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7136" w14:textId="77777777" w:rsidR="006757EE" w:rsidRPr="00721FD7" w:rsidRDefault="006757EE" w:rsidP="00E71AB1">
      <w:pPr>
        <w:spacing w:line="480" w:lineRule="auto"/>
        <w:jc w:val="center"/>
        <w:rPr>
          <w:rFonts w:cs="Times New Roman"/>
          <w:b/>
          <w:bCs/>
          <w:color w:val="000000"/>
          <w:sz w:val="48"/>
          <w:szCs w:val="48"/>
          <w:lang w:val="es-PE"/>
        </w:rPr>
      </w:pPr>
      <w:bookmarkStart w:id="0" w:name="_Toc462652812"/>
      <w:bookmarkStart w:id="1" w:name="_Toc462669706"/>
      <w:bookmarkStart w:id="2" w:name="_Toc166986620"/>
      <w:r w:rsidRPr="00721FD7">
        <w:rPr>
          <w:rFonts w:cs="Times New Roman"/>
          <w:b/>
          <w:bCs/>
          <w:sz w:val="48"/>
          <w:szCs w:val="48"/>
          <w:lang w:val="es-PE"/>
        </w:rPr>
        <w:t xml:space="preserve">Red Social de Denuncias - </w:t>
      </w:r>
      <w:proofErr w:type="spellStart"/>
      <w:r w:rsidRPr="00721FD7">
        <w:rPr>
          <w:rFonts w:cs="Times New Roman"/>
          <w:b/>
          <w:bCs/>
          <w:sz w:val="48"/>
          <w:szCs w:val="48"/>
          <w:lang w:val="es-PE"/>
        </w:rPr>
        <w:t>ReportaPe</w:t>
      </w:r>
      <w:proofErr w:type="spellEnd"/>
    </w:p>
    <w:p w14:paraId="005FF073" w14:textId="77777777" w:rsidR="006757EE" w:rsidRPr="00721FD7" w:rsidRDefault="006757EE" w:rsidP="00E71AB1">
      <w:pPr>
        <w:spacing w:line="480" w:lineRule="auto"/>
        <w:jc w:val="center"/>
        <w:rPr>
          <w:rFonts w:cs="Times New Roman"/>
          <w:lang w:val="es-PE"/>
        </w:rPr>
      </w:pPr>
    </w:p>
    <w:p w14:paraId="7B98185B" w14:textId="36D84D0C" w:rsidR="006757EE" w:rsidRPr="00FF5A83" w:rsidRDefault="006757EE" w:rsidP="00E71AB1">
      <w:pPr>
        <w:spacing w:line="480" w:lineRule="auto"/>
        <w:jc w:val="center"/>
        <w:rPr>
          <w:rFonts w:cs="Times New Roman"/>
          <w:b/>
          <w:bCs/>
          <w:color w:val="000000"/>
          <w:sz w:val="40"/>
          <w:szCs w:val="40"/>
          <w:lang w:val="es-PE"/>
        </w:rPr>
      </w:pPr>
      <w:bookmarkStart w:id="3" w:name="_Toc465957079"/>
      <w:bookmarkEnd w:id="0"/>
      <w:bookmarkEnd w:id="1"/>
      <w:r w:rsidRPr="00FF5A83">
        <w:rPr>
          <w:rFonts w:cs="Times New Roman"/>
          <w:b/>
          <w:bCs/>
          <w:sz w:val="40"/>
          <w:szCs w:val="40"/>
          <w:lang w:val="es-PE"/>
        </w:rPr>
        <w:t>Documento de Especificación de Caso de Uso</w:t>
      </w:r>
      <w:bookmarkEnd w:id="3"/>
      <w:r w:rsidR="00FF5A83" w:rsidRPr="00FF5A83">
        <w:rPr>
          <w:rFonts w:cs="Times New Roman"/>
          <w:b/>
          <w:bCs/>
          <w:sz w:val="40"/>
          <w:szCs w:val="40"/>
          <w:lang w:val="es-PE"/>
        </w:rPr>
        <w:t xml:space="preserve"> 0</w:t>
      </w:r>
      <w:r w:rsidR="001E3A81">
        <w:rPr>
          <w:rFonts w:cs="Times New Roman"/>
          <w:b/>
          <w:bCs/>
          <w:sz w:val="40"/>
          <w:szCs w:val="40"/>
          <w:lang w:val="es-PE"/>
        </w:rPr>
        <w:t>7</w:t>
      </w:r>
    </w:p>
    <w:p w14:paraId="14EB5E30" w14:textId="3D8E16F1" w:rsidR="006757EE" w:rsidRPr="00721FD7" w:rsidRDefault="006757EE" w:rsidP="00E71AB1">
      <w:pPr>
        <w:spacing w:line="480" w:lineRule="auto"/>
        <w:jc w:val="center"/>
        <w:rPr>
          <w:rFonts w:cs="Times New Roman"/>
          <w:b/>
          <w:bCs/>
          <w:color w:val="000000"/>
          <w:sz w:val="44"/>
          <w:szCs w:val="44"/>
          <w:lang w:val="es-PE"/>
        </w:rPr>
      </w:pPr>
      <w:bookmarkStart w:id="4" w:name="_Toc465957080"/>
      <w:r w:rsidRPr="00721FD7">
        <w:rPr>
          <w:rFonts w:cs="Times New Roman"/>
          <w:b/>
          <w:bCs/>
          <w:sz w:val="44"/>
          <w:szCs w:val="44"/>
          <w:lang w:val="es-PE"/>
        </w:rPr>
        <w:t>CU0</w:t>
      </w:r>
      <w:r w:rsidR="001E3A81">
        <w:rPr>
          <w:rFonts w:cs="Times New Roman"/>
          <w:b/>
          <w:bCs/>
          <w:sz w:val="44"/>
          <w:szCs w:val="44"/>
          <w:lang w:val="es-PE"/>
        </w:rPr>
        <w:t xml:space="preserve">7 </w:t>
      </w:r>
      <w:r w:rsidRPr="00721FD7">
        <w:rPr>
          <w:rFonts w:cs="Times New Roman"/>
          <w:b/>
          <w:bCs/>
          <w:sz w:val="44"/>
          <w:szCs w:val="44"/>
          <w:lang w:val="es-PE"/>
        </w:rPr>
        <w:t>–</w:t>
      </w:r>
      <w:bookmarkEnd w:id="4"/>
      <w:r w:rsidRPr="00721FD7">
        <w:rPr>
          <w:rFonts w:cs="Times New Roman"/>
          <w:b/>
          <w:bCs/>
          <w:sz w:val="44"/>
          <w:szCs w:val="44"/>
          <w:lang w:val="es-PE"/>
        </w:rPr>
        <w:t xml:space="preserve"> </w:t>
      </w:r>
      <w:r w:rsidR="00E71AB1">
        <w:rPr>
          <w:rFonts w:cs="Times New Roman"/>
          <w:b/>
          <w:bCs/>
          <w:sz w:val="44"/>
          <w:szCs w:val="44"/>
          <w:lang w:val="es-PE"/>
        </w:rPr>
        <w:t>Iniciar denuncia</w:t>
      </w:r>
    </w:p>
    <w:p w14:paraId="2489145B" w14:textId="77777777" w:rsidR="006757EE" w:rsidRPr="00721FD7" w:rsidRDefault="006757EE" w:rsidP="00E71AB1">
      <w:pPr>
        <w:spacing w:line="480" w:lineRule="auto"/>
        <w:jc w:val="center"/>
        <w:rPr>
          <w:rFonts w:cs="Times New Roman"/>
          <w:b/>
          <w:sz w:val="36"/>
          <w:szCs w:val="36"/>
          <w:lang w:val="es-PE"/>
        </w:rPr>
      </w:pPr>
    </w:p>
    <w:p w14:paraId="39DEB463" w14:textId="77777777" w:rsidR="006757EE" w:rsidRPr="00721FD7" w:rsidRDefault="006757EE" w:rsidP="00E71AB1">
      <w:pPr>
        <w:spacing w:line="480" w:lineRule="auto"/>
        <w:jc w:val="center"/>
        <w:rPr>
          <w:rFonts w:cs="Times New Roman"/>
          <w:b/>
          <w:sz w:val="36"/>
          <w:szCs w:val="36"/>
          <w:lang w:val="es-PE"/>
        </w:rPr>
      </w:pPr>
    </w:p>
    <w:p w14:paraId="2FBAFED3" w14:textId="77777777" w:rsidR="006757EE" w:rsidRPr="00721FD7" w:rsidRDefault="006757EE" w:rsidP="00E71AB1">
      <w:pPr>
        <w:spacing w:line="480" w:lineRule="auto"/>
        <w:jc w:val="center"/>
        <w:rPr>
          <w:rFonts w:cs="Times New Roman"/>
          <w:sz w:val="32"/>
          <w:lang w:val="es-PE"/>
        </w:rPr>
      </w:pPr>
    </w:p>
    <w:p w14:paraId="33CEBBB8" w14:textId="77777777" w:rsidR="006757EE" w:rsidRPr="00721FD7" w:rsidRDefault="006757EE" w:rsidP="00E71AB1">
      <w:pPr>
        <w:spacing w:line="480" w:lineRule="auto"/>
        <w:jc w:val="center"/>
        <w:rPr>
          <w:rFonts w:cs="Times New Roman"/>
          <w:sz w:val="32"/>
          <w:lang w:val="es-PE"/>
        </w:rPr>
      </w:pPr>
      <w:r w:rsidRPr="00721FD7">
        <w:rPr>
          <w:rFonts w:cs="Times New Roman"/>
          <w:sz w:val="32"/>
          <w:lang w:val="es-PE"/>
        </w:rPr>
        <w:t>Versión 1.0</w:t>
      </w:r>
    </w:p>
    <w:p w14:paraId="1D045E3C" w14:textId="77777777" w:rsidR="006757EE" w:rsidRPr="00721FD7" w:rsidRDefault="006757EE" w:rsidP="00E71AB1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4B9FD5D9" w14:textId="77777777" w:rsidR="006757EE" w:rsidRPr="00721FD7" w:rsidRDefault="006757EE" w:rsidP="00E71AB1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4DDBCC8F" w14:textId="77777777" w:rsidR="006757EE" w:rsidRPr="00721FD7" w:rsidRDefault="006757EE" w:rsidP="00E71AB1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044364EB" w14:textId="77777777" w:rsidR="006757EE" w:rsidRPr="00721FD7" w:rsidRDefault="006757EE" w:rsidP="00E71AB1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28832C1E" w14:textId="77777777" w:rsidR="006757EE" w:rsidRPr="00721FD7" w:rsidRDefault="006757EE" w:rsidP="00E71AB1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4B403CD6" w14:textId="77777777" w:rsidR="006757EE" w:rsidRPr="00721FD7" w:rsidRDefault="006757EE" w:rsidP="00E71AB1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7A6AB195" w14:textId="77777777" w:rsidR="006757EE" w:rsidRPr="00721FD7" w:rsidRDefault="006757EE" w:rsidP="00E71AB1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5DAAE907" w14:textId="77777777" w:rsidR="006757EE" w:rsidRPr="00721FD7" w:rsidRDefault="006757EE" w:rsidP="00E71AB1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00BAA89C" w14:textId="77777777" w:rsidR="006757EE" w:rsidRPr="00721FD7" w:rsidRDefault="006757EE" w:rsidP="00E71AB1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0896A82F" w14:textId="36300D5F" w:rsidR="006757EE" w:rsidRPr="00721FD7" w:rsidRDefault="006757EE" w:rsidP="00E71AB1">
      <w:pPr>
        <w:spacing w:line="480" w:lineRule="auto"/>
        <w:jc w:val="right"/>
        <w:rPr>
          <w:rFonts w:cs="Times New Roman"/>
          <w:b/>
          <w:bCs/>
          <w:sz w:val="28"/>
          <w:szCs w:val="28"/>
          <w:lang w:val="es-PE"/>
        </w:rPr>
      </w:pPr>
      <w:r w:rsidRPr="00721FD7">
        <w:rPr>
          <w:rFonts w:cs="Times New Roman"/>
          <w:b/>
          <w:bCs/>
          <w:sz w:val="28"/>
          <w:szCs w:val="28"/>
          <w:lang w:val="es-PE"/>
        </w:rPr>
        <w:t>Lima, 2</w:t>
      </w:r>
      <w:r w:rsidR="0003645C">
        <w:rPr>
          <w:rFonts w:cs="Times New Roman"/>
          <w:b/>
          <w:bCs/>
          <w:sz w:val="28"/>
          <w:szCs w:val="28"/>
          <w:lang w:val="es-PE"/>
        </w:rPr>
        <w:t>8</w:t>
      </w:r>
      <w:r w:rsidRPr="00721FD7">
        <w:rPr>
          <w:rFonts w:cs="Times New Roman"/>
          <w:b/>
          <w:bCs/>
          <w:sz w:val="28"/>
          <w:szCs w:val="28"/>
          <w:lang w:val="es-PE"/>
        </w:rPr>
        <w:t xml:space="preserve"> abril del 2024</w:t>
      </w:r>
    </w:p>
    <w:p w14:paraId="16BEBF19" w14:textId="77777777" w:rsidR="006757EE" w:rsidRPr="00721FD7" w:rsidRDefault="006757EE" w:rsidP="00E71AB1">
      <w:pPr>
        <w:spacing w:line="480" w:lineRule="auto"/>
        <w:jc w:val="center"/>
        <w:rPr>
          <w:rFonts w:cs="Times New Roman"/>
          <w:b/>
          <w:bCs/>
          <w:sz w:val="28"/>
          <w:szCs w:val="28"/>
          <w:lang w:val="es-PE"/>
        </w:rPr>
      </w:pPr>
      <w:r w:rsidRPr="00721FD7">
        <w:rPr>
          <w:rFonts w:eastAsia="Arial" w:cs="Times New Roman"/>
          <w:b/>
          <w:color w:val="000000"/>
          <w:sz w:val="36"/>
          <w:lang w:val="es-PE" w:eastAsia="es-PE"/>
        </w:rPr>
        <w:lastRenderedPageBreak/>
        <w:t>Control de Versiones</w:t>
      </w:r>
    </w:p>
    <w:tbl>
      <w:tblPr>
        <w:tblpPr w:leftFromText="141" w:rightFromText="141" w:vertAnchor="page" w:horzAnchor="margin" w:tblpY="258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6757EE" w:rsidRPr="00721FD7" w14:paraId="22E0505A" w14:textId="77777777" w:rsidTr="00AA4123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EB5DDC4" w14:textId="5E4BFDF3" w:rsidR="006757EE" w:rsidRPr="00721FD7" w:rsidRDefault="006757EE" w:rsidP="00E71AB1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  <w:b/>
                <w:bCs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12096277" w14:textId="335C1FBE" w:rsidR="006757EE" w:rsidRPr="00721FD7" w:rsidRDefault="006757EE" w:rsidP="00E71AB1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  <w:b/>
                <w:bCs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0D13182F" w14:textId="11915C99" w:rsidR="006757EE" w:rsidRPr="00721FD7" w:rsidRDefault="006757EE" w:rsidP="00E71AB1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  <w:b/>
                <w:bCs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30936D99" w14:textId="04B99EAC" w:rsidR="006757EE" w:rsidRPr="00721FD7" w:rsidRDefault="006757EE" w:rsidP="00E71AB1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  <w:b/>
                <w:bCs/>
              </w:rPr>
              <w:t>Autor</w:t>
            </w:r>
          </w:p>
        </w:tc>
      </w:tr>
      <w:tr w:rsidR="006757EE" w:rsidRPr="00721FD7" w14:paraId="399D7998" w14:textId="77777777" w:rsidTr="00AA4123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12774CA6" w14:textId="2D9A106B" w:rsidR="006757EE" w:rsidRPr="00721FD7" w:rsidRDefault="006757EE" w:rsidP="00E71AB1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</w:rPr>
              <w:t>2</w:t>
            </w:r>
            <w:r w:rsidR="0003645C">
              <w:rPr>
                <w:rFonts w:cs="Times New Roman"/>
              </w:rPr>
              <w:t>8</w:t>
            </w:r>
            <w:r w:rsidRPr="00721FD7">
              <w:rPr>
                <w:rFonts w:cs="Times New Roman"/>
              </w:rPr>
              <w:t>/04/2024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5C44421" w14:textId="12FAE075" w:rsidR="006757EE" w:rsidRPr="00721FD7" w:rsidRDefault="006757EE" w:rsidP="00E71AB1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55764A37" w14:textId="33B3968B" w:rsidR="006757EE" w:rsidRPr="00721FD7" w:rsidRDefault="006757EE" w:rsidP="00E71AB1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</w:rPr>
              <w:t>Creación del documento.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360A0639" w14:textId="4C1CB174" w:rsidR="006757EE" w:rsidRPr="00F15A55" w:rsidRDefault="00E71AB1" w:rsidP="00E71AB1">
            <w:pPr>
              <w:spacing w:line="480" w:lineRule="auto"/>
              <w:jc w:val="center"/>
              <w:rPr>
                <w:rFonts w:cs="Times New Roman"/>
                <w:lang w:val="es-PE"/>
              </w:rPr>
            </w:pPr>
            <w:r w:rsidRPr="00E71AB1">
              <w:rPr>
                <w:rFonts w:cs="Times New Roman"/>
              </w:rPr>
              <w:t>Renzo Alejandro Lipa Palacios</w:t>
            </w:r>
          </w:p>
        </w:tc>
      </w:tr>
      <w:tr w:rsidR="006757EE" w:rsidRPr="00721FD7" w14:paraId="65FE68C4" w14:textId="77777777" w:rsidTr="00AA4123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694EA198" w14:textId="77777777" w:rsidR="006757EE" w:rsidRPr="00721FD7" w:rsidRDefault="006757EE" w:rsidP="00E71AB1">
            <w:pPr>
              <w:spacing w:line="480" w:lineRule="auto"/>
              <w:rPr>
                <w:rFonts w:cs="Times New Roman"/>
                <w:color w:val="000000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89A3B35" w14:textId="77777777" w:rsidR="006757EE" w:rsidRPr="00721FD7" w:rsidRDefault="006757EE" w:rsidP="00E71AB1">
            <w:pPr>
              <w:spacing w:line="480" w:lineRule="auto"/>
              <w:rPr>
                <w:rFonts w:cs="Times New Roman"/>
                <w:color w:val="000000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1FDE24D1" w14:textId="77777777" w:rsidR="006757EE" w:rsidRPr="00721FD7" w:rsidRDefault="006757EE" w:rsidP="00E71AB1">
            <w:pPr>
              <w:spacing w:line="480" w:lineRule="auto"/>
              <w:rPr>
                <w:rFonts w:cs="Times New Roman"/>
                <w:color w:val="000000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837211F" w14:textId="77777777" w:rsidR="006757EE" w:rsidRPr="00721FD7" w:rsidRDefault="006757EE" w:rsidP="00E71AB1">
            <w:pPr>
              <w:spacing w:line="480" w:lineRule="auto"/>
              <w:rPr>
                <w:rFonts w:cs="Times New Roman"/>
                <w:color w:val="000000"/>
                <w:lang w:val="es-PE"/>
              </w:rPr>
            </w:pPr>
          </w:p>
        </w:tc>
      </w:tr>
    </w:tbl>
    <w:p w14:paraId="7117192E" w14:textId="6226285C" w:rsidR="006757EE" w:rsidRPr="00721FD7" w:rsidRDefault="006757EE" w:rsidP="00E71AB1">
      <w:pPr>
        <w:spacing w:line="480" w:lineRule="auto"/>
        <w:rPr>
          <w:rFonts w:cs="Times New Roman"/>
          <w:lang w:val="es" w:eastAsia="es-PE"/>
        </w:rPr>
      </w:pPr>
    </w:p>
    <w:p w14:paraId="3BDB1733" w14:textId="77777777" w:rsidR="006757EE" w:rsidRPr="00721FD7" w:rsidRDefault="006757EE" w:rsidP="00E71AB1">
      <w:pPr>
        <w:spacing w:line="480" w:lineRule="auto"/>
        <w:rPr>
          <w:rFonts w:eastAsia="Times New Roman" w:cs="Times New Roman"/>
          <w:b/>
          <w:color w:val="0D0D0D"/>
          <w:sz w:val="36"/>
          <w:szCs w:val="36"/>
        </w:rPr>
      </w:pPr>
      <w:r w:rsidRPr="00721FD7">
        <w:rPr>
          <w:rFonts w:eastAsia="Times New Roman" w:cs="Times New Roman"/>
          <w:b/>
          <w:color w:val="0D0D0D"/>
          <w:sz w:val="36"/>
          <w:szCs w:val="36"/>
        </w:rPr>
        <w:br w:type="page"/>
      </w:r>
    </w:p>
    <w:sdt>
      <w:sdtPr>
        <w:id w:val="-1531642104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14:paraId="7DBD84DB" w14:textId="64E631F3" w:rsidR="006757EE" w:rsidRPr="00547669" w:rsidRDefault="006757EE" w:rsidP="00E71AB1">
          <w:pPr>
            <w:spacing w:line="480" w:lineRule="auto"/>
            <w:jc w:val="center"/>
            <w:rPr>
              <w:rFonts w:cs="Times New Roman"/>
              <w:b/>
              <w:bCs/>
              <w:szCs w:val="24"/>
            </w:rPr>
          </w:pPr>
          <w:r w:rsidRPr="00547669">
            <w:rPr>
              <w:rFonts w:cs="Times New Roman"/>
              <w:b/>
              <w:bCs/>
              <w:szCs w:val="24"/>
            </w:rPr>
            <w:t>ÍNDICE</w:t>
          </w:r>
        </w:p>
        <w:p w14:paraId="3E53B932" w14:textId="73284DA7" w:rsidR="00547669" w:rsidRDefault="006757EE" w:rsidP="00E71AB1">
          <w:pPr>
            <w:pStyle w:val="TDC1"/>
            <w:tabs>
              <w:tab w:val="left" w:pos="44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r w:rsidRPr="00547669">
            <w:rPr>
              <w:rFonts w:cs="Times New Roman"/>
              <w:szCs w:val="24"/>
            </w:rPr>
            <w:fldChar w:fldCharType="begin"/>
          </w:r>
          <w:r w:rsidRPr="00547669">
            <w:rPr>
              <w:rFonts w:cs="Times New Roman"/>
              <w:szCs w:val="24"/>
            </w:rPr>
            <w:instrText xml:space="preserve"> TOC \o "1-3" \h \z \u </w:instrText>
          </w:r>
          <w:r w:rsidRPr="00547669">
            <w:rPr>
              <w:rFonts w:cs="Times New Roman"/>
              <w:szCs w:val="24"/>
            </w:rPr>
            <w:fldChar w:fldCharType="separate"/>
          </w:r>
          <w:hyperlink w:anchor="_Toc166992660" w:history="1">
            <w:r w:rsidR="00547669" w:rsidRPr="00A02E4C">
              <w:rPr>
                <w:rStyle w:val="Hipervnculo"/>
                <w:rFonts w:eastAsia="Times New Roman" w:cs="Times New Roman"/>
                <w:b/>
                <w:bCs/>
                <w:noProof/>
              </w:rPr>
              <w:t>1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eastAsia="Times New Roman" w:cs="Times New Roman"/>
                <w:b/>
                <w:bCs/>
                <w:noProof/>
              </w:rPr>
              <w:t>Descripción General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_Toc166992660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2CF47C25" w14:textId="4EC0EB67" w:rsidR="00547669" w:rsidRDefault="00E71AB1" w:rsidP="00E71AB1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1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1.1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Diagrama de Casos de Uso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_Toc166992661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3A4B6E22" w14:textId="70973793" w:rsidR="00547669" w:rsidRDefault="00E71AB1" w:rsidP="00E71AB1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2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1.2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Descripción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_Toc166992662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7ACCEE42" w14:textId="5B34DBD5" w:rsidR="00547669" w:rsidRDefault="00E71AB1" w:rsidP="00E71AB1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3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1.3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Actores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_Toc166992663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22DD4700" w14:textId="6A5CC10C" w:rsidR="00547669" w:rsidRDefault="00E71AB1" w:rsidP="00E71AB1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4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1.4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Precondiciones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_Toc166992664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1DF98991" w14:textId="5C2EE78B" w:rsidR="00547669" w:rsidRDefault="00E71AB1" w:rsidP="00E71AB1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5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1.5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Poscondiciones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_Toc166992665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5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091F4CDB" w14:textId="1AE8CF71" w:rsidR="00547669" w:rsidRDefault="00E71AB1" w:rsidP="00E71AB1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6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1.6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Flujo Básico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_Toc166992666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5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10D4247C" w14:textId="72D12533" w:rsidR="00547669" w:rsidRDefault="00E71AB1" w:rsidP="00E71AB1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7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1.7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Excepciones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_Toc166992667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5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358861FE" w14:textId="42A734ED" w:rsidR="00547669" w:rsidRDefault="00E71AB1" w:rsidP="00E71AB1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8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1.8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Prototipos visuales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_Toc166992668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5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4C2428E9" w14:textId="2A943640" w:rsidR="00547669" w:rsidRDefault="00E71AB1" w:rsidP="00E71AB1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9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1.9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Requerimientos no funcionales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_Toc166992669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6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6A9ED15F" w14:textId="2242521B" w:rsidR="006757EE" w:rsidRPr="00721FD7" w:rsidRDefault="006757EE" w:rsidP="00E71AB1">
          <w:pPr>
            <w:spacing w:line="480" w:lineRule="auto"/>
            <w:rPr>
              <w:rFonts w:cs="Times New Roman"/>
            </w:rPr>
          </w:pPr>
          <w:r w:rsidRPr="00547669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545E5B04" w14:textId="2A57FDF6" w:rsidR="006757EE" w:rsidRPr="00721FD7" w:rsidRDefault="006757EE" w:rsidP="00E71AB1">
      <w:pPr>
        <w:spacing w:line="480" w:lineRule="auto"/>
        <w:rPr>
          <w:rFonts w:eastAsia="Times New Roman" w:cs="Times New Roman"/>
          <w:b/>
          <w:color w:val="0D0D0D"/>
          <w:sz w:val="36"/>
          <w:szCs w:val="36"/>
          <w:lang w:val="es" w:eastAsia="es-PE"/>
        </w:rPr>
      </w:pPr>
      <w:r w:rsidRPr="00721FD7">
        <w:rPr>
          <w:rFonts w:eastAsia="Times New Roman" w:cs="Times New Roman"/>
          <w:b/>
          <w:color w:val="0D0D0D"/>
          <w:sz w:val="36"/>
          <w:szCs w:val="36"/>
        </w:rPr>
        <w:br w:type="page"/>
      </w:r>
    </w:p>
    <w:p w14:paraId="329F54D3" w14:textId="0A1CA3FC" w:rsidR="0003645C" w:rsidRPr="0003645C" w:rsidRDefault="0033484E" w:rsidP="00E71AB1">
      <w:pPr>
        <w:pStyle w:val="Ttulo1"/>
        <w:numPr>
          <w:ilvl w:val="0"/>
          <w:numId w:val="5"/>
        </w:numPr>
        <w:spacing w:before="0" w:line="48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_Toc166992660"/>
      <w:r w:rsidRPr="00721FD7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Descripción General</w:t>
      </w:r>
      <w:bookmarkEnd w:id="2"/>
      <w:bookmarkEnd w:id="5"/>
    </w:p>
    <w:p w14:paraId="41C904F7" w14:textId="3CF47BD1" w:rsidR="0003645C" w:rsidRDefault="0033484E" w:rsidP="00E71AB1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6" w:name="_jqukgvwvczkj" w:colFirst="0" w:colLast="0"/>
      <w:bookmarkStart w:id="7" w:name="_Toc166986621"/>
      <w:bookmarkStart w:id="8" w:name="_Toc166992661"/>
      <w:bookmarkEnd w:id="6"/>
      <w:r w:rsidRPr="00721FD7">
        <w:rPr>
          <w:rFonts w:ascii="Times New Roman" w:hAnsi="Times New Roman" w:cs="Times New Roman"/>
          <w:b/>
          <w:bCs/>
        </w:rPr>
        <w:t>Diagrama de Casos de Uso</w:t>
      </w:r>
      <w:bookmarkEnd w:id="7"/>
      <w:bookmarkEnd w:id="8"/>
    </w:p>
    <w:p w14:paraId="59932D06" w14:textId="77777777" w:rsidR="00E71AB1" w:rsidRPr="008235DC" w:rsidRDefault="00E71AB1" w:rsidP="00E71AB1">
      <w:pPr>
        <w:spacing w:line="480" w:lineRule="auto"/>
        <w:jc w:val="center"/>
        <w:rPr>
          <w:lang w:eastAsia="es-PE"/>
        </w:rPr>
      </w:pPr>
      <w:r>
        <w:rPr>
          <w:noProof/>
          <w:lang w:eastAsia="es-PE"/>
        </w:rPr>
        <w:drawing>
          <wp:inline distT="0" distB="0" distL="0" distR="0" wp14:anchorId="0D92359B" wp14:editId="024B1963">
            <wp:extent cx="5081016" cy="3989832"/>
            <wp:effectExtent l="0" t="0" r="5715" b="0"/>
            <wp:docPr id="1678482584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82584" name="Imagen 1" descr="Un dibujo de una persona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016" cy="398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E269" w14:textId="72860D57" w:rsidR="00671F45" w:rsidRPr="00E71AB1" w:rsidRDefault="00E71AB1" w:rsidP="00E71AB1">
      <w:pPr>
        <w:spacing w:line="480" w:lineRule="auto"/>
        <w:jc w:val="center"/>
      </w:pPr>
      <w:r>
        <w:rPr>
          <w:b/>
          <w:sz w:val="18"/>
          <w:lang w:val="es-PE"/>
        </w:rPr>
        <w:t>Figura 5. Prototipo del Caso de uso: CU008- Iniciar denuncia</w:t>
      </w:r>
    </w:p>
    <w:p w14:paraId="4C797B6B" w14:textId="38EDBA89" w:rsidR="0033484E" w:rsidRPr="00721FD7" w:rsidRDefault="0033484E" w:rsidP="00E71AB1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9" w:name="_iy31zmippwxb" w:colFirst="0" w:colLast="0"/>
      <w:bookmarkStart w:id="10" w:name="_Toc166986622"/>
      <w:bookmarkStart w:id="11" w:name="_Toc166992662"/>
      <w:bookmarkEnd w:id="9"/>
      <w:r w:rsidRPr="00721FD7">
        <w:rPr>
          <w:rFonts w:ascii="Times New Roman" w:hAnsi="Times New Roman" w:cs="Times New Roman"/>
          <w:b/>
          <w:bCs/>
        </w:rPr>
        <w:t>Descripción</w:t>
      </w:r>
      <w:bookmarkEnd w:id="10"/>
      <w:bookmarkEnd w:id="11"/>
    </w:p>
    <w:p w14:paraId="6C3D834E" w14:textId="588C412E" w:rsidR="0033484E" w:rsidRPr="0003645C" w:rsidRDefault="00E71AB1" w:rsidP="00E71AB1">
      <w:pPr>
        <w:spacing w:line="480" w:lineRule="auto"/>
        <w:rPr>
          <w:rFonts w:eastAsia="Roboto" w:cs="Times New Roman"/>
        </w:rPr>
      </w:pPr>
      <w:r w:rsidRPr="00E71AB1">
        <w:rPr>
          <w:rFonts w:eastAsia="Roboto" w:cs="Times New Roman"/>
        </w:rPr>
        <w:t>El presente caso de uso permite a un usuario iniciar el proceso de denuncia formal de cualquier suceso delictivo dentro de la aplicación. Para ello, se requiere autenticación del usuario y verificación de la información antes de establecer el vínculo con las instituciones pertinentes.</w:t>
      </w:r>
    </w:p>
    <w:p w14:paraId="0EE33483" w14:textId="07B10C6A" w:rsidR="0033484E" w:rsidRDefault="0033484E" w:rsidP="00E71AB1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12" w:name="_az9u7abec3n4" w:colFirst="0" w:colLast="0"/>
      <w:bookmarkStart w:id="13" w:name="_Toc166986623"/>
      <w:bookmarkStart w:id="14" w:name="_Toc166992663"/>
      <w:bookmarkEnd w:id="12"/>
      <w:r w:rsidRPr="00721FD7">
        <w:rPr>
          <w:rFonts w:ascii="Times New Roman" w:hAnsi="Times New Roman" w:cs="Times New Roman"/>
          <w:b/>
          <w:bCs/>
        </w:rPr>
        <w:t>Actores</w:t>
      </w:r>
      <w:bookmarkEnd w:id="13"/>
      <w:bookmarkEnd w:id="14"/>
    </w:p>
    <w:p w14:paraId="2E35F894" w14:textId="1B90B5B0" w:rsidR="0003645C" w:rsidRPr="000466F6" w:rsidRDefault="000466F6" w:rsidP="00E71AB1">
      <w:pPr>
        <w:pStyle w:val="Prrafodelista"/>
        <w:numPr>
          <w:ilvl w:val="0"/>
          <w:numId w:val="6"/>
        </w:numPr>
        <w:spacing w:line="480" w:lineRule="auto"/>
        <w:rPr>
          <w:lang w:val="es" w:eastAsia="es-PE"/>
        </w:rPr>
      </w:pPr>
      <w:r w:rsidRPr="000466F6">
        <w:rPr>
          <w:lang w:val="es" w:eastAsia="es-PE"/>
        </w:rPr>
        <w:t>Usuario registrado</w:t>
      </w:r>
    </w:p>
    <w:p w14:paraId="7A3469DD" w14:textId="29B5182E" w:rsidR="0033484E" w:rsidRDefault="0033484E" w:rsidP="00E71AB1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15" w:name="_ot13n0ron6wz" w:colFirst="0" w:colLast="0"/>
      <w:bookmarkStart w:id="16" w:name="_Toc166986624"/>
      <w:bookmarkStart w:id="17" w:name="_Toc166992664"/>
      <w:bookmarkEnd w:id="15"/>
      <w:r w:rsidRPr="00721FD7">
        <w:rPr>
          <w:rFonts w:ascii="Times New Roman" w:hAnsi="Times New Roman" w:cs="Times New Roman"/>
          <w:b/>
          <w:bCs/>
        </w:rPr>
        <w:lastRenderedPageBreak/>
        <w:t>Precondiciones</w:t>
      </w:r>
      <w:bookmarkEnd w:id="16"/>
      <w:bookmarkEnd w:id="17"/>
    </w:p>
    <w:p w14:paraId="34FE81C4" w14:textId="77777777" w:rsidR="00E71AB1" w:rsidRPr="00E71AB1" w:rsidRDefault="00E71AB1" w:rsidP="00E71AB1">
      <w:pPr>
        <w:pStyle w:val="Prrafodelista"/>
        <w:numPr>
          <w:ilvl w:val="0"/>
          <w:numId w:val="6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t>El usuario debe estar autenticado o registrado en la aplicación.</w:t>
      </w:r>
    </w:p>
    <w:p w14:paraId="236D6744" w14:textId="22C50662" w:rsidR="00F15A55" w:rsidRPr="00F15A55" w:rsidRDefault="00E71AB1" w:rsidP="00E71AB1">
      <w:pPr>
        <w:pStyle w:val="Prrafodelista"/>
        <w:numPr>
          <w:ilvl w:val="0"/>
          <w:numId w:val="6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t>Debe existir un suceso delictivo que el usuario desea denunciar.</w:t>
      </w:r>
    </w:p>
    <w:p w14:paraId="6947DCC4" w14:textId="54AD16E2" w:rsidR="0033484E" w:rsidRDefault="0033484E" w:rsidP="00E71AB1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18" w:name="_cri3clvjtyc8" w:colFirst="0" w:colLast="0"/>
      <w:bookmarkStart w:id="19" w:name="_Toc166986625"/>
      <w:bookmarkStart w:id="20" w:name="_Toc166992665"/>
      <w:bookmarkEnd w:id="18"/>
      <w:proofErr w:type="spellStart"/>
      <w:r w:rsidRPr="00721FD7">
        <w:rPr>
          <w:rFonts w:ascii="Times New Roman" w:hAnsi="Times New Roman" w:cs="Times New Roman"/>
          <w:b/>
          <w:bCs/>
        </w:rPr>
        <w:t>Pos</w:t>
      </w:r>
      <w:r w:rsidR="00FF262E" w:rsidRPr="00721FD7">
        <w:rPr>
          <w:rFonts w:ascii="Times New Roman" w:hAnsi="Times New Roman" w:cs="Times New Roman"/>
          <w:b/>
          <w:bCs/>
        </w:rPr>
        <w:t>c</w:t>
      </w:r>
      <w:r w:rsidRPr="00721FD7">
        <w:rPr>
          <w:rFonts w:ascii="Times New Roman" w:hAnsi="Times New Roman" w:cs="Times New Roman"/>
          <w:b/>
          <w:bCs/>
        </w:rPr>
        <w:t>ondiciones</w:t>
      </w:r>
      <w:bookmarkEnd w:id="19"/>
      <w:bookmarkEnd w:id="20"/>
      <w:proofErr w:type="spellEnd"/>
    </w:p>
    <w:p w14:paraId="1B9CBE32" w14:textId="77777777" w:rsidR="00E71AB1" w:rsidRPr="00E71AB1" w:rsidRDefault="00E71AB1" w:rsidP="00E71AB1">
      <w:pPr>
        <w:pStyle w:val="Prrafodelista"/>
        <w:numPr>
          <w:ilvl w:val="0"/>
          <w:numId w:val="7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t>El usuario ha podido iniciar el proceso de denuncia formalmente de un evento delictivo dentro de la aplicación.</w:t>
      </w:r>
    </w:p>
    <w:p w14:paraId="67393996" w14:textId="77777777" w:rsidR="00E71AB1" w:rsidRPr="00E71AB1" w:rsidRDefault="00E71AB1" w:rsidP="00E71AB1">
      <w:pPr>
        <w:pStyle w:val="Prrafodelista"/>
        <w:numPr>
          <w:ilvl w:val="0"/>
          <w:numId w:val="7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t>La denuncia ha sido enviada exitosamente a la institución pública correspondiente para su respectivo procesamiento</w:t>
      </w:r>
    </w:p>
    <w:p w14:paraId="338549E8" w14:textId="19631CE4" w:rsidR="0003645C" w:rsidRPr="004573EE" w:rsidRDefault="00E71AB1" w:rsidP="00E71AB1">
      <w:pPr>
        <w:pStyle w:val="Prrafodelista"/>
        <w:numPr>
          <w:ilvl w:val="0"/>
          <w:numId w:val="7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t>El usuario ha recibido una confirmación de que la denuncia ha sido enviada correctamente.</w:t>
      </w:r>
    </w:p>
    <w:p w14:paraId="26AE7B03" w14:textId="489D8E17" w:rsidR="0033484E" w:rsidRDefault="0033484E" w:rsidP="00E71AB1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21" w:name="_t7jeonfnl620" w:colFirst="0" w:colLast="0"/>
      <w:bookmarkStart w:id="22" w:name="_Toc166986626"/>
      <w:bookmarkStart w:id="23" w:name="_Toc166992666"/>
      <w:bookmarkEnd w:id="21"/>
      <w:r w:rsidRPr="00721FD7">
        <w:rPr>
          <w:rFonts w:ascii="Times New Roman" w:hAnsi="Times New Roman" w:cs="Times New Roman"/>
          <w:b/>
          <w:bCs/>
        </w:rPr>
        <w:t>Flujo Básico</w:t>
      </w:r>
      <w:bookmarkEnd w:id="22"/>
      <w:bookmarkEnd w:id="23"/>
    </w:p>
    <w:p w14:paraId="1EAF0CE7" w14:textId="77777777" w:rsidR="00E71AB1" w:rsidRPr="00E71AB1" w:rsidRDefault="00E71AB1" w:rsidP="00E71AB1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t>El usuario accede a la función de “</w:t>
      </w:r>
      <w:proofErr w:type="spellStart"/>
      <w:r w:rsidRPr="00E71AB1">
        <w:rPr>
          <w:lang w:val="es" w:eastAsia="es-PE"/>
        </w:rPr>
        <w:t>Inicar</w:t>
      </w:r>
      <w:proofErr w:type="spellEnd"/>
      <w:r w:rsidRPr="00E71AB1">
        <w:rPr>
          <w:lang w:val="es" w:eastAsia="es-PE"/>
        </w:rPr>
        <w:t xml:space="preserve"> Denuncia” desde el menú o panel de usuario.</w:t>
      </w:r>
    </w:p>
    <w:p w14:paraId="3C8EBFC0" w14:textId="77777777" w:rsidR="00E71AB1" w:rsidRPr="00E71AB1" w:rsidRDefault="00E71AB1" w:rsidP="00E71AB1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t>El sistema presenta un formulario para que el usuario brinde detalles sobre el suceso delictivo que desea denunciar, incluyendo descripción, fecha, ubicación y cualquier evidencia disponible.</w:t>
      </w:r>
    </w:p>
    <w:p w14:paraId="4B5F0DAE" w14:textId="77777777" w:rsidR="00E71AB1" w:rsidRPr="00E71AB1" w:rsidRDefault="00E71AB1" w:rsidP="00E71AB1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t>El usuario completa el formulario con la información requerida.</w:t>
      </w:r>
    </w:p>
    <w:p w14:paraId="189C9964" w14:textId="77777777" w:rsidR="00E71AB1" w:rsidRPr="00E71AB1" w:rsidRDefault="00E71AB1" w:rsidP="00E71AB1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t>El sistema valida la información proporcionada por el usuario, verificando la autenticidad de los datos ingresados y la relevancia del reporte.</w:t>
      </w:r>
    </w:p>
    <w:p w14:paraId="4AB54840" w14:textId="77777777" w:rsidR="00E71AB1" w:rsidRPr="00E71AB1" w:rsidRDefault="00E71AB1" w:rsidP="00E71AB1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t>Una vez que haya sido validada, el sistema muestra opciones para establecer el vínculo con las instituciones pertinentes para la denuncia formal.</w:t>
      </w:r>
    </w:p>
    <w:p w14:paraId="27A19E90" w14:textId="77777777" w:rsidR="00E71AB1" w:rsidRPr="00E71AB1" w:rsidRDefault="00E71AB1" w:rsidP="00E71AB1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t>El usuario selecciona la institución o autoridad correspondiente a la cual desea enviar la denuncia.</w:t>
      </w:r>
    </w:p>
    <w:p w14:paraId="7E4CAF95" w14:textId="77777777" w:rsidR="00E71AB1" w:rsidRPr="00E71AB1" w:rsidRDefault="00E71AB1" w:rsidP="00E71AB1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lastRenderedPageBreak/>
        <w:t>El sistema establece el vínculo con la institución seleccionada y envía la denuncia junto con la información proporcionada por el usuario.</w:t>
      </w:r>
    </w:p>
    <w:p w14:paraId="1B885B8B" w14:textId="0EA71001" w:rsidR="004573EE" w:rsidRPr="004573EE" w:rsidRDefault="00E71AB1" w:rsidP="00E71AB1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E71AB1">
        <w:rPr>
          <w:lang w:val="es" w:eastAsia="es-PE"/>
        </w:rPr>
        <w:t>El usuario recibe una confirmación de que la denuncia ha sido enviada exitosamente a la institución correspondiente</w:t>
      </w:r>
      <w:r>
        <w:rPr>
          <w:lang w:val="es" w:eastAsia="es-PE"/>
        </w:rPr>
        <w:t>.</w:t>
      </w:r>
    </w:p>
    <w:p w14:paraId="06C315DC" w14:textId="188566A3" w:rsidR="0033484E" w:rsidRPr="0003645C" w:rsidRDefault="0033484E" w:rsidP="00E71AB1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24" w:name="_vtp8ayoi876o" w:colFirst="0" w:colLast="0"/>
      <w:bookmarkStart w:id="25" w:name="_Toc166986627"/>
      <w:bookmarkStart w:id="26" w:name="_Toc166992667"/>
      <w:bookmarkEnd w:id="24"/>
      <w:r w:rsidRPr="0003645C">
        <w:rPr>
          <w:rFonts w:ascii="Times New Roman" w:hAnsi="Times New Roman" w:cs="Times New Roman"/>
          <w:b/>
          <w:bCs/>
        </w:rPr>
        <w:t>Excepciones</w:t>
      </w:r>
      <w:bookmarkEnd w:id="25"/>
      <w:bookmarkEnd w:id="26"/>
    </w:p>
    <w:p w14:paraId="2B5F2A6F" w14:textId="09A91489" w:rsidR="00E71AB1" w:rsidRPr="00E71AB1" w:rsidRDefault="0033484E" w:rsidP="00E71AB1">
      <w:pPr>
        <w:widowControl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/>
          <w:b/>
          <w:bCs/>
          <w:color w:val="0D0D0D"/>
          <w:lang w:val="es-PE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[EX</w:t>
      </w:r>
      <w:r w:rsidR="00AA4B4F" w:rsidRPr="00721FD7">
        <w:rPr>
          <w:rFonts w:eastAsia="Times New Roman" w:cs="Times New Roman"/>
          <w:b/>
          <w:bCs/>
          <w:color w:val="0D0D0D"/>
          <w:szCs w:val="24"/>
        </w:rPr>
        <w:t>0</w:t>
      </w:r>
      <w:r w:rsidRPr="00721FD7">
        <w:rPr>
          <w:rFonts w:eastAsia="Times New Roman" w:cs="Times New Roman"/>
          <w:b/>
          <w:bCs/>
          <w:color w:val="0D0D0D"/>
          <w:szCs w:val="24"/>
        </w:rPr>
        <w:t>1]:</w:t>
      </w:r>
      <w:r w:rsidRPr="00721FD7">
        <w:rPr>
          <w:rFonts w:eastAsia="Times New Roman" w:cs="Times New Roman"/>
          <w:color w:val="0D0D0D"/>
          <w:szCs w:val="24"/>
        </w:rPr>
        <w:t xml:space="preserve"> </w:t>
      </w:r>
      <w:r w:rsidR="00E71AB1">
        <w:rPr>
          <w:rFonts w:eastAsia="Times New Roman"/>
          <w:b/>
          <w:bCs/>
          <w:color w:val="0D0D0D"/>
          <w:lang w:val="es-PE"/>
        </w:rPr>
        <w:t>In</w:t>
      </w:r>
      <w:r w:rsidR="00E71AB1" w:rsidRPr="00E71AB1">
        <w:rPr>
          <w:rFonts w:eastAsia="Times New Roman"/>
          <w:b/>
          <w:bCs/>
          <w:color w:val="0D0D0D"/>
          <w:lang w:val="es-PE"/>
        </w:rPr>
        <w:t>formación incompleta o incorrecta</w:t>
      </w:r>
    </w:p>
    <w:p w14:paraId="7CEBB1DF" w14:textId="6B9FF093" w:rsidR="00E71AB1" w:rsidRPr="00E71AB1" w:rsidRDefault="00E71AB1" w:rsidP="00E71AB1">
      <w:pPr>
        <w:widowControl/>
        <w:numPr>
          <w:ilvl w:val="0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/>
          <w:color w:val="0D0D0D"/>
          <w:lang w:val="es-PE"/>
        </w:rPr>
      </w:pPr>
      <w:r w:rsidRPr="00E71AB1">
        <w:rPr>
          <w:rFonts w:eastAsia="Times New Roman"/>
          <w:color w:val="0D0D0D"/>
          <w:lang w:val="es-PE"/>
        </w:rPr>
        <w:t>El usuario proporciona información incompleta o incorrecta en el formulario de denuncia.</w:t>
      </w:r>
    </w:p>
    <w:p w14:paraId="7913B823" w14:textId="71DD3474" w:rsidR="00E71AB1" w:rsidRPr="00E71AB1" w:rsidRDefault="00E71AB1" w:rsidP="00E71AB1">
      <w:pPr>
        <w:widowControl/>
        <w:numPr>
          <w:ilvl w:val="0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/>
          <w:color w:val="0D0D0D"/>
          <w:lang w:val="es-PE"/>
        </w:rPr>
      </w:pPr>
      <w:r w:rsidRPr="00E71AB1">
        <w:rPr>
          <w:rFonts w:eastAsia="Times New Roman"/>
          <w:color w:val="0D0D0D"/>
          <w:lang w:val="es-PE"/>
        </w:rPr>
        <w:t>El sistema detecta los errores en la información proporcionada.</w:t>
      </w:r>
    </w:p>
    <w:p w14:paraId="048C07EF" w14:textId="4E324C7D" w:rsidR="00E71AB1" w:rsidRPr="00E71AB1" w:rsidRDefault="00E71AB1" w:rsidP="00E71AB1">
      <w:pPr>
        <w:widowControl/>
        <w:numPr>
          <w:ilvl w:val="0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/>
          <w:color w:val="0D0D0D"/>
          <w:lang w:val="es-PE"/>
        </w:rPr>
      </w:pPr>
      <w:r w:rsidRPr="00E71AB1">
        <w:rPr>
          <w:rFonts w:eastAsia="Times New Roman"/>
          <w:color w:val="0D0D0D"/>
          <w:lang w:val="es-PE"/>
        </w:rPr>
        <w:t>El sistema notifica al usuario sobre los errores encontrados y solicita la corrección de la información.</w:t>
      </w:r>
    </w:p>
    <w:p w14:paraId="0B1920FD" w14:textId="7AAD251C" w:rsidR="00E71AB1" w:rsidRPr="00E71AB1" w:rsidRDefault="00E71AB1" w:rsidP="00E71AB1">
      <w:pPr>
        <w:widowControl/>
        <w:numPr>
          <w:ilvl w:val="0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/>
          <w:color w:val="0D0D0D"/>
          <w:lang w:val="es-PE"/>
        </w:rPr>
      </w:pPr>
      <w:r w:rsidRPr="00E71AB1">
        <w:rPr>
          <w:rFonts w:eastAsia="Times New Roman"/>
          <w:color w:val="0D0D0D"/>
          <w:lang w:val="es-PE"/>
        </w:rPr>
        <w:t>El usuario corrige la información y vuelve a enviar el formulario.</w:t>
      </w:r>
    </w:p>
    <w:p w14:paraId="052A44D5" w14:textId="3B5D75D6" w:rsidR="0033484E" w:rsidRPr="00E71AB1" w:rsidRDefault="00E71AB1" w:rsidP="00E71AB1">
      <w:pPr>
        <w:widowControl/>
        <w:numPr>
          <w:ilvl w:val="0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  <w:color w:val="0D0D0D"/>
          <w:szCs w:val="24"/>
          <w:lang w:val="es-PE"/>
        </w:rPr>
      </w:pPr>
      <w:r w:rsidRPr="00E71AB1">
        <w:rPr>
          <w:rFonts w:eastAsia="Times New Roman"/>
          <w:color w:val="0D0D0D"/>
          <w:lang w:val="es-PE"/>
        </w:rPr>
        <w:t>El flujo continúa desde el paso 4 del escenario primario.</w:t>
      </w:r>
    </w:p>
    <w:p w14:paraId="2BCFE4C7" w14:textId="379D69CC" w:rsidR="00E71AB1" w:rsidRPr="00E71AB1" w:rsidRDefault="0033484E" w:rsidP="00E71AB1">
      <w:pPr>
        <w:widowControl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  <w:b/>
          <w:bCs/>
          <w:color w:val="0D0D0D"/>
          <w:szCs w:val="24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[EX</w:t>
      </w:r>
      <w:r w:rsidR="00AA4B4F" w:rsidRPr="00721FD7">
        <w:rPr>
          <w:rFonts w:eastAsia="Times New Roman" w:cs="Times New Roman"/>
          <w:b/>
          <w:bCs/>
          <w:color w:val="0D0D0D"/>
          <w:szCs w:val="24"/>
        </w:rPr>
        <w:t>0</w:t>
      </w:r>
      <w:r w:rsidRPr="00721FD7">
        <w:rPr>
          <w:rFonts w:eastAsia="Times New Roman" w:cs="Times New Roman"/>
          <w:b/>
          <w:bCs/>
          <w:color w:val="0D0D0D"/>
          <w:szCs w:val="24"/>
        </w:rPr>
        <w:t>2]:</w:t>
      </w:r>
      <w:r w:rsidR="004573EE" w:rsidRPr="004573EE">
        <w:t xml:space="preserve"> </w:t>
      </w:r>
      <w:r w:rsidR="00E71AB1" w:rsidRPr="00E71AB1">
        <w:rPr>
          <w:rFonts w:eastAsia="Times New Roman" w:cs="Times New Roman"/>
          <w:b/>
          <w:bCs/>
          <w:color w:val="0D0D0D"/>
          <w:szCs w:val="24"/>
        </w:rPr>
        <w:t>Fallo en el envío de la denuncia</w:t>
      </w:r>
    </w:p>
    <w:p w14:paraId="61887797" w14:textId="69477806" w:rsidR="00E71AB1" w:rsidRPr="00E71AB1" w:rsidRDefault="00E71AB1" w:rsidP="00E71AB1">
      <w:pPr>
        <w:widowControl/>
        <w:numPr>
          <w:ilvl w:val="0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  <w:color w:val="0D0D0D"/>
          <w:szCs w:val="24"/>
        </w:rPr>
      </w:pPr>
      <w:r w:rsidRPr="00E71AB1">
        <w:rPr>
          <w:rFonts w:eastAsia="Times New Roman" w:cs="Times New Roman"/>
          <w:color w:val="0D0D0D"/>
          <w:szCs w:val="24"/>
        </w:rPr>
        <w:t>El sistema encuentra un problema al intentar establecer el vínculo con la institución seleccionada para enviar la denuncia.</w:t>
      </w:r>
    </w:p>
    <w:p w14:paraId="4B60B8C4" w14:textId="75D467C0" w:rsidR="00E71AB1" w:rsidRPr="00E71AB1" w:rsidRDefault="00E71AB1" w:rsidP="00E71AB1">
      <w:pPr>
        <w:widowControl/>
        <w:numPr>
          <w:ilvl w:val="0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  <w:color w:val="0D0D0D"/>
          <w:szCs w:val="24"/>
        </w:rPr>
      </w:pPr>
      <w:r w:rsidRPr="00E71AB1">
        <w:rPr>
          <w:rFonts w:eastAsia="Times New Roman" w:cs="Times New Roman"/>
          <w:color w:val="0D0D0D"/>
          <w:szCs w:val="24"/>
        </w:rPr>
        <w:t>El sistema muestra un mensaje de error indicando que no se pudo enviar la denuncia en este momento y sugiere intentarlo más tarde o contactar a soporte técnico.</w:t>
      </w:r>
    </w:p>
    <w:p w14:paraId="419F63CA" w14:textId="709D2E54" w:rsidR="0033484E" w:rsidRPr="00E71AB1" w:rsidRDefault="00E71AB1" w:rsidP="00E71AB1">
      <w:pPr>
        <w:widowControl/>
        <w:numPr>
          <w:ilvl w:val="0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  <w:color w:val="0D0D0D"/>
          <w:szCs w:val="24"/>
        </w:rPr>
      </w:pPr>
      <w:r w:rsidRPr="00E71AB1">
        <w:rPr>
          <w:rFonts w:eastAsia="Times New Roman" w:cs="Times New Roman"/>
          <w:color w:val="0D0D0D"/>
          <w:szCs w:val="24"/>
        </w:rPr>
        <w:t>El usuario puede intentar nuevamente enviar la denuncia o realizar otros cambios dentro de la aplicación.</w:t>
      </w:r>
    </w:p>
    <w:p w14:paraId="79094DB5" w14:textId="3E715A79" w:rsidR="00FF262E" w:rsidRPr="00721FD7" w:rsidRDefault="00FF262E" w:rsidP="00E71AB1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27" w:name="_Toc465957095"/>
      <w:bookmarkStart w:id="28" w:name="_Toc166988248"/>
      <w:bookmarkStart w:id="29" w:name="_Toc166992668"/>
      <w:r w:rsidRPr="00721FD7">
        <w:rPr>
          <w:rFonts w:ascii="Times New Roman" w:hAnsi="Times New Roman" w:cs="Times New Roman"/>
          <w:b/>
          <w:bCs/>
        </w:rPr>
        <w:t>Prototipos visuales</w:t>
      </w:r>
      <w:bookmarkEnd w:id="27"/>
      <w:bookmarkEnd w:id="28"/>
      <w:bookmarkEnd w:id="29"/>
    </w:p>
    <w:p w14:paraId="2A884587" w14:textId="46B950C1" w:rsidR="00FF262E" w:rsidRPr="00721FD7" w:rsidRDefault="00FF262E" w:rsidP="00E71AB1">
      <w:pPr>
        <w:spacing w:line="480" w:lineRule="auto"/>
        <w:rPr>
          <w:rFonts w:cs="Times New Roman"/>
          <w:szCs w:val="24"/>
          <w:lang w:val="es-PE"/>
        </w:rPr>
      </w:pPr>
      <w:r w:rsidRPr="00721FD7">
        <w:rPr>
          <w:rFonts w:cs="Times New Roman"/>
          <w:szCs w:val="24"/>
          <w:lang w:val="es-PE"/>
        </w:rPr>
        <w:t>Estarán disponibles en el documento de diseño de interfaz.</w:t>
      </w:r>
    </w:p>
    <w:p w14:paraId="1AC41001" w14:textId="1CFC69DE" w:rsidR="0033484E" w:rsidRPr="00721FD7" w:rsidRDefault="0033484E" w:rsidP="00E71AB1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30" w:name="_pwj8g43ok4yr" w:colFirst="0" w:colLast="0"/>
      <w:bookmarkStart w:id="31" w:name="_Toc166986628"/>
      <w:bookmarkStart w:id="32" w:name="_Toc166992669"/>
      <w:bookmarkEnd w:id="30"/>
      <w:r w:rsidRPr="00721FD7">
        <w:rPr>
          <w:rFonts w:ascii="Times New Roman" w:hAnsi="Times New Roman" w:cs="Times New Roman"/>
          <w:b/>
          <w:bCs/>
        </w:rPr>
        <w:lastRenderedPageBreak/>
        <w:t>Requerimientos no funcionales</w:t>
      </w:r>
      <w:bookmarkEnd w:id="31"/>
      <w:bookmarkEnd w:id="32"/>
    </w:p>
    <w:p w14:paraId="6EA6C51C" w14:textId="4670B7A3" w:rsidR="0033484E" w:rsidRPr="00721FD7" w:rsidRDefault="00AA4B4F" w:rsidP="00E71AB1">
      <w:pPr>
        <w:widowControl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RNF01</w:t>
      </w:r>
      <w:r w:rsidRPr="00721FD7">
        <w:rPr>
          <w:rFonts w:eastAsia="Times New Roman" w:cs="Times New Roman"/>
          <w:b/>
          <w:bCs/>
          <w:color w:val="0D0D0D"/>
          <w:szCs w:val="24"/>
        </w:rPr>
        <w:t>]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:</w:t>
      </w:r>
      <w:r w:rsidR="0033484E" w:rsidRPr="00721FD7">
        <w:rPr>
          <w:rFonts w:eastAsia="Times New Roman" w:cs="Times New Roman"/>
          <w:color w:val="0D0D0D"/>
          <w:szCs w:val="24"/>
        </w:rPr>
        <w:t xml:space="preserve"> </w:t>
      </w:r>
      <w:r w:rsidR="00E71AB1" w:rsidRPr="00E71AB1">
        <w:rPr>
          <w:rFonts w:eastAsia="Times New Roman" w:cs="Times New Roman"/>
          <w:color w:val="0D0D0D"/>
          <w:szCs w:val="24"/>
        </w:rPr>
        <w:t>La funcionalidad de iniciar denuncia debe garantizar la seguridad y confidencialidad de la información del usuario y del suceso delictivo denunciado.</w:t>
      </w:r>
    </w:p>
    <w:p w14:paraId="0EE4BFB5" w14:textId="73BBB009" w:rsidR="0033484E" w:rsidRPr="00721FD7" w:rsidRDefault="00AA4B4F" w:rsidP="00E71AB1">
      <w:pPr>
        <w:widowControl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RNF02</w:t>
      </w:r>
      <w:r w:rsidRPr="00721FD7">
        <w:rPr>
          <w:rFonts w:eastAsia="Times New Roman" w:cs="Times New Roman"/>
          <w:b/>
          <w:bCs/>
          <w:color w:val="0D0D0D"/>
          <w:szCs w:val="24"/>
        </w:rPr>
        <w:t>]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:</w:t>
      </w:r>
      <w:r w:rsidR="0033484E" w:rsidRPr="00721FD7">
        <w:rPr>
          <w:rFonts w:eastAsia="Times New Roman" w:cs="Times New Roman"/>
          <w:color w:val="0D0D0D"/>
          <w:szCs w:val="24"/>
        </w:rPr>
        <w:t xml:space="preserve"> </w:t>
      </w:r>
      <w:r w:rsidR="00E71AB1" w:rsidRPr="00E71AB1">
        <w:rPr>
          <w:rFonts w:eastAsia="Times New Roman" w:cs="Times New Roman"/>
          <w:color w:val="0D0D0D"/>
          <w:szCs w:val="24"/>
        </w:rPr>
        <w:t>La interfaz debe ser intuitiva y fácil de usar, guiando al usuario de manera clara a través del proceso de denuncia.</w:t>
      </w:r>
    </w:p>
    <w:p w14:paraId="471F5116" w14:textId="49BBC005" w:rsidR="00671F45" w:rsidRPr="004878BC" w:rsidRDefault="00AA4B4F" w:rsidP="00E71AB1">
      <w:pPr>
        <w:widowControl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RNF0</w:t>
      </w:r>
      <w:r w:rsidRPr="00721FD7">
        <w:rPr>
          <w:rFonts w:eastAsia="Times New Roman" w:cs="Times New Roman"/>
          <w:b/>
          <w:bCs/>
          <w:color w:val="0D0D0D"/>
          <w:szCs w:val="24"/>
        </w:rPr>
        <w:t>3]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:</w:t>
      </w:r>
      <w:r w:rsidR="0033484E" w:rsidRPr="00721FD7">
        <w:rPr>
          <w:rFonts w:eastAsia="Times New Roman" w:cs="Times New Roman"/>
          <w:color w:val="0D0D0D"/>
          <w:szCs w:val="24"/>
        </w:rPr>
        <w:t xml:space="preserve"> </w:t>
      </w:r>
      <w:r w:rsidR="00E71AB1" w:rsidRPr="00E71AB1">
        <w:rPr>
          <w:rFonts w:eastAsia="Times New Roman" w:cs="Times New Roman"/>
          <w:color w:val="0D0D0D"/>
          <w:szCs w:val="24"/>
        </w:rPr>
        <w:t>El sistema debe ser capaz de procesar y transmitir las denuncias de manera rápida y eficiente, minimizando los tiempos de espera del usuario.</w:t>
      </w:r>
    </w:p>
    <w:p w14:paraId="666C2A3D" w14:textId="37A1262B" w:rsidR="004878BC" w:rsidRPr="004878BC" w:rsidRDefault="004878BC" w:rsidP="002652A1">
      <w:pPr>
        <w:widowControl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</w:rPr>
      </w:pPr>
      <w:r w:rsidRPr="00E71AB1">
        <w:rPr>
          <w:rFonts w:eastAsia="Times New Roman" w:cs="Times New Roman"/>
          <w:b/>
          <w:bCs/>
          <w:color w:val="0D0D0D"/>
          <w:szCs w:val="24"/>
        </w:rPr>
        <w:t>[RNF04]:</w:t>
      </w:r>
      <w:r w:rsidRPr="00E71AB1">
        <w:rPr>
          <w:rFonts w:eastAsia="Times New Roman" w:cs="Times New Roman"/>
          <w:color w:val="0D0D0D"/>
          <w:szCs w:val="24"/>
        </w:rPr>
        <w:t xml:space="preserve"> </w:t>
      </w:r>
      <w:r w:rsidR="00E71AB1" w:rsidRPr="00E71AB1">
        <w:rPr>
          <w:rFonts w:eastAsia="Times New Roman" w:cs="Times New Roman"/>
        </w:rPr>
        <w:t>La funcionalidad de iniciar denuncia debe estar disponible el 99.9% del tiempo, asegurando que los usuarios puedan denunciar sucesos delictivos en cualquier momento.</w:t>
      </w:r>
    </w:p>
    <w:sectPr w:rsidR="004878BC" w:rsidRPr="004878BC" w:rsidSect="00EB4306">
      <w:type w:val="continuous"/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4BAB"/>
    <w:multiLevelType w:val="multilevel"/>
    <w:tmpl w:val="6F08215C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0EF3391E"/>
    <w:multiLevelType w:val="multilevel"/>
    <w:tmpl w:val="028E6A2E"/>
    <w:lvl w:ilvl="0">
      <w:start w:val="1"/>
      <w:numFmt w:val="decimal"/>
      <w:lvlText w:val="%1)"/>
      <w:lvlJc w:val="left"/>
      <w:pPr>
        <w:ind w:left="1080" w:hanging="360"/>
      </w:pPr>
      <w:rPr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13247693"/>
    <w:multiLevelType w:val="hybridMultilevel"/>
    <w:tmpl w:val="E7B6F2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67B5"/>
    <w:multiLevelType w:val="multilevel"/>
    <w:tmpl w:val="C742D3C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EB6275"/>
    <w:multiLevelType w:val="hybridMultilevel"/>
    <w:tmpl w:val="FE62B2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17383"/>
    <w:multiLevelType w:val="multilevel"/>
    <w:tmpl w:val="6F0821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0B54D02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21F0809"/>
    <w:multiLevelType w:val="multilevel"/>
    <w:tmpl w:val="E10C06B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6E2957"/>
    <w:multiLevelType w:val="multilevel"/>
    <w:tmpl w:val="78CCC7AA"/>
    <w:lvl w:ilvl="0">
      <w:start w:val="1"/>
      <w:numFmt w:val="decimal"/>
      <w:lvlText w:val="%1."/>
      <w:lvlJc w:val="left"/>
      <w:pPr>
        <w:ind w:left="1080" w:hanging="360"/>
      </w:pPr>
      <w:rPr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9" w15:restartNumberingAfterBreak="0">
    <w:nsid w:val="6851414F"/>
    <w:multiLevelType w:val="multilevel"/>
    <w:tmpl w:val="79844F4C"/>
    <w:lvl w:ilvl="0">
      <w:start w:val="1"/>
      <w:numFmt w:val="decimal"/>
      <w:lvlText w:val="%1)"/>
      <w:lvlJc w:val="left"/>
      <w:pPr>
        <w:ind w:left="1080" w:hanging="360"/>
      </w:pPr>
      <w:rPr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754E742A"/>
    <w:multiLevelType w:val="multilevel"/>
    <w:tmpl w:val="65F4DF2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8CB5D4F"/>
    <w:multiLevelType w:val="multilevel"/>
    <w:tmpl w:val="20D4D842"/>
    <w:lvl w:ilvl="0">
      <w:start w:val="1"/>
      <w:numFmt w:val="decimal"/>
      <w:lvlText w:val="%1)"/>
      <w:lvlJc w:val="left"/>
      <w:pPr>
        <w:ind w:left="1080" w:hanging="360"/>
      </w:pPr>
      <w:rPr>
        <w:b w:val="0"/>
        <w:bCs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5"/>
  </w:num>
  <w:num w:numId="9">
    <w:abstractNumId w:val="0"/>
  </w:num>
  <w:num w:numId="10">
    <w:abstractNumId w:val="9"/>
  </w:num>
  <w:num w:numId="11">
    <w:abstractNumId w:val="8"/>
  </w:num>
  <w:num w:numId="12">
    <w:abstractNumId w:val="11"/>
  </w:num>
  <w:num w:numId="1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75"/>
    <w:rsid w:val="0003645C"/>
    <w:rsid w:val="000466F6"/>
    <w:rsid w:val="0011136C"/>
    <w:rsid w:val="00182B21"/>
    <w:rsid w:val="001A33D2"/>
    <w:rsid w:val="001E3A81"/>
    <w:rsid w:val="002041D1"/>
    <w:rsid w:val="002E7BE7"/>
    <w:rsid w:val="002F438A"/>
    <w:rsid w:val="0033484E"/>
    <w:rsid w:val="004573EE"/>
    <w:rsid w:val="004878BC"/>
    <w:rsid w:val="00547669"/>
    <w:rsid w:val="0059084D"/>
    <w:rsid w:val="00671F45"/>
    <w:rsid w:val="006757EE"/>
    <w:rsid w:val="006C39A8"/>
    <w:rsid w:val="00721FD7"/>
    <w:rsid w:val="00784A1B"/>
    <w:rsid w:val="0084061F"/>
    <w:rsid w:val="008A6C69"/>
    <w:rsid w:val="00AA4B4F"/>
    <w:rsid w:val="00B93A75"/>
    <w:rsid w:val="00BF662B"/>
    <w:rsid w:val="00E71AB1"/>
    <w:rsid w:val="00EB4306"/>
    <w:rsid w:val="00F15A55"/>
    <w:rsid w:val="00FB4612"/>
    <w:rsid w:val="00FF262E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CEFC9"/>
  <w15:docId w15:val="{098B4D4B-9C43-4310-8191-562FA58E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6F6"/>
    <w:rPr>
      <w:rFonts w:ascii="Times New Roman" w:hAnsi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262E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484E"/>
    <w:pPr>
      <w:keepNext/>
      <w:keepLines/>
      <w:widowControl/>
      <w:numPr>
        <w:ilvl w:val="1"/>
        <w:numId w:val="4"/>
      </w:numPr>
      <w:autoSpaceDE/>
      <w:autoSpaceDN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484E"/>
    <w:pPr>
      <w:keepNext/>
      <w:keepLines/>
      <w:widowControl/>
      <w:numPr>
        <w:ilvl w:val="2"/>
        <w:numId w:val="4"/>
      </w:numPr>
      <w:autoSpaceDE/>
      <w:autoSpaceDN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1FD7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1FD7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1FD7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1FD7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1FD7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1FD7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  <w:rPr>
      <w:rFonts w:ascii="Roboto" w:eastAsia="Roboto" w:hAnsi="Roboto" w:cs="Roboto"/>
    </w:rPr>
  </w:style>
  <w:style w:type="character" w:customStyle="1" w:styleId="Ttulo2Car">
    <w:name w:val="Título 2 Car"/>
    <w:basedOn w:val="Fuentedeprrafopredeter"/>
    <w:link w:val="Ttulo2"/>
    <w:uiPriority w:val="9"/>
    <w:rsid w:val="0033484E"/>
    <w:rPr>
      <w:rFonts w:ascii="Arial" w:eastAsia="Arial" w:hAnsi="Arial" w:cs="Arial"/>
      <w:sz w:val="32"/>
      <w:szCs w:val="32"/>
      <w:lang w:val="es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33484E"/>
    <w:rPr>
      <w:rFonts w:ascii="Arial" w:eastAsia="Arial" w:hAnsi="Arial" w:cs="Arial"/>
      <w:color w:val="434343"/>
      <w:sz w:val="28"/>
      <w:szCs w:val="28"/>
      <w:lang w:val="es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FF262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6757EE"/>
    <w:pPr>
      <w:widowControl/>
      <w:autoSpaceDE/>
      <w:autoSpaceDN/>
      <w:spacing w:line="259" w:lineRule="auto"/>
      <w:outlineLvl w:val="9"/>
    </w:pPr>
    <w:rPr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6757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757E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757EE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F662B"/>
    <w:pPr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21FD7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1FD7"/>
    <w:rPr>
      <w:rFonts w:asciiTheme="majorHAnsi" w:eastAsiaTheme="majorEastAsia" w:hAnsiTheme="majorHAnsi" w:cstheme="majorBidi"/>
      <w:color w:val="365F91" w:themeColor="accent1" w:themeShade="BF"/>
      <w:sz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1FD7"/>
    <w:rPr>
      <w:rFonts w:asciiTheme="majorHAnsi" w:eastAsiaTheme="majorEastAsia" w:hAnsiTheme="majorHAnsi" w:cstheme="majorBidi"/>
      <w:color w:val="243F60" w:themeColor="accent1" w:themeShade="7F"/>
      <w:sz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1FD7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1FD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1F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NormalWeb">
    <w:name w:val="Normal (Web)"/>
    <w:basedOn w:val="Normal"/>
    <w:uiPriority w:val="99"/>
    <w:semiHidden/>
    <w:unhideWhenUsed/>
    <w:rsid w:val="000466F6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B6021-CDA9-438F-BDD7-40D2676D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720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CU1</vt:lpstr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CU1</dc:title>
  <dc:creator>Jose Richard Castillo Carranza</dc:creator>
  <cp:lastModifiedBy>Jose Richard Castillo Carranza</cp:lastModifiedBy>
  <cp:revision>4</cp:revision>
  <dcterms:created xsi:type="dcterms:W3CDTF">2024-05-19T20:34:00Z</dcterms:created>
  <dcterms:modified xsi:type="dcterms:W3CDTF">2024-05-19T20:54:00Z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