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A4FBB5" w14:textId="2FCB26CB" w:rsidR="007719F1" w:rsidRDefault="00E21DDE" w:rsidP="007719F1">
      <w:pPr>
        <w:spacing w:before="0" w:after="0" w:line="480" w:lineRule="auto"/>
        <w:jc w:val="center"/>
        <w:rPr>
          <w:b/>
          <w:bCs/>
          <w:color w:val="000000"/>
          <w:kern w:val="1"/>
          <w:sz w:val="48"/>
          <w:szCs w:val="32"/>
          <w:lang w:val="es-PE"/>
        </w:rPr>
      </w:pPr>
      <w:r w:rsidRPr="007719F1">
        <w:rPr>
          <w:b/>
          <w:bCs/>
          <w:color w:val="000000"/>
          <w:kern w:val="1"/>
          <w:sz w:val="48"/>
          <w:szCs w:val="32"/>
          <w:lang w:val="es-PE"/>
        </w:rPr>
        <w:t>Red Social de Denuncias</w:t>
      </w:r>
      <w:r w:rsidR="00473074" w:rsidRPr="007719F1">
        <w:rPr>
          <w:b/>
          <w:bCs/>
          <w:color w:val="000000"/>
          <w:kern w:val="1"/>
          <w:sz w:val="48"/>
          <w:szCs w:val="32"/>
          <w:lang w:val="es-PE"/>
        </w:rPr>
        <w:t xml:space="preserve"> </w:t>
      </w:r>
      <w:r w:rsidRPr="007719F1">
        <w:rPr>
          <w:b/>
          <w:bCs/>
          <w:color w:val="000000"/>
          <w:kern w:val="1"/>
          <w:sz w:val="48"/>
          <w:szCs w:val="32"/>
          <w:lang w:val="es-PE"/>
        </w:rPr>
        <w:t>–</w:t>
      </w:r>
      <w:r w:rsidR="00473074" w:rsidRPr="007719F1">
        <w:rPr>
          <w:b/>
          <w:bCs/>
          <w:color w:val="000000"/>
          <w:kern w:val="1"/>
          <w:sz w:val="48"/>
          <w:szCs w:val="32"/>
          <w:lang w:val="es-PE"/>
        </w:rPr>
        <w:t xml:space="preserve"> </w:t>
      </w:r>
      <w:r w:rsidRPr="007719F1">
        <w:rPr>
          <w:b/>
          <w:bCs/>
          <w:color w:val="000000"/>
          <w:kern w:val="1"/>
          <w:sz w:val="48"/>
          <w:szCs w:val="32"/>
          <w:lang w:val="es-PE"/>
        </w:rPr>
        <w:t>Reporta Pe</w:t>
      </w:r>
    </w:p>
    <w:p w14:paraId="1F9C0520" w14:textId="77777777" w:rsidR="007719F1" w:rsidRPr="007719F1" w:rsidRDefault="007719F1" w:rsidP="007719F1">
      <w:pPr>
        <w:spacing w:before="0" w:after="0" w:line="480" w:lineRule="auto"/>
        <w:jc w:val="center"/>
        <w:rPr>
          <w:b/>
          <w:bCs/>
          <w:color w:val="000000"/>
          <w:kern w:val="1"/>
          <w:sz w:val="48"/>
          <w:szCs w:val="32"/>
          <w:lang w:val="es-PE"/>
        </w:rPr>
      </w:pPr>
    </w:p>
    <w:p w14:paraId="1BFCC8F1" w14:textId="7F927F8E" w:rsidR="00C964A5" w:rsidRPr="007719F1" w:rsidRDefault="0075067D" w:rsidP="007719F1">
      <w:pPr>
        <w:pStyle w:val="bizTitle"/>
        <w:spacing w:line="480" w:lineRule="auto"/>
        <w:jc w:val="center"/>
        <w:rPr>
          <w:rFonts w:ascii="Times New Roman" w:hAnsi="Times New Roman"/>
          <w:lang w:val="es-PE"/>
        </w:rPr>
      </w:pPr>
      <w:bookmarkStart w:id="0" w:name="__RefHeading___Toc465957079"/>
      <w:r w:rsidRPr="007719F1">
        <w:rPr>
          <w:rFonts w:ascii="Times New Roman" w:hAnsi="Times New Roman"/>
          <w:color w:val="000000"/>
          <w:sz w:val="44"/>
          <w:lang w:val="es-PE"/>
        </w:rPr>
        <w:t xml:space="preserve">Documento de </w:t>
      </w:r>
      <w:r w:rsidR="00C964A5" w:rsidRPr="007719F1">
        <w:rPr>
          <w:rFonts w:ascii="Times New Roman" w:hAnsi="Times New Roman"/>
          <w:color w:val="000000"/>
          <w:sz w:val="44"/>
          <w:lang w:val="es-PE"/>
        </w:rPr>
        <w:t xml:space="preserve">Especificación de </w:t>
      </w:r>
      <w:r w:rsidR="00AA0836" w:rsidRPr="007719F1">
        <w:rPr>
          <w:rFonts w:ascii="Times New Roman" w:hAnsi="Times New Roman"/>
          <w:color w:val="000000"/>
          <w:sz w:val="44"/>
          <w:lang w:val="es-PE"/>
        </w:rPr>
        <w:t>Requisito</w:t>
      </w:r>
      <w:bookmarkEnd w:id="0"/>
      <w:r w:rsidRPr="007719F1">
        <w:rPr>
          <w:rFonts w:ascii="Times New Roman" w:hAnsi="Times New Roman"/>
          <w:color w:val="000000"/>
          <w:sz w:val="44"/>
          <w:lang w:val="es-PE"/>
        </w:rPr>
        <w:t xml:space="preserve"> 05</w:t>
      </w:r>
    </w:p>
    <w:p w14:paraId="4BB59400" w14:textId="1E53ABC1" w:rsidR="00C964A5" w:rsidRPr="007719F1" w:rsidRDefault="0075067D" w:rsidP="007719F1">
      <w:pPr>
        <w:pStyle w:val="bizTitle"/>
        <w:spacing w:line="480" w:lineRule="auto"/>
        <w:jc w:val="center"/>
        <w:rPr>
          <w:rFonts w:ascii="Times New Roman" w:hAnsi="Times New Roman"/>
          <w:lang w:val="es-PE"/>
        </w:rPr>
      </w:pPr>
      <w:bookmarkStart w:id="1" w:name="__RefHeading___Toc465957080"/>
      <w:r w:rsidRPr="007719F1">
        <w:rPr>
          <w:rFonts w:ascii="Times New Roman" w:hAnsi="Times New Roman"/>
          <w:color w:val="000000"/>
          <w:sz w:val="44"/>
          <w:lang w:val="es-PE"/>
        </w:rPr>
        <w:t>D</w:t>
      </w:r>
      <w:r w:rsidR="00AA0836" w:rsidRPr="007719F1">
        <w:rPr>
          <w:rFonts w:ascii="Times New Roman" w:hAnsi="Times New Roman"/>
          <w:color w:val="000000"/>
          <w:sz w:val="44"/>
          <w:lang w:val="es-PE"/>
        </w:rPr>
        <w:t>ER</w:t>
      </w:r>
      <w:r w:rsidR="00C964A5" w:rsidRPr="007719F1">
        <w:rPr>
          <w:rFonts w:ascii="Times New Roman" w:hAnsi="Times New Roman"/>
          <w:color w:val="000000"/>
          <w:sz w:val="44"/>
          <w:lang w:val="es-PE"/>
        </w:rPr>
        <w:t>0</w:t>
      </w:r>
      <w:r w:rsidR="00473074" w:rsidRPr="007719F1">
        <w:rPr>
          <w:rFonts w:ascii="Times New Roman" w:hAnsi="Times New Roman"/>
          <w:color w:val="000000"/>
          <w:sz w:val="44"/>
          <w:lang w:val="es-PE"/>
        </w:rPr>
        <w:t>5</w:t>
      </w:r>
      <w:r w:rsidR="00C7681F" w:rsidRPr="007719F1">
        <w:rPr>
          <w:rFonts w:ascii="Times New Roman" w:hAnsi="Times New Roman"/>
          <w:color w:val="000000"/>
          <w:sz w:val="44"/>
          <w:lang w:val="es-PE"/>
        </w:rPr>
        <w:t xml:space="preserve"> </w:t>
      </w:r>
      <w:r w:rsidR="00E21DDE" w:rsidRPr="007719F1">
        <w:rPr>
          <w:rFonts w:ascii="Times New Roman" w:hAnsi="Times New Roman"/>
          <w:color w:val="000000"/>
          <w:sz w:val="44"/>
          <w:lang w:val="es-PE"/>
        </w:rPr>
        <w:t>–</w:t>
      </w:r>
      <w:bookmarkEnd w:id="1"/>
      <w:r w:rsidR="00C7681F" w:rsidRPr="007719F1">
        <w:rPr>
          <w:rFonts w:ascii="Times New Roman" w:hAnsi="Times New Roman"/>
          <w:color w:val="000000"/>
          <w:sz w:val="44"/>
          <w:lang w:val="es-PE"/>
        </w:rPr>
        <w:t xml:space="preserve"> </w:t>
      </w:r>
      <w:r w:rsidR="00E21DDE" w:rsidRPr="007719F1">
        <w:rPr>
          <w:rFonts w:ascii="Times New Roman" w:hAnsi="Times New Roman"/>
          <w:color w:val="000000"/>
          <w:sz w:val="44"/>
          <w:lang w:val="es-PE"/>
        </w:rPr>
        <w:t>Buscar Reporte</w:t>
      </w:r>
    </w:p>
    <w:p w14:paraId="0FFBA4A9" w14:textId="77777777" w:rsidR="00C964A5" w:rsidRPr="007719F1" w:rsidRDefault="00C964A5" w:rsidP="007719F1">
      <w:pPr>
        <w:spacing w:line="480" w:lineRule="auto"/>
        <w:jc w:val="center"/>
        <w:rPr>
          <w:b/>
          <w:color w:val="000000"/>
          <w:sz w:val="36"/>
          <w:szCs w:val="36"/>
          <w:lang w:val="es-PE"/>
        </w:rPr>
      </w:pPr>
    </w:p>
    <w:p w14:paraId="43E8A702" w14:textId="77777777" w:rsidR="00C964A5" w:rsidRPr="007719F1" w:rsidRDefault="00C964A5" w:rsidP="007719F1">
      <w:pPr>
        <w:spacing w:line="480" w:lineRule="auto"/>
        <w:jc w:val="center"/>
        <w:rPr>
          <w:b/>
          <w:color w:val="000000"/>
          <w:sz w:val="36"/>
          <w:szCs w:val="36"/>
          <w:lang w:val="es-PE"/>
        </w:rPr>
      </w:pPr>
    </w:p>
    <w:p w14:paraId="4F5BD9BB" w14:textId="77777777" w:rsidR="00C964A5" w:rsidRPr="007719F1" w:rsidRDefault="00C964A5" w:rsidP="007719F1">
      <w:pPr>
        <w:spacing w:line="480" w:lineRule="auto"/>
        <w:jc w:val="center"/>
        <w:rPr>
          <w:b/>
          <w:color w:val="000000"/>
          <w:sz w:val="32"/>
          <w:szCs w:val="36"/>
          <w:lang w:val="es-PE"/>
        </w:rPr>
      </w:pPr>
    </w:p>
    <w:p w14:paraId="11BCCB41" w14:textId="77777777" w:rsidR="00C964A5" w:rsidRPr="007719F1" w:rsidRDefault="00C964A5" w:rsidP="007719F1">
      <w:pPr>
        <w:spacing w:line="480" w:lineRule="auto"/>
        <w:jc w:val="center"/>
      </w:pPr>
      <w:r w:rsidRPr="007719F1">
        <w:rPr>
          <w:sz w:val="32"/>
          <w:lang w:val="es-PE"/>
        </w:rPr>
        <w:t>Versión 1.0</w:t>
      </w:r>
    </w:p>
    <w:p w14:paraId="12CE3ACF" w14:textId="77777777" w:rsidR="00C964A5" w:rsidRPr="007719F1" w:rsidRDefault="00C964A5" w:rsidP="007719F1">
      <w:pPr>
        <w:spacing w:line="480" w:lineRule="auto"/>
        <w:jc w:val="center"/>
        <w:rPr>
          <w:b/>
          <w:sz w:val="28"/>
          <w:szCs w:val="28"/>
          <w:lang w:val="es-PE"/>
        </w:rPr>
      </w:pPr>
    </w:p>
    <w:p w14:paraId="0CB2C18A" w14:textId="77777777" w:rsidR="00C964A5" w:rsidRPr="007719F1" w:rsidRDefault="00C964A5" w:rsidP="007719F1">
      <w:pPr>
        <w:spacing w:line="480" w:lineRule="auto"/>
        <w:jc w:val="center"/>
        <w:rPr>
          <w:b/>
          <w:sz w:val="28"/>
          <w:szCs w:val="28"/>
          <w:lang w:val="es-PE"/>
        </w:rPr>
      </w:pPr>
    </w:p>
    <w:p w14:paraId="40B7704C" w14:textId="77777777" w:rsidR="00C964A5" w:rsidRPr="007719F1" w:rsidRDefault="00C964A5" w:rsidP="007719F1">
      <w:pPr>
        <w:spacing w:line="480" w:lineRule="auto"/>
        <w:jc w:val="center"/>
        <w:rPr>
          <w:b/>
          <w:sz w:val="28"/>
          <w:szCs w:val="28"/>
          <w:lang w:val="es-PE"/>
        </w:rPr>
      </w:pPr>
    </w:p>
    <w:p w14:paraId="585BF10B" w14:textId="77777777" w:rsidR="00C964A5" w:rsidRPr="007719F1" w:rsidRDefault="00C964A5" w:rsidP="007719F1">
      <w:pPr>
        <w:spacing w:line="480" w:lineRule="auto"/>
        <w:jc w:val="center"/>
        <w:rPr>
          <w:b/>
          <w:sz w:val="28"/>
          <w:szCs w:val="28"/>
          <w:lang w:val="es-PE"/>
        </w:rPr>
      </w:pPr>
    </w:p>
    <w:p w14:paraId="572DC7FA" w14:textId="77777777" w:rsidR="00C964A5" w:rsidRPr="007719F1" w:rsidRDefault="00C964A5" w:rsidP="007719F1">
      <w:pPr>
        <w:spacing w:line="480" w:lineRule="auto"/>
        <w:rPr>
          <w:b/>
          <w:sz w:val="28"/>
          <w:szCs w:val="28"/>
          <w:lang w:val="es-PE"/>
        </w:rPr>
      </w:pPr>
    </w:p>
    <w:p w14:paraId="125DAFE5" w14:textId="77777777" w:rsidR="00C964A5" w:rsidRPr="007719F1" w:rsidRDefault="00C964A5" w:rsidP="007719F1">
      <w:pPr>
        <w:spacing w:line="480" w:lineRule="auto"/>
        <w:jc w:val="center"/>
        <w:rPr>
          <w:b/>
          <w:sz w:val="28"/>
          <w:szCs w:val="28"/>
          <w:lang w:val="es-PE"/>
        </w:rPr>
      </w:pPr>
    </w:p>
    <w:p w14:paraId="0CC391F7" w14:textId="45C3609C" w:rsidR="00357FEC" w:rsidRPr="007719F1" w:rsidRDefault="00C964A5" w:rsidP="007719F1">
      <w:pPr>
        <w:spacing w:line="480" w:lineRule="auto"/>
        <w:jc w:val="right"/>
        <w:rPr>
          <w:b/>
          <w:sz w:val="28"/>
          <w:szCs w:val="28"/>
          <w:lang w:val="es-PE"/>
        </w:rPr>
      </w:pPr>
      <w:r w:rsidRPr="007719F1">
        <w:rPr>
          <w:b/>
          <w:sz w:val="28"/>
          <w:szCs w:val="28"/>
          <w:lang w:val="es-PE"/>
        </w:rPr>
        <w:t xml:space="preserve">Lima, </w:t>
      </w:r>
      <w:r w:rsidR="00357FEC" w:rsidRPr="007719F1">
        <w:rPr>
          <w:b/>
          <w:sz w:val="28"/>
          <w:szCs w:val="28"/>
          <w:lang w:val="es-PE"/>
        </w:rPr>
        <w:t xml:space="preserve">28 </w:t>
      </w:r>
      <w:r w:rsidR="00C7681F" w:rsidRPr="007719F1">
        <w:rPr>
          <w:b/>
          <w:sz w:val="28"/>
          <w:szCs w:val="28"/>
          <w:lang w:val="es-PE"/>
        </w:rPr>
        <w:t>abril</w:t>
      </w:r>
      <w:r w:rsidRPr="007719F1">
        <w:rPr>
          <w:b/>
          <w:sz w:val="28"/>
          <w:szCs w:val="28"/>
          <w:lang w:val="es-PE"/>
        </w:rPr>
        <w:t xml:space="preserve"> del 20</w:t>
      </w:r>
      <w:r w:rsidR="00AA0836" w:rsidRPr="007719F1">
        <w:rPr>
          <w:b/>
          <w:sz w:val="28"/>
          <w:szCs w:val="28"/>
          <w:lang w:val="es-PE"/>
        </w:rPr>
        <w:t>2</w:t>
      </w:r>
      <w:r w:rsidR="00455218" w:rsidRPr="007719F1">
        <w:rPr>
          <w:b/>
          <w:sz w:val="28"/>
          <w:szCs w:val="28"/>
          <w:lang w:val="es-PE"/>
        </w:rPr>
        <w:t>4</w:t>
      </w: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357FEC" w:rsidRPr="007719F1" w14:paraId="1DAEECF2" w14:textId="77777777" w:rsidTr="00357FEC">
        <w:tc>
          <w:tcPr>
            <w:tcW w:w="2304" w:type="dxa"/>
            <w:tcBorders>
              <w:top w:val="single" w:sz="6" w:space="0" w:color="000000"/>
              <w:left w:val="single" w:sz="6" w:space="0" w:color="000000"/>
              <w:bottom w:val="single" w:sz="6" w:space="0" w:color="000000"/>
            </w:tcBorders>
            <w:shd w:val="clear" w:color="auto" w:fill="auto"/>
          </w:tcPr>
          <w:p w14:paraId="23AE4251" w14:textId="77777777" w:rsidR="00357FEC" w:rsidRPr="007719F1" w:rsidRDefault="00357FEC" w:rsidP="007719F1">
            <w:pPr>
              <w:widowControl w:val="0"/>
              <w:snapToGrid w:val="0"/>
              <w:spacing w:line="480" w:lineRule="auto"/>
              <w:jc w:val="center"/>
            </w:pPr>
            <w:r w:rsidRPr="007719F1">
              <w:rPr>
                <w:b/>
                <w:color w:val="000000"/>
                <w:sz w:val="22"/>
                <w:szCs w:val="22"/>
                <w:lang w:val="es-PE"/>
              </w:rPr>
              <w:lastRenderedPageBreak/>
              <w:t>Fecha</w:t>
            </w:r>
          </w:p>
        </w:tc>
        <w:tc>
          <w:tcPr>
            <w:tcW w:w="949" w:type="dxa"/>
            <w:tcBorders>
              <w:top w:val="single" w:sz="6" w:space="0" w:color="000000"/>
              <w:left w:val="single" w:sz="6" w:space="0" w:color="000000"/>
              <w:bottom w:val="single" w:sz="6" w:space="0" w:color="000000"/>
            </w:tcBorders>
            <w:shd w:val="clear" w:color="auto" w:fill="auto"/>
          </w:tcPr>
          <w:p w14:paraId="6F32F04B" w14:textId="77777777" w:rsidR="00357FEC" w:rsidRPr="007719F1" w:rsidRDefault="00357FEC" w:rsidP="007719F1">
            <w:pPr>
              <w:widowControl w:val="0"/>
              <w:spacing w:line="480" w:lineRule="auto"/>
              <w:jc w:val="center"/>
            </w:pPr>
            <w:r w:rsidRPr="007719F1">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10396968" w14:textId="77777777" w:rsidR="00357FEC" w:rsidRPr="007719F1" w:rsidRDefault="00357FEC" w:rsidP="007719F1">
            <w:pPr>
              <w:widowControl w:val="0"/>
              <w:spacing w:line="480" w:lineRule="auto"/>
              <w:jc w:val="center"/>
            </w:pPr>
            <w:r w:rsidRPr="007719F1">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58D6D83" w14:textId="77777777" w:rsidR="00357FEC" w:rsidRPr="007719F1" w:rsidRDefault="00357FEC" w:rsidP="007719F1">
            <w:pPr>
              <w:widowControl w:val="0"/>
              <w:snapToGrid w:val="0"/>
              <w:spacing w:line="480" w:lineRule="auto"/>
              <w:jc w:val="center"/>
            </w:pPr>
            <w:r w:rsidRPr="007719F1">
              <w:rPr>
                <w:b/>
                <w:color w:val="000000"/>
                <w:sz w:val="22"/>
                <w:szCs w:val="22"/>
                <w:lang w:val="es-PE"/>
              </w:rPr>
              <w:t>Autor</w:t>
            </w:r>
          </w:p>
        </w:tc>
      </w:tr>
      <w:tr w:rsidR="00357FEC" w:rsidRPr="007719F1" w14:paraId="31B2EB26" w14:textId="77777777" w:rsidTr="00357FEC">
        <w:tc>
          <w:tcPr>
            <w:tcW w:w="2304" w:type="dxa"/>
            <w:tcBorders>
              <w:top w:val="single" w:sz="6" w:space="0" w:color="000000"/>
              <w:left w:val="single" w:sz="6" w:space="0" w:color="000000"/>
              <w:bottom w:val="single" w:sz="6" w:space="0" w:color="000000"/>
            </w:tcBorders>
            <w:shd w:val="clear" w:color="auto" w:fill="auto"/>
          </w:tcPr>
          <w:p w14:paraId="5AC4B5C9" w14:textId="77777777" w:rsidR="00357FEC" w:rsidRPr="007719F1" w:rsidRDefault="00357FEC" w:rsidP="007719F1">
            <w:pPr>
              <w:widowControl w:val="0"/>
              <w:spacing w:line="480" w:lineRule="auto"/>
              <w:jc w:val="center"/>
            </w:pPr>
            <w:r w:rsidRPr="007719F1">
              <w:rPr>
                <w:color w:val="000000"/>
                <w:sz w:val="22"/>
                <w:szCs w:val="22"/>
                <w:lang w:val="es-PE"/>
              </w:rPr>
              <w:t>28/04/2024</w:t>
            </w:r>
          </w:p>
        </w:tc>
        <w:tc>
          <w:tcPr>
            <w:tcW w:w="949" w:type="dxa"/>
            <w:tcBorders>
              <w:top w:val="single" w:sz="6" w:space="0" w:color="000000"/>
              <w:left w:val="single" w:sz="6" w:space="0" w:color="000000"/>
              <w:bottom w:val="single" w:sz="6" w:space="0" w:color="000000"/>
            </w:tcBorders>
            <w:shd w:val="clear" w:color="auto" w:fill="auto"/>
          </w:tcPr>
          <w:p w14:paraId="477ED0DD" w14:textId="77777777" w:rsidR="00357FEC" w:rsidRPr="007719F1" w:rsidRDefault="00357FEC" w:rsidP="007719F1">
            <w:pPr>
              <w:widowControl w:val="0"/>
              <w:spacing w:line="480" w:lineRule="auto"/>
              <w:jc w:val="center"/>
            </w:pPr>
            <w:r w:rsidRPr="007719F1">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671F76E3" w14:textId="77777777" w:rsidR="00357FEC" w:rsidRPr="007719F1" w:rsidRDefault="00357FEC" w:rsidP="007719F1">
            <w:pPr>
              <w:widowControl w:val="0"/>
              <w:spacing w:line="480" w:lineRule="auto"/>
              <w:jc w:val="center"/>
            </w:pPr>
            <w:r w:rsidRPr="007719F1">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D20E30B" w14:textId="77777777" w:rsidR="00357FEC" w:rsidRPr="007719F1" w:rsidRDefault="00357FEC" w:rsidP="007719F1">
            <w:pPr>
              <w:widowControl w:val="0"/>
              <w:spacing w:line="480" w:lineRule="auto"/>
              <w:jc w:val="center"/>
            </w:pPr>
            <w:r w:rsidRPr="007719F1">
              <w:t>Bryan Velarde</w:t>
            </w:r>
          </w:p>
        </w:tc>
      </w:tr>
      <w:tr w:rsidR="00357FEC" w:rsidRPr="007719F1" w14:paraId="4A72DBB7" w14:textId="77777777" w:rsidTr="00357FEC">
        <w:tc>
          <w:tcPr>
            <w:tcW w:w="2304" w:type="dxa"/>
            <w:tcBorders>
              <w:top w:val="single" w:sz="6" w:space="0" w:color="000000"/>
              <w:left w:val="single" w:sz="6" w:space="0" w:color="000000"/>
              <w:bottom w:val="single" w:sz="6" w:space="0" w:color="000000"/>
            </w:tcBorders>
            <w:shd w:val="clear" w:color="auto" w:fill="auto"/>
          </w:tcPr>
          <w:p w14:paraId="37F3D597" w14:textId="77777777" w:rsidR="00357FEC" w:rsidRPr="007719F1" w:rsidRDefault="00357FEC" w:rsidP="007719F1">
            <w:pPr>
              <w:widowControl w:val="0"/>
              <w:snapToGrid w:val="0"/>
              <w:spacing w:line="480" w:lineRule="auto"/>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055D1F5" w14:textId="77777777" w:rsidR="00357FEC" w:rsidRPr="007719F1" w:rsidRDefault="00357FEC" w:rsidP="007719F1">
            <w:pPr>
              <w:widowControl w:val="0"/>
              <w:snapToGrid w:val="0"/>
              <w:spacing w:line="480" w:lineRule="auto"/>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17645E27" w14:textId="77777777" w:rsidR="00357FEC" w:rsidRPr="007719F1" w:rsidRDefault="00357FEC" w:rsidP="007719F1">
            <w:pPr>
              <w:widowControl w:val="0"/>
              <w:snapToGrid w:val="0"/>
              <w:spacing w:line="480" w:lineRule="auto"/>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07CAFDA" w14:textId="77777777" w:rsidR="00357FEC" w:rsidRPr="007719F1" w:rsidRDefault="00357FEC" w:rsidP="007719F1">
            <w:pPr>
              <w:widowControl w:val="0"/>
              <w:snapToGrid w:val="0"/>
              <w:spacing w:line="480" w:lineRule="auto"/>
              <w:jc w:val="center"/>
              <w:rPr>
                <w:color w:val="000000"/>
                <w:sz w:val="22"/>
                <w:szCs w:val="22"/>
                <w:lang w:val="es-PE"/>
              </w:rPr>
            </w:pPr>
          </w:p>
        </w:tc>
      </w:tr>
    </w:tbl>
    <w:p w14:paraId="0B5E5248" w14:textId="3C875379" w:rsidR="00357FEC" w:rsidRPr="007719F1" w:rsidRDefault="00C964A5" w:rsidP="007719F1">
      <w:pPr>
        <w:tabs>
          <w:tab w:val="left" w:pos="1815"/>
        </w:tabs>
        <w:spacing w:line="480" w:lineRule="auto"/>
        <w:jc w:val="center"/>
        <w:rPr>
          <w:rFonts w:eastAsia="Arial"/>
          <w:b/>
          <w:color w:val="000000"/>
          <w:sz w:val="36"/>
          <w:lang w:val="es-PE" w:eastAsia="es-PE"/>
        </w:rPr>
      </w:pPr>
      <w:r w:rsidRPr="007719F1">
        <w:rPr>
          <w:rFonts w:eastAsia="Arial"/>
          <w:b/>
          <w:color w:val="000000"/>
          <w:sz w:val="36"/>
          <w:lang w:val="es-PE" w:eastAsia="es-PE"/>
        </w:rPr>
        <w:t>Control de Versiones</w:t>
      </w:r>
    </w:p>
    <w:p w14:paraId="60203574" w14:textId="399EFF2E" w:rsidR="00C964A5" w:rsidRPr="007719F1" w:rsidRDefault="00C964A5" w:rsidP="007719F1">
      <w:pPr>
        <w:tabs>
          <w:tab w:val="left" w:pos="1815"/>
        </w:tabs>
        <w:spacing w:line="480" w:lineRule="auto"/>
        <w:rPr>
          <w:sz w:val="32"/>
          <w:szCs w:val="32"/>
          <w:lang w:val="es-PE"/>
        </w:rPr>
      </w:pPr>
    </w:p>
    <w:p w14:paraId="30C0803A" w14:textId="2EEB77D6" w:rsidR="008243FD" w:rsidRPr="007719F1" w:rsidRDefault="008243FD" w:rsidP="007719F1">
      <w:pPr>
        <w:pStyle w:val="Titulo-otros-quiebre"/>
        <w:spacing w:before="600" w:line="480" w:lineRule="auto"/>
        <w:jc w:val="both"/>
      </w:pPr>
    </w:p>
    <w:sdt>
      <w:sdtPr>
        <w:rPr>
          <w:rFonts w:ascii="Times New Roman" w:eastAsia="Times New Roman" w:hAnsi="Times New Roman" w:cs="Times New Roman"/>
          <w:b/>
          <w:color w:val="auto"/>
          <w:sz w:val="24"/>
          <w:szCs w:val="24"/>
          <w:lang w:val="es-ES" w:eastAsia="zh-CN"/>
        </w:rPr>
        <w:id w:val="1985890033"/>
        <w:docPartObj>
          <w:docPartGallery w:val="Table of Contents"/>
          <w:docPartUnique/>
        </w:docPartObj>
      </w:sdtPr>
      <w:sdtEndPr>
        <w:rPr>
          <w:bCs/>
        </w:rPr>
      </w:sdtEndPr>
      <w:sdtContent>
        <w:p w14:paraId="48EE4284" w14:textId="38B83237" w:rsidR="008243FD" w:rsidRPr="007719F1" w:rsidRDefault="008243FD" w:rsidP="007719F1">
          <w:pPr>
            <w:pStyle w:val="TtuloTDC"/>
            <w:spacing w:line="480" w:lineRule="auto"/>
            <w:jc w:val="center"/>
            <w:rPr>
              <w:rFonts w:ascii="Times New Roman" w:eastAsia="Times New Roman" w:hAnsi="Times New Roman" w:cs="Times New Roman"/>
              <w:b/>
              <w:color w:val="auto"/>
              <w:lang w:val="es-ES" w:eastAsia="zh-CN"/>
            </w:rPr>
          </w:pPr>
          <w:r w:rsidRPr="007719F1">
            <w:rPr>
              <w:rFonts w:ascii="Times New Roman" w:eastAsia="Times New Roman" w:hAnsi="Times New Roman" w:cs="Times New Roman"/>
              <w:b/>
              <w:color w:val="auto"/>
              <w:lang w:val="es-ES" w:eastAsia="zh-CN"/>
            </w:rPr>
            <w:t>ÍNDICE</w:t>
          </w:r>
        </w:p>
        <w:p w14:paraId="0942A8E8" w14:textId="2236E81B" w:rsidR="00BC1459" w:rsidRDefault="008243FD">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rsidRPr="007719F1">
            <w:rPr>
              <w:rFonts w:ascii="Times New Roman" w:hAnsi="Times New Roman" w:cs="Times New Roman"/>
            </w:rPr>
            <w:fldChar w:fldCharType="begin"/>
          </w:r>
          <w:r w:rsidRPr="007719F1">
            <w:rPr>
              <w:rFonts w:ascii="Times New Roman" w:hAnsi="Times New Roman" w:cs="Times New Roman"/>
            </w:rPr>
            <w:instrText xml:space="preserve"> TOC \o "1-3" \h \z \u </w:instrText>
          </w:r>
          <w:r w:rsidRPr="007719F1">
            <w:rPr>
              <w:rFonts w:ascii="Times New Roman" w:hAnsi="Times New Roman" w:cs="Times New Roman"/>
            </w:rPr>
            <w:fldChar w:fldCharType="separate"/>
          </w:r>
          <w:hyperlink w:anchor="_Toc167020205" w:history="1">
            <w:r w:rsidR="00BC1459" w:rsidRPr="003D1E23">
              <w:rPr>
                <w:rStyle w:val="Hipervnculo"/>
                <w:rFonts w:ascii="Times New Roman" w:hAnsi="Times New Roman" w:cs="Times New Roman"/>
                <w:noProof/>
              </w:rPr>
              <w:t>1.</w:t>
            </w:r>
            <w:r w:rsidR="00BC1459">
              <w:rPr>
                <w:rFonts w:asciiTheme="minorHAnsi" w:eastAsiaTheme="minorEastAsia" w:hAnsiTheme="minorHAnsi" w:cstheme="minorBidi"/>
                <w:b w:val="0"/>
                <w:bCs w:val="0"/>
                <w:caps w:val="0"/>
                <w:noProof/>
                <w:sz w:val="22"/>
                <w:szCs w:val="22"/>
                <w:lang w:val="es-PE" w:eastAsia="es-PE"/>
              </w:rPr>
              <w:tab/>
            </w:r>
            <w:r w:rsidR="00BC1459" w:rsidRPr="003D1E23">
              <w:rPr>
                <w:rStyle w:val="Hipervnculo"/>
                <w:rFonts w:ascii="Times New Roman" w:hAnsi="Times New Roman" w:cs="Times New Roman"/>
                <w:noProof/>
                <w:lang w:val="es-PE"/>
              </w:rPr>
              <w:t>Introducción</w:t>
            </w:r>
            <w:r w:rsidR="00BC1459">
              <w:rPr>
                <w:noProof/>
                <w:webHidden/>
              </w:rPr>
              <w:tab/>
            </w:r>
            <w:r w:rsidR="00BC1459">
              <w:rPr>
                <w:noProof/>
                <w:webHidden/>
              </w:rPr>
              <w:fldChar w:fldCharType="begin"/>
            </w:r>
            <w:r w:rsidR="00BC1459">
              <w:rPr>
                <w:noProof/>
                <w:webHidden/>
              </w:rPr>
              <w:instrText xml:space="preserve"> PAGEREF _Toc167020205 \h </w:instrText>
            </w:r>
            <w:r w:rsidR="00BC1459">
              <w:rPr>
                <w:noProof/>
                <w:webHidden/>
              </w:rPr>
            </w:r>
            <w:r w:rsidR="00BC1459">
              <w:rPr>
                <w:noProof/>
                <w:webHidden/>
              </w:rPr>
              <w:fldChar w:fldCharType="separate"/>
            </w:r>
            <w:r w:rsidR="00BC1459">
              <w:rPr>
                <w:noProof/>
                <w:webHidden/>
              </w:rPr>
              <w:t>4</w:t>
            </w:r>
            <w:r w:rsidR="00BC1459">
              <w:rPr>
                <w:noProof/>
                <w:webHidden/>
              </w:rPr>
              <w:fldChar w:fldCharType="end"/>
            </w:r>
          </w:hyperlink>
        </w:p>
        <w:p w14:paraId="5D567A70" w14:textId="311848D0" w:rsidR="00BC1459" w:rsidRDefault="00BC145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020206" w:history="1">
            <w:r w:rsidRPr="003D1E23">
              <w:rPr>
                <w:rStyle w:val="Hipervnculo"/>
                <w:noProof/>
              </w:rPr>
              <w:t>1.1</w:t>
            </w:r>
            <w:r>
              <w:rPr>
                <w:rFonts w:asciiTheme="minorHAnsi" w:eastAsiaTheme="minorEastAsia" w:hAnsiTheme="minorHAnsi" w:cstheme="minorBidi"/>
                <w:b w:val="0"/>
                <w:bCs w:val="0"/>
                <w:noProof/>
                <w:sz w:val="22"/>
                <w:szCs w:val="22"/>
                <w:lang w:val="es-PE" w:eastAsia="es-PE"/>
              </w:rPr>
              <w:tab/>
            </w:r>
            <w:r w:rsidRPr="003D1E23">
              <w:rPr>
                <w:rStyle w:val="Hipervnculo"/>
                <w:noProof/>
                <w:lang w:val="es-PE"/>
              </w:rPr>
              <w:t>Propósito</w:t>
            </w:r>
            <w:r>
              <w:rPr>
                <w:noProof/>
                <w:webHidden/>
              </w:rPr>
              <w:tab/>
            </w:r>
            <w:r>
              <w:rPr>
                <w:noProof/>
                <w:webHidden/>
              </w:rPr>
              <w:fldChar w:fldCharType="begin"/>
            </w:r>
            <w:r>
              <w:rPr>
                <w:noProof/>
                <w:webHidden/>
              </w:rPr>
              <w:instrText xml:space="preserve"> PAGEREF _Toc167020206 \h </w:instrText>
            </w:r>
            <w:r>
              <w:rPr>
                <w:noProof/>
                <w:webHidden/>
              </w:rPr>
            </w:r>
            <w:r>
              <w:rPr>
                <w:noProof/>
                <w:webHidden/>
              </w:rPr>
              <w:fldChar w:fldCharType="separate"/>
            </w:r>
            <w:r>
              <w:rPr>
                <w:noProof/>
                <w:webHidden/>
              </w:rPr>
              <w:t>4</w:t>
            </w:r>
            <w:r>
              <w:rPr>
                <w:noProof/>
                <w:webHidden/>
              </w:rPr>
              <w:fldChar w:fldCharType="end"/>
            </w:r>
          </w:hyperlink>
        </w:p>
        <w:p w14:paraId="59A3F054" w14:textId="112515D7" w:rsidR="00BC1459" w:rsidRDefault="00BC145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020207" w:history="1">
            <w:r w:rsidRPr="003D1E23">
              <w:rPr>
                <w:rStyle w:val="Hipervnculo"/>
                <w:noProof/>
              </w:rPr>
              <w:t>1.2</w:t>
            </w:r>
            <w:r>
              <w:rPr>
                <w:rFonts w:asciiTheme="minorHAnsi" w:eastAsiaTheme="minorEastAsia" w:hAnsiTheme="minorHAnsi" w:cstheme="minorBidi"/>
                <w:b w:val="0"/>
                <w:bCs w:val="0"/>
                <w:noProof/>
                <w:sz w:val="22"/>
                <w:szCs w:val="22"/>
                <w:lang w:val="es-PE" w:eastAsia="es-PE"/>
              </w:rPr>
              <w:tab/>
            </w:r>
            <w:r w:rsidRPr="003D1E23">
              <w:rPr>
                <w:rStyle w:val="Hipervnculo"/>
                <w:noProof/>
                <w:lang w:val="es-PE"/>
              </w:rPr>
              <w:t>Alcance</w:t>
            </w:r>
            <w:r>
              <w:rPr>
                <w:noProof/>
                <w:webHidden/>
              </w:rPr>
              <w:tab/>
            </w:r>
            <w:r>
              <w:rPr>
                <w:noProof/>
                <w:webHidden/>
              </w:rPr>
              <w:fldChar w:fldCharType="begin"/>
            </w:r>
            <w:r>
              <w:rPr>
                <w:noProof/>
                <w:webHidden/>
              </w:rPr>
              <w:instrText xml:space="preserve"> PAGEREF _Toc167020207 \h </w:instrText>
            </w:r>
            <w:r>
              <w:rPr>
                <w:noProof/>
                <w:webHidden/>
              </w:rPr>
            </w:r>
            <w:r>
              <w:rPr>
                <w:noProof/>
                <w:webHidden/>
              </w:rPr>
              <w:fldChar w:fldCharType="separate"/>
            </w:r>
            <w:r>
              <w:rPr>
                <w:noProof/>
                <w:webHidden/>
              </w:rPr>
              <w:t>4</w:t>
            </w:r>
            <w:r>
              <w:rPr>
                <w:noProof/>
                <w:webHidden/>
              </w:rPr>
              <w:fldChar w:fldCharType="end"/>
            </w:r>
          </w:hyperlink>
        </w:p>
        <w:p w14:paraId="0147B7F6" w14:textId="1DEE442B" w:rsidR="00BC1459" w:rsidRDefault="00BC145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020208" w:history="1">
            <w:r w:rsidRPr="003D1E23">
              <w:rPr>
                <w:rStyle w:val="Hipervnculo"/>
                <w:noProof/>
              </w:rPr>
              <w:t>1.3</w:t>
            </w:r>
            <w:r>
              <w:rPr>
                <w:rFonts w:asciiTheme="minorHAnsi" w:eastAsiaTheme="minorEastAsia" w:hAnsiTheme="minorHAnsi" w:cstheme="minorBidi"/>
                <w:b w:val="0"/>
                <w:bCs w:val="0"/>
                <w:noProof/>
                <w:sz w:val="22"/>
                <w:szCs w:val="22"/>
                <w:lang w:val="es-PE" w:eastAsia="es-PE"/>
              </w:rPr>
              <w:tab/>
            </w:r>
            <w:r w:rsidRPr="003D1E23">
              <w:rPr>
                <w:rStyle w:val="Hipervnculo"/>
                <w:noProof/>
                <w:lang w:val="es-PE"/>
              </w:rPr>
              <w:t>Definiciones, siglas y abreviaciones</w:t>
            </w:r>
            <w:r>
              <w:rPr>
                <w:noProof/>
                <w:webHidden/>
              </w:rPr>
              <w:tab/>
            </w:r>
            <w:r>
              <w:rPr>
                <w:noProof/>
                <w:webHidden/>
              </w:rPr>
              <w:fldChar w:fldCharType="begin"/>
            </w:r>
            <w:r>
              <w:rPr>
                <w:noProof/>
                <w:webHidden/>
              </w:rPr>
              <w:instrText xml:space="preserve"> PAGEREF _Toc167020208 \h </w:instrText>
            </w:r>
            <w:r>
              <w:rPr>
                <w:noProof/>
                <w:webHidden/>
              </w:rPr>
            </w:r>
            <w:r>
              <w:rPr>
                <w:noProof/>
                <w:webHidden/>
              </w:rPr>
              <w:fldChar w:fldCharType="separate"/>
            </w:r>
            <w:r>
              <w:rPr>
                <w:noProof/>
                <w:webHidden/>
              </w:rPr>
              <w:t>5</w:t>
            </w:r>
            <w:r>
              <w:rPr>
                <w:noProof/>
                <w:webHidden/>
              </w:rPr>
              <w:fldChar w:fldCharType="end"/>
            </w:r>
          </w:hyperlink>
        </w:p>
        <w:p w14:paraId="37690BFE" w14:textId="2EE6F59D" w:rsidR="00BC1459" w:rsidRDefault="00BC145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020209" w:history="1">
            <w:r w:rsidRPr="003D1E23">
              <w:rPr>
                <w:rStyle w:val="Hipervnculo"/>
                <w:noProof/>
              </w:rPr>
              <w:t>1.4</w:t>
            </w:r>
            <w:r>
              <w:rPr>
                <w:rFonts w:asciiTheme="minorHAnsi" w:eastAsiaTheme="minorEastAsia" w:hAnsiTheme="minorHAnsi" w:cstheme="minorBidi"/>
                <w:b w:val="0"/>
                <w:bCs w:val="0"/>
                <w:noProof/>
                <w:sz w:val="22"/>
                <w:szCs w:val="22"/>
                <w:lang w:val="es-PE" w:eastAsia="es-PE"/>
              </w:rPr>
              <w:tab/>
            </w:r>
            <w:r w:rsidRPr="003D1E23">
              <w:rPr>
                <w:rStyle w:val="Hipervnculo"/>
                <w:noProof/>
                <w:lang w:val="es-PE"/>
              </w:rPr>
              <w:t>Resumen</w:t>
            </w:r>
            <w:r>
              <w:rPr>
                <w:noProof/>
                <w:webHidden/>
              </w:rPr>
              <w:tab/>
            </w:r>
            <w:r>
              <w:rPr>
                <w:noProof/>
                <w:webHidden/>
              </w:rPr>
              <w:fldChar w:fldCharType="begin"/>
            </w:r>
            <w:r>
              <w:rPr>
                <w:noProof/>
                <w:webHidden/>
              </w:rPr>
              <w:instrText xml:space="preserve"> PAGEREF _Toc167020209 \h </w:instrText>
            </w:r>
            <w:r>
              <w:rPr>
                <w:noProof/>
                <w:webHidden/>
              </w:rPr>
            </w:r>
            <w:r>
              <w:rPr>
                <w:noProof/>
                <w:webHidden/>
              </w:rPr>
              <w:fldChar w:fldCharType="separate"/>
            </w:r>
            <w:r>
              <w:rPr>
                <w:noProof/>
                <w:webHidden/>
              </w:rPr>
              <w:t>6</w:t>
            </w:r>
            <w:r>
              <w:rPr>
                <w:noProof/>
                <w:webHidden/>
              </w:rPr>
              <w:fldChar w:fldCharType="end"/>
            </w:r>
          </w:hyperlink>
        </w:p>
        <w:p w14:paraId="777A90DA" w14:textId="53FDEEE2" w:rsidR="008243FD" w:rsidRPr="007719F1" w:rsidRDefault="008243FD" w:rsidP="007719F1">
          <w:pPr>
            <w:spacing w:line="480" w:lineRule="auto"/>
          </w:pPr>
          <w:r w:rsidRPr="007719F1">
            <w:rPr>
              <w:b/>
              <w:bCs/>
            </w:rPr>
            <w:fldChar w:fldCharType="end"/>
          </w:r>
        </w:p>
      </w:sdtContent>
    </w:sdt>
    <w:p w14:paraId="05DF0F77" w14:textId="77777777" w:rsidR="008243FD" w:rsidRPr="007719F1" w:rsidRDefault="008243FD" w:rsidP="007719F1">
      <w:pPr>
        <w:spacing w:line="480" w:lineRule="auto"/>
      </w:pPr>
    </w:p>
    <w:p w14:paraId="16E1A710" w14:textId="567B6EF5" w:rsidR="00C964A5" w:rsidRPr="007719F1" w:rsidRDefault="00C964A5" w:rsidP="007719F1">
      <w:pPr>
        <w:pStyle w:val="Ttulo1"/>
        <w:numPr>
          <w:ilvl w:val="0"/>
          <w:numId w:val="8"/>
        </w:numPr>
        <w:spacing w:line="480" w:lineRule="auto"/>
        <w:jc w:val="both"/>
        <w:rPr>
          <w:rFonts w:ascii="Times New Roman" w:hAnsi="Times New Roman" w:cs="Times New Roman"/>
        </w:rPr>
      </w:pPr>
      <w:bookmarkStart w:id="2" w:name="__RefHeading___Toc465957081"/>
      <w:bookmarkStart w:id="3" w:name="_Toc167020205"/>
      <w:bookmarkEnd w:id="2"/>
      <w:r w:rsidRPr="007719F1">
        <w:rPr>
          <w:rFonts w:ascii="Times New Roman" w:hAnsi="Times New Roman" w:cs="Times New Roman"/>
          <w:lang w:val="es-PE"/>
        </w:rPr>
        <w:lastRenderedPageBreak/>
        <w:t>Introducción</w:t>
      </w:r>
      <w:bookmarkEnd w:id="3"/>
    </w:p>
    <w:p w14:paraId="69D2D12C" w14:textId="77777777" w:rsidR="00C964A5" w:rsidRPr="007719F1" w:rsidRDefault="00C964A5" w:rsidP="007719F1">
      <w:pPr>
        <w:pStyle w:val="Ttulo2"/>
        <w:spacing w:line="480" w:lineRule="auto"/>
      </w:pPr>
      <w:bookmarkStart w:id="4" w:name="__RefHeading___Toc465957082"/>
      <w:bookmarkStart w:id="5" w:name="_Toc167020206"/>
      <w:bookmarkEnd w:id="4"/>
      <w:r w:rsidRPr="007719F1">
        <w:rPr>
          <w:lang w:val="es-PE"/>
        </w:rPr>
        <w:t>Propósito</w:t>
      </w:r>
      <w:bookmarkEnd w:id="5"/>
    </w:p>
    <w:p w14:paraId="57AF864F" w14:textId="1141F174" w:rsidR="00C964A5" w:rsidRPr="007719F1" w:rsidRDefault="00E21DDE" w:rsidP="007719F1">
      <w:pPr>
        <w:spacing w:line="480" w:lineRule="auto"/>
      </w:pPr>
      <w:r w:rsidRPr="007719F1">
        <w:rPr>
          <w:lang w:val="es-PE"/>
        </w:rPr>
        <w:t xml:space="preserve">El propósito del requisito funcional "Buscar </w:t>
      </w:r>
      <w:r w:rsidR="009A2039" w:rsidRPr="007719F1">
        <w:rPr>
          <w:lang w:val="es-PE"/>
        </w:rPr>
        <w:t>r</w:t>
      </w:r>
      <w:r w:rsidRPr="007719F1">
        <w:rPr>
          <w:lang w:val="es-PE"/>
        </w:rPr>
        <w:t>eporte" es permitir a los usuarios encontrar reportes específicos dentro de la plataforma según diferentes criterios de búsqueda. Esto incluye proporcionar una funcionalidad de búsqueda avanzada que les permita a los usuarios buscar reportes utilizando una variedad de parámetros, como fecha, lugar, tipo de delito, palabras clave en la descripción del suceso, o incluso características específicas del incidente (por ejemplo, vehículo involucrado, arma utilizada, etc.)</w:t>
      </w:r>
      <w:r w:rsidR="00C964A5" w:rsidRPr="007719F1">
        <w:rPr>
          <w:lang w:val="es-PE"/>
        </w:rPr>
        <w:t>.</w:t>
      </w:r>
    </w:p>
    <w:p w14:paraId="03C0722C" w14:textId="39F37651" w:rsidR="00C964A5" w:rsidRPr="007719F1" w:rsidRDefault="00C964A5" w:rsidP="007719F1">
      <w:pPr>
        <w:pStyle w:val="Ttulo2"/>
        <w:spacing w:line="480" w:lineRule="auto"/>
      </w:pPr>
      <w:bookmarkStart w:id="6" w:name="__RefHeading___Toc465957083"/>
      <w:bookmarkStart w:id="7" w:name="_Toc167020207"/>
      <w:bookmarkEnd w:id="6"/>
      <w:r w:rsidRPr="007719F1">
        <w:rPr>
          <w:lang w:val="es-PE"/>
        </w:rPr>
        <w:t>Alcance</w:t>
      </w:r>
      <w:bookmarkEnd w:id="7"/>
    </w:p>
    <w:p w14:paraId="3676D936" w14:textId="7F8EA6D9" w:rsidR="00E21DDE" w:rsidRPr="007719F1" w:rsidRDefault="00E21DDE" w:rsidP="007719F1">
      <w:pPr>
        <w:pStyle w:val="Prrafodelista"/>
        <w:numPr>
          <w:ilvl w:val="0"/>
          <w:numId w:val="10"/>
        </w:numPr>
        <w:spacing w:line="480" w:lineRule="auto"/>
      </w:pPr>
      <w:r w:rsidRPr="007719F1">
        <w:rPr>
          <w:b/>
          <w:bCs/>
        </w:rPr>
        <w:t>Criterios de búsqueda</w:t>
      </w:r>
      <w:r w:rsidRPr="007719F1">
        <w:t>: Los usuarios podrán buscar reportes utilizando una variedad de criterios, como fecha, lugar, tipo de delito, palabras clave en la descripción del suceso y características específicas del incidente.</w:t>
      </w:r>
    </w:p>
    <w:p w14:paraId="0877B90C" w14:textId="77777777" w:rsidR="00E21DDE" w:rsidRPr="007719F1" w:rsidRDefault="00E21DDE" w:rsidP="007719F1">
      <w:pPr>
        <w:pStyle w:val="Prrafodelista"/>
        <w:numPr>
          <w:ilvl w:val="0"/>
          <w:numId w:val="10"/>
        </w:numPr>
        <w:spacing w:line="480" w:lineRule="auto"/>
      </w:pPr>
      <w:r w:rsidRPr="007719F1">
        <w:rPr>
          <w:b/>
          <w:bCs/>
        </w:rPr>
        <w:t>Funcionalidades de búsqueda</w:t>
      </w:r>
      <w:r w:rsidRPr="007719F1">
        <w:t>: Se proporcionará una función de búsqueda básica que permitirá a los usuarios buscar reportes utilizando un solo criterio, así como también una función de búsqueda avanzada que les permitirá combinar múltiples criterios para refinar los resultados.</w:t>
      </w:r>
    </w:p>
    <w:p w14:paraId="7402BF52" w14:textId="77777777" w:rsidR="00E21DDE" w:rsidRPr="007719F1" w:rsidRDefault="00E21DDE" w:rsidP="007719F1">
      <w:pPr>
        <w:pStyle w:val="Prrafodelista"/>
        <w:numPr>
          <w:ilvl w:val="0"/>
          <w:numId w:val="10"/>
        </w:numPr>
        <w:spacing w:line="480" w:lineRule="auto"/>
      </w:pPr>
      <w:r w:rsidRPr="007719F1">
        <w:rPr>
          <w:b/>
          <w:bCs/>
        </w:rPr>
        <w:t>Interfaz de usuario</w:t>
      </w:r>
      <w:r w:rsidRPr="007719F1">
        <w:t>: La funcionalidad de búsqueda estará ubicada de manera accesible en la interfaz de usuario de la plataforma, posiblemente en forma de una barra de búsqueda prominente. Se incluirán controles de filtro para permitir a los usuarios personalizar su búsqueda según sus necesidades.</w:t>
      </w:r>
    </w:p>
    <w:p w14:paraId="08E8C3ED" w14:textId="2872B54F" w:rsidR="00C964A5" w:rsidRPr="007719F1" w:rsidRDefault="00E21DDE" w:rsidP="007719F1">
      <w:pPr>
        <w:pStyle w:val="Prrafodelista"/>
        <w:numPr>
          <w:ilvl w:val="0"/>
          <w:numId w:val="10"/>
        </w:numPr>
        <w:spacing w:line="480" w:lineRule="auto"/>
      </w:pPr>
      <w:r w:rsidRPr="007719F1">
        <w:rPr>
          <w:b/>
          <w:bCs/>
        </w:rPr>
        <w:t>Alcance de los resultados</w:t>
      </w:r>
      <w:r w:rsidRPr="007719F1">
        <w:t xml:space="preserve">: Los resultados de la búsqueda incluirán reportes publicados por el propio usuario, así como también reportes de otros usuarios </w:t>
      </w:r>
      <w:r w:rsidRPr="007719F1">
        <w:lastRenderedPageBreak/>
        <w:t>dentro de la red social y, posiblemente, reportes de instituciones de seguridad. Los usuarios podrán ver los detalles de los reportes encontrados y acceder a la información adicional sobre cada uno de ellos.</w:t>
      </w:r>
    </w:p>
    <w:p w14:paraId="64B10894" w14:textId="16147341" w:rsidR="00C964A5" w:rsidRPr="007719F1" w:rsidRDefault="00C964A5" w:rsidP="007719F1">
      <w:pPr>
        <w:pStyle w:val="Ttulo2"/>
        <w:spacing w:line="480" w:lineRule="auto"/>
      </w:pPr>
      <w:bookmarkStart w:id="8" w:name="__RefHeading___Toc465957084"/>
      <w:bookmarkStart w:id="9" w:name="_Toc167020208"/>
      <w:bookmarkEnd w:id="8"/>
      <w:r w:rsidRPr="007719F1">
        <w:rPr>
          <w:lang w:val="es-PE"/>
        </w:rPr>
        <w:t>Definiciones, siglas y abreviaciones</w:t>
      </w:r>
      <w:bookmarkEnd w:id="9"/>
    </w:p>
    <w:p w14:paraId="0B1F16CF" w14:textId="28B1B83C" w:rsidR="00E21DDE" w:rsidRPr="007719F1" w:rsidRDefault="00E21DDE" w:rsidP="007719F1">
      <w:pPr>
        <w:numPr>
          <w:ilvl w:val="0"/>
          <w:numId w:val="2"/>
        </w:numPr>
        <w:spacing w:line="480" w:lineRule="auto"/>
        <w:rPr>
          <w:color w:val="222222"/>
          <w:lang w:val="es-PE"/>
        </w:rPr>
      </w:pPr>
      <w:r w:rsidRPr="007719F1">
        <w:rPr>
          <w:b/>
          <w:bCs/>
          <w:color w:val="222222"/>
          <w:lang w:val="es-PE"/>
        </w:rPr>
        <w:t>Búsqueda avanzada</w:t>
      </w:r>
      <w:r w:rsidRPr="007719F1">
        <w:rPr>
          <w:color w:val="222222"/>
          <w:lang w:val="es-PE"/>
        </w:rPr>
        <w:t>: Funcionalidad que permite a los usuarios refinar su búsqueda utilizando múltiples criterios para obtener resultados más específicos.</w:t>
      </w:r>
    </w:p>
    <w:p w14:paraId="42BABCE5"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Filtro de búsqueda:</w:t>
      </w:r>
      <w:r w:rsidRPr="007719F1">
        <w:rPr>
          <w:color w:val="222222"/>
          <w:lang w:val="es-PE"/>
        </w:rPr>
        <w:t xml:space="preserve"> Herramienta que permite a los usuarios limitar los resultados de búsqueda según ciertos criterios, como fecha, ubicación, tipo de delito, etc.</w:t>
      </w:r>
    </w:p>
    <w:p w14:paraId="10ED71CA"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Parámetros de búsqueda</w:t>
      </w:r>
      <w:r w:rsidRPr="007719F1">
        <w:rPr>
          <w:color w:val="222222"/>
          <w:lang w:val="es-PE"/>
        </w:rPr>
        <w:t>: Variables o criterios utilizados para buscar información dentro de la plataforma. Pueden incluir campos como fecha, lugar, tipo de delito, palabras clave, etc.</w:t>
      </w:r>
    </w:p>
    <w:p w14:paraId="003308A3"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Resultados de búsqueda</w:t>
      </w:r>
      <w:r w:rsidRPr="007719F1">
        <w:rPr>
          <w:color w:val="222222"/>
          <w:lang w:val="es-PE"/>
        </w:rPr>
        <w:t>: Información devuelta por la plataforma como resultado de una consulta de búsqueda realizada por el usuario.</w:t>
      </w:r>
    </w:p>
    <w:p w14:paraId="40DEF5CF"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Interfaz de usuario</w:t>
      </w:r>
      <w:r w:rsidRPr="007719F1">
        <w:rPr>
          <w:color w:val="222222"/>
          <w:lang w:val="es-PE"/>
        </w:rPr>
        <w:t xml:space="preserve"> (UI): Parte de la aplicación que permite a los usuarios interactuar con el sistema. Incluye elementos como barras de búsqueda, botones de filtro, listas de resultados, etc.</w:t>
      </w:r>
    </w:p>
    <w:p w14:paraId="4488E090"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Motor de búsqueda</w:t>
      </w:r>
      <w:r w:rsidRPr="007719F1">
        <w:rPr>
          <w:color w:val="222222"/>
          <w:lang w:val="es-PE"/>
        </w:rPr>
        <w:t>: Componente de la plataforma que procesa las consultas de búsqueda de los usuarios y devuelve los resultados correspondientes.</w:t>
      </w:r>
    </w:p>
    <w:p w14:paraId="521BDEC9"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API de búsqueda</w:t>
      </w:r>
      <w:r w:rsidRPr="007719F1">
        <w:rPr>
          <w:color w:val="222222"/>
          <w:lang w:val="es-PE"/>
        </w:rPr>
        <w:t>: Conjunto de funciones o métodos que permiten a los desarrolladores implementar funcionalidades de búsqueda en la aplicación.</w:t>
      </w:r>
    </w:p>
    <w:p w14:paraId="123EA322" w14:textId="77777777" w:rsidR="00E21DDE" w:rsidRPr="007719F1" w:rsidRDefault="00E21DDE" w:rsidP="007719F1">
      <w:pPr>
        <w:numPr>
          <w:ilvl w:val="0"/>
          <w:numId w:val="2"/>
        </w:numPr>
        <w:spacing w:line="480" w:lineRule="auto"/>
        <w:rPr>
          <w:color w:val="222222"/>
          <w:lang w:val="es-PE"/>
        </w:rPr>
      </w:pPr>
      <w:r w:rsidRPr="007719F1">
        <w:rPr>
          <w:b/>
          <w:bCs/>
          <w:color w:val="222222"/>
          <w:lang w:val="es-PE"/>
        </w:rPr>
        <w:t>Índice de búsqueda</w:t>
      </w:r>
      <w:r w:rsidRPr="007719F1">
        <w:rPr>
          <w:color w:val="222222"/>
          <w:lang w:val="es-PE"/>
        </w:rPr>
        <w:t>: Estructura de datos utilizada para optimizar las consultas de búsqueda y acelerar la recuperación de resultados.</w:t>
      </w:r>
    </w:p>
    <w:p w14:paraId="0805083A" w14:textId="44F596D6" w:rsidR="00E21DDE" w:rsidRPr="007719F1" w:rsidRDefault="00E21DDE" w:rsidP="007719F1">
      <w:pPr>
        <w:numPr>
          <w:ilvl w:val="0"/>
          <w:numId w:val="2"/>
        </w:numPr>
        <w:spacing w:line="480" w:lineRule="auto"/>
        <w:rPr>
          <w:color w:val="222222"/>
          <w:lang w:val="es-PE"/>
        </w:rPr>
      </w:pPr>
      <w:r w:rsidRPr="007719F1">
        <w:rPr>
          <w:b/>
          <w:bCs/>
          <w:color w:val="222222"/>
          <w:lang w:val="es-PE"/>
        </w:rPr>
        <w:lastRenderedPageBreak/>
        <w:t>Ranking de resultados</w:t>
      </w:r>
      <w:r w:rsidRPr="007719F1">
        <w:rPr>
          <w:color w:val="222222"/>
          <w:lang w:val="es-PE"/>
        </w:rPr>
        <w:t>: Algoritmo utilizado para ordenar los resultados de búsqueda según su relevancia para el usuario.</w:t>
      </w:r>
    </w:p>
    <w:p w14:paraId="7A053168" w14:textId="77777777" w:rsidR="00C964A5" w:rsidRPr="007719F1" w:rsidRDefault="00C964A5" w:rsidP="007719F1">
      <w:pPr>
        <w:pStyle w:val="Ttulo2"/>
        <w:spacing w:line="480" w:lineRule="auto"/>
      </w:pPr>
      <w:bookmarkStart w:id="10" w:name="__RefHeading___Toc465957085"/>
      <w:bookmarkStart w:id="11" w:name="__RefHeading___Toc465957086"/>
      <w:bookmarkStart w:id="12" w:name="_Toc167020209"/>
      <w:bookmarkEnd w:id="10"/>
      <w:r w:rsidRPr="007719F1">
        <w:rPr>
          <w:lang w:val="es-PE"/>
        </w:rPr>
        <w:t>Resumen</w:t>
      </w:r>
      <w:bookmarkEnd w:id="11"/>
      <w:bookmarkEnd w:id="12"/>
    </w:p>
    <w:p w14:paraId="5DC342B2" w14:textId="68DB2A4F" w:rsidR="004C47B0" w:rsidRPr="007719F1" w:rsidRDefault="008E24F9" w:rsidP="007719F1">
      <w:pPr>
        <w:spacing w:line="480" w:lineRule="auto"/>
        <w:rPr>
          <w:lang w:val="es-PE"/>
        </w:rPr>
      </w:pPr>
      <w:r w:rsidRPr="007719F1">
        <w:rPr>
          <w:lang w:val="es-PE"/>
        </w:rPr>
        <w:t>La interfaz de búsqueda permite a los usuarios ingresar criterios como fecha, lugar, tipo de delito y palabras clave para encontrar reportes específicos. Los filtros refinan la búsqueda según necesidades como tipo de delito o gravedad. Después de aplicar los filtros, se muestra una lista de reportes que coinciden con los criterios. Los usuarios pueden ver detalles completos de cada reporte, incluyendo descripción, fecha, ubicación y evidencias. También pueden realizar acciones adicionales como guardar, compartir o marcar reportes como favoritos</w:t>
      </w:r>
      <w:r w:rsidR="004C47B0" w:rsidRPr="007719F1">
        <w:rPr>
          <w:lang w:val="es-PE"/>
        </w:rPr>
        <w:t>.</w:t>
      </w:r>
    </w:p>
    <w:p w14:paraId="26E28CCB" w14:textId="77777777" w:rsidR="004C47B0" w:rsidRPr="007719F1" w:rsidRDefault="004C47B0" w:rsidP="007719F1">
      <w:pPr>
        <w:spacing w:line="480" w:lineRule="auto"/>
        <w:rPr>
          <w:lang w:val="es-PE"/>
        </w:rPr>
      </w:pPr>
    </w:p>
    <w:p w14:paraId="1CAAC876" w14:textId="77777777" w:rsidR="00C964A5" w:rsidRPr="007719F1" w:rsidRDefault="00C964A5" w:rsidP="007719F1">
      <w:pPr>
        <w:spacing w:line="480" w:lineRule="auto"/>
        <w:rPr>
          <w:lang w:val="es-PE"/>
        </w:rPr>
      </w:pPr>
      <w:bookmarkStart w:id="13" w:name="__RefHeading___Toc465957087"/>
      <w:bookmarkEnd w:id="13"/>
    </w:p>
    <w:p w14:paraId="5ED90E3D" w14:textId="77777777" w:rsidR="00C964A5" w:rsidRPr="007719F1" w:rsidRDefault="00C964A5" w:rsidP="007719F1">
      <w:pPr>
        <w:spacing w:line="480" w:lineRule="auto"/>
      </w:pPr>
    </w:p>
    <w:sectPr w:rsidR="00C964A5" w:rsidRPr="007719F1" w:rsidSect="007719F1">
      <w:footerReference w:type="default" r:id="rId8"/>
      <w:pgSz w:w="11906" w:h="16838"/>
      <w:pgMar w:top="1417" w:right="1701" w:bottom="1417"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B16C" w14:textId="77777777" w:rsidR="000B7E81" w:rsidRDefault="000B7E81">
      <w:pPr>
        <w:spacing w:before="0" w:after="0" w:line="240" w:lineRule="auto"/>
      </w:pPr>
      <w:r>
        <w:separator/>
      </w:r>
    </w:p>
  </w:endnote>
  <w:endnote w:type="continuationSeparator" w:id="0">
    <w:p w14:paraId="0484F2DE" w14:textId="77777777" w:rsidR="000B7E81" w:rsidRDefault="000B7E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6201" w14:textId="77777777" w:rsidR="000B7E81" w:rsidRDefault="000B7E81">
      <w:pPr>
        <w:spacing w:before="0" w:after="0" w:line="240" w:lineRule="auto"/>
      </w:pPr>
      <w:r>
        <w:separator/>
      </w:r>
    </w:p>
  </w:footnote>
  <w:footnote w:type="continuationSeparator" w:id="0">
    <w:p w14:paraId="6F1059CC" w14:textId="77777777" w:rsidR="000B7E81" w:rsidRDefault="000B7E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4C2443B2"/>
    <w:multiLevelType w:val="hybridMultilevel"/>
    <w:tmpl w:val="C694C91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67F31775"/>
    <w:multiLevelType w:val="hybridMultilevel"/>
    <w:tmpl w:val="3B6C0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0317D8"/>
    <w:rsid w:val="000B7E81"/>
    <w:rsid w:val="002133CF"/>
    <w:rsid w:val="00357FEC"/>
    <w:rsid w:val="00455218"/>
    <w:rsid w:val="00473074"/>
    <w:rsid w:val="004C47B0"/>
    <w:rsid w:val="004E1961"/>
    <w:rsid w:val="00503F53"/>
    <w:rsid w:val="00592D99"/>
    <w:rsid w:val="006321BE"/>
    <w:rsid w:val="0064760F"/>
    <w:rsid w:val="00676B51"/>
    <w:rsid w:val="0072003D"/>
    <w:rsid w:val="0075067D"/>
    <w:rsid w:val="007719F1"/>
    <w:rsid w:val="007920AB"/>
    <w:rsid w:val="00800EE8"/>
    <w:rsid w:val="008235DC"/>
    <w:rsid w:val="008243FD"/>
    <w:rsid w:val="00877797"/>
    <w:rsid w:val="008E24F9"/>
    <w:rsid w:val="009A2039"/>
    <w:rsid w:val="00AA0836"/>
    <w:rsid w:val="00BC116C"/>
    <w:rsid w:val="00BC1459"/>
    <w:rsid w:val="00BD58A0"/>
    <w:rsid w:val="00C71529"/>
    <w:rsid w:val="00C7681F"/>
    <w:rsid w:val="00C964A5"/>
    <w:rsid w:val="00D13566"/>
    <w:rsid w:val="00DB6384"/>
    <w:rsid w:val="00E21DDE"/>
    <w:rsid w:val="00E36108"/>
    <w:rsid w:val="00EB70EE"/>
    <w:rsid w:val="00FB76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 w:type="character" w:styleId="Refdecomentario">
    <w:name w:val="annotation reference"/>
    <w:basedOn w:val="Fuentedeprrafopredeter"/>
    <w:uiPriority w:val="99"/>
    <w:semiHidden/>
    <w:unhideWhenUsed/>
    <w:rsid w:val="00357FEC"/>
    <w:rPr>
      <w:sz w:val="16"/>
      <w:szCs w:val="16"/>
    </w:rPr>
  </w:style>
  <w:style w:type="paragraph" w:styleId="Textocomentario">
    <w:name w:val="annotation text"/>
    <w:basedOn w:val="Normal"/>
    <w:link w:val="TextocomentarioCar"/>
    <w:uiPriority w:val="99"/>
    <w:semiHidden/>
    <w:unhideWhenUsed/>
    <w:rsid w:val="00357F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7FEC"/>
    <w:rPr>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87E7-2091-487B-9F21-55B1B743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4390</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Jose Richard Castillo Carranza</cp:lastModifiedBy>
  <cp:revision>10</cp:revision>
  <cp:lastPrinted>2016-10-04T17:18:00Z</cp:lastPrinted>
  <dcterms:created xsi:type="dcterms:W3CDTF">2023-04-22T01:56:00Z</dcterms:created>
  <dcterms:modified xsi:type="dcterms:W3CDTF">2024-05-19T19:09:00Z</dcterms:modified>
</cp:coreProperties>
</file>