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60"/>
        </w:rPr>
        <w:t>RESTAURANT POS</w:t>
        <w:br/>
        <w:t>&amp; KOT MANAGEMENT SYSTEM</w:t>
      </w:r>
    </w:p>
    <w:p>
      <w:pPr>
        <w:jc w:val="center"/>
      </w:pPr>
      <w:r>
        <w:rPr>
          <w:rFonts w:ascii="Aptos" w:hAnsi="Aptos"/>
          <w:color w:val="2F75B5"/>
          <w:sz w:val="30"/>
        </w:rPr>
        <w:t>Developer-Ready Product &amp; Delivery Specification — MERN Stack Edition</w:t>
      </w:r>
    </w:p>
    <w:p>
      <w:pPr>
        <w:spacing w:before="700"/>
        <w:jc w:val="center"/>
      </w:pPr>
      <w:r>
        <w:rPr>
          <w:b/>
          <w:color w:val="548235"/>
          <w:sz w:val="24"/>
        </w:rPr>
        <w:t>Target MVP delivery: 8 weeks | 4 two-week phases</w:t>
      </w:r>
    </w:p>
    <w:p>
      <w:pPr>
        <w:spacing w:before="300"/>
        <w:jc w:val="center"/>
      </w:pPr>
      <w:r>
        <w:rPr>
          <w:b/>
          <w:color w:val="17365D"/>
          <w:sz w:val="22"/>
        </w:rPr>
        <w:t>Technology baseline — MERN edition</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880"/>
            <w:vAlign w:val="center"/>
            <w:shd w:fill="2F75B5"/>
          </w:tcPr>
          <w:p>
            <w:pPr>
              <w:spacing w:after="0"/>
            </w:pPr>
            <w:r/>
            <w:r>
              <w:rPr>
                <w:rFonts w:ascii="Aptos" w:hAnsi="Aptos"/>
                <w:b/>
                <w:color w:val="FFFFFF"/>
                <w:sz w:val="18"/>
              </w:rPr>
              <w:t>Layer</w:t>
            </w:r>
          </w:p>
        </w:tc>
        <w:tc>
          <w:tcPr>
            <w:tcW w:type="dxa" w:w="6480"/>
            <w:vAlign w:val="center"/>
            <w:shd w:fill="2F75B5"/>
          </w:tcPr>
          <w:p>
            <w:pPr>
              <w:spacing w:after="0"/>
            </w:pPr>
            <w:r/>
            <w:r>
              <w:rPr>
                <w:rFonts w:ascii="Aptos" w:hAnsi="Aptos"/>
                <w:b/>
                <w:color w:val="FFFFFF"/>
                <w:sz w:val="18"/>
              </w:rPr>
              <w:t>Technology</w:t>
            </w:r>
          </w:p>
        </w:tc>
      </w:tr>
      <w:tr>
        <w:trPr>
          <w:cantSplit/>
        </w:trPr>
        <w:tc>
          <w:tcPr>
            <w:tcW w:type="dxa" w:w="2880"/>
            <w:vAlign w:val="center"/>
            <w:shd w:fill="FFFFFF"/>
          </w:tcPr>
          <w:p>
            <w:pPr>
              <w:spacing w:after="0"/>
            </w:pPr>
            <w:r/>
            <w:r>
              <w:rPr>
                <w:rFonts w:ascii="Aptos" w:hAnsi="Aptos"/>
                <w:b w:val="0"/>
                <w:color w:val="222222"/>
                <w:sz w:val="18"/>
              </w:rPr>
              <w:t>Backend / API</w:t>
            </w:r>
          </w:p>
        </w:tc>
        <w:tc>
          <w:tcPr>
            <w:tcW w:type="dxa" w:w="6480"/>
            <w:vAlign w:val="center"/>
            <w:shd w:fill="FFFFFF"/>
          </w:tcPr>
          <w:p>
            <w:pPr>
              <w:spacing w:after="0"/>
            </w:pPr>
            <w:r>
              <w:t>Node.js + Express.js + REST API</w:t>
            </w:r>
            <w:r>
              <w:rPr>
                <w:rFonts w:ascii="Aptos" w:hAnsi="Aptos"/>
                <w:b w:val="0"/>
                <w:color w:val="222222"/>
                <w:sz w:val="18"/>
              </w:rPr>
            </w:r>
          </w:p>
        </w:tc>
      </w:tr>
      <w:tr>
        <w:trPr>
          <w:cantSplit/>
        </w:trPr>
        <w:tc>
          <w:tcPr>
            <w:tcW w:type="dxa" w:w="2880"/>
            <w:vAlign w:val="center"/>
            <w:shd w:fill="F3F6F8"/>
          </w:tcPr>
          <w:p>
            <w:pPr>
              <w:spacing w:after="0"/>
            </w:pPr>
            <w:r/>
            <w:r>
              <w:rPr>
                <w:rFonts w:ascii="Aptos" w:hAnsi="Aptos"/>
                <w:b w:val="0"/>
                <w:color w:val="222222"/>
                <w:sz w:val="18"/>
              </w:rPr>
              <w:t>Database</w:t>
            </w:r>
          </w:p>
        </w:tc>
        <w:tc>
          <w:tcPr>
            <w:tcW w:type="dxa" w:w="6480"/>
            <w:vAlign w:val="center"/>
            <w:shd w:fill="F3F6F8"/>
          </w:tcPr>
          <w:p>
            <w:pPr>
              <w:spacing w:after="0"/>
            </w:pPr>
            <w:r/>
            <w:r>
              <w:rPr>
                <w:rFonts w:ascii="Aptos" w:hAnsi="Aptos"/>
                <w:b w:val="0"/>
                <w:color w:val="222222"/>
                <w:sz w:val="18"/>
              </w:rPr>
              <w:t>MongoDB</w:t>
            </w:r>
          </w:p>
        </w:tc>
      </w:tr>
      <w:tr>
        <w:trPr>
          <w:cantSplit/>
        </w:trPr>
        <w:tc>
          <w:tcPr>
            <w:tcW w:type="dxa" w:w="2880"/>
            <w:vAlign w:val="center"/>
            <w:shd w:fill="FFFFFF"/>
          </w:tcPr>
          <w:p>
            <w:pPr>
              <w:spacing w:after="0"/>
            </w:pPr>
            <w:r/>
            <w:r>
              <w:rPr>
                <w:rFonts w:ascii="Aptos" w:hAnsi="Aptos"/>
                <w:b w:val="0"/>
                <w:color w:val="222222"/>
                <w:sz w:val="18"/>
              </w:rPr>
              <w:t>Web / Admin / Reception</w:t>
            </w:r>
          </w:p>
        </w:tc>
        <w:tc>
          <w:tcPr>
            <w:tcW w:type="dxa" w:w="6480"/>
            <w:vAlign w:val="center"/>
            <w:shd w:fill="FFFFFF"/>
          </w:tcPr>
          <w:p>
            <w:pPr>
              <w:spacing w:after="0"/>
            </w:pPr>
            <w:r/>
            <w:r>
              <w:rPr>
                <w:rFonts w:ascii="Aptos" w:hAnsi="Aptos"/>
                <w:b w:val="0"/>
                <w:color w:val="222222"/>
                <w:sz w:val="18"/>
              </w:rPr>
              <w:t>React JS</w:t>
            </w:r>
          </w:p>
        </w:tc>
      </w:tr>
      <w:tr>
        <w:trPr>
          <w:cantSplit/>
        </w:trPr>
        <w:tc>
          <w:tcPr>
            <w:tcW w:type="dxa" w:w="2880"/>
            <w:vAlign w:val="center"/>
            <w:shd w:fill="F3F6F8"/>
          </w:tcPr>
          <w:p>
            <w:pPr>
              <w:spacing w:after="0"/>
            </w:pPr>
            <w:r/>
            <w:r>
              <w:rPr>
                <w:rFonts w:ascii="Aptos" w:hAnsi="Aptos"/>
                <w:b w:val="0"/>
                <w:color w:val="222222"/>
                <w:sz w:val="18"/>
              </w:rPr>
              <w:t>Mobile / Captain / Kitchen</w:t>
            </w:r>
          </w:p>
        </w:tc>
        <w:tc>
          <w:tcPr>
            <w:tcW w:type="dxa" w:w="6480"/>
            <w:vAlign w:val="center"/>
            <w:shd w:fill="F3F6F8"/>
          </w:tcPr>
          <w:p>
            <w:pPr>
              <w:spacing w:after="0"/>
            </w:pPr>
            <w:r/>
            <w:r>
              <w:rPr>
                <w:rFonts w:ascii="Aptos" w:hAnsi="Aptos"/>
                <w:b w:val="0"/>
                <w:color w:val="222222"/>
                <w:sz w:val="18"/>
              </w:rPr>
              <w:t>React Native</w:t>
            </w:r>
          </w:p>
        </w:tc>
      </w:tr>
      <w:tr>
        <w:trPr>
          <w:cantSplit/>
        </w:trPr>
        <w:tc>
          <w:tcPr>
            <w:tcW w:type="dxa" w:w="2880"/>
            <w:vAlign w:val="center"/>
            <w:shd w:fill="FFFFFF"/>
          </w:tcPr>
          <w:p>
            <w:pPr>
              <w:spacing w:after="0"/>
            </w:pPr>
            <w:r/>
            <w:r>
              <w:rPr>
                <w:rFonts w:ascii="Aptos" w:hAnsi="Aptos"/>
                <w:b w:val="0"/>
                <w:color w:val="222222"/>
                <w:sz w:val="18"/>
              </w:rPr>
              <w:t>Deployment</w:t>
            </w:r>
          </w:p>
        </w:tc>
        <w:tc>
          <w:tcPr>
            <w:tcW w:type="dxa" w:w="6480"/>
            <w:vAlign w:val="center"/>
            <w:shd w:fill="FFFFFF"/>
          </w:tcPr>
          <w:p>
            <w:pPr>
              <w:spacing w:after="0"/>
            </w:pPr>
            <w:r/>
            <w:r>
              <w:rPr>
                <w:rFonts w:ascii="Aptos" w:hAnsi="Aptos"/>
                <w:b w:val="0"/>
                <w:color w:val="222222"/>
                <w:sz w:val="18"/>
              </w:rPr>
              <w:t>Cloud-hosted API + managed MongoDB; printer/local-device integration as required</w:t>
            </w:r>
          </w:p>
        </w:tc>
      </w:tr>
    </w:tbl>
    <w:p>
      <w:pPr>
        <w:spacing w:after="0"/>
      </w:pPr>
    </w:p>
    <w:p>
      <w:pPr>
        <w:spacing w:after="60"/>
      </w:pPr>
      <w:r>
        <w:rPr>
          <w:rFonts w:ascii="Aptos" w:hAnsi="Aptos"/>
          <w:i/>
          <w:color w:val="666666"/>
          <w:sz w:val="16"/>
        </w:rPr>
        <w:t>Scope principle: build a fast dine-in + KOT + billing MVP first. Inventory, multi-branch, offline synchronization, loyalty, online ordering and advanced integrations remain controlled expansion modules.</w:t>
      </w:r>
    </w:p>
    <w:p>
      <w:r>
        <w:br w:type="page"/>
      </w:r>
    </w:p>
    <w:p>
      <w:pPr>
        <w:pStyle w:val="Heading1"/>
        <w:spacing w:before="200" w:after="80"/>
      </w:pPr>
      <w:r>
        <w:t>1. Executive Summary</w:t>
      </w:r>
    </w:p>
    <w:p>
      <w:pPr>
        <w:spacing w:after="80"/>
      </w:pPr>
      <w:r>
        <w:rPr>
          <w:rFonts w:ascii="Aptos" w:hAnsi="Aptos"/>
          <w:i w:val="0"/>
          <w:sz w:val="20"/>
        </w:rPr>
        <w:t>This document translates the requested restaurant POS requirements into a development specification that can be handed directly to the development team. The immediate goal is a simple, fast restaurant operations system centered on table orders, captain ordering, reception confirmation, kitchen/KOT processing, completion, and final billing.</w:t>
      </w:r>
    </w:p>
    <w:p>
      <w:pPr>
        <w:spacing w:after="80"/>
      </w:pPr>
      <w:r>
        <w:rPr>
          <w:rFonts w:ascii="Aptos" w:hAnsi="Aptos"/>
          <w:i w:val="0"/>
          <w:sz w:val="20"/>
        </w:rPr>
        <w:t>The proposed delivery model uses four two-week phases. Each phase ends with a demonstrable increment, testing cycle, and acceptance checkpoint. The 8-week plan is intentionally focused: the core restaurant workflow is delivered first, while advanced modules are structured so they can be added without rewriting the foundation.</w:t>
      </w:r>
    </w:p>
    <w:tbl>
      <w:tblPr>
        <w:tblW w:type="auto" w:w="0"/>
        <w:jc w:val="center"/>
        <w:tblLook w:firstColumn="1" w:firstRow="1" w:lastColumn="0" w:lastRow="0" w:noHBand="0" w:noVBand="1" w:val="04A0"/>
        <w:tblBorders>
          <w:top w:val="single" w:sz="8" w:space="0" w:color="2F75B5"/>
          <w:left w:val="single" w:sz="8" w:space="0" w:color="2F75B5"/>
          <w:bottom w:val="single" w:sz="8" w:space="0" w:color="2F75B5"/>
          <w:right w:val="single" w:sz="8" w:space="0" w:color="2F75B5"/>
          <w:insideH w:val="single" w:sz="8" w:space="0" w:color="2F75B5"/>
          <w:insideV w:val="single" w:sz="8" w:space="0" w:color="2F75B5"/>
        </w:tblBorders>
      </w:tblPr>
      <w:tblGrid>
        <w:gridCol w:w="10224"/>
      </w:tblGrid>
      <w:tr>
        <w:trPr>
          <w:cantSplit/>
        </w:trPr>
        <w:tc>
          <w:tcPr>
            <w:tcW w:type="dxa" w:w="10224"/>
            <w:shd w:fill="EAF2F8"/>
          </w:tcPr>
          <w:p>
            <w:pPr>
              <w:spacing w:after="40"/>
            </w:pPr>
            <w:r/>
            <w:r>
              <w:rPr>
                <w:rFonts w:ascii="Aptos" w:hAnsi="Aptos"/>
                <w:b/>
                <w:color w:val="2F75B5"/>
                <w:sz w:val="20"/>
              </w:rPr>
              <w:t>Important delivery assumption</w:t>
            </w:r>
          </w:p>
          <w:p>
            <w:pPr>
              <w:spacing w:after="40"/>
            </w:pPr>
            <w:r>
              <w:rPr>
                <w:rFonts w:ascii="Aptos" w:hAnsi="Aptos"/>
                <w:sz w:val="18"/>
              </w:rPr>
              <w:t>The 8-week MVP assumes at least 2 developers (one backend/full-stack and one React/React Native developer) plus QA/product coordination. A single developer should not be expected to deliver the same scope with the same quality inside 8 weeks.</w:t>
            </w:r>
          </w:p>
        </w:tc>
      </w:tr>
    </w:tbl>
    <w:p>
      <w:pPr>
        <w:spacing w:after="20"/>
      </w:pPr>
    </w:p>
    <w:p>
      <w:pPr>
        <w:pStyle w:val="Heading2"/>
        <w:spacing w:before="120" w:after="80"/>
      </w:pPr>
      <w:r>
        <w:t>1.1 Product Objective</w:t>
      </w:r>
    </w:p>
    <w:p>
      <w:pPr>
        <w:pStyle w:val="ListBullet"/>
        <w:spacing w:after="40"/>
      </w:pPr>
      <w:r>
        <w:rPr>
          <w:rFonts w:ascii="Aptos" w:hAnsi="Aptos"/>
          <w:sz w:val="19"/>
        </w:rPr>
        <w:t>Reduce captain order-taking time and eliminate handwritten KOT dependency.</w:t>
      </w:r>
    </w:p>
    <w:p>
      <w:pPr>
        <w:pStyle w:val="ListBullet"/>
        <w:spacing w:after="40"/>
      </w:pPr>
      <w:r>
        <w:rPr>
          <w:rFonts w:ascii="Aptos" w:hAnsi="Aptos"/>
          <w:sz w:val="19"/>
        </w:rPr>
        <w:t>Create a controlled workflow from table order → reception confirmation → kitchen/KOT → preparation → ready/dispatch → billing/payment → closure.</w:t>
      </w:r>
    </w:p>
    <w:p>
      <w:pPr>
        <w:pStyle w:val="ListBullet"/>
        <w:spacing w:after="40"/>
      </w:pPr>
      <w:r>
        <w:rPr>
          <w:rFonts w:ascii="Aptos" w:hAnsi="Aptos"/>
          <w:sz w:val="19"/>
        </w:rPr>
        <w:t>Keep every important change auditable: item add/remove, KOT modification, cancellation, discount, price change, payment change and bill cancellation.</w:t>
      </w:r>
    </w:p>
    <w:p>
      <w:pPr>
        <w:pStyle w:val="ListBullet"/>
        <w:spacing w:after="40"/>
      </w:pPr>
      <w:r>
        <w:rPr>
          <w:rFonts w:ascii="Aptos" w:hAnsi="Aptos"/>
          <w:sz w:val="19"/>
        </w:rPr>
        <w:t>Make the UI fast enough for peak-hour restaurant use with minimal clicks/taps.</w:t>
      </w:r>
    </w:p>
    <w:p>
      <w:pPr>
        <w:pStyle w:val="ListBullet"/>
        <w:spacing w:after="40"/>
      </w:pPr>
      <w:r>
        <w:rPr>
          <w:rFonts w:ascii="Aptos" w:hAnsi="Aptos"/>
          <w:sz w:val="19"/>
        </w:rPr>
        <w:t>Create a foundation for future multi-branch, inventory, offline mode, online ordering and loyalty modules.</w:t>
      </w:r>
    </w:p>
    <w:p>
      <w:pPr>
        <w:pStyle w:val="Heading2"/>
        <w:spacing w:before="120" w:after="80"/>
      </w:pPr>
      <w:r>
        <w:t>1.2 Initial MVP in Scope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2232"/>
            <w:vAlign w:val="center"/>
            <w:shd w:fill="17365D"/>
          </w:tcPr>
          <w:p>
            <w:pPr>
              <w:spacing w:after="0"/>
            </w:pPr>
            <w:r/>
            <w:r>
              <w:rPr>
                <w:rFonts w:ascii="Aptos" w:hAnsi="Aptos"/>
                <w:b/>
                <w:color w:val="FFFFFF"/>
                <w:sz w:val="17"/>
              </w:rPr>
              <w:t>Module</w:t>
            </w:r>
          </w:p>
        </w:tc>
        <w:tc>
          <w:tcPr>
            <w:tcW w:type="dxa" w:w="5760"/>
            <w:vAlign w:val="center"/>
            <w:shd w:fill="17365D"/>
          </w:tcPr>
          <w:p>
            <w:pPr>
              <w:spacing w:after="0"/>
            </w:pPr>
            <w:r/>
            <w:r>
              <w:rPr>
                <w:rFonts w:ascii="Aptos" w:hAnsi="Aptos"/>
                <w:b/>
                <w:color w:val="FFFFFF"/>
                <w:sz w:val="17"/>
              </w:rPr>
              <w:t>MVP scope</w:t>
            </w:r>
          </w:p>
        </w:tc>
        <w:tc>
          <w:tcPr>
            <w:tcW w:type="dxa" w:w="1368"/>
            <w:vAlign w:val="center"/>
            <w:shd w:fill="17365D"/>
          </w:tcPr>
          <w:p>
            <w:pPr>
              <w:spacing w:after="0"/>
            </w:pPr>
            <w:r/>
            <w:r>
              <w:rPr>
                <w:rFonts w:ascii="Aptos" w:hAnsi="Aptos"/>
                <w:b/>
                <w:color w:val="FFFFFF"/>
                <w:sz w:val="17"/>
              </w:rPr>
              <w:t>Priority</w:t>
            </w:r>
          </w:p>
        </w:tc>
      </w:tr>
      <w:tr>
        <w:trPr>
          <w:cantSplit/>
        </w:trPr>
        <w:tc>
          <w:tcPr>
            <w:tcW w:type="dxa" w:w="2232"/>
            <w:vAlign w:val="center"/>
            <w:shd w:fill="FFFFFF"/>
          </w:tcPr>
          <w:p>
            <w:pPr>
              <w:spacing w:after="0"/>
            </w:pPr>
            <w:r/>
            <w:r>
              <w:rPr>
                <w:rFonts w:ascii="Aptos" w:hAnsi="Aptos"/>
                <w:b w:val="0"/>
                <w:color w:val="222222"/>
                <w:sz w:val="17"/>
              </w:rPr>
              <w:t>Authentication</w:t>
            </w:r>
          </w:p>
        </w:tc>
        <w:tc>
          <w:tcPr>
            <w:tcW w:type="dxa" w:w="5760"/>
            <w:vAlign w:val="center"/>
            <w:shd w:fill="FFFFFF"/>
          </w:tcPr>
          <w:p>
            <w:pPr>
              <w:spacing w:after="0"/>
            </w:pPr>
            <w:r/>
            <w:r>
              <w:rPr>
                <w:rFonts w:ascii="Aptos" w:hAnsi="Aptos"/>
                <w:b w:val="0"/>
                <w:color w:val="222222"/>
                <w:sz w:val="17"/>
              </w:rPr>
              <w:t>Login/logout, profile, password/PIN, role-based access</w:t>
            </w:r>
          </w:p>
        </w:tc>
        <w:tc>
          <w:tcPr>
            <w:tcW w:type="dxa" w:w="1368"/>
            <w:vAlign w:val="center"/>
            <w:shd w:fill="FFFFFF"/>
          </w:tcPr>
          <w:p>
            <w:pPr>
              <w:spacing w:after="0"/>
            </w:pPr>
            <w:r/>
            <w:r>
              <w:rPr>
                <w:rFonts w:ascii="Aptos" w:hAnsi="Aptos"/>
                <w:b w:val="0"/>
                <w:color w:val="222222"/>
                <w:sz w:val="17"/>
              </w:rPr>
              <w:t>P0</w:t>
            </w:r>
          </w:p>
        </w:tc>
      </w:tr>
      <w:tr>
        <w:trPr>
          <w:cantSplit/>
        </w:trPr>
        <w:tc>
          <w:tcPr>
            <w:tcW w:type="dxa" w:w="2232"/>
            <w:vAlign w:val="center"/>
            <w:shd w:fill="F3F6F8"/>
          </w:tcPr>
          <w:p>
            <w:pPr>
              <w:spacing w:after="0"/>
            </w:pPr>
            <w:r/>
            <w:r>
              <w:rPr>
                <w:rFonts w:ascii="Aptos" w:hAnsi="Aptos"/>
                <w:b w:val="0"/>
                <w:color w:val="222222"/>
                <w:sz w:val="17"/>
              </w:rPr>
              <w:t>User &amp; Roles</w:t>
            </w:r>
          </w:p>
        </w:tc>
        <w:tc>
          <w:tcPr>
            <w:tcW w:type="dxa" w:w="5760"/>
            <w:vAlign w:val="center"/>
            <w:shd w:fill="F3F6F8"/>
          </w:tcPr>
          <w:p>
            <w:pPr>
              <w:spacing w:after="0"/>
            </w:pPr>
            <w:r/>
            <w:r>
              <w:rPr>
                <w:rFonts w:ascii="Aptos" w:hAnsi="Aptos"/>
                <w:b w:val="0"/>
                <w:color w:val="222222"/>
                <w:sz w:val="17"/>
              </w:rPr>
              <w:t>Users, roles, permissions, branch/table access foundation</w:t>
            </w:r>
          </w:p>
        </w:tc>
        <w:tc>
          <w:tcPr>
            <w:tcW w:type="dxa" w:w="1368"/>
            <w:vAlign w:val="center"/>
            <w:shd w:fill="F3F6F8"/>
          </w:tcPr>
          <w:p>
            <w:pPr>
              <w:spacing w:after="0"/>
            </w:pPr>
            <w:r/>
            <w:r>
              <w:rPr>
                <w:rFonts w:ascii="Aptos" w:hAnsi="Aptos"/>
                <w:b w:val="0"/>
                <w:color w:val="222222"/>
                <w:sz w:val="17"/>
              </w:rPr>
              <w:t>P0</w:t>
            </w:r>
          </w:p>
        </w:tc>
      </w:tr>
      <w:tr>
        <w:trPr>
          <w:cantSplit/>
        </w:trPr>
        <w:tc>
          <w:tcPr>
            <w:tcW w:type="dxa" w:w="2232"/>
            <w:vAlign w:val="center"/>
            <w:shd w:fill="FFFFFF"/>
          </w:tcPr>
          <w:p>
            <w:pPr>
              <w:spacing w:after="0"/>
            </w:pPr>
            <w:r/>
            <w:r>
              <w:rPr>
                <w:rFonts w:ascii="Aptos" w:hAnsi="Aptos"/>
                <w:b w:val="0"/>
                <w:color w:val="222222"/>
                <w:sz w:val="17"/>
              </w:rPr>
              <w:t>Menu</w:t>
            </w:r>
          </w:p>
        </w:tc>
        <w:tc>
          <w:tcPr>
            <w:tcW w:type="dxa" w:w="5760"/>
            <w:vAlign w:val="center"/>
            <w:shd w:fill="FFFFFF"/>
          </w:tcPr>
          <w:p>
            <w:pPr>
              <w:spacing w:after="0"/>
            </w:pPr>
            <w:r/>
            <w:r>
              <w:rPr>
                <w:rFonts w:ascii="Aptos" w:hAnsi="Aptos"/>
                <w:b w:val="0"/>
                <w:color w:val="222222"/>
                <w:sz w:val="17"/>
              </w:rPr>
              <w:t>Categories, products, prices, availability, item notes</w:t>
            </w:r>
          </w:p>
        </w:tc>
        <w:tc>
          <w:tcPr>
            <w:tcW w:type="dxa" w:w="1368"/>
            <w:vAlign w:val="center"/>
            <w:shd w:fill="FFFFFF"/>
          </w:tcPr>
          <w:p>
            <w:pPr>
              <w:spacing w:after="0"/>
            </w:pPr>
            <w:r/>
            <w:r>
              <w:rPr>
                <w:rFonts w:ascii="Aptos" w:hAnsi="Aptos"/>
                <w:b w:val="0"/>
                <w:color w:val="222222"/>
                <w:sz w:val="17"/>
              </w:rPr>
              <w:t>P0</w:t>
            </w:r>
          </w:p>
        </w:tc>
      </w:tr>
      <w:tr>
        <w:trPr>
          <w:cantSplit/>
        </w:trPr>
        <w:tc>
          <w:tcPr>
            <w:tcW w:type="dxa" w:w="2232"/>
            <w:vAlign w:val="center"/>
            <w:shd w:fill="F3F6F8"/>
          </w:tcPr>
          <w:p>
            <w:pPr>
              <w:spacing w:after="0"/>
            </w:pPr>
            <w:r/>
            <w:r>
              <w:rPr>
                <w:rFonts w:ascii="Aptos" w:hAnsi="Aptos"/>
                <w:b w:val="0"/>
                <w:color w:val="222222"/>
                <w:sz w:val="17"/>
              </w:rPr>
              <w:t>Tables</w:t>
            </w:r>
          </w:p>
        </w:tc>
        <w:tc>
          <w:tcPr>
            <w:tcW w:type="dxa" w:w="5760"/>
            <w:vAlign w:val="center"/>
            <w:shd w:fill="F3F6F8"/>
          </w:tcPr>
          <w:p>
            <w:pPr>
              <w:spacing w:after="0"/>
            </w:pPr>
            <w:r/>
            <w:r>
              <w:rPr>
                <w:rFonts w:ascii="Aptos" w:hAnsi="Aptos"/>
                <w:b w:val="0"/>
                <w:color w:val="222222"/>
                <w:sz w:val="17"/>
              </w:rPr>
              <w:t>Table master, status, table selection, occupied/open flow</w:t>
            </w:r>
          </w:p>
        </w:tc>
        <w:tc>
          <w:tcPr>
            <w:tcW w:type="dxa" w:w="1368"/>
            <w:vAlign w:val="center"/>
            <w:shd w:fill="F3F6F8"/>
          </w:tcPr>
          <w:p>
            <w:pPr>
              <w:spacing w:after="0"/>
            </w:pPr>
            <w:r/>
            <w:r>
              <w:rPr>
                <w:rFonts w:ascii="Aptos" w:hAnsi="Aptos"/>
                <w:b w:val="0"/>
                <w:color w:val="222222"/>
                <w:sz w:val="17"/>
              </w:rPr>
              <w:t>P0</w:t>
            </w:r>
          </w:p>
        </w:tc>
      </w:tr>
      <w:tr>
        <w:trPr>
          <w:cantSplit/>
        </w:trPr>
        <w:tc>
          <w:tcPr>
            <w:tcW w:type="dxa" w:w="2232"/>
            <w:vAlign w:val="center"/>
            <w:shd w:fill="FFFFFF"/>
          </w:tcPr>
          <w:p>
            <w:pPr>
              <w:spacing w:after="0"/>
            </w:pPr>
            <w:r/>
            <w:r>
              <w:rPr>
                <w:rFonts w:ascii="Aptos" w:hAnsi="Aptos"/>
                <w:b w:val="0"/>
                <w:color w:val="222222"/>
                <w:sz w:val="17"/>
              </w:rPr>
              <w:t>Captain Order</w:t>
            </w:r>
          </w:p>
        </w:tc>
        <w:tc>
          <w:tcPr>
            <w:tcW w:type="dxa" w:w="5760"/>
            <w:vAlign w:val="center"/>
            <w:shd w:fill="FFFFFF"/>
          </w:tcPr>
          <w:p>
            <w:pPr>
              <w:spacing w:after="0"/>
            </w:pPr>
            <w:r/>
            <w:r>
              <w:rPr>
                <w:rFonts w:ascii="Aptos" w:hAnsi="Aptos"/>
                <w:b w:val="0"/>
                <w:color w:val="222222"/>
                <w:sz w:val="17"/>
              </w:rPr>
              <w:t>Select table, add items, quantity, notes, submit</w:t>
            </w:r>
          </w:p>
        </w:tc>
        <w:tc>
          <w:tcPr>
            <w:tcW w:type="dxa" w:w="1368"/>
            <w:vAlign w:val="center"/>
            <w:shd w:fill="FFFFFF"/>
          </w:tcPr>
          <w:p>
            <w:pPr>
              <w:spacing w:after="0"/>
            </w:pPr>
            <w:r/>
            <w:r>
              <w:rPr>
                <w:rFonts w:ascii="Aptos" w:hAnsi="Aptos"/>
                <w:b w:val="0"/>
                <w:color w:val="222222"/>
                <w:sz w:val="17"/>
              </w:rPr>
              <w:t>P0</w:t>
            </w:r>
          </w:p>
        </w:tc>
      </w:tr>
      <w:tr>
        <w:trPr>
          <w:cantSplit/>
        </w:trPr>
        <w:tc>
          <w:tcPr>
            <w:tcW w:type="dxa" w:w="2232"/>
            <w:vAlign w:val="center"/>
            <w:shd w:fill="F3F6F8"/>
          </w:tcPr>
          <w:p>
            <w:pPr>
              <w:spacing w:after="0"/>
            </w:pPr>
            <w:r/>
            <w:r>
              <w:rPr>
                <w:rFonts w:ascii="Aptos" w:hAnsi="Aptos"/>
                <w:b w:val="0"/>
                <w:color w:val="222222"/>
                <w:sz w:val="17"/>
              </w:rPr>
              <w:t>Reception</w:t>
            </w:r>
          </w:p>
        </w:tc>
        <w:tc>
          <w:tcPr>
            <w:tcW w:type="dxa" w:w="5760"/>
            <w:vAlign w:val="center"/>
            <w:shd w:fill="F3F6F8"/>
          </w:tcPr>
          <w:p>
            <w:pPr>
              <w:spacing w:after="0"/>
            </w:pPr>
            <w:r/>
            <w:r>
              <w:rPr>
                <w:rFonts w:ascii="Aptos" w:hAnsi="Aptos"/>
                <w:b w:val="0"/>
                <w:color w:val="222222"/>
                <w:sz w:val="17"/>
              </w:rPr>
              <w:t>Review submitted order, confirm/reject, manage changes</w:t>
            </w:r>
          </w:p>
        </w:tc>
        <w:tc>
          <w:tcPr>
            <w:tcW w:type="dxa" w:w="1368"/>
            <w:vAlign w:val="center"/>
            <w:shd w:fill="F3F6F8"/>
          </w:tcPr>
          <w:p>
            <w:pPr>
              <w:spacing w:after="0"/>
            </w:pPr>
            <w:r/>
            <w:r>
              <w:rPr>
                <w:rFonts w:ascii="Aptos" w:hAnsi="Aptos"/>
                <w:b w:val="0"/>
                <w:color w:val="222222"/>
                <w:sz w:val="17"/>
              </w:rPr>
              <w:t>P0</w:t>
            </w:r>
          </w:p>
        </w:tc>
      </w:tr>
      <w:tr>
        <w:trPr>
          <w:cantSplit/>
        </w:trPr>
        <w:tc>
          <w:tcPr>
            <w:tcW w:type="dxa" w:w="2232"/>
            <w:vAlign w:val="center"/>
            <w:shd w:fill="FFFFFF"/>
          </w:tcPr>
          <w:p>
            <w:pPr>
              <w:spacing w:after="0"/>
            </w:pPr>
            <w:r/>
            <w:r>
              <w:rPr>
                <w:rFonts w:ascii="Aptos" w:hAnsi="Aptos"/>
                <w:b w:val="0"/>
                <w:color w:val="222222"/>
                <w:sz w:val="17"/>
              </w:rPr>
              <w:t>KOT / Kitchen</w:t>
            </w:r>
          </w:p>
        </w:tc>
        <w:tc>
          <w:tcPr>
            <w:tcW w:type="dxa" w:w="5760"/>
            <w:vAlign w:val="center"/>
            <w:shd w:fill="FFFFFF"/>
          </w:tcPr>
          <w:p>
            <w:pPr>
              <w:spacing w:after="0"/>
            </w:pPr>
            <w:r/>
            <w:r>
              <w:rPr>
                <w:rFonts w:ascii="Aptos" w:hAnsi="Aptos"/>
                <w:b w:val="0"/>
                <w:color w:val="222222"/>
                <w:sz w:val="17"/>
              </w:rPr>
              <w:t>Generate KOT, queue, preparation status, print-ready KOT</w:t>
            </w:r>
          </w:p>
        </w:tc>
        <w:tc>
          <w:tcPr>
            <w:tcW w:type="dxa" w:w="1368"/>
            <w:vAlign w:val="center"/>
            <w:shd w:fill="FFFFFF"/>
          </w:tcPr>
          <w:p>
            <w:pPr>
              <w:spacing w:after="0"/>
            </w:pPr>
            <w:r/>
            <w:r>
              <w:rPr>
                <w:rFonts w:ascii="Aptos" w:hAnsi="Aptos"/>
                <w:b w:val="0"/>
                <w:color w:val="222222"/>
                <w:sz w:val="17"/>
              </w:rPr>
              <w:t>P0</w:t>
            </w:r>
          </w:p>
        </w:tc>
      </w:tr>
      <w:tr>
        <w:trPr>
          <w:cantSplit/>
        </w:trPr>
        <w:tc>
          <w:tcPr>
            <w:tcW w:type="dxa" w:w="2232"/>
            <w:vAlign w:val="center"/>
            <w:shd w:fill="F3F6F8"/>
          </w:tcPr>
          <w:p>
            <w:pPr>
              <w:spacing w:after="0"/>
            </w:pPr>
            <w:r/>
            <w:r>
              <w:rPr>
                <w:rFonts w:ascii="Aptos" w:hAnsi="Aptos"/>
                <w:b w:val="0"/>
                <w:color w:val="222222"/>
                <w:sz w:val="17"/>
              </w:rPr>
              <w:t>Order changes</w:t>
            </w:r>
          </w:p>
        </w:tc>
        <w:tc>
          <w:tcPr>
            <w:tcW w:type="dxa" w:w="5760"/>
            <w:vAlign w:val="center"/>
            <w:shd w:fill="F3F6F8"/>
          </w:tcPr>
          <w:p>
            <w:pPr>
              <w:spacing w:after="0"/>
            </w:pPr>
            <w:r/>
            <w:r>
              <w:rPr>
                <w:rFonts w:ascii="Aptos" w:hAnsi="Aptos"/>
                <w:b w:val="0"/>
                <w:color w:val="222222"/>
                <w:sz w:val="17"/>
              </w:rPr>
              <w:t>Add/remove/modify items before preparation; audit deltas</w:t>
            </w:r>
          </w:p>
        </w:tc>
        <w:tc>
          <w:tcPr>
            <w:tcW w:type="dxa" w:w="1368"/>
            <w:vAlign w:val="center"/>
            <w:shd w:fill="F3F6F8"/>
          </w:tcPr>
          <w:p>
            <w:pPr>
              <w:spacing w:after="0"/>
            </w:pPr>
            <w:r/>
            <w:r>
              <w:rPr>
                <w:rFonts w:ascii="Aptos" w:hAnsi="Aptos"/>
                <w:b w:val="0"/>
                <w:color w:val="222222"/>
                <w:sz w:val="17"/>
              </w:rPr>
              <w:t>P0</w:t>
            </w:r>
          </w:p>
        </w:tc>
      </w:tr>
      <w:tr>
        <w:trPr>
          <w:cantSplit/>
        </w:trPr>
        <w:tc>
          <w:tcPr>
            <w:tcW w:type="dxa" w:w="2232"/>
            <w:vAlign w:val="center"/>
            <w:shd w:fill="FFFFFF"/>
          </w:tcPr>
          <w:p>
            <w:pPr>
              <w:spacing w:after="0"/>
            </w:pPr>
            <w:r/>
            <w:r>
              <w:rPr>
                <w:rFonts w:ascii="Aptos" w:hAnsi="Aptos"/>
                <w:b w:val="0"/>
                <w:color w:val="222222"/>
                <w:sz w:val="17"/>
              </w:rPr>
              <w:t>Billing</w:t>
            </w:r>
          </w:p>
        </w:tc>
        <w:tc>
          <w:tcPr>
            <w:tcW w:type="dxa" w:w="5760"/>
            <w:vAlign w:val="center"/>
            <w:shd w:fill="FFFFFF"/>
          </w:tcPr>
          <w:p>
            <w:pPr>
              <w:spacing w:after="0"/>
            </w:pPr>
            <w:r/>
            <w:r>
              <w:rPr>
                <w:rFonts w:ascii="Aptos" w:hAnsi="Aptos"/>
                <w:b w:val="0"/>
                <w:color w:val="222222"/>
                <w:sz w:val="17"/>
              </w:rPr>
              <w:t>Final calculation, taxes/discounts, bill/invoice generation</w:t>
            </w:r>
          </w:p>
        </w:tc>
        <w:tc>
          <w:tcPr>
            <w:tcW w:type="dxa" w:w="1368"/>
            <w:vAlign w:val="center"/>
            <w:shd w:fill="FFFFFF"/>
          </w:tcPr>
          <w:p>
            <w:pPr>
              <w:spacing w:after="0"/>
            </w:pPr>
            <w:r/>
            <w:r>
              <w:rPr>
                <w:rFonts w:ascii="Aptos" w:hAnsi="Aptos"/>
                <w:b w:val="0"/>
                <w:color w:val="222222"/>
                <w:sz w:val="17"/>
              </w:rPr>
              <w:t>P0</w:t>
            </w:r>
          </w:p>
        </w:tc>
      </w:tr>
      <w:tr>
        <w:trPr>
          <w:cantSplit/>
        </w:trPr>
        <w:tc>
          <w:tcPr>
            <w:tcW w:type="dxa" w:w="2232"/>
            <w:vAlign w:val="center"/>
            <w:shd w:fill="F3F6F8"/>
          </w:tcPr>
          <w:p>
            <w:pPr>
              <w:spacing w:after="0"/>
            </w:pPr>
            <w:r/>
            <w:r>
              <w:rPr>
                <w:rFonts w:ascii="Aptos" w:hAnsi="Aptos"/>
                <w:b w:val="0"/>
                <w:color w:val="222222"/>
                <w:sz w:val="17"/>
              </w:rPr>
              <w:t>Payment</w:t>
            </w:r>
          </w:p>
        </w:tc>
        <w:tc>
          <w:tcPr>
            <w:tcW w:type="dxa" w:w="5760"/>
            <w:vAlign w:val="center"/>
            <w:shd w:fill="F3F6F8"/>
          </w:tcPr>
          <w:p>
            <w:pPr>
              <w:spacing w:after="0"/>
            </w:pPr>
            <w:r/>
            <w:r>
              <w:rPr>
                <w:rFonts w:ascii="Aptos" w:hAnsi="Aptos"/>
                <w:b w:val="0"/>
                <w:color w:val="222222"/>
                <w:sz w:val="17"/>
              </w:rPr>
              <w:t>Cash/UPI/Card/Other, payment status and final close</w:t>
            </w:r>
          </w:p>
        </w:tc>
        <w:tc>
          <w:tcPr>
            <w:tcW w:type="dxa" w:w="1368"/>
            <w:vAlign w:val="center"/>
            <w:shd w:fill="F3F6F8"/>
          </w:tcPr>
          <w:p>
            <w:pPr>
              <w:spacing w:after="0"/>
            </w:pPr>
            <w:r/>
            <w:r>
              <w:rPr>
                <w:rFonts w:ascii="Aptos" w:hAnsi="Aptos"/>
                <w:b w:val="0"/>
                <w:color w:val="222222"/>
                <w:sz w:val="17"/>
              </w:rPr>
              <w:t>P0</w:t>
            </w:r>
          </w:p>
        </w:tc>
      </w:tr>
      <w:tr>
        <w:trPr>
          <w:cantSplit/>
        </w:trPr>
        <w:tc>
          <w:tcPr>
            <w:tcW w:type="dxa" w:w="2232"/>
            <w:vAlign w:val="center"/>
            <w:shd w:fill="FFFFFF"/>
          </w:tcPr>
          <w:p>
            <w:pPr>
              <w:spacing w:after="0"/>
            </w:pPr>
            <w:r/>
            <w:r>
              <w:rPr>
                <w:rFonts w:ascii="Aptos" w:hAnsi="Aptos"/>
                <w:b w:val="0"/>
                <w:color w:val="222222"/>
                <w:sz w:val="17"/>
              </w:rPr>
              <w:t>Basic reports</w:t>
            </w:r>
          </w:p>
        </w:tc>
        <w:tc>
          <w:tcPr>
            <w:tcW w:type="dxa" w:w="5760"/>
            <w:vAlign w:val="center"/>
            <w:shd w:fill="FFFFFF"/>
          </w:tcPr>
          <w:p>
            <w:pPr>
              <w:spacing w:after="0"/>
            </w:pPr>
            <w:r/>
            <w:r>
              <w:rPr>
                <w:rFonts w:ascii="Aptos" w:hAnsi="Aptos"/>
                <w:b w:val="0"/>
                <w:color w:val="222222"/>
                <w:sz w:val="17"/>
              </w:rPr>
              <w:t>Daily sales, order count, item sales, payment collection, captain summary</w:t>
            </w:r>
          </w:p>
        </w:tc>
        <w:tc>
          <w:tcPr>
            <w:tcW w:type="dxa" w:w="1368"/>
            <w:vAlign w:val="center"/>
            <w:shd w:fill="FFFFFF"/>
          </w:tcPr>
          <w:p>
            <w:pPr>
              <w:spacing w:after="0"/>
            </w:pPr>
            <w:r/>
            <w:r>
              <w:rPr>
                <w:rFonts w:ascii="Aptos" w:hAnsi="Aptos"/>
                <w:b w:val="0"/>
                <w:color w:val="222222"/>
                <w:sz w:val="17"/>
              </w:rPr>
              <w:t>P1</w:t>
            </w:r>
          </w:p>
        </w:tc>
      </w:tr>
      <w:tr>
        <w:trPr>
          <w:cantSplit/>
        </w:trPr>
        <w:tc>
          <w:tcPr>
            <w:tcW w:type="dxa" w:w="2232"/>
            <w:vAlign w:val="center"/>
            <w:shd w:fill="F3F6F8"/>
          </w:tcPr>
          <w:p>
            <w:pPr>
              <w:spacing w:after="0"/>
            </w:pPr>
            <w:r/>
            <w:r>
              <w:rPr>
                <w:rFonts w:ascii="Aptos" w:hAnsi="Aptos"/>
                <w:b w:val="0"/>
                <w:color w:val="222222"/>
                <w:sz w:val="17"/>
              </w:rPr>
              <w:t>Audit</w:t>
            </w:r>
          </w:p>
        </w:tc>
        <w:tc>
          <w:tcPr>
            <w:tcW w:type="dxa" w:w="5760"/>
            <w:vAlign w:val="center"/>
            <w:shd w:fill="F3F6F8"/>
          </w:tcPr>
          <w:p>
            <w:pPr>
              <w:spacing w:after="0"/>
            </w:pPr>
            <w:r/>
            <w:r>
              <w:rPr>
                <w:rFonts w:ascii="Aptos" w:hAnsi="Aptos"/>
                <w:b w:val="0"/>
                <w:color w:val="222222"/>
                <w:sz w:val="17"/>
              </w:rPr>
              <w:t>Important user actions with actor/date/time/reason</w:t>
            </w:r>
          </w:p>
        </w:tc>
        <w:tc>
          <w:tcPr>
            <w:tcW w:type="dxa" w:w="1368"/>
            <w:vAlign w:val="center"/>
            <w:shd w:fill="F3F6F8"/>
          </w:tcPr>
          <w:p>
            <w:pPr>
              <w:spacing w:after="0"/>
            </w:pPr>
            <w:r/>
            <w:r>
              <w:rPr>
                <w:rFonts w:ascii="Aptos" w:hAnsi="Aptos"/>
                <w:b w:val="0"/>
                <w:color w:val="222222"/>
                <w:sz w:val="17"/>
              </w:rPr>
              <w:t>P1</w:t>
            </w:r>
          </w:p>
        </w:tc>
      </w:tr>
    </w:tbl>
    <w:p>
      <w:pPr>
        <w:spacing w:after="0"/>
      </w:pPr>
      <w:r>
        <w:br/>
      </w:r>
    </w:p>
    <w:p>
      <w:pPr>
        <w:pStyle w:val="Heading2"/>
        <w:spacing w:before="120" w:after="80"/>
      </w:pPr>
      <w:r>
        <w:t>1.3 Deliberately Deferred from the 8-Week MVP</w:t>
      </w:r>
    </w:p>
    <w:p>
      <w:pPr>
        <w:pStyle w:val="ListBullet"/>
        <w:spacing w:after="40"/>
      </w:pPr>
      <w:r>
        <w:rPr>
          <w:rFonts w:ascii="Aptos" w:hAnsi="Aptos"/>
          <w:sz w:val="19"/>
        </w:rPr>
        <w:t>Full inventory/recipe/consumption automation and supplier purchase management.</w:t>
      </w:r>
    </w:p>
    <w:p>
      <w:pPr>
        <w:pStyle w:val="ListBullet"/>
        <w:spacing w:after="40"/>
      </w:pPr>
      <w:r>
        <w:rPr>
          <w:rFonts w:ascii="Aptos" w:hAnsi="Aptos"/>
          <w:sz w:val="19"/>
        </w:rPr>
        <w:t>Full multi-branch head-office analytics and stock transfer.</w:t>
      </w:r>
    </w:p>
    <w:p>
      <w:pPr>
        <w:pStyle w:val="ListBullet"/>
        <w:spacing w:after="40"/>
      </w:pPr>
      <w:r>
        <w:rPr>
          <w:rFonts w:ascii="Aptos" w:hAnsi="Aptos"/>
          <w:sz w:val="19"/>
        </w:rPr>
        <w:t>True offline-first transaction engine with automatic conflict resolution.</w:t>
      </w:r>
    </w:p>
    <w:p>
      <w:pPr>
        <w:pStyle w:val="ListBullet"/>
        <w:spacing w:after="40"/>
      </w:pPr>
      <w:r>
        <w:rPr>
          <w:rFonts w:ascii="Aptos" w:hAnsi="Aptos"/>
          <w:sz w:val="19"/>
        </w:rPr>
        <w:t>Advanced reservations, loyalty, WhatsApp/SMS, online ordering, delivery and aggregator integrations.</w:t>
      </w:r>
    </w:p>
    <w:p>
      <w:pPr>
        <w:pStyle w:val="ListBullet"/>
        <w:spacing w:after="40"/>
      </w:pPr>
      <w:r>
        <w:rPr>
          <w:rFonts w:ascii="Aptos" w:hAnsi="Aptos"/>
          <w:sz w:val="19"/>
        </w:rPr>
        <w:t>Complex accounting, e-invoicing/e-way-bill automation and hardware-specific integrations beyond the agreed printing path.</w:t>
      </w:r>
    </w:p>
    <w:p>
      <w:pPr>
        <w:pStyle w:val="Heading1"/>
        <w:spacing w:before="200" w:after="80"/>
      </w:pPr>
      <w:r>
        <w:t>2. Reference Benchmark: Petpooja</w:t>
      </w:r>
    </w:p>
    <w:p>
      <w:pPr>
        <w:spacing w:after="80"/>
      </w:pPr>
      <w:r>
        <w:rPr>
          <w:rFonts w:ascii="Aptos" w:hAnsi="Aptos"/>
          <w:i w:val="0"/>
          <w:sz w:val="20"/>
        </w:rPr>
        <w:t>Petpooja is used here as a functional benchmark, not as a copy target. Its current public POS materials describe a fast billing flow with order entry, bill punching and KOT generation, plus split/merge billing, discounts, table/area management and station-wise KOT printing. Its inventory materials also describe stock deduction, low-stock alerts and purchase/supplier workflows. These capabilities are useful reference points for future phases.</w:t>
      </w:r>
    </w:p>
    <w:p>
      <w:pPr>
        <w:spacing w:after="80"/>
      </w:pPr>
      <w:r>
        <w:rPr>
          <w:rFonts w:ascii="Aptos" w:hAnsi="Aptos"/>
          <w:i w:val="0"/>
          <w:sz w:val="20"/>
        </w:rPr>
        <w:t>For the first release, the implementation should intentionally be narrower than a mature all-in-one restaurant platform. The priority is to reproduce the operational flow needed by this restaurant: captain order entry, reception confirmation, kitchen KOT, preparation tracking and final billing.</w:t>
      </w:r>
    </w:p>
    <w:p>
      <w:pPr>
        <w:pStyle w:val="Heading2"/>
        <w:spacing w:before="120" w:after="80"/>
      </w:pPr>
      <w:r>
        <w:t>2.1 Benchmark Features to Keep in the Product Roadmap</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2232"/>
            <w:vAlign w:val="center"/>
            <w:shd w:fill="2F75B5"/>
          </w:tcPr>
          <w:p>
            <w:pPr>
              <w:spacing w:after="0"/>
            </w:pPr>
            <w:r/>
            <w:r>
              <w:rPr>
                <w:rFonts w:ascii="Aptos" w:hAnsi="Aptos"/>
                <w:b/>
                <w:color w:val="FFFFFF"/>
                <w:sz w:val="16"/>
              </w:rPr>
              <w:t>Benchmark area</w:t>
            </w:r>
          </w:p>
        </w:tc>
        <w:tc>
          <w:tcPr>
            <w:tcW w:type="dxa" w:w="4032"/>
            <w:vAlign w:val="center"/>
            <w:shd w:fill="2F75B5"/>
          </w:tcPr>
          <w:p>
            <w:pPr>
              <w:spacing w:after="0"/>
            </w:pPr>
            <w:r/>
            <w:r>
              <w:rPr>
                <w:rFonts w:ascii="Aptos" w:hAnsi="Aptos"/>
                <w:b/>
                <w:color w:val="FFFFFF"/>
                <w:sz w:val="16"/>
              </w:rPr>
              <w:t>Reference capability</w:t>
            </w:r>
          </w:p>
        </w:tc>
        <w:tc>
          <w:tcPr>
            <w:tcW w:type="dxa" w:w="3096"/>
            <w:vAlign w:val="center"/>
            <w:shd w:fill="2F75B5"/>
          </w:tcPr>
          <w:p>
            <w:pPr>
              <w:spacing w:after="0"/>
            </w:pPr>
            <w:r/>
            <w:r>
              <w:rPr>
                <w:rFonts w:ascii="Aptos" w:hAnsi="Aptos"/>
                <w:b/>
                <w:color w:val="FFFFFF"/>
                <w:sz w:val="16"/>
              </w:rPr>
              <w:t>Our planned treatment</w:t>
            </w:r>
          </w:p>
        </w:tc>
      </w:tr>
      <w:tr>
        <w:trPr>
          <w:cantSplit/>
        </w:trPr>
        <w:tc>
          <w:tcPr>
            <w:tcW w:type="dxa" w:w="2232"/>
            <w:vAlign w:val="center"/>
            <w:shd w:fill="FFFFFF"/>
          </w:tcPr>
          <w:p>
            <w:pPr>
              <w:spacing w:after="0"/>
            </w:pPr>
            <w:r/>
            <w:r>
              <w:rPr>
                <w:rFonts w:ascii="Aptos" w:hAnsi="Aptos"/>
                <w:b w:val="0"/>
                <w:color w:val="222222"/>
                <w:sz w:val="16"/>
              </w:rPr>
              <w:t>Fast billing/order flow</w:t>
            </w:r>
          </w:p>
        </w:tc>
        <w:tc>
          <w:tcPr>
            <w:tcW w:type="dxa" w:w="4032"/>
            <w:vAlign w:val="center"/>
            <w:shd w:fill="FFFFFF"/>
          </w:tcPr>
          <w:p>
            <w:pPr>
              <w:spacing w:after="0"/>
            </w:pPr>
            <w:r/>
            <w:r>
              <w:rPr>
                <w:rFonts w:ascii="Aptos" w:hAnsi="Aptos"/>
                <w:b w:val="0"/>
                <w:color w:val="222222"/>
                <w:sz w:val="16"/>
              </w:rPr>
              <w:t>Quick order → KOT → billing workflow</w:t>
            </w:r>
          </w:p>
        </w:tc>
        <w:tc>
          <w:tcPr>
            <w:tcW w:type="dxa" w:w="3096"/>
            <w:vAlign w:val="center"/>
            <w:shd w:fill="FFFFFF"/>
          </w:tcPr>
          <w:p>
            <w:pPr>
              <w:spacing w:after="0"/>
            </w:pPr>
            <w:r/>
            <w:r>
              <w:rPr>
                <w:rFonts w:ascii="Aptos" w:hAnsi="Aptos"/>
                <w:b w:val="0"/>
                <w:color w:val="222222"/>
                <w:sz w:val="16"/>
              </w:rPr>
              <w:t>Core MVP</w:t>
            </w:r>
          </w:p>
        </w:tc>
      </w:tr>
      <w:tr>
        <w:trPr>
          <w:cantSplit/>
        </w:trPr>
        <w:tc>
          <w:tcPr>
            <w:tcW w:type="dxa" w:w="2232"/>
            <w:vAlign w:val="center"/>
            <w:shd w:fill="F3F6F8"/>
          </w:tcPr>
          <w:p>
            <w:pPr>
              <w:spacing w:after="0"/>
            </w:pPr>
            <w:r/>
            <w:r>
              <w:rPr>
                <w:rFonts w:ascii="Aptos" w:hAnsi="Aptos"/>
                <w:b w:val="0"/>
                <w:color w:val="222222"/>
                <w:sz w:val="16"/>
              </w:rPr>
              <w:t>Table management</w:t>
            </w:r>
          </w:p>
        </w:tc>
        <w:tc>
          <w:tcPr>
            <w:tcW w:type="dxa" w:w="4032"/>
            <w:vAlign w:val="center"/>
            <w:shd w:fill="F3F6F8"/>
          </w:tcPr>
          <w:p>
            <w:pPr>
              <w:spacing w:after="0"/>
            </w:pPr>
            <w:r/>
            <w:r>
              <w:rPr>
                <w:rFonts w:ascii="Aptos" w:hAnsi="Aptos"/>
                <w:b w:val="0"/>
                <w:color w:val="222222"/>
                <w:sz w:val="16"/>
              </w:rPr>
              <w:t>Table/area order control; merge/move/split capabilities</w:t>
            </w:r>
          </w:p>
        </w:tc>
        <w:tc>
          <w:tcPr>
            <w:tcW w:type="dxa" w:w="3096"/>
            <w:vAlign w:val="center"/>
            <w:shd w:fill="F3F6F8"/>
          </w:tcPr>
          <w:p>
            <w:pPr>
              <w:spacing w:after="0"/>
            </w:pPr>
            <w:r/>
            <w:r>
              <w:rPr>
                <w:rFonts w:ascii="Aptos" w:hAnsi="Aptos"/>
                <w:b w:val="0"/>
                <w:color w:val="222222"/>
                <w:sz w:val="16"/>
              </w:rPr>
              <w:t>Basic table flow MVP; merge/move/split after core stability</w:t>
            </w:r>
          </w:p>
        </w:tc>
      </w:tr>
      <w:tr>
        <w:trPr>
          <w:cantSplit/>
        </w:trPr>
        <w:tc>
          <w:tcPr>
            <w:tcW w:type="dxa" w:w="2232"/>
            <w:vAlign w:val="center"/>
            <w:shd w:fill="FFFFFF"/>
          </w:tcPr>
          <w:p>
            <w:pPr>
              <w:spacing w:after="0"/>
            </w:pPr>
            <w:r/>
            <w:r>
              <w:rPr>
                <w:rFonts w:ascii="Aptos" w:hAnsi="Aptos"/>
                <w:b w:val="0"/>
                <w:color w:val="222222"/>
                <w:sz w:val="16"/>
              </w:rPr>
              <w:t>Station KOT</w:t>
            </w:r>
          </w:p>
        </w:tc>
        <w:tc>
          <w:tcPr>
            <w:tcW w:type="dxa" w:w="4032"/>
            <w:vAlign w:val="center"/>
            <w:shd w:fill="FFFFFF"/>
          </w:tcPr>
          <w:p>
            <w:pPr>
              <w:spacing w:after="0"/>
            </w:pPr>
            <w:r/>
            <w:r>
              <w:rPr>
                <w:rFonts w:ascii="Aptos" w:hAnsi="Aptos"/>
                <w:b w:val="0"/>
                <w:color w:val="222222"/>
                <w:sz w:val="16"/>
              </w:rPr>
              <w:t>Route KOTs to specific cooking stations/printers</w:t>
            </w:r>
          </w:p>
        </w:tc>
        <w:tc>
          <w:tcPr>
            <w:tcW w:type="dxa" w:w="3096"/>
            <w:vAlign w:val="center"/>
            <w:shd w:fill="FFFFFF"/>
          </w:tcPr>
          <w:p>
            <w:pPr>
              <w:spacing w:after="0"/>
            </w:pPr>
            <w:r/>
            <w:r>
              <w:rPr>
                <w:rFonts w:ascii="Aptos" w:hAnsi="Aptos"/>
                <w:b w:val="0"/>
                <w:color w:val="222222"/>
                <w:sz w:val="16"/>
              </w:rPr>
              <w:t>Kitchen/KOT MVP; multi-station routing in next phase</w:t>
            </w:r>
          </w:p>
        </w:tc>
      </w:tr>
      <w:tr>
        <w:trPr>
          <w:cantSplit/>
        </w:trPr>
        <w:tc>
          <w:tcPr>
            <w:tcW w:type="dxa" w:w="2232"/>
            <w:vAlign w:val="center"/>
            <w:shd w:fill="F3F6F8"/>
          </w:tcPr>
          <w:p>
            <w:pPr>
              <w:spacing w:after="0"/>
            </w:pPr>
            <w:r/>
            <w:r>
              <w:rPr>
                <w:rFonts w:ascii="Aptos" w:hAnsi="Aptos"/>
                <w:b w:val="0"/>
                <w:color w:val="222222"/>
                <w:sz w:val="16"/>
              </w:rPr>
              <w:t>Discounts</w:t>
            </w:r>
          </w:p>
        </w:tc>
        <w:tc>
          <w:tcPr>
            <w:tcW w:type="dxa" w:w="4032"/>
            <w:vAlign w:val="center"/>
            <w:shd w:fill="F3F6F8"/>
          </w:tcPr>
          <w:p>
            <w:pPr>
              <w:spacing w:after="0"/>
            </w:pPr>
            <w:r/>
            <w:r>
              <w:rPr>
                <w:rFonts w:ascii="Aptos" w:hAnsi="Aptos"/>
                <w:b w:val="0"/>
                <w:color w:val="222222"/>
                <w:sz w:val="16"/>
              </w:rPr>
              <w:t>Percentage/fixed discount handling</w:t>
            </w:r>
          </w:p>
        </w:tc>
        <w:tc>
          <w:tcPr>
            <w:tcW w:type="dxa" w:w="3096"/>
            <w:vAlign w:val="center"/>
            <w:shd w:fill="F3F6F8"/>
          </w:tcPr>
          <w:p>
            <w:pPr>
              <w:spacing w:after="0"/>
            </w:pPr>
            <w:r/>
            <w:r>
              <w:rPr>
                <w:rFonts w:ascii="Aptos" w:hAnsi="Aptos"/>
                <w:b w:val="0"/>
                <w:color w:val="222222"/>
                <w:sz w:val="16"/>
              </w:rPr>
              <w:t>MVP with permission control</w:t>
            </w:r>
          </w:p>
        </w:tc>
      </w:tr>
      <w:tr>
        <w:trPr>
          <w:cantSplit/>
        </w:trPr>
        <w:tc>
          <w:tcPr>
            <w:tcW w:type="dxa" w:w="2232"/>
            <w:vAlign w:val="center"/>
            <w:shd w:fill="FFFFFF"/>
          </w:tcPr>
          <w:p>
            <w:pPr>
              <w:spacing w:after="0"/>
            </w:pPr>
            <w:r/>
            <w:r>
              <w:rPr>
                <w:rFonts w:ascii="Aptos" w:hAnsi="Aptos"/>
                <w:b w:val="0"/>
                <w:color w:val="222222"/>
                <w:sz w:val="16"/>
              </w:rPr>
              <w:t>Inventory</w:t>
            </w:r>
          </w:p>
        </w:tc>
        <w:tc>
          <w:tcPr>
            <w:tcW w:type="dxa" w:w="4032"/>
            <w:vAlign w:val="center"/>
            <w:shd w:fill="FFFFFF"/>
          </w:tcPr>
          <w:p>
            <w:pPr>
              <w:spacing w:after="0"/>
            </w:pPr>
            <w:r/>
            <w:r>
              <w:rPr>
                <w:rFonts w:ascii="Aptos" w:hAnsi="Aptos"/>
                <w:b w:val="0"/>
                <w:color w:val="222222"/>
                <w:sz w:val="16"/>
              </w:rPr>
              <w:t>Auto deduction, low stock, supplier/purchase</w:t>
            </w:r>
          </w:p>
        </w:tc>
        <w:tc>
          <w:tcPr>
            <w:tcW w:type="dxa" w:w="3096"/>
            <w:vAlign w:val="center"/>
            <w:shd w:fill="FFFFFF"/>
          </w:tcPr>
          <w:p>
            <w:pPr>
              <w:spacing w:after="0"/>
            </w:pPr>
            <w:r/>
            <w:r>
              <w:rPr>
                <w:rFonts w:ascii="Aptos" w:hAnsi="Aptos"/>
                <w:b w:val="0"/>
                <w:color w:val="222222"/>
                <w:sz w:val="16"/>
              </w:rPr>
              <w:t>Post-MVP module</w:t>
            </w:r>
          </w:p>
        </w:tc>
      </w:tr>
      <w:tr>
        <w:trPr>
          <w:cantSplit/>
        </w:trPr>
        <w:tc>
          <w:tcPr>
            <w:tcW w:type="dxa" w:w="2232"/>
            <w:vAlign w:val="center"/>
            <w:shd w:fill="F3F6F8"/>
          </w:tcPr>
          <w:p>
            <w:pPr>
              <w:spacing w:after="0"/>
            </w:pPr>
            <w:r/>
            <w:r>
              <w:rPr>
                <w:rFonts w:ascii="Aptos" w:hAnsi="Aptos"/>
                <w:b w:val="0"/>
                <w:color w:val="222222"/>
                <w:sz w:val="16"/>
              </w:rPr>
              <w:t>Reports</w:t>
            </w:r>
          </w:p>
        </w:tc>
        <w:tc>
          <w:tcPr>
            <w:tcW w:type="dxa" w:w="4032"/>
            <w:vAlign w:val="center"/>
            <w:shd w:fill="F3F6F8"/>
          </w:tcPr>
          <w:p>
            <w:pPr>
              <w:spacing w:after="0"/>
            </w:pPr>
            <w:r/>
            <w:r>
              <w:rPr>
                <w:rFonts w:ascii="Aptos" w:hAnsi="Aptos"/>
                <w:b w:val="0"/>
                <w:color w:val="222222"/>
                <w:sz w:val="16"/>
              </w:rPr>
              <w:t>Sales, staff actions, inventory and operational reports</w:t>
            </w:r>
          </w:p>
        </w:tc>
        <w:tc>
          <w:tcPr>
            <w:tcW w:type="dxa" w:w="3096"/>
            <w:vAlign w:val="center"/>
            <w:shd w:fill="F3F6F8"/>
          </w:tcPr>
          <w:p>
            <w:pPr>
              <w:spacing w:after="0"/>
            </w:pPr>
            <w:r/>
            <w:r>
              <w:rPr>
                <w:rFonts w:ascii="Aptos" w:hAnsi="Aptos"/>
                <w:b w:val="0"/>
                <w:color w:val="222222"/>
                <w:sz w:val="16"/>
              </w:rPr>
              <w:t>Basic reports MVP; expanded reporting later</w:t>
            </w:r>
          </w:p>
        </w:tc>
      </w:tr>
      <w:tr>
        <w:trPr>
          <w:cantSplit/>
        </w:trPr>
        <w:tc>
          <w:tcPr>
            <w:tcW w:type="dxa" w:w="2232"/>
            <w:vAlign w:val="center"/>
            <w:shd w:fill="FFFFFF"/>
          </w:tcPr>
          <w:p>
            <w:pPr>
              <w:spacing w:after="0"/>
            </w:pPr>
            <w:r/>
            <w:r>
              <w:rPr>
                <w:rFonts w:ascii="Aptos" w:hAnsi="Aptos"/>
                <w:b w:val="0"/>
                <w:color w:val="222222"/>
                <w:sz w:val="16"/>
              </w:rPr>
              <w:t>Offline</w:t>
            </w:r>
          </w:p>
        </w:tc>
        <w:tc>
          <w:tcPr>
            <w:tcW w:type="dxa" w:w="4032"/>
            <w:vAlign w:val="center"/>
            <w:shd w:fill="FFFFFF"/>
          </w:tcPr>
          <w:p>
            <w:pPr>
              <w:spacing w:after="0"/>
            </w:pPr>
            <w:r/>
            <w:r>
              <w:rPr>
                <w:rFonts w:ascii="Aptos" w:hAnsi="Aptos"/>
                <w:b w:val="0"/>
                <w:color w:val="222222"/>
                <w:sz w:val="16"/>
              </w:rPr>
              <w:t>POS functions can operate offline</w:t>
            </w:r>
          </w:p>
        </w:tc>
        <w:tc>
          <w:tcPr>
            <w:tcW w:type="dxa" w:w="3096"/>
            <w:vAlign w:val="center"/>
            <w:shd w:fill="FFFFFF"/>
          </w:tcPr>
          <w:p>
            <w:pPr>
              <w:spacing w:after="0"/>
            </w:pPr>
            <w:r/>
            <w:r>
              <w:rPr>
                <w:rFonts w:ascii="Aptos" w:hAnsi="Aptos"/>
                <w:b w:val="0"/>
                <w:color w:val="222222"/>
                <w:sz w:val="16"/>
              </w:rPr>
              <w:t>Architecture-ready; full sync later</w:t>
            </w:r>
          </w:p>
        </w:tc>
      </w:tr>
      <w:tr>
        <w:trPr>
          <w:cantSplit/>
        </w:trPr>
        <w:tc>
          <w:tcPr>
            <w:tcW w:type="dxa" w:w="2232"/>
            <w:vAlign w:val="center"/>
            <w:shd w:fill="F3F6F8"/>
          </w:tcPr>
          <w:p>
            <w:pPr>
              <w:spacing w:after="0"/>
            </w:pPr>
            <w:r/>
            <w:r>
              <w:rPr>
                <w:rFonts w:ascii="Aptos" w:hAnsi="Aptos"/>
                <w:b w:val="0"/>
                <w:color w:val="222222"/>
                <w:sz w:val="16"/>
              </w:rPr>
              <w:t>Captain app</w:t>
            </w:r>
          </w:p>
        </w:tc>
        <w:tc>
          <w:tcPr>
            <w:tcW w:type="dxa" w:w="4032"/>
            <w:vAlign w:val="center"/>
            <w:shd w:fill="F3F6F8"/>
          </w:tcPr>
          <w:p>
            <w:pPr>
              <w:spacing w:after="0"/>
            </w:pPr>
            <w:r/>
            <w:r>
              <w:rPr>
                <w:rFonts w:ascii="Aptos" w:hAnsi="Aptos"/>
                <w:b w:val="0"/>
                <w:color w:val="222222"/>
                <w:sz w:val="16"/>
              </w:rPr>
              <w:t>Table-side ordering via mobile device</w:t>
            </w:r>
          </w:p>
        </w:tc>
        <w:tc>
          <w:tcPr>
            <w:tcW w:type="dxa" w:w="3096"/>
            <w:vAlign w:val="center"/>
            <w:shd w:fill="F3F6F8"/>
          </w:tcPr>
          <w:p>
            <w:pPr>
              <w:spacing w:after="0"/>
            </w:pPr>
            <w:r/>
            <w:r>
              <w:rPr>
                <w:rFonts w:ascii="Aptos" w:hAnsi="Aptos"/>
                <w:b w:val="0"/>
                <w:color w:val="222222"/>
                <w:sz w:val="16"/>
              </w:rPr>
              <w:t>React Native captain module MVP</w:t>
            </w:r>
          </w:p>
        </w:tc>
      </w:tr>
    </w:tbl>
    <w:p>
      <w:pPr>
        <w:spacing w:after="0"/>
      </w:pPr>
    </w:p>
    <w:p>
      <w:pPr>
        <w:spacing w:after="60"/>
      </w:pPr>
      <w:r>
        <w:rPr>
          <w:rFonts w:ascii="Aptos" w:hAnsi="Aptos"/>
          <w:i/>
          <w:color w:val="666666"/>
          <w:sz w:val="16"/>
        </w:rPr>
        <w:t>Benchmark source: Petpooja official public POS pages, reviewed 22 September 2026. Product capabilities can change over time; these pages are used only as a functional benchmark.</w:t>
      </w:r>
    </w:p>
    <w:p>
      <w:pPr>
        <w:pStyle w:val="Heading1"/>
        <w:spacing w:before="200" w:after="80"/>
      </w:pPr>
      <w:r>
        <w:t>3. Technical Architecture</w:t>
      </w:r>
    </w:p>
    <w:p>
      <w:pPr>
        <w:spacing w:after="80"/>
      </w:pPr>
      <w:r>
        <w:rPr>
          <w:rFonts w:ascii="Aptos" w:hAnsi="Aptos"/>
          <w:i w:val="0"/>
          <w:sz w:val="20"/>
        </w:rPr>
        <w:t>Recommended architecture: a modular Node.js + Express REST API serving React web for admin/reception/cashier/management and the existing React Native app for captain/kitchen workflows. MongoDB stores operational documents and audit history. For the new MERN project, migrate/copy the existing React Web application into the new repository and reimplement the backend using Node.js and Express. Keep the existing Django backend, original React Web repository, and React Native mobile project unchanged. The new API must preserve the API contract required by the unchanged mobile app. The API remains the single source of truth so web and mobile cannot implement conflicting business rules.</w:t>
      </w:r>
    </w:p>
    <w:p>
      <w:pPr>
        <w:pStyle w:val="Heading2"/>
        <w:spacing w:before="120" w:after="80"/>
      </w:pPr>
      <w:r>
        <w:t>3.1 Component View</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232"/>
            <w:vAlign w:val="center"/>
            <w:shd w:fill="17365D"/>
          </w:tcPr>
          <w:p>
            <w:pPr>
              <w:spacing w:after="0"/>
            </w:pPr>
            <w:r/>
            <w:r>
              <w:rPr>
                <w:rFonts w:ascii="Aptos" w:hAnsi="Aptos"/>
                <w:b/>
                <w:color w:val="FFFFFF"/>
                <w:sz w:val="17"/>
              </w:rPr>
              <w:t>Component</w:t>
            </w:r>
          </w:p>
        </w:tc>
        <w:tc>
          <w:tcPr>
            <w:tcW w:type="dxa" w:w="7128"/>
            <w:vAlign w:val="center"/>
            <w:shd w:fill="17365D"/>
          </w:tcPr>
          <w:p>
            <w:pPr>
              <w:spacing w:after="0"/>
            </w:pPr>
            <w:r/>
            <w:r>
              <w:rPr>
                <w:rFonts w:ascii="Aptos" w:hAnsi="Aptos"/>
                <w:b/>
                <w:color w:val="FFFFFF"/>
                <w:sz w:val="17"/>
              </w:rPr>
              <w:t>Responsibility</w:t>
            </w:r>
          </w:p>
        </w:tc>
      </w:tr>
      <w:tr>
        <w:trPr>
          <w:cantSplit/>
        </w:trPr>
        <w:tc>
          <w:tcPr>
            <w:tcW w:type="dxa" w:w="2232"/>
            <w:vAlign w:val="center"/>
            <w:shd w:fill="FFFFFF"/>
          </w:tcPr>
          <w:p>
            <w:pPr>
              <w:spacing w:after="0"/>
            </w:pPr>
            <w:r/>
            <w:r>
              <w:rPr>
                <w:rFonts w:ascii="Aptos" w:hAnsi="Aptos"/>
                <w:b w:val="0"/>
                <w:color w:val="222222"/>
                <w:sz w:val="17"/>
              </w:rPr>
              <w:t>React Web</w:t>
            </w:r>
          </w:p>
        </w:tc>
        <w:tc>
          <w:tcPr>
            <w:tcW w:type="dxa" w:w="7128"/>
            <w:vAlign w:val="center"/>
            <w:shd w:fill="FFFFFF"/>
          </w:tcPr>
          <w:p>
            <w:pPr>
              <w:spacing w:after="0"/>
            </w:pPr>
            <w:r/>
            <w:r>
              <w:rPr>
                <w:rFonts w:ascii="Aptos" w:hAnsi="Aptos"/>
                <w:b w:val="0"/>
                <w:color w:val="222222"/>
                <w:sz w:val="17"/>
              </w:rPr>
              <w:t>Admin, user/role management, menu, tables, reception, billing, reports, settings</w:t>
            </w:r>
          </w:p>
        </w:tc>
      </w:tr>
      <w:tr>
        <w:trPr>
          <w:cantSplit/>
        </w:trPr>
        <w:tc>
          <w:tcPr>
            <w:tcW w:type="dxa" w:w="2232"/>
            <w:vAlign w:val="center"/>
            <w:shd w:fill="F3F6F8"/>
          </w:tcPr>
          <w:p>
            <w:pPr>
              <w:spacing w:after="0"/>
            </w:pPr>
            <w:r/>
            <w:r>
              <w:rPr>
                <w:rFonts w:ascii="Aptos" w:hAnsi="Aptos"/>
                <w:b w:val="0"/>
                <w:color w:val="222222"/>
                <w:sz w:val="17"/>
              </w:rPr>
              <w:t>React Native</w:t>
            </w:r>
          </w:p>
        </w:tc>
        <w:tc>
          <w:tcPr>
            <w:tcW w:type="dxa" w:w="7128"/>
            <w:vAlign w:val="center"/>
            <w:shd w:fill="F3F6F8"/>
          </w:tcPr>
          <w:p>
            <w:pPr>
              <w:spacing w:after="0"/>
            </w:pPr>
            <w:r/>
            <w:r>
              <w:rPr>
                <w:rFonts w:ascii="Aptos" w:hAnsi="Aptos"/>
                <w:b w:val="0"/>
                <w:color w:val="222222"/>
                <w:sz w:val="17"/>
              </w:rPr>
              <w:t>Captain ordering, table selection, order submission, order status, kitchen view where enabled</w:t>
            </w:r>
          </w:p>
        </w:tc>
      </w:tr>
      <w:tr>
        <w:trPr>
          <w:cantSplit/>
        </w:trPr>
        <w:tc>
          <w:tcPr>
            <w:tcW w:type="dxa" w:w="2232"/>
            <w:vAlign w:val="center"/>
            <w:shd w:fill="FFFFFF"/>
          </w:tcPr>
          <w:p>
            <w:pPr>
              <w:spacing w:after="0"/>
            </w:pPr>
            <w:r>
              <w:t>Node.js + Express REST API</w:t>
            </w:r>
            <w:r>
              <w:rPr>
                <w:rFonts w:ascii="Aptos" w:hAnsi="Aptos"/>
                <w:b w:val="0"/>
                <w:color w:val="222222"/>
                <w:sz w:val="17"/>
              </w:rPr>
            </w:r>
          </w:p>
        </w:tc>
        <w:tc>
          <w:tcPr>
            <w:tcW w:type="dxa" w:w="7128"/>
            <w:vAlign w:val="center"/>
            <w:shd w:fill="FFFFFF"/>
          </w:tcPr>
          <w:p>
            <w:pPr>
              <w:spacing w:after="0"/>
            </w:pPr>
            <w:r/>
            <w:r>
              <w:rPr>
                <w:rFonts w:ascii="Aptos" w:hAnsi="Aptos"/>
                <w:b w:val="0"/>
                <w:color w:val="222222"/>
                <w:sz w:val="17"/>
              </w:rPr>
              <w:t>Authentication, permissions, order state machine, KOT generation, billing rules, reports, audit</w:t>
            </w:r>
          </w:p>
        </w:tc>
      </w:tr>
      <w:tr>
        <w:trPr>
          <w:cantSplit/>
        </w:trPr>
        <w:tc>
          <w:tcPr>
            <w:tcW w:type="dxa" w:w="2232"/>
            <w:vAlign w:val="center"/>
            <w:shd w:fill="F3F6F8"/>
          </w:tcPr>
          <w:p>
            <w:pPr>
              <w:spacing w:after="0"/>
            </w:pPr>
            <w:r/>
            <w:r>
              <w:rPr>
                <w:rFonts w:ascii="Aptos" w:hAnsi="Aptos"/>
                <w:b w:val="0"/>
                <w:color w:val="222222"/>
                <w:sz w:val="17"/>
              </w:rPr>
              <w:t>MongoDB</w:t>
            </w:r>
          </w:p>
        </w:tc>
        <w:tc>
          <w:tcPr>
            <w:tcW w:type="dxa" w:w="7128"/>
            <w:vAlign w:val="center"/>
            <w:shd w:fill="F3F6F8"/>
          </w:tcPr>
          <w:p>
            <w:pPr>
              <w:spacing w:after="0"/>
            </w:pPr>
            <w:r/>
            <w:r>
              <w:rPr>
                <w:rFonts w:ascii="Aptos" w:hAnsi="Aptos"/>
                <w:b w:val="0"/>
                <w:color w:val="222222"/>
                <w:sz w:val="17"/>
              </w:rPr>
              <w:t>Users, roles, menu, tables, orders, KOT revisions, bills, payments, customers, audits</w:t>
            </w:r>
          </w:p>
        </w:tc>
      </w:tr>
      <w:tr>
        <w:trPr>
          <w:cantSplit/>
        </w:trPr>
        <w:tc>
          <w:tcPr>
            <w:tcW w:type="dxa" w:w="2232"/>
            <w:vAlign w:val="center"/>
            <w:shd w:fill="FFFFFF"/>
          </w:tcPr>
          <w:p>
            <w:pPr>
              <w:spacing w:after="0"/>
            </w:pPr>
            <w:r/>
            <w:r>
              <w:rPr>
                <w:rFonts w:ascii="Aptos" w:hAnsi="Aptos"/>
                <w:b w:val="0"/>
                <w:color w:val="222222"/>
                <w:sz w:val="17"/>
              </w:rPr>
              <w:t>Printer/Print Service</w:t>
            </w:r>
          </w:p>
        </w:tc>
        <w:tc>
          <w:tcPr>
            <w:tcW w:type="dxa" w:w="7128"/>
            <w:vAlign w:val="center"/>
            <w:shd w:fill="FFFFFF"/>
          </w:tcPr>
          <w:p>
            <w:pPr>
              <w:spacing w:after="0"/>
            </w:pPr>
            <w:r/>
            <w:r>
              <w:rPr>
                <w:rFonts w:ascii="Aptos" w:hAnsi="Aptos"/>
                <w:b w:val="0"/>
                <w:color w:val="222222"/>
                <w:sz w:val="17"/>
              </w:rPr>
              <w:t>KOT and invoice formatting and device printing</w:t>
            </w:r>
          </w:p>
        </w:tc>
      </w:tr>
      <w:tr>
        <w:trPr>
          <w:cantSplit/>
        </w:trPr>
        <w:tc>
          <w:tcPr>
            <w:tcW w:type="dxa" w:w="2232"/>
            <w:vAlign w:val="center"/>
            <w:shd w:fill="F3F6F8"/>
          </w:tcPr>
          <w:p>
            <w:pPr>
              <w:spacing w:after="0"/>
            </w:pPr>
            <w:r/>
            <w:r>
              <w:rPr>
                <w:rFonts w:ascii="Aptos" w:hAnsi="Aptos"/>
                <w:b w:val="0"/>
                <w:color w:val="222222"/>
                <w:sz w:val="17"/>
              </w:rPr>
              <w:t>Realtime layer</w:t>
            </w:r>
          </w:p>
        </w:tc>
        <w:tc>
          <w:tcPr>
            <w:tcW w:type="dxa" w:w="7128"/>
            <w:vAlign w:val="center"/>
            <w:shd w:fill="F3F6F8"/>
          </w:tcPr>
          <w:p>
            <w:pPr>
              <w:spacing w:after="0"/>
            </w:pPr>
            <w:r/>
            <w:r>
              <w:rPr>
                <w:rFonts w:ascii="Aptos" w:hAnsi="Aptos"/>
                <w:b w:val="0"/>
                <w:color w:val="222222"/>
                <w:sz w:val="17"/>
              </w:rPr>
              <w:t>WebSocket/SSE or equivalent for new orders/status alerts; polling fallback for unreliable networks</w:t>
            </w:r>
          </w:p>
        </w:tc>
      </w:tr>
      <w:tr>
        <w:trPr>
          <w:cantSplit/>
        </w:trPr>
        <w:tc>
          <w:tcPr>
            <w:tcW w:type="dxa" w:w="2232"/>
            <w:vAlign w:val="center"/>
            <w:shd w:fill="FFFFFF"/>
          </w:tcPr>
          <w:p>
            <w:pPr>
              <w:spacing w:after="0"/>
            </w:pPr>
            <w:r/>
            <w:r>
              <w:rPr>
                <w:rFonts w:ascii="Aptos" w:hAnsi="Aptos"/>
                <w:b w:val="0"/>
                <w:color w:val="222222"/>
                <w:sz w:val="17"/>
              </w:rPr>
              <w:t>Object/Cloud storage</w:t>
            </w:r>
          </w:p>
        </w:tc>
        <w:tc>
          <w:tcPr>
            <w:tcW w:type="dxa" w:w="7128"/>
            <w:vAlign w:val="center"/>
            <w:shd w:fill="FFFFFF"/>
          </w:tcPr>
          <w:p>
            <w:pPr>
              <w:spacing w:after="0"/>
            </w:pPr>
            <w:r/>
            <w:r>
              <w:rPr>
                <w:rFonts w:ascii="Aptos" w:hAnsi="Aptos"/>
                <w:b w:val="0"/>
                <w:color w:val="222222"/>
                <w:sz w:val="17"/>
              </w:rPr>
              <w:t>Optional storage for invoice PDFs, exports, backups or attachments</w:t>
            </w:r>
          </w:p>
        </w:tc>
      </w:tr>
    </w:tbl>
    <w:p>
      <w:pPr>
        <w:spacing w:after="0"/>
      </w:pPr>
    </w:p>
    <w:p>
      <w:pPr>
        <w:pStyle w:val="Heading2"/>
        <w:spacing w:before="120" w:after="80"/>
      </w:pPr>
      <w:r>
        <w:t>3.2 MongoDB + Node.js/Express Implementation Note</w:t>
      </w:r>
    </w:p>
    <w:p>
      <w:pPr>
        <w:spacing w:after="80"/>
      </w:pPr>
      <w:r>
        <w:rPr>
          <w:rFonts w:ascii="Aptos" w:hAnsi="Aptos"/>
          <w:i w:val="0"/>
          <w:sz w:val="20"/>
        </w:rPr>
        <w:t>The MERN backend will use Node.js and Express for the versioned REST API, with MongoDB as the database. During Phase 1, select and document either the official MongoDB Node.js driver or Mongoose for data access and schema validation. The selected approach must fit the current document model and the API compatibility requirements for the existing Web and React Native clients.</w:t>
      </w:r>
    </w:p>
    <w:p>
      <w:pPr>
        <w:spacing w:after="80"/>
      </w:pPr>
      <w:r>
        <w:rPr>
          <w:rFonts w:ascii="Aptos" w:hAnsi="Aptos"/>
          <w:i w:val="0"/>
          <w:sz w:val="20"/>
        </w:rPr>
        <w:t>Therefore, Phase 1 must include a short technical spike before committing to the Node.js/MongoDB data-access pattern. Pin compatible Node.js, Express, MongoDB driver or Mongoose versions; validate connection configuration, indexes, validation, unique constraints, aggregation/reporting queries, ObjectId/string ID mapping, transaction/session requirements, and migration behavior. Document the supported approach. Multi-document transactions, if required, must be tested against a MongoDB deployment that supports them.</w:t>
      </w:r>
    </w:p>
    <w:tbl>
      <w:tblPr>
        <w:tblW w:type="auto" w:w="0"/>
        <w:jc w:val="center"/>
        <w:tblLook w:firstColumn="1" w:firstRow="1" w:lastColumn="0" w:lastRow="0" w:noHBand="0" w:noVBand="1" w:val="04A0"/>
        <w:tblBorders>
          <w:top w:val="single" w:sz="8" w:space="0" w:color="548235"/>
          <w:left w:val="single" w:sz="8" w:space="0" w:color="548235"/>
          <w:bottom w:val="single" w:sz="8" w:space="0" w:color="548235"/>
          <w:right w:val="single" w:sz="8" w:space="0" w:color="548235"/>
          <w:insideH w:val="single" w:sz="8" w:space="0" w:color="548235"/>
          <w:insideV w:val="single" w:sz="8" w:space="0" w:color="548235"/>
        </w:tblBorders>
      </w:tblPr>
      <w:tblGrid>
        <w:gridCol w:w="10224"/>
      </w:tblGrid>
      <w:tr>
        <w:trPr>
          <w:cantSplit/>
        </w:trPr>
        <w:tc>
          <w:tcPr>
            <w:tcW w:type="dxa" w:w="10224"/>
            <w:shd w:fill="EEF6EE"/>
          </w:tcPr>
          <w:p>
            <w:pPr>
              <w:spacing w:after="40"/>
            </w:pPr>
            <w:r/>
            <w:r>
              <w:rPr>
                <w:rFonts w:ascii="Aptos" w:hAnsi="Aptos"/>
                <w:b/>
                <w:color w:val="548235"/>
                <w:sz w:val="20"/>
              </w:rPr>
              <w:t>Recommended engineering rule</w:t>
            </w:r>
          </w:p>
          <w:p>
            <w:pPr>
              <w:spacing w:after="40"/>
            </w:pPr>
            <w:r>
              <w:rPr>
                <w:rFonts w:ascii="Aptos" w:hAnsi="Aptos"/>
                <w:sz w:val="18"/>
              </w:rPr>
              <w:t>Keep business logic in Node.js/Express service/domain modules rather than directly inside React screens or MongoDB queries. This makes the system easier to extend to multi-branch, offline sync, inventory and additional client apps.</w:t>
            </w:r>
          </w:p>
        </w:tc>
      </w:tr>
    </w:tbl>
    <w:p>
      <w:pPr>
        <w:spacing w:after="20"/>
      </w:pPr>
    </w:p>
    <w:p>
      <w:pPr>
        <w:pStyle w:val="Heading2"/>
        <w:spacing w:before="120" w:after="80"/>
      </w:pPr>
      <w:r>
        <w:t>3.3 Suggested Backend Modules</w:t>
      </w:r>
    </w:p>
    <w:p>
      <w:pPr>
        <w:pStyle w:val="ListBullet"/>
        <w:spacing w:after="40"/>
      </w:pPr>
      <w:r>
        <w:rPr>
          <w:rFonts w:ascii="Aptos" w:hAnsi="Aptos"/>
          <w:sz w:val="19"/>
        </w:rPr>
        <w:t>identity: authentication, users, roles, permissions, sessions/PIN.</w:t>
      </w:r>
    </w:p>
    <w:p>
      <w:pPr>
        <w:pStyle w:val="ListBullet"/>
        <w:spacing w:after="40"/>
      </w:pPr>
      <w:r>
        <w:rPr>
          <w:rFonts w:ascii="Aptos" w:hAnsi="Aptos"/>
          <w:sz w:val="19"/>
        </w:rPr>
        <w:t>restaurant: branches, dining areas, tables, table status.</w:t>
      </w:r>
    </w:p>
    <w:p>
      <w:pPr>
        <w:pStyle w:val="ListBullet"/>
        <w:spacing w:after="40"/>
      </w:pPr>
      <w:r>
        <w:rPr>
          <w:rFonts w:ascii="Aptos" w:hAnsi="Aptos"/>
          <w:sz w:val="19"/>
        </w:rPr>
        <w:t>menu: categories, products, price history, availability, modifiers/notes foundation.</w:t>
      </w:r>
    </w:p>
    <w:p>
      <w:pPr>
        <w:pStyle w:val="ListBullet"/>
        <w:spacing w:after="40"/>
      </w:pPr>
      <w:r>
        <w:rPr>
          <w:rFonts w:ascii="Aptos" w:hAnsi="Aptos"/>
          <w:sz w:val="19"/>
        </w:rPr>
        <w:t>orders: order lifecycle, order items, item modifications, hold/resume.</w:t>
      </w:r>
    </w:p>
    <w:p>
      <w:pPr>
        <w:pStyle w:val="ListBullet"/>
        <w:spacing w:after="40"/>
      </w:pPr>
      <w:r>
        <w:rPr>
          <w:rFonts w:ascii="Aptos" w:hAnsi="Aptos"/>
          <w:sz w:val="19"/>
        </w:rPr>
        <w:t>kot: KOT creation, revision/delta tickets, kitchen queue, preparation status and print payload.</w:t>
      </w:r>
    </w:p>
    <w:p>
      <w:pPr>
        <w:pStyle w:val="ListBullet"/>
        <w:spacing w:after="40"/>
      </w:pPr>
      <w:r>
        <w:rPr>
          <w:rFonts w:ascii="Aptos" w:hAnsi="Aptos"/>
          <w:sz w:val="19"/>
        </w:rPr>
        <w:t>billing: final calculation, tax, discount, invoice numbering, bill lifecycle.</w:t>
      </w:r>
    </w:p>
    <w:p>
      <w:pPr>
        <w:pStyle w:val="ListBullet"/>
        <w:spacing w:after="40"/>
      </w:pPr>
      <w:r>
        <w:rPr>
          <w:rFonts w:ascii="Aptos" w:hAnsi="Aptos"/>
          <w:sz w:val="19"/>
        </w:rPr>
        <w:t>payments: payment modes, split/mixed payments, settlement.</w:t>
      </w:r>
    </w:p>
    <w:p>
      <w:pPr>
        <w:pStyle w:val="ListBullet"/>
        <w:spacing w:after="40"/>
      </w:pPr>
      <w:r>
        <w:rPr>
          <w:rFonts w:ascii="Aptos" w:hAnsi="Aptos"/>
          <w:sz w:val="19"/>
        </w:rPr>
        <w:t>customers: customer profile and order history foundation.</w:t>
      </w:r>
    </w:p>
    <w:p>
      <w:pPr>
        <w:pStyle w:val="ListBullet"/>
        <w:spacing w:after="40"/>
      </w:pPr>
      <w:r>
        <w:rPr>
          <w:rFonts w:ascii="Aptos" w:hAnsi="Aptos"/>
          <w:sz w:val="19"/>
        </w:rPr>
        <w:t>reports: daily sales, item sales, captain sales, payment collection.</w:t>
      </w:r>
    </w:p>
    <w:p>
      <w:pPr>
        <w:pStyle w:val="ListBullet"/>
        <w:spacing w:after="40"/>
      </w:pPr>
      <w:r>
        <w:rPr>
          <w:rFonts w:ascii="Aptos" w:hAnsi="Aptos"/>
          <w:sz w:val="19"/>
        </w:rPr>
        <w:t>audit: immutable operational events and reason codes.</w:t>
      </w:r>
    </w:p>
    <w:p>
      <w:pPr>
        <w:pStyle w:val="ListBullet"/>
        <w:spacing w:after="40"/>
      </w:pPr>
      <w:r>
        <w:rPr>
          <w:rFonts w:ascii="Aptos" w:hAnsi="Aptos"/>
          <w:sz w:val="19"/>
        </w:rPr>
        <w:t>notifications/realtime: new order, KOT, ready, bill pending and alerts.</w:t>
      </w:r>
    </w:p>
    <w:p>
      <w:pPr>
        <w:pStyle w:val="Heading1"/>
        <w:spacing w:before="200" w:after="80"/>
      </w:pPr>
      <w:r>
        <w:t>4. Roles &amp; Permission Model</w:t>
      </w:r>
    </w:p>
    <w:p>
      <w:pPr>
        <w:spacing w:after="80"/>
      </w:pPr>
      <w:r>
        <w:rPr>
          <w:rFonts w:ascii="Aptos" w:hAnsi="Aptos"/>
          <w:i w:val="0"/>
          <w:sz w:val="20"/>
        </w:rPr>
        <w:t>Permissions should be granular. Roles are bundles of permissions, and the system should avoid hard-coding role names into every business rule. This allows a future custom role without code changes.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278"/>
        <w:gridCol w:w="1278"/>
        <w:gridCol w:w="1278"/>
        <w:gridCol w:w="1278"/>
        <w:gridCol w:w="1278"/>
        <w:gridCol w:w="1278"/>
        <w:gridCol w:w="1278"/>
        <w:gridCol w:w="1278"/>
      </w:tblGrid>
      <w:tr>
        <w:trPr>
          <w:tblHeader w:val="true"/>
          <w:cantSplit/>
        </w:trPr>
        <w:tc>
          <w:tcPr>
            <w:tcW w:type="dxa" w:w="1944"/>
            <w:vAlign w:val="center"/>
            <w:shd w:fill="17365D"/>
          </w:tcPr>
          <w:p>
            <w:pPr>
              <w:spacing w:after="0"/>
            </w:pPr>
            <w:r/>
            <w:r>
              <w:rPr>
                <w:rFonts w:ascii="Aptos" w:hAnsi="Aptos"/>
                <w:b/>
                <w:color w:val="FFFFFF"/>
                <w:sz w:val="15"/>
              </w:rPr>
              <w:t>Role</w:t>
            </w:r>
          </w:p>
        </w:tc>
        <w:tc>
          <w:tcPr>
            <w:tcW w:type="dxa" w:w="1512"/>
            <w:vAlign w:val="center"/>
            <w:shd w:fill="17365D"/>
          </w:tcPr>
          <w:p>
            <w:pPr>
              <w:spacing w:after="0"/>
            </w:pPr>
            <w:r/>
            <w:r>
              <w:rPr>
                <w:rFonts w:ascii="Aptos" w:hAnsi="Aptos"/>
                <w:b/>
                <w:color w:val="FFFFFF"/>
                <w:sz w:val="15"/>
              </w:rPr>
              <w:t>Access</w:t>
            </w:r>
          </w:p>
        </w:tc>
        <w:tc>
          <w:tcPr>
            <w:tcW w:type="dxa" w:w="1080"/>
            <w:vAlign w:val="center"/>
            <w:shd w:fill="17365D"/>
          </w:tcPr>
          <w:p>
            <w:pPr>
              <w:spacing w:after="0"/>
            </w:pPr>
            <w:r/>
            <w:r>
              <w:rPr>
                <w:rFonts w:ascii="Aptos" w:hAnsi="Aptos"/>
                <w:b/>
                <w:color w:val="FFFFFF"/>
                <w:sz w:val="15"/>
              </w:rPr>
              <w:t>Login/Profile</w:t>
            </w:r>
          </w:p>
        </w:tc>
        <w:tc>
          <w:tcPr>
            <w:tcW w:type="dxa" w:w="1080"/>
            <w:vAlign w:val="center"/>
            <w:shd w:fill="17365D"/>
          </w:tcPr>
          <w:p>
            <w:pPr>
              <w:spacing w:after="0"/>
            </w:pPr>
            <w:r/>
            <w:r>
              <w:rPr>
                <w:rFonts w:ascii="Aptos" w:hAnsi="Aptos"/>
                <w:b/>
                <w:color w:val="FFFFFF"/>
                <w:sz w:val="15"/>
              </w:rPr>
              <w:t>Order</w:t>
            </w:r>
          </w:p>
        </w:tc>
        <w:tc>
          <w:tcPr>
            <w:tcW w:type="dxa" w:w="1008"/>
            <w:vAlign w:val="center"/>
            <w:shd w:fill="17365D"/>
          </w:tcPr>
          <w:p>
            <w:pPr>
              <w:spacing w:after="0"/>
            </w:pPr>
            <w:r/>
            <w:r>
              <w:rPr>
                <w:rFonts w:ascii="Aptos" w:hAnsi="Aptos"/>
                <w:b/>
                <w:color w:val="FFFFFF"/>
                <w:sz w:val="15"/>
              </w:rPr>
              <w:t>KOT</w:t>
            </w:r>
          </w:p>
        </w:tc>
        <w:tc>
          <w:tcPr>
            <w:tcW w:type="dxa" w:w="1008"/>
            <w:vAlign w:val="center"/>
            <w:shd w:fill="17365D"/>
          </w:tcPr>
          <w:p>
            <w:pPr>
              <w:spacing w:after="0"/>
            </w:pPr>
            <w:r/>
            <w:r>
              <w:rPr>
                <w:rFonts w:ascii="Aptos" w:hAnsi="Aptos"/>
                <w:b/>
                <w:color w:val="FFFFFF"/>
                <w:sz w:val="15"/>
              </w:rPr>
              <w:t>Billing</w:t>
            </w:r>
          </w:p>
        </w:tc>
        <w:tc>
          <w:tcPr>
            <w:tcW w:type="dxa" w:w="1152"/>
            <w:vAlign w:val="center"/>
            <w:shd w:fill="17365D"/>
          </w:tcPr>
          <w:p>
            <w:pPr>
              <w:spacing w:after="0"/>
            </w:pPr>
            <w:r/>
            <w:r>
              <w:rPr>
                <w:rFonts w:ascii="Aptos" w:hAnsi="Aptos"/>
                <w:b/>
                <w:color w:val="FFFFFF"/>
                <w:sz w:val="15"/>
              </w:rPr>
              <w:t>Discount/Cancel</w:t>
            </w:r>
          </w:p>
        </w:tc>
        <w:tc>
          <w:tcPr>
            <w:tcW w:type="dxa" w:w="1152"/>
            <w:vAlign w:val="center"/>
            <w:shd w:fill="17365D"/>
          </w:tcPr>
          <w:p>
            <w:pPr>
              <w:spacing w:after="0"/>
            </w:pPr>
            <w:r/>
            <w:r>
              <w:rPr>
                <w:rFonts w:ascii="Aptos" w:hAnsi="Aptos"/>
                <w:b/>
                <w:color w:val="FFFFFF"/>
                <w:sz w:val="15"/>
              </w:rPr>
              <w:t>Reports</w:t>
            </w:r>
          </w:p>
        </w:tc>
      </w:tr>
      <w:tr>
        <w:trPr>
          <w:cantSplit/>
        </w:trPr>
        <w:tc>
          <w:tcPr>
            <w:tcW w:type="dxa" w:w="1944"/>
            <w:vAlign w:val="center"/>
            <w:shd w:fill="FFFFFF"/>
          </w:tcPr>
          <w:p>
            <w:pPr>
              <w:spacing w:after="0"/>
            </w:pPr>
            <w:r/>
            <w:r>
              <w:rPr>
                <w:rFonts w:ascii="Aptos" w:hAnsi="Aptos"/>
                <w:b w:val="0"/>
                <w:color w:val="222222"/>
                <w:sz w:val="15"/>
              </w:rPr>
              <w:t>Owner / Admin</w:t>
            </w:r>
          </w:p>
        </w:tc>
        <w:tc>
          <w:tcPr>
            <w:tcW w:type="dxa" w:w="1512"/>
            <w:vAlign w:val="center"/>
            <w:shd w:fill="FFFFFF"/>
          </w:tcPr>
          <w:p>
            <w:pPr>
              <w:spacing w:after="0"/>
            </w:pPr>
            <w:r/>
            <w:r>
              <w:rPr>
                <w:rFonts w:ascii="Aptos" w:hAnsi="Aptos"/>
                <w:b w:val="0"/>
                <w:color w:val="222222"/>
                <w:sz w:val="15"/>
              </w:rPr>
              <w:t>Full</w:t>
            </w:r>
          </w:p>
        </w:tc>
        <w:tc>
          <w:tcPr>
            <w:tcW w:type="dxa" w:w="1080"/>
            <w:vAlign w:val="center"/>
            <w:shd w:fill="FFFFFF"/>
          </w:tcPr>
          <w:p>
            <w:pPr>
              <w:spacing w:after="0"/>
            </w:pPr>
            <w:r/>
            <w:r>
              <w:rPr>
                <w:rFonts w:ascii="Aptos" w:hAnsi="Aptos"/>
                <w:b w:val="0"/>
                <w:color w:val="222222"/>
                <w:sz w:val="15"/>
              </w:rPr>
              <w:t>Yes</w:t>
            </w:r>
          </w:p>
        </w:tc>
        <w:tc>
          <w:tcPr>
            <w:tcW w:type="dxa" w:w="1080"/>
            <w:vAlign w:val="center"/>
            <w:shd w:fill="FFFFFF"/>
          </w:tcPr>
          <w:p>
            <w:pPr>
              <w:spacing w:after="0"/>
            </w:pPr>
            <w:r/>
            <w:r>
              <w:rPr>
                <w:rFonts w:ascii="Aptos" w:hAnsi="Aptos"/>
                <w:b w:val="0"/>
                <w:color w:val="222222"/>
                <w:sz w:val="15"/>
              </w:rPr>
              <w:t>Yes</w:t>
            </w:r>
          </w:p>
        </w:tc>
        <w:tc>
          <w:tcPr>
            <w:tcW w:type="dxa" w:w="1008"/>
            <w:vAlign w:val="center"/>
            <w:shd w:fill="FFFFFF"/>
          </w:tcPr>
          <w:p>
            <w:pPr>
              <w:spacing w:after="0"/>
            </w:pPr>
            <w:r/>
            <w:r>
              <w:rPr>
                <w:rFonts w:ascii="Aptos" w:hAnsi="Aptos"/>
                <w:b w:val="0"/>
                <w:color w:val="222222"/>
                <w:sz w:val="15"/>
              </w:rPr>
              <w:t>Yes</w:t>
            </w:r>
          </w:p>
        </w:tc>
        <w:tc>
          <w:tcPr>
            <w:tcW w:type="dxa" w:w="1008"/>
            <w:vAlign w:val="center"/>
            <w:shd w:fill="FFFFFF"/>
          </w:tcPr>
          <w:p>
            <w:pPr>
              <w:spacing w:after="0"/>
            </w:pPr>
            <w:r/>
            <w:r>
              <w:rPr>
                <w:rFonts w:ascii="Aptos" w:hAnsi="Aptos"/>
                <w:b w:val="0"/>
                <w:color w:val="222222"/>
                <w:sz w:val="15"/>
              </w:rPr>
              <w:t>Yes</w:t>
            </w:r>
          </w:p>
        </w:tc>
        <w:tc>
          <w:tcPr>
            <w:tcW w:type="dxa" w:w="1152"/>
            <w:vAlign w:val="center"/>
            <w:shd w:fill="FFFFFF"/>
          </w:tcPr>
          <w:p>
            <w:pPr>
              <w:spacing w:after="0"/>
            </w:pPr>
            <w:r/>
            <w:r>
              <w:rPr>
                <w:rFonts w:ascii="Aptos" w:hAnsi="Aptos"/>
                <w:b w:val="0"/>
                <w:color w:val="222222"/>
                <w:sz w:val="15"/>
              </w:rPr>
              <w:t>Yes</w:t>
            </w:r>
          </w:p>
        </w:tc>
        <w:tc>
          <w:tcPr>
            <w:tcW w:type="dxa" w:w="1152"/>
            <w:vAlign w:val="center"/>
            <w:shd w:fill="FFFFFF"/>
          </w:tcPr>
          <w:p>
            <w:pPr>
              <w:spacing w:after="0"/>
            </w:pPr>
            <w:r/>
            <w:r>
              <w:rPr>
                <w:rFonts w:ascii="Aptos" w:hAnsi="Aptos"/>
                <w:b w:val="0"/>
                <w:color w:val="222222"/>
                <w:sz w:val="15"/>
              </w:rPr>
              <w:t>Yes</w:t>
            </w:r>
          </w:p>
        </w:tc>
      </w:tr>
      <w:tr>
        <w:trPr>
          <w:cantSplit/>
        </w:trPr>
        <w:tc>
          <w:tcPr>
            <w:tcW w:type="dxa" w:w="1944"/>
            <w:vAlign w:val="center"/>
            <w:shd w:fill="F3F6F8"/>
          </w:tcPr>
          <w:p>
            <w:pPr>
              <w:spacing w:after="0"/>
            </w:pPr>
            <w:r/>
            <w:r>
              <w:rPr>
                <w:rFonts w:ascii="Aptos" w:hAnsi="Aptos"/>
                <w:b w:val="0"/>
                <w:color w:val="222222"/>
                <w:sz w:val="15"/>
              </w:rPr>
              <w:t>Manager</w:t>
            </w:r>
          </w:p>
        </w:tc>
        <w:tc>
          <w:tcPr>
            <w:tcW w:type="dxa" w:w="1512"/>
            <w:vAlign w:val="center"/>
            <w:shd w:fill="F3F6F8"/>
          </w:tcPr>
          <w:p>
            <w:pPr>
              <w:spacing w:after="0"/>
            </w:pPr>
            <w:r/>
            <w:r>
              <w:rPr>
                <w:rFonts w:ascii="Aptos" w:hAnsi="Aptos"/>
                <w:b w:val="0"/>
                <w:color w:val="222222"/>
                <w:sz w:val="15"/>
              </w:rPr>
              <w:t>Management</w:t>
            </w:r>
          </w:p>
        </w:tc>
        <w:tc>
          <w:tcPr>
            <w:tcW w:type="dxa" w:w="1080"/>
            <w:vAlign w:val="center"/>
            <w:shd w:fill="F3F6F8"/>
          </w:tcPr>
          <w:p>
            <w:pPr>
              <w:spacing w:after="0"/>
            </w:pPr>
            <w:r/>
            <w:r>
              <w:rPr>
                <w:rFonts w:ascii="Aptos" w:hAnsi="Aptos"/>
                <w:b w:val="0"/>
                <w:color w:val="222222"/>
                <w:sz w:val="15"/>
              </w:rPr>
              <w:t>Yes</w:t>
            </w:r>
          </w:p>
        </w:tc>
        <w:tc>
          <w:tcPr>
            <w:tcW w:type="dxa" w:w="1080"/>
            <w:vAlign w:val="center"/>
            <w:shd w:fill="F3F6F8"/>
          </w:tcPr>
          <w:p>
            <w:pPr>
              <w:spacing w:after="0"/>
            </w:pPr>
            <w:r/>
            <w:r>
              <w:rPr>
                <w:rFonts w:ascii="Aptos" w:hAnsi="Aptos"/>
                <w:b w:val="0"/>
                <w:color w:val="222222"/>
                <w:sz w:val="15"/>
              </w:rPr>
              <w:t>Yes*</w:t>
            </w:r>
          </w:p>
        </w:tc>
        <w:tc>
          <w:tcPr>
            <w:tcW w:type="dxa" w:w="1008"/>
            <w:vAlign w:val="center"/>
            <w:shd w:fill="F3F6F8"/>
          </w:tcPr>
          <w:p>
            <w:pPr>
              <w:spacing w:after="0"/>
            </w:pPr>
            <w:r/>
            <w:r>
              <w:rPr>
                <w:rFonts w:ascii="Aptos" w:hAnsi="Aptos"/>
                <w:b w:val="0"/>
                <w:color w:val="222222"/>
                <w:sz w:val="15"/>
              </w:rPr>
              <w:t>Yes*</w:t>
            </w:r>
          </w:p>
        </w:tc>
        <w:tc>
          <w:tcPr>
            <w:tcW w:type="dxa" w:w="1008"/>
            <w:vAlign w:val="center"/>
            <w:shd w:fill="F3F6F8"/>
          </w:tcPr>
          <w:p>
            <w:pPr>
              <w:spacing w:after="0"/>
            </w:pPr>
            <w:r/>
            <w:r>
              <w:rPr>
                <w:rFonts w:ascii="Aptos" w:hAnsi="Aptos"/>
                <w:b w:val="0"/>
                <w:color w:val="222222"/>
                <w:sz w:val="15"/>
              </w:rPr>
              <w:t>Yes</w:t>
            </w:r>
          </w:p>
        </w:tc>
        <w:tc>
          <w:tcPr>
            <w:tcW w:type="dxa" w:w="1152"/>
            <w:vAlign w:val="center"/>
            <w:shd w:fill="F3F6F8"/>
          </w:tcPr>
          <w:p>
            <w:pPr>
              <w:spacing w:after="0"/>
            </w:pPr>
            <w:r/>
            <w:r>
              <w:rPr>
                <w:rFonts w:ascii="Aptos" w:hAnsi="Aptos"/>
                <w:b w:val="0"/>
                <w:color w:val="222222"/>
                <w:sz w:val="15"/>
              </w:rPr>
              <w:t>Limited</w:t>
            </w:r>
          </w:p>
        </w:tc>
        <w:tc>
          <w:tcPr>
            <w:tcW w:type="dxa" w:w="1152"/>
            <w:vAlign w:val="center"/>
            <w:shd w:fill="F3F6F8"/>
          </w:tcPr>
          <w:p>
            <w:pPr>
              <w:spacing w:after="0"/>
            </w:pPr>
            <w:r/>
            <w:r>
              <w:rPr>
                <w:rFonts w:ascii="Aptos" w:hAnsi="Aptos"/>
                <w:b w:val="0"/>
                <w:color w:val="222222"/>
                <w:sz w:val="15"/>
              </w:rPr>
              <w:t>Yes</w:t>
            </w:r>
          </w:p>
        </w:tc>
      </w:tr>
      <w:tr>
        <w:trPr>
          <w:cantSplit/>
        </w:trPr>
        <w:tc>
          <w:tcPr>
            <w:tcW w:type="dxa" w:w="1944"/>
            <w:vAlign w:val="center"/>
            <w:shd w:fill="FFFFFF"/>
          </w:tcPr>
          <w:p>
            <w:pPr>
              <w:spacing w:after="0"/>
            </w:pPr>
            <w:r/>
            <w:r>
              <w:rPr>
                <w:rFonts w:ascii="Aptos" w:hAnsi="Aptos"/>
                <w:b w:val="0"/>
                <w:color w:val="222222"/>
                <w:sz w:val="15"/>
              </w:rPr>
              <w:t>Reception / Cashier</w:t>
            </w:r>
          </w:p>
        </w:tc>
        <w:tc>
          <w:tcPr>
            <w:tcW w:type="dxa" w:w="1512"/>
            <w:vAlign w:val="center"/>
            <w:shd w:fill="FFFFFF"/>
          </w:tcPr>
          <w:p>
            <w:pPr>
              <w:spacing w:after="0"/>
            </w:pPr>
            <w:r/>
            <w:r>
              <w:rPr>
                <w:rFonts w:ascii="Aptos" w:hAnsi="Aptos"/>
                <w:b w:val="0"/>
                <w:color w:val="222222"/>
                <w:sz w:val="15"/>
              </w:rPr>
              <w:t>Operations</w:t>
            </w:r>
          </w:p>
        </w:tc>
        <w:tc>
          <w:tcPr>
            <w:tcW w:type="dxa" w:w="1080"/>
            <w:vAlign w:val="center"/>
            <w:shd w:fill="FFFFFF"/>
          </w:tcPr>
          <w:p>
            <w:pPr>
              <w:spacing w:after="0"/>
            </w:pPr>
            <w:r/>
            <w:r>
              <w:rPr>
                <w:rFonts w:ascii="Aptos" w:hAnsi="Aptos"/>
                <w:b w:val="0"/>
                <w:color w:val="222222"/>
                <w:sz w:val="15"/>
              </w:rPr>
              <w:t>Yes</w:t>
            </w:r>
          </w:p>
        </w:tc>
        <w:tc>
          <w:tcPr>
            <w:tcW w:type="dxa" w:w="1080"/>
            <w:vAlign w:val="center"/>
            <w:shd w:fill="FFFFFF"/>
          </w:tcPr>
          <w:p>
            <w:pPr>
              <w:spacing w:after="0"/>
            </w:pPr>
            <w:r/>
            <w:r>
              <w:rPr>
                <w:rFonts w:ascii="Aptos" w:hAnsi="Aptos"/>
                <w:b w:val="0"/>
                <w:color w:val="222222"/>
                <w:sz w:val="15"/>
              </w:rPr>
              <w:t>Order/approve</w:t>
            </w:r>
          </w:p>
        </w:tc>
        <w:tc>
          <w:tcPr>
            <w:tcW w:type="dxa" w:w="1008"/>
            <w:vAlign w:val="center"/>
            <w:shd w:fill="FFFFFF"/>
          </w:tcPr>
          <w:p>
            <w:pPr>
              <w:spacing w:after="0"/>
            </w:pPr>
            <w:r/>
            <w:r>
              <w:rPr>
                <w:rFonts w:ascii="Aptos" w:hAnsi="Aptos"/>
                <w:b w:val="0"/>
                <w:color w:val="222222"/>
                <w:sz w:val="15"/>
              </w:rPr>
              <w:t>Yes</w:t>
            </w:r>
          </w:p>
        </w:tc>
        <w:tc>
          <w:tcPr>
            <w:tcW w:type="dxa" w:w="1008"/>
            <w:vAlign w:val="center"/>
            <w:shd w:fill="FFFFFF"/>
          </w:tcPr>
          <w:p>
            <w:pPr>
              <w:spacing w:after="0"/>
            </w:pPr>
            <w:r/>
            <w:r>
              <w:rPr>
                <w:rFonts w:ascii="Aptos" w:hAnsi="Aptos"/>
                <w:b w:val="0"/>
                <w:color w:val="222222"/>
                <w:sz w:val="15"/>
              </w:rPr>
              <w:t>Yes</w:t>
            </w:r>
          </w:p>
        </w:tc>
        <w:tc>
          <w:tcPr>
            <w:tcW w:type="dxa" w:w="1152"/>
            <w:vAlign w:val="center"/>
            <w:shd w:fill="FFFFFF"/>
          </w:tcPr>
          <w:p>
            <w:pPr>
              <w:spacing w:after="0"/>
            </w:pPr>
            <w:r/>
            <w:r>
              <w:rPr>
                <w:rFonts w:ascii="Aptos" w:hAnsi="Aptos"/>
                <w:b w:val="0"/>
                <w:color w:val="222222"/>
                <w:sz w:val="15"/>
              </w:rPr>
              <w:t>Payment</w:t>
            </w:r>
          </w:p>
        </w:tc>
        <w:tc>
          <w:tcPr>
            <w:tcW w:type="dxa" w:w="1152"/>
            <w:vAlign w:val="center"/>
            <w:shd w:fill="FFFFFF"/>
          </w:tcPr>
          <w:p>
            <w:pPr>
              <w:spacing w:after="0"/>
            </w:pPr>
            <w:r/>
            <w:r>
              <w:rPr>
                <w:rFonts w:ascii="Aptos" w:hAnsi="Aptos"/>
                <w:b w:val="0"/>
                <w:color w:val="222222"/>
                <w:sz w:val="15"/>
              </w:rPr>
              <w:t>Limited</w:t>
            </w:r>
          </w:p>
        </w:tc>
      </w:tr>
      <w:tr>
        <w:trPr>
          <w:cantSplit/>
        </w:trPr>
        <w:tc>
          <w:tcPr>
            <w:tcW w:type="dxa" w:w="1944"/>
            <w:vAlign w:val="center"/>
            <w:shd w:fill="F3F6F8"/>
          </w:tcPr>
          <w:p>
            <w:pPr>
              <w:spacing w:after="0"/>
            </w:pPr>
            <w:r/>
            <w:r>
              <w:rPr>
                <w:rFonts w:ascii="Aptos" w:hAnsi="Aptos"/>
                <w:b w:val="0"/>
                <w:color w:val="222222"/>
                <w:sz w:val="15"/>
              </w:rPr>
              <w:t>Captain</w:t>
            </w:r>
          </w:p>
        </w:tc>
        <w:tc>
          <w:tcPr>
            <w:tcW w:type="dxa" w:w="1512"/>
            <w:vAlign w:val="center"/>
            <w:shd w:fill="F3F6F8"/>
          </w:tcPr>
          <w:p>
            <w:pPr>
              <w:spacing w:after="0"/>
            </w:pPr>
            <w:r/>
            <w:r>
              <w:rPr>
                <w:rFonts w:ascii="Aptos" w:hAnsi="Aptos"/>
                <w:b w:val="0"/>
                <w:color w:val="222222"/>
                <w:sz w:val="15"/>
              </w:rPr>
              <w:t>Order taking</w:t>
            </w:r>
          </w:p>
        </w:tc>
        <w:tc>
          <w:tcPr>
            <w:tcW w:type="dxa" w:w="1080"/>
            <w:vAlign w:val="center"/>
            <w:shd w:fill="F3F6F8"/>
          </w:tcPr>
          <w:p>
            <w:pPr>
              <w:spacing w:after="0"/>
            </w:pPr>
            <w:r/>
            <w:r>
              <w:rPr>
                <w:rFonts w:ascii="Aptos" w:hAnsi="Aptos"/>
                <w:b w:val="0"/>
                <w:color w:val="222222"/>
                <w:sz w:val="15"/>
              </w:rPr>
              <w:t>Self</w:t>
            </w:r>
          </w:p>
        </w:tc>
        <w:tc>
          <w:tcPr>
            <w:tcW w:type="dxa" w:w="1080"/>
            <w:vAlign w:val="center"/>
            <w:shd w:fill="F3F6F8"/>
          </w:tcPr>
          <w:p>
            <w:pPr>
              <w:spacing w:after="0"/>
            </w:pPr>
            <w:r/>
            <w:r>
              <w:rPr>
                <w:rFonts w:ascii="Aptos" w:hAnsi="Aptos"/>
                <w:b w:val="0"/>
                <w:color w:val="222222"/>
                <w:sz w:val="15"/>
              </w:rPr>
              <w:t>No</w:t>
            </w:r>
          </w:p>
        </w:tc>
        <w:tc>
          <w:tcPr>
            <w:tcW w:type="dxa" w:w="1008"/>
            <w:vAlign w:val="center"/>
            <w:shd w:fill="F3F6F8"/>
          </w:tcPr>
          <w:p>
            <w:pPr>
              <w:spacing w:after="0"/>
            </w:pPr>
            <w:r/>
            <w:r>
              <w:rPr>
                <w:rFonts w:ascii="Aptos" w:hAnsi="Aptos"/>
                <w:b w:val="0"/>
                <w:color w:val="222222"/>
                <w:sz w:val="15"/>
              </w:rPr>
              <w:t>Own submitted</w:t>
            </w:r>
          </w:p>
        </w:tc>
        <w:tc>
          <w:tcPr>
            <w:tcW w:type="dxa" w:w="1008"/>
            <w:vAlign w:val="center"/>
            <w:shd w:fill="F3F6F8"/>
          </w:tcPr>
          <w:p>
            <w:pPr>
              <w:spacing w:after="0"/>
            </w:pPr>
            <w:r/>
            <w:r>
              <w:rPr>
                <w:rFonts w:ascii="Aptos" w:hAnsi="Aptos"/>
                <w:b w:val="0"/>
                <w:color w:val="222222"/>
                <w:sz w:val="15"/>
              </w:rPr>
              <w:t>No</w:t>
            </w:r>
          </w:p>
        </w:tc>
        <w:tc>
          <w:tcPr>
            <w:tcW w:type="dxa" w:w="1152"/>
            <w:vAlign w:val="center"/>
            <w:shd w:fill="F3F6F8"/>
          </w:tcPr>
          <w:p>
            <w:pPr>
              <w:spacing w:after="0"/>
            </w:pPr>
            <w:r/>
            <w:r>
              <w:rPr>
                <w:rFonts w:ascii="Aptos" w:hAnsi="Aptos"/>
                <w:b w:val="0"/>
                <w:color w:val="222222"/>
                <w:sz w:val="15"/>
              </w:rPr>
              <w:t>No*</w:t>
            </w:r>
          </w:p>
        </w:tc>
        <w:tc>
          <w:tcPr>
            <w:tcW w:type="dxa" w:w="1152"/>
            <w:vAlign w:val="center"/>
            <w:shd w:fill="F3F6F8"/>
          </w:tcPr>
          <w:p>
            <w:pPr>
              <w:spacing w:after="0"/>
            </w:pPr>
            <w:r/>
            <w:r>
              <w:rPr>
                <w:rFonts w:ascii="Aptos" w:hAnsi="Aptos"/>
                <w:b w:val="0"/>
                <w:color w:val="222222"/>
                <w:sz w:val="15"/>
              </w:rPr>
              <w:t>Own orders</w:t>
            </w:r>
          </w:p>
        </w:tc>
      </w:tr>
      <w:tr>
        <w:trPr>
          <w:cantSplit/>
        </w:trPr>
        <w:tc>
          <w:tcPr>
            <w:tcW w:type="dxa" w:w="1944"/>
            <w:vAlign w:val="center"/>
            <w:shd w:fill="FFFFFF"/>
          </w:tcPr>
          <w:p>
            <w:pPr>
              <w:spacing w:after="0"/>
            </w:pPr>
            <w:r/>
            <w:r>
              <w:rPr>
                <w:rFonts w:ascii="Aptos" w:hAnsi="Aptos"/>
                <w:b w:val="0"/>
                <w:color w:val="222222"/>
                <w:sz w:val="15"/>
              </w:rPr>
              <w:t>Kitchen</w:t>
            </w:r>
          </w:p>
        </w:tc>
        <w:tc>
          <w:tcPr>
            <w:tcW w:type="dxa" w:w="1512"/>
            <w:vAlign w:val="center"/>
            <w:shd w:fill="FFFFFF"/>
          </w:tcPr>
          <w:p>
            <w:pPr>
              <w:spacing w:after="0"/>
            </w:pPr>
            <w:r/>
            <w:r>
              <w:rPr>
                <w:rFonts w:ascii="Aptos" w:hAnsi="Aptos"/>
                <w:b w:val="0"/>
                <w:color w:val="222222"/>
                <w:sz w:val="15"/>
              </w:rPr>
              <w:t>KOT only</w:t>
            </w:r>
          </w:p>
        </w:tc>
        <w:tc>
          <w:tcPr>
            <w:tcW w:type="dxa" w:w="1080"/>
            <w:vAlign w:val="center"/>
            <w:shd w:fill="FFFFFF"/>
          </w:tcPr>
          <w:p>
            <w:pPr>
              <w:spacing w:after="0"/>
            </w:pPr>
            <w:r/>
            <w:r>
              <w:rPr>
                <w:rFonts w:ascii="Aptos" w:hAnsi="Aptos"/>
                <w:b w:val="0"/>
                <w:color w:val="222222"/>
                <w:sz w:val="15"/>
              </w:rPr>
              <w:t>Self</w:t>
            </w:r>
          </w:p>
        </w:tc>
        <w:tc>
          <w:tcPr>
            <w:tcW w:type="dxa" w:w="1080"/>
            <w:vAlign w:val="center"/>
            <w:shd w:fill="FFFFFF"/>
          </w:tcPr>
          <w:p>
            <w:pPr>
              <w:spacing w:after="0"/>
            </w:pPr>
            <w:r/>
            <w:r>
              <w:rPr>
                <w:rFonts w:ascii="Aptos" w:hAnsi="Aptos"/>
                <w:b w:val="0"/>
                <w:color w:val="222222"/>
                <w:sz w:val="15"/>
              </w:rPr>
              <w:t>No</w:t>
            </w:r>
          </w:p>
        </w:tc>
        <w:tc>
          <w:tcPr>
            <w:tcW w:type="dxa" w:w="1008"/>
            <w:vAlign w:val="center"/>
            <w:shd w:fill="FFFFFF"/>
          </w:tcPr>
          <w:p>
            <w:pPr>
              <w:spacing w:after="0"/>
            </w:pPr>
            <w:r/>
            <w:r>
              <w:rPr>
                <w:rFonts w:ascii="Aptos" w:hAnsi="Aptos"/>
                <w:b w:val="0"/>
                <w:color w:val="222222"/>
                <w:sz w:val="15"/>
              </w:rPr>
              <w:t>KOT status</w:t>
            </w:r>
          </w:p>
        </w:tc>
        <w:tc>
          <w:tcPr>
            <w:tcW w:type="dxa" w:w="1008"/>
            <w:vAlign w:val="center"/>
            <w:shd w:fill="FFFFFF"/>
          </w:tcPr>
          <w:p>
            <w:pPr>
              <w:spacing w:after="0"/>
            </w:pPr>
            <w:r/>
            <w:r>
              <w:rPr>
                <w:rFonts w:ascii="Aptos" w:hAnsi="Aptos"/>
                <w:b w:val="0"/>
                <w:color w:val="222222"/>
                <w:sz w:val="15"/>
              </w:rPr>
              <w:t>Yes</w:t>
            </w:r>
          </w:p>
        </w:tc>
        <w:tc>
          <w:tcPr>
            <w:tcW w:type="dxa" w:w="1152"/>
            <w:vAlign w:val="center"/>
            <w:shd w:fill="FFFFFF"/>
          </w:tcPr>
          <w:p>
            <w:pPr>
              <w:spacing w:after="0"/>
            </w:pPr>
            <w:r/>
            <w:r>
              <w:rPr>
                <w:rFonts w:ascii="Aptos" w:hAnsi="Aptos"/>
                <w:b w:val="0"/>
                <w:color w:val="222222"/>
                <w:sz w:val="15"/>
              </w:rPr>
              <w:t>No</w:t>
            </w:r>
          </w:p>
        </w:tc>
        <w:tc>
          <w:tcPr>
            <w:tcW w:type="dxa" w:w="1152"/>
            <w:vAlign w:val="center"/>
            <w:shd w:fill="FFFFFF"/>
          </w:tcPr>
          <w:p>
            <w:pPr>
              <w:spacing w:after="0"/>
            </w:pPr>
            <w:r/>
            <w:r>
              <w:rPr>
                <w:rFonts w:ascii="Aptos" w:hAnsi="Aptos"/>
                <w:b w:val="0"/>
                <w:color w:val="222222"/>
                <w:sz w:val="15"/>
              </w:rPr>
              <w:t>Kitchen view</w:t>
            </w:r>
          </w:p>
        </w:tc>
      </w:tr>
    </w:tbl>
    <w:p>
      <w:pPr>
        <w:spacing w:after="0"/>
      </w:pPr>
    </w:p>
    <w:p>
      <w:pPr>
        <w:spacing w:after="60"/>
      </w:pPr>
      <w:r>
        <w:rPr>
          <w:rFonts w:ascii="Aptos" w:hAnsi="Aptos"/>
          <w:i/>
          <w:color w:val="666666"/>
          <w:sz w:val="16"/>
        </w:rPr>
        <w:t>* Exact permissions are configurable by Owner/Admin. Captain should not edit final prices, delete orders, apply unrestricted discounts or cancel finalized bills unless explicitly granted permission.</w:t>
      </w:r>
    </w:p>
    <w:p>
      <w:pPr>
        <w:pStyle w:val="Heading2"/>
        <w:spacing w:before="120" w:after="80"/>
      </w:pPr>
      <w:r>
        <w:t>4.1 Core Permission Codes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232"/>
            <w:vAlign w:val="center"/>
            <w:shd w:fill="2F75B5"/>
          </w:tcPr>
          <w:p>
            <w:pPr>
              <w:spacing w:after="0"/>
            </w:pPr>
            <w:r/>
            <w:r>
              <w:rPr>
                <w:rFonts w:ascii="Aptos" w:hAnsi="Aptos"/>
                <w:b/>
                <w:color w:val="FFFFFF"/>
                <w:sz w:val="17"/>
              </w:rPr>
              <w:t>Permission</w:t>
            </w:r>
          </w:p>
        </w:tc>
        <w:tc>
          <w:tcPr>
            <w:tcW w:type="dxa" w:w="7128"/>
            <w:vAlign w:val="center"/>
            <w:shd w:fill="2F75B5"/>
          </w:tcPr>
          <w:p>
            <w:pPr>
              <w:spacing w:after="0"/>
            </w:pPr>
            <w:r/>
            <w:r>
              <w:rPr>
                <w:rFonts w:ascii="Aptos" w:hAnsi="Aptos"/>
                <w:b/>
                <w:color w:val="FFFFFF"/>
                <w:sz w:val="17"/>
              </w:rPr>
              <w:t>Purpose</w:t>
            </w:r>
          </w:p>
        </w:tc>
      </w:tr>
      <w:tr>
        <w:trPr>
          <w:cantSplit/>
        </w:trPr>
        <w:tc>
          <w:tcPr>
            <w:tcW w:type="dxa" w:w="2232"/>
            <w:vAlign w:val="center"/>
            <w:shd w:fill="FFFFFF"/>
          </w:tcPr>
          <w:p>
            <w:pPr>
              <w:spacing w:after="0"/>
            </w:pPr>
            <w:r/>
            <w:r>
              <w:rPr>
                <w:rFonts w:ascii="Aptos" w:hAnsi="Aptos"/>
                <w:b w:val="0"/>
                <w:color w:val="222222"/>
                <w:sz w:val="17"/>
              </w:rPr>
              <w:t>order.create</w:t>
            </w:r>
          </w:p>
        </w:tc>
        <w:tc>
          <w:tcPr>
            <w:tcW w:type="dxa" w:w="7128"/>
            <w:vAlign w:val="center"/>
            <w:shd w:fill="FFFFFF"/>
          </w:tcPr>
          <w:p>
            <w:pPr>
              <w:spacing w:after="0"/>
            </w:pPr>
            <w:r/>
            <w:r>
              <w:rPr>
                <w:rFonts w:ascii="Aptos" w:hAnsi="Aptos"/>
                <w:b w:val="0"/>
                <w:color w:val="222222"/>
                <w:sz w:val="17"/>
              </w:rPr>
              <w:t>Create/hold a table order</w:t>
            </w:r>
          </w:p>
        </w:tc>
      </w:tr>
      <w:tr>
        <w:trPr>
          <w:cantSplit/>
        </w:trPr>
        <w:tc>
          <w:tcPr>
            <w:tcW w:type="dxa" w:w="2232"/>
            <w:vAlign w:val="center"/>
            <w:shd w:fill="F3F6F8"/>
          </w:tcPr>
          <w:p>
            <w:pPr>
              <w:spacing w:after="0"/>
            </w:pPr>
            <w:r/>
            <w:r>
              <w:rPr>
                <w:rFonts w:ascii="Aptos" w:hAnsi="Aptos"/>
                <w:b w:val="0"/>
                <w:color w:val="222222"/>
                <w:sz w:val="17"/>
              </w:rPr>
              <w:t>order.submit</w:t>
            </w:r>
          </w:p>
        </w:tc>
        <w:tc>
          <w:tcPr>
            <w:tcW w:type="dxa" w:w="7128"/>
            <w:vAlign w:val="center"/>
            <w:shd w:fill="F3F6F8"/>
          </w:tcPr>
          <w:p>
            <w:pPr>
              <w:spacing w:after="0"/>
            </w:pPr>
            <w:r/>
            <w:r>
              <w:rPr>
                <w:rFonts w:ascii="Aptos" w:hAnsi="Aptos"/>
                <w:b w:val="0"/>
                <w:color w:val="222222"/>
                <w:sz w:val="17"/>
              </w:rPr>
              <w:t>Submit order to reception</w:t>
            </w:r>
          </w:p>
        </w:tc>
      </w:tr>
      <w:tr>
        <w:trPr>
          <w:cantSplit/>
        </w:trPr>
        <w:tc>
          <w:tcPr>
            <w:tcW w:type="dxa" w:w="2232"/>
            <w:vAlign w:val="center"/>
            <w:shd w:fill="FFFFFF"/>
          </w:tcPr>
          <w:p>
            <w:pPr>
              <w:spacing w:after="0"/>
            </w:pPr>
            <w:r/>
            <w:r>
              <w:rPr>
                <w:rFonts w:ascii="Aptos" w:hAnsi="Aptos"/>
                <w:b w:val="0"/>
                <w:color w:val="222222"/>
                <w:sz w:val="17"/>
              </w:rPr>
              <w:t>order.confirm</w:t>
            </w:r>
          </w:p>
        </w:tc>
        <w:tc>
          <w:tcPr>
            <w:tcW w:type="dxa" w:w="7128"/>
            <w:vAlign w:val="center"/>
            <w:shd w:fill="FFFFFF"/>
          </w:tcPr>
          <w:p>
            <w:pPr>
              <w:spacing w:after="0"/>
            </w:pPr>
            <w:r/>
            <w:r>
              <w:rPr>
                <w:rFonts w:ascii="Aptos" w:hAnsi="Aptos"/>
                <w:b w:val="0"/>
                <w:color w:val="222222"/>
                <w:sz w:val="17"/>
              </w:rPr>
              <w:t>Confirm/reject a submitted order</w:t>
            </w:r>
          </w:p>
        </w:tc>
      </w:tr>
      <w:tr>
        <w:trPr>
          <w:cantSplit/>
        </w:trPr>
        <w:tc>
          <w:tcPr>
            <w:tcW w:type="dxa" w:w="2232"/>
            <w:vAlign w:val="center"/>
            <w:shd w:fill="F3F6F8"/>
          </w:tcPr>
          <w:p>
            <w:pPr>
              <w:spacing w:after="0"/>
            </w:pPr>
            <w:r/>
            <w:r>
              <w:rPr>
                <w:rFonts w:ascii="Aptos" w:hAnsi="Aptos"/>
                <w:b w:val="0"/>
                <w:color w:val="222222"/>
                <w:sz w:val="17"/>
              </w:rPr>
              <w:t>order.modify</w:t>
            </w:r>
          </w:p>
        </w:tc>
        <w:tc>
          <w:tcPr>
            <w:tcW w:type="dxa" w:w="7128"/>
            <w:vAlign w:val="center"/>
            <w:shd w:fill="F3F6F8"/>
          </w:tcPr>
          <w:p>
            <w:pPr>
              <w:spacing w:after="0"/>
            </w:pPr>
            <w:r/>
            <w:r>
              <w:rPr>
                <w:rFonts w:ascii="Aptos" w:hAnsi="Aptos"/>
                <w:b w:val="0"/>
                <w:color w:val="222222"/>
                <w:sz w:val="17"/>
              </w:rPr>
              <w:t>Add/remove/change items under permitted stage</w:t>
            </w:r>
          </w:p>
        </w:tc>
      </w:tr>
      <w:tr>
        <w:trPr>
          <w:cantSplit/>
        </w:trPr>
        <w:tc>
          <w:tcPr>
            <w:tcW w:type="dxa" w:w="2232"/>
            <w:vAlign w:val="center"/>
            <w:shd w:fill="FFFFFF"/>
          </w:tcPr>
          <w:p>
            <w:pPr>
              <w:spacing w:after="0"/>
            </w:pPr>
            <w:r/>
            <w:r>
              <w:rPr>
                <w:rFonts w:ascii="Aptos" w:hAnsi="Aptos"/>
                <w:b w:val="0"/>
                <w:color w:val="222222"/>
                <w:sz w:val="17"/>
              </w:rPr>
              <w:t>order.cancel</w:t>
            </w:r>
          </w:p>
        </w:tc>
        <w:tc>
          <w:tcPr>
            <w:tcW w:type="dxa" w:w="7128"/>
            <w:vAlign w:val="center"/>
            <w:shd w:fill="FFFFFF"/>
          </w:tcPr>
          <w:p>
            <w:pPr>
              <w:spacing w:after="0"/>
            </w:pPr>
            <w:r/>
            <w:r>
              <w:rPr>
                <w:rFonts w:ascii="Aptos" w:hAnsi="Aptos"/>
                <w:b w:val="0"/>
                <w:color w:val="222222"/>
                <w:sz w:val="17"/>
              </w:rPr>
              <w:t>Cancel order with mandatory reason</w:t>
            </w:r>
          </w:p>
        </w:tc>
      </w:tr>
      <w:tr>
        <w:trPr>
          <w:cantSplit/>
        </w:trPr>
        <w:tc>
          <w:tcPr>
            <w:tcW w:type="dxa" w:w="2232"/>
            <w:vAlign w:val="center"/>
            <w:shd w:fill="F3F6F8"/>
          </w:tcPr>
          <w:p>
            <w:pPr>
              <w:spacing w:after="0"/>
            </w:pPr>
            <w:r/>
            <w:r>
              <w:rPr>
                <w:rFonts w:ascii="Aptos" w:hAnsi="Aptos"/>
                <w:b w:val="0"/>
                <w:color w:val="222222"/>
                <w:sz w:val="17"/>
              </w:rPr>
              <w:t>kot.send</w:t>
            </w:r>
          </w:p>
        </w:tc>
        <w:tc>
          <w:tcPr>
            <w:tcW w:type="dxa" w:w="7128"/>
            <w:vAlign w:val="center"/>
            <w:shd w:fill="F3F6F8"/>
          </w:tcPr>
          <w:p>
            <w:pPr>
              <w:spacing w:after="0"/>
            </w:pPr>
            <w:r/>
            <w:r>
              <w:rPr>
                <w:rFonts w:ascii="Aptos" w:hAnsi="Aptos"/>
                <w:b w:val="0"/>
                <w:color w:val="222222"/>
                <w:sz w:val="17"/>
              </w:rPr>
              <w:t>Send/create KOT</w:t>
            </w:r>
          </w:p>
        </w:tc>
      </w:tr>
      <w:tr>
        <w:trPr>
          <w:cantSplit/>
        </w:trPr>
        <w:tc>
          <w:tcPr>
            <w:tcW w:type="dxa" w:w="2232"/>
            <w:vAlign w:val="center"/>
            <w:shd w:fill="FFFFFF"/>
          </w:tcPr>
          <w:p>
            <w:pPr>
              <w:spacing w:after="0"/>
            </w:pPr>
            <w:r/>
            <w:r>
              <w:rPr>
                <w:rFonts w:ascii="Aptos" w:hAnsi="Aptos"/>
                <w:b w:val="0"/>
                <w:color w:val="222222"/>
                <w:sz w:val="17"/>
              </w:rPr>
              <w:t>kot.modify</w:t>
            </w:r>
          </w:p>
        </w:tc>
        <w:tc>
          <w:tcPr>
            <w:tcW w:type="dxa" w:w="7128"/>
            <w:vAlign w:val="center"/>
            <w:shd w:fill="FFFFFF"/>
          </w:tcPr>
          <w:p>
            <w:pPr>
              <w:spacing w:after="0"/>
            </w:pPr>
            <w:r/>
            <w:r>
              <w:rPr>
                <w:rFonts w:ascii="Aptos" w:hAnsi="Aptos"/>
                <w:b w:val="0"/>
                <w:color w:val="222222"/>
                <w:sz w:val="17"/>
              </w:rPr>
              <w:t>Create modification KOT</w:t>
            </w:r>
          </w:p>
        </w:tc>
      </w:tr>
      <w:tr>
        <w:trPr>
          <w:cantSplit/>
        </w:trPr>
        <w:tc>
          <w:tcPr>
            <w:tcW w:type="dxa" w:w="2232"/>
            <w:vAlign w:val="center"/>
            <w:shd w:fill="F3F6F8"/>
          </w:tcPr>
          <w:p>
            <w:pPr>
              <w:spacing w:after="0"/>
            </w:pPr>
            <w:r/>
            <w:r>
              <w:rPr>
                <w:rFonts w:ascii="Aptos" w:hAnsi="Aptos"/>
                <w:b w:val="0"/>
                <w:color w:val="222222"/>
                <w:sz w:val="17"/>
              </w:rPr>
              <w:t>kot.cancel</w:t>
            </w:r>
          </w:p>
        </w:tc>
        <w:tc>
          <w:tcPr>
            <w:tcW w:type="dxa" w:w="7128"/>
            <w:vAlign w:val="center"/>
            <w:shd w:fill="F3F6F8"/>
          </w:tcPr>
          <w:p>
            <w:pPr>
              <w:spacing w:after="0"/>
            </w:pPr>
            <w:r/>
            <w:r>
              <w:rPr>
                <w:rFonts w:ascii="Aptos" w:hAnsi="Aptos"/>
                <w:b w:val="0"/>
                <w:color w:val="222222"/>
                <w:sz w:val="17"/>
              </w:rPr>
              <w:t>Cancel KOT/item where stage allows</w:t>
            </w:r>
          </w:p>
        </w:tc>
      </w:tr>
      <w:tr>
        <w:trPr>
          <w:cantSplit/>
        </w:trPr>
        <w:tc>
          <w:tcPr>
            <w:tcW w:type="dxa" w:w="2232"/>
            <w:vAlign w:val="center"/>
            <w:shd w:fill="FFFFFF"/>
          </w:tcPr>
          <w:p>
            <w:pPr>
              <w:spacing w:after="0"/>
            </w:pPr>
            <w:r/>
            <w:r>
              <w:rPr>
                <w:rFonts w:ascii="Aptos" w:hAnsi="Aptos"/>
                <w:b w:val="0"/>
                <w:color w:val="222222"/>
                <w:sz w:val="17"/>
              </w:rPr>
              <w:t>kitchen.update</w:t>
            </w:r>
          </w:p>
        </w:tc>
        <w:tc>
          <w:tcPr>
            <w:tcW w:type="dxa" w:w="7128"/>
            <w:vAlign w:val="center"/>
            <w:shd w:fill="FFFFFF"/>
          </w:tcPr>
          <w:p>
            <w:pPr>
              <w:spacing w:after="0"/>
            </w:pPr>
            <w:r/>
            <w:r>
              <w:rPr>
                <w:rFonts w:ascii="Aptos" w:hAnsi="Aptos"/>
                <w:b w:val="0"/>
                <w:color w:val="222222"/>
                <w:sz w:val="17"/>
              </w:rPr>
              <w:t>Move KOT through kitchen status</w:t>
            </w:r>
          </w:p>
        </w:tc>
      </w:tr>
      <w:tr>
        <w:trPr>
          <w:cantSplit/>
        </w:trPr>
        <w:tc>
          <w:tcPr>
            <w:tcW w:type="dxa" w:w="2232"/>
            <w:vAlign w:val="center"/>
            <w:shd w:fill="F3F6F8"/>
          </w:tcPr>
          <w:p>
            <w:pPr>
              <w:spacing w:after="0"/>
            </w:pPr>
            <w:r/>
            <w:r>
              <w:rPr>
                <w:rFonts w:ascii="Aptos" w:hAnsi="Aptos"/>
                <w:b w:val="0"/>
                <w:color w:val="222222"/>
                <w:sz w:val="17"/>
              </w:rPr>
              <w:t>billing.generate</w:t>
            </w:r>
          </w:p>
        </w:tc>
        <w:tc>
          <w:tcPr>
            <w:tcW w:type="dxa" w:w="7128"/>
            <w:vAlign w:val="center"/>
            <w:shd w:fill="F3F6F8"/>
          </w:tcPr>
          <w:p>
            <w:pPr>
              <w:spacing w:after="0"/>
            </w:pPr>
            <w:r/>
            <w:r>
              <w:rPr>
                <w:rFonts w:ascii="Aptos" w:hAnsi="Aptos"/>
                <w:b w:val="0"/>
                <w:color w:val="222222"/>
                <w:sz w:val="17"/>
              </w:rPr>
              <w:t>Generate final bill</w:t>
            </w:r>
          </w:p>
        </w:tc>
      </w:tr>
      <w:tr>
        <w:trPr>
          <w:cantSplit/>
        </w:trPr>
        <w:tc>
          <w:tcPr>
            <w:tcW w:type="dxa" w:w="2232"/>
            <w:vAlign w:val="center"/>
            <w:shd w:fill="FFFFFF"/>
          </w:tcPr>
          <w:p>
            <w:pPr>
              <w:spacing w:after="0"/>
            </w:pPr>
            <w:r/>
            <w:r>
              <w:rPr>
                <w:rFonts w:ascii="Aptos" w:hAnsi="Aptos"/>
                <w:b w:val="0"/>
                <w:color w:val="222222"/>
                <w:sz w:val="17"/>
              </w:rPr>
              <w:t>billing.discount</w:t>
            </w:r>
          </w:p>
        </w:tc>
        <w:tc>
          <w:tcPr>
            <w:tcW w:type="dxa" w:w="7128"/>
            <w:vAlign w:val="center"/>
            <w:shd w:fill="FFFFFF"/>
          </w:tcPr>
          <w:p>
            <w:pPr>
              <w:spacing w:after="0"/>
            </w:pPr>
            <w:r/>
            <w:r>
              <w:rPr>
                <w:rFonts w:ascii="Aptos" w:hAnsi="Aptos"/>
                <w:b w:val="0"/>
                <w:color w:val="222222"/>
                <w:sz w:val="17"/>
              </w:rPr>
              <w:t>Apply discount within configured limit</w:t>
            </w:r>
          </w:p>
        </w:tc>
      </w:tr>
      <w:tr>
        <w:trPr>
          <w:cantSplit/>
        </w:trPr>
        <w:tc>
          <w:tcPr>
            <w:tcW w:type="dxa" w:w="2232"/>
            <w:vAlign w:val="center"/>
            <w:shd w:fill="F3F6F8"/>
          </w:tcPr>
          <w:p>
            <w:pPr>
              <w:spacing w:after="0"/>
            </w:pPr>
            <w:r/>
            <w:r>
              <w:rPr>
                <w:rFonts w:ascii="Aptos" w:hAnsi="Aptos"/>
                <w:b w:val="0"/>
                <w:color w:val="222222"/>
                <w:sz w:val="17"/>
              </w:rPr>
              <w:t>payment.collect</w:t>
            </w:r>
          </w:p>
        </w:tc>
        <w:tc>
          <w:tcPr>
            <w:tcW w:type="dxa" w:w="7128"/>
            <w:vAlign w:val="center"/>
            <w:shd w:fill="F3F6F8"/>
          </w:tcPr>
          <w:p>
            <w:pPr>
              <w:spacing w:after="0"/>
            </w:pPr>
            <w:r/>
            <w:r>
              <w:rPr>
                <w:rFonts w:ascii="Aptos" w:hAnsi="Aptos"/>
                <w:b w:val="0"/>
                <w:color w:val="222222"/>
                <w:sz w:val="17"/>
              </w:rPr>
              <w:t>Record payment</w:t>
            </w:r>
          </w:p>
        </w:tc>
      </w:tr>
      <w:tr>
        <w:trPr>
          <w:cantSplit/>
        </w:trPr>
        <w:tc>
          <w:tcPr>
            <w:tcW w:type="dxa" w:w="2232"/>
            <w:vAlign w:val="center"/>
            <w:shd w:fill="FFFFFF"/>
          </w:tcPr>
          <w:p>
            <w:pPr>
              <w:spacing w:after="0"/>
            </w:pPr>
            <w:r/>
            <w:r>
              <w:rPr>
                <w:rFonts w:ascii="Aptos" w:hAnsi="Aptos"/>
                <w:b w:val="0"/>
                <w:color w:val="222222"/>
                <w:sz w:val="17"/>
              </w:rPr>
              <w:t>bill.cancel</w:t>
            </w:r>
          </w:p>
        </w:tc>
        <w:tc>
          <w:tcPr>
            <w:tcW w:type="dxa" w:w="7128"/>
            <w:vAlign w:val="center"/>
            <w:shd w:fill="FFFFFF"/>
          </w:tcPr>
          <w:p>
            <w:pPr>
              <w:spacing w:after="0"/>
            </w:pPr>
            <w:r/>
            <w:r>
              <w:rPr>
                <w:rFonts w:ascii="Aptos" w:hAnsi="Aptos"/>
                <w:b w:val="0"/>
                <w:color w:val="222222"/>
                <w:sz w:val="17"/>
              </w:rPr>
              <w:t>Cancel finalized bill with permission and reason</w:t>
            </w:r>
          </w:p>
        </w:tc>
      </w:tr>
      <w:tr>
        <w:trPr>
          <w:cantSplit/>
        </w:trPr>
        <w:tc>
          <w:tcPr>
            <w:tcW w:type="dxa" w:w="2232"/>
            <w:vAlign w:val="center"/>
            <w:shd w:fill="F3F6F8"/>
          </w:tcPr>
          <w:p>
            <w:pPr>
              <w:spacing w:after="0"/>
            </w:pPr>
            <w:r/>
            <w:r>
              <w:rPr>
                <w:rFonts w:ascii="Aptos" w:hAnsi="Aptos"/>
                <w:b w:val="0"/>
                <w:color w:val="222222"/>
                <w:sz w:val="17"/>
              </w:rPr>
              <w:t>menu.edit</w:t>
            </w:r>
          </w:p>
        </w:tc>
        <w:tc>
          <w:tcPr>
            <w:tcW w:type="dxa" w:w="7128"/>
            <w:vAlign w:val="center"/>
            <w:shd w:fill="F3F6F8"/>
          </w:tcPr>
          <w:p>
            <w:pPr>
              <w:spacing w:after="0"/>
            </w:pPr>
            <w:r/>
            <w:r>
              <w:rPr>
                <w:rFonts w:ascii="Aptos" w:hAnsi="Aptos"/>
                <w:b w:val="0"/>
                <w:color w:val="222222"/>
                <w:sz w:val="17"/>
              </w:rPr>
              <w:t>Create/edit price and availability</w:t>
            </w:r>
          </w:p>
        </w:tc>
      </w:tr>
      <w:tr>
        <w:trPr>
          <w:cantSplit/>
        </w:trPr>
        <w:tc>
          <w:tcPr>
            <w:tcW w:type="dxa" w:w="2232"/>
            <w:vAlign w:val="center"/>
            <w:shd w:fill="FFFFFF"/>
          </w:tcPr>
          <w:p>
            <w:pPr>
              <w:spacing w:after="0"/>
            </w:pPr>
            <w:r/>
            <w:r>
              <w:rPr>
                <w:rFonts w:ascii="Aptos" w:hAnsi="Aptos"/>
                <w:b w:val="0"/>
                <w:color w:val="222222"/>
                <w:sz w:val="17"/>
              </w:rPr>
              <w:t>report.view</w:t>
            </w:r>
          </w:p>
        </w:tc>
        <w:tc>
          <w:tcPr>
            <w:tcW w:type="dxa" w:w="7128"/>
            <w:vAlign w:val="center"/>
            <w:shd w:fill="FFFFFF"/>
          </w:tcPr>
          <w:p>
            <w:pPr>
              <w:spacing w:after="0"/>
            </w:pPr>
            <w:r/>
            <w:r>
              <w:rPr>
                <w:rFonts w:ascii="Aptos" w:hAnsi="Aptos"/>
                <w:b w:val="0"/>
                <w:color w:val="222222"/>
                <w:sz w:val="17"/>
              </w:rPr>
              <w:t>View operational reports</w:t>
            </w:r>
          </w:p>
        </w:tc>
      </w:tr>
      <w:tr>
        <w:trPr>
          <w:cantSplit/>
        </w:trPr>
        <w:tc>
          <w:tcPr>
            <w:tcW w:type="dxa" w:w="2232"/>
            <w:vAlign w:val="center"/>
            <w:shd w:fill="F3F6F8"/>
          </w:tcPr>
          <w:p>
            <w:pPr>
              <w:spacing w:after="0"/>
            </w:pPr>
            <w:r/>
            <w:r>
              <w:rPr>
                <w:rFonts w:ascii="Aptos" w:hAnsi="Aptos"/>
                <w:b w:val="0"/>
                <w:color w:val="222222"/>
                <w:sz w:val="17"/>
              </w:rPr>
              <w:t>audit.view</w:t>
            </w:r>
          </w:p>
        </w:tc>
        <w:tc>
          <w:tcPr>
            <w:tcW w:type="dxa" w:w="7128"/>
            <w:vAlign w:val="center"/>
            <w:shd w:fill="F3F6F8"/>
          </w:tcPr>
          <w:p>
            <w:pPr>
              <w:spacing w:after="0"/>
            </w:pPr>
            <w:r/>
            <w:r>
              <w:rPr>
                <w:rFonts w:ascii="Aptos" w:hAnsi="Aptos"/>
                <w:b w:val="0"/>
                <w:color w:val="222222"/>
                <w:sz w:val="17"/>
              </w:rPr>
              <w:t>View activity logs</w:t>
            </w:r>
          </w:p>
        </w:tc>
      </w:tr>
    </w:tbl>
    <w:p>
      <w:pPr>
        <w:spacing w:after="0"/>
      </w:pPr>
    </w:p>
    <w:p>
      <w:pPr>
        <w:pStyle w:val="Heading1"/>
        <w:spacing w:before="200" w:after="80"/>
      </w:pPr>
      <w:r>
        <w:t>5. Core Restaurant Workflow</w:t>
      </w:r>
    </w:p>
    <w:p>
      <w:pPr>
        <w:pStyle w:val="Heading2"/>
        <w:spacing w:before="120" w:after="80"/>
      </w:pPr>
      <w:r>
        <w:t>5.1 End-to-End MVP Flow</w:t>
      </w:r>
    </w:p>
    <w:p>
      <w:pPr>
        <w:pStyle w:val="ListNumber"/>
        <w:spacing w:after="40"/>
      </w:pPr>
      <w:r>
        <w:rPr>
          <w:rFonts w:ascii="Aptos" w:hAnsi="Aptos"/>
          <w:sz w:val="19"/>
        </w:rPr>
        <w:t>Captain logs in and selects an available/occupied table.</w:t>
      </w:r>
    </w:p>
    <w:p>
      <w:pPr>
        <w:pStyle w:val="ListNumber"/>
        <w:spacing w:after="40"/>
      </w:pPr>
      <w:r>
        <w:rPr>
          <w:rFonts w:ascii="Aptos" w:hAnsi="Aptos"/>
          <w:sz w:val="19"/>
        </w:rPr>
        <w:t>Captain creates or resumes the table order and adds menu items, quantities and optional notes.</w:t>
      </w:r>
    </w:p>
    <w:p>
      <w:pPr>
        <w:pStyle w:val="ListNumber"/>
        <w:spacing w:after="40"/>
      </w:pPr>
      <w:r>
        <w:rPr>
          <w:rFonts w:ascii="Aptos" w:hAnsi="Aptos"/>
          <w:sz w:val="19"/>
        </w:rPr>
        <w:t>Captain taps Submit. The order moves to WAITING_CONFIRMATION and becomes visible to Reception.</w:t>
      </w:r>
    </w:p>
    <w:p>
      <w:pPr>
        <w:pStyle w:val="ListNumber"/>
        <w:spacing w:after="40"/>
      </w:pPr>
      <w:r>
        <w:rPr>
          <w:rFonts w:ascii="Aptos" w:hAnsi="Aptos"/>
          <w:sz w:val="19"/>
        </w:rPr>
        <w:t>Reception reviews the order and either Confirms or Rejects/returns it. Rejection must include a reason.</w:t>
      </w:r>
    </w:p>
    <w:p>
      <w:pPr>
        <w:pStyle w:val="ListNumber"/>
        <w:spacing w:after="40"/>
      </w:pPr>
      <w:r>
        <w:rPr>
          <w:rFonts w:ascii="Aptos" w:hAnsi="Aptos"/>
          <w:sz w:val="19"/>
        </w:rPr>
        <w:t>On confirmation, the system creates a KOT revision/ticket and sends it to the kitchen queue/print service.</w:t>
      </w:r>
    </w:p>
    <w:p>
      <w:pPr>
        <w:pStyle w:val="ListNumber"/>
        <w:spacing w:after="40"/>
      </w:pPr>
      <w:r>
        <w:rPr>
          <w:rFonts w:ascii="Aptos" w:hAnsi="Aptos"/>
          <w:sz w:val="19"/>
        </w:rPr>
        <w:t>Kitchen receives the KOT, moves it to PREPARING, then READY. The kitchen can see table, captain, item quantities, notes and time.</w:t>
      </w:r>
    </w:p>
    <w:p>
      <w:pPr>
        <w:pStyle w:val="ListNumber"/>
        <w:spacing w:after="40"/>
      </w:pPr>
      <w:r>
        <w:rPr>
          <w:rFonts w:ascii="Aptos" w:hAnsi="Aptos"/>
          <w:sz w:val="19"/>
        </w:rPr>
        <w:t>Before preparation starts, permitted users can add/remove/change items. The system creates a KOT modification/delta record rather than deleting historical data.</w:t>
      </w:r>
    </w:p>
    <w:p>
      <w:pPr>
        <w:pStyle w:val="ListNumber"/>
        <w:spacing w:after="40"/>
      </w:pPr>
      <w:r>
        <w:rPr>
          <w:rFonts w:ascii="Aptos" w:hAnsi="Aptos"/>
          <w:sz w:val="19"/>
        </w:rPr>
        <w:t>When items are prepared, kitchen marks READY. Service/captain receives the ready status.</w:t>
      </w:r>
    </w:p>
    <w:p>
      <w:pPr>
        <w:pStyle w:val="ListNumber"/>
        <w:spacing w:after="40"/>
      </w:pPr>
      <w:r>
        <w:rPr>
          <w:rFonts w:ascii="Aptos" w:hAnsi="Aptos"/>
          <w:sz w:val="19"/>
        </w:rPr>
        <w:t>When the customer finishes, Reception/Cashier generates the final bill. The system calculates subtotal, eligible discount, taxes and final payable amount from the current canonical order.</w:t>
      </w:r>
    </w:p>
    <w:p>
      <w:pPr>
        <w:pStyle w:val="ListNumber"/>
        <w:spacing w:after="40"/>
      </w:pPr>
      <w:r>
        <w:rPr>
          <w:rFonts w:ascii="Aptos" w:hAnsi="Aptos"/>
          <w:sz w:val="19"/>
        </w:rPr>
        <w:t>Payment is captured as one or multiple payment entries. When the full amount is settled, the table becomes PAID/AVAILABLE and the order becomes COMPLETED.</w:t>
      </w:r>
    </w:p>
    <w:p>
      <w:pPr>
        <w:pStyle w:val="ListNumber"/>
        <w:spacing w:after="40"/>
      </w:pPr>
      <w:r>
        <w:rPr>
          <w:rFonts w:ascii="Aptos" w:hAnsi="Aptos"/>
          <w:sz w:val="19"/>
        </w:rPr>
        <w:t>All material actions are added to the audit trail with user, timestamp and reason where applicable.</w:t>
      </w:r>
    </w:p>
    <w:p>
      <w:pPr>
        <w:pStyle w:val="Heading2"/>
        <w:spacing w:before="120" w:after="80"/>
      </w:pPr>
      <w:r>
        <w:t>5.2 Order State Machine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2016"/>
            <w:vAlign w:val="center"/>
            <w:shd w:fill="17365D"/>
          </w:tcPr>
          <w:p>
            <w:pPr>
              <w:spacing w:after="0"/>
            </w:pPr>
            <w:r/>
            <w:r>
              <w:rPr>
                <w:rFonts w:ascii="Aptos" w:hAnsi="Aptos"/>
                <w:b/>
                <w:color w:val="FFFFFF"/>
                <w:sz w:val="16"/>
              </w:rPr>
              <w:t>State</w:t>
            </w:r>
          </w:p>
        </w:tc>
        <w:tc>
          <w:tcPr>
            <w:tcW w:type="dxa" w:w="4464"/>
            <w:vAlign w:val="center"/>
            <w:shd w:fill="17365D"/>
          </w:tcPr>
          <w:p>
            <w:pPr>
              <w:spacing w:after="0"/>
            </w:pPr>
            <w:r/>
            <w:r>
              <w:rPr>
                <w:rFonts w:ascii="Aptos" w:hAnsi="Aptos"/>
                <w:b/>
                <w:color w:val="FFFFFF"/>
                <w:sz w:val="16"/>
              </w:rPr>
              <w:t>Meaning</w:t>
            </w:r>
          </w:p>
        </w:tc>
        <w:tc>
          <w:tcPr>
            <w:tcW w:type="dxa" w:w="2880"/>
            <w:vAlign w:val="center"/>
            <w:shd w:fill="17365D"/>
          </w:tcPr>
          <w:p>
            <w:pPr>
              <w:spacing w:after="0"/>
            </w:pPr>
            <w:r/>
            <w:r>
              <w:rPr>
                <w:rFonts w:ascii="Aptos" w:hAnsi="Aptos"/>
                <w:b/>
                <w:color w:val="FFFFFF"/>
                <w:sz w:val="16"/>
              </w:rPr>
              <w:t>Allowed next states</w:t>
            </w:r>
          </w:p>
        </w:tc>
      </w:tr>
      <w:tr>
        <w:trPr>
          <w:cantSplit/>
        </w:trPr>
        <w:tc>
          <w:tcPr>
            <w:tcW w:type="dxa" w:w="2016"/>
            <w:vAlign w:val="center"/>
            <w:shd w:fill="FFFFFF"/>
          </w:tcPr>
          <w:p>
            <w:pPr>
              <w:spacing w:after="0"/>
            </w:pPr>
            <w:r/>
            <w:r>
              <w:rPr>
                <w:rFonts w:ascii="Aptos" w:hAnsi="Aptos"/>
                <w:b w:val="0"/>
                <w:color w:val="222222"/>
                <w:sz w:val="16"/>
              </w:rPr>
              <w:t>DRAFT / HOLD</w:t>
            </w:r>
          </w:p>
        </w:tc>
        <w:tc>
          <w:tcPr>
            <w:tcW w:type="dxa" w:w="4464"/>
            <w:vAlign w:val="center"/>
            <w:shd w:fill="FFFFFF"/>
          </w:tcPr>
          <w:p>
            <w:pPr>
              <w:spacing w:after="0"/>
            </w:pPr>
            <w:r/>
            <w:r>
              <w:rPr>
                <w:rFonts w:ascii="Aptos" w:hAnsi="Aptos"/>
                <w:b w:val="0"/>
                <w:color w:val="222222"/>
                <w:sz w:val="16"/>
              </w:rPr>
              <w:t>Captain is building order or temporarily holding it</w:t>
            </w:r>
          </w:p>
        </w:tc>
        <w:tc>
          <w:tcPr>
            <w:tcW w:type="dxa" w:w="2880"/>
            <w:vAlign w:val="center"/>
            <w:shd w:fill="FFFFFF"/>
          </w:tcPr>
          <w:p>
            <w:pPr>
              <w:spacing w:after="0"/>
            </w:pPr>
            <w:r/>
            <w:r>
              <w:rPr>
                <w:rFonts w:ascii="Aptos" w:hAnsi="Aptos"/>
                <w:b w:val="0"/>
                <w:color w:val="222222"/>
                <w:sz w:val="16"/>
              </w:rPr>
              <w:t>SUBMITTED, CANCELLED</w:t>
            </w:r>
          </w:p>
        </w:tc>
      </w:tr>
      <w:tr>
        <w:trPr>
          <w:cantSplit/>
        </w:trPr>
        <w:tc>
          <w:tcPr>
            <w:tcW w:type="dxa" w:w="2016"/>
            <w:vAlign w:val="center"/>
            <w:shd w:fill="F3F6F8"/>
          </w:tcPr>
          <w:p>
            <w:pPr>
              <w:spacing w:after="0"/>
            </w:pPr>
            <w:r/>
            <w:r>
              <w:rPr>
                <w:rFonts w:ascii="Aptos" w:hAnsi="Aptos"/>
                <w:b w:val="0"/>
                <w:color w:val="222222"/>
                <w:sz w:val="16"/>
              </w:rPr>
              <w:t>SUBMITTED</w:t>
            </w:r>
          </w:p>
        </w:tc>
        <w:tc>
          <w:tcPr>
            <w:tcW w:type="dxa" w:w="4464"/>
            <w:vAlign w:val="center"/>
            <w:shd w:fill="F3F6F8"/>
          </w:tcPr>
          <w:p>
            <w:pPr>
              <w:spacing w:after="0"/>
            </w:pPr>
            <w:r/>
            <w:r>
              <w:rPr>
                <w:rFonts w:ascii="Aptos" w:hAnsi="Aptos"/>
                <w:b w:val="0"/>
                <w:color w:val="222222"/>
                <w:sz w:val="16"/>
              </w:rPr>
              <w:t>Captain has sent order to Reception</w:t>
            </w:r>
          </w:p>
        </w:tc>
        <w:tc>
          <w:tcPr>
            <w:tcW w:type="dxa" w:w="2880"/>
            <w:vAlign w:val="center"/>
            <w:shd w:fill="F3F6F8"/>
          </w:tcPr>
          <w:p>
            <w:pPr>
              <w:spacing w:after="0"/>
            </w:pPr>
            <w:r/>
            <w:r>
              <w:rPr>
                <w:rFonts w:ascii="Aptos" w:hAnsi="Aptos"/>
                <w:b w:val="0"/>
                <w:color w:val="222222"/>
                <w:sz w:val="16"/>
              </w:rPr>
              <w:t>WAITING_CONFIRMATION, CANCELLED</w:t>
            </w:r>
          </w:p>
        </w:tc>
      </w:tr>
      <w:tr>
        <w:trPr>
          <w:cantSplit/>
        </w:trPr>
        <w:tc>
          <w:tcPr>
            <w:tcW w:type="dxa" w:w="2016"/>
            <w:vAlign w:val="center"/>
            <w:shd w:fill="FFFFFF"/>
          </w:tcPr>
          <w:p>
            <w:pPr>
              <w:spacing w:after="0"/>
            </w:pPr>
            <w:r/>
            <w:r>
              <w:rPr>
                <w:rFonts w:ascii="Aptos" w:hAnsi="Aptos"/>
                <w:b w:val="0"/>
                <w:color w:val="222222"/>
                <w:sz w:val="16"/>
              </w:rPr>
              <w:t>WAITING_CONFIRMATION</w:t>
            </w:r>
          </w:p>
        </w:tc>
        <w:tc>
          <w:tcPr>
            <w:tcW w:type="dxa" w:w="4464"/>
            <w:vAlign w:val="center"/>
            <w:shd w:fill="FFFFFF"/>
          </w:tcPr>
          <w:p>
            <w:pPr>
              <w:spacing w:after="0"/>
            </w:pPr>
            <w:r/>
            <w:r>
              <w:rPr>
                <w:rFonts w:ascii="Aptos" w:hAnsi="Aptos"/>
                <w:b w:val="0"/>
                <w:color w:val="222222"/>
                <w:sz w:val="16"/>
              </w:rPr>
              <w:t>Reception review required</w:t>
            </w:r>
          </w:p>
        </w:tc>
        <w:tc>
          <w:tcPr>
            <w:tcW w:type="dxa" w:w="2880"/>
            <w:vAlign w:val="center"/>
            <w:shd w:fill="FFFFFF"/>
          </w:tcPr>
          <w:p>
            <w:pPr>
              <w:spacing w:after="0"/>
            </w:pPr>
            <w:r/>
            <w:r>
              <w:rPr>
                <w:rFonts w:ascii="Aptos" w:hAnsi="Aptos"/>
                <w:b w:val="0"/>
                <w:color w:val="222222"/>
                <w:sz w:val="16"/>
              </w:rPr>
              <w:t>CONFIRMED, REJECTED, CANCELLED</w:t>
            </w:r>
          </w:p>
        </w:tc>
      </w:tr>
      <w:tr>
        <w:trPr>
          <w:cantSplit/>
        </w:trPr>
        <w:tc>
          <w:tcPr>
            <w:tcW w:type="dxa" w:w="2016"/>
            <w:vAlign w:val="center"/>
            <w:shd w:fill="F3F6F8"/>
          </w:tcPr>
          <w:p>
            <w:pPr>
              <w:spacing w:after="0"/>
            </w:pPr>
            <w:r/>
            <w:r>
              <w:rPr>
                <w:rFonts w:ascii="Aptos" w:hAnsi="Aptos"/>
                <w:b w:val="0"/>
                <w:color w:val="222222"/>
                <w:sz w:val="16"/>
              </w:rPr>
              <w:t>CONFIRMED</w:t>
            </w:r>
          </w:p>
        </w:tc>
        <w:tc>
          <w:tcPr>
            <w:tcW w:type="dxa" w:w="4464"/>
            <w:vAlign w:val="center"/>
            <w:shd w:fill="F3F6F8"/>
          </w:tcPr>
          <w:p>
            <w:pPr>
              <w:spacing w:after="0"/>
            </w:pPr>
            <w:r/>
            <w:r>
              <w:rPr>
                <w:rFonts w:ascii="Aptos" w:hAnsi="Aptos"/>
                <w:b w:val="0"/>
                <w:color w:val="222222"/>
                <w:sz w:val="16"/>
              </w:rPr>
              <w:t>Reception approved; KOT can be generated</w:t>
            </w:r>
          </w:p>
        </w:tc>
        <w:tc>
          <w:tcPr>
            <w:tcW w:type="dxa" w:w="2880"/>
            <w:vAlign w:val="center"/>
            <w:shd w:fill="F3F6F8"/>
          </w:tcPr>
          <w:p>
            <w:pPr>
              <w:spacing w:after="0"/>
            </w:pPr>
            <w:r/>
            <w:r>
              <w:rPr>
                <w:rFonts w:ascii="Aptos" w:hAnsi="Aptos"/>
                <w:b w:val="0"/>
                <w:color w:val="222222"/>
                <w:sz w:val="16"/>
              </w:rPr>
              <w:t>KOT_SENT, CANCELLED</w:t>
            </w:r>
          </w:p>
        </w:tc>
      </w:tr>
      <w:tr>
        <w:trPr>
          <w:cantSplit/>
        </w:trPr>
        <w:tc>
          <w:tcPr>
            <w:tcW w:type="dxa" w:w="2016"/>
            <w:vAlign w:val="center"/>
            <w:shd w:fill="FFFFFF"/>
          </w:tcPr>
          <w:p>
            <w:pPr>
              <w:spacing w:after="0"/>
            </w:pPr>
            <w:r/>
            <w:r>
              <w:rPr>
                <w:rFonts w:ascii="Aptos" w:hAnsi="Aptos"/>
                <w:b w:val="0"/>
                <w:color w:val="222222"/>
                <w:sz w:val="16"/>
              </w:rPr>
              <w:t>KOT_SENT</w:t>
            </w:r>
          </w:p>
        </w:tc>
        <w:tc>
          <w:tcPr>
            <w:tcW w:type="dxa" w:w="4464"/>
            <w:vAlign w:val="center"/>
            <w:shd w:fill="FFFFFF"/>
          </w:tcPr>
          <w:p>
            <w:pPr>
              <w:spacing w:after="0"/>
            </w:pPr>
            <w:r/>
            <w:r>
              <w:rPr>
                <w:rFonts w:ascii="Aptos" w:hAnsi="Aptos"/>
                <w:b w:val="0"/>
                <w:color w:val="222222"/>
                <w:sz w:val="16"/>
              </w:rPr>
              <w:t>KOT issued to kitchen</w:t>
            </w:r>
          </w:p>
        </w:tc>
        <w:tc>
          <w:tcPr>
            <w:tcW w:type="dxa" w:w="2880"/>
            <w:vAlign w:val="center"/>
            <w:shd w:fill="FFFFFF"/>
          </w:tcPr>
          <w:p>
            <w:pPr>
              <w:spacing w:after="0"/>
            </w:pPr>
            <w:r/>
            <w:r>
              <w:rPr>
                <w:rFonts w:ascii="Aptos" w:hAnsi="Aptos"/>
                <w:b w:val="0"/>
                <w:color w:val="222222"/>
                <w:sz w:val="16"/>
              </w:rPr>
              <w:t>PREPARING, MODIFIED, CANCELLED</w:t>
            </w:r>
          </w:p>
        </w:tc>
      </w:tr>
      <w:tr>
        <w:trPr>
          <w:cantSplit/>
        </w:trPr>
        <w:tc>
          <w:tcPr>
            <w:tcW w:type="dxa" w:w="2016"/>
            <w:vAlign w:val="center"/>
            <w:shd w:fill="F3F6F8"/>
          </w:tcPr>
          <w:p>
            <w:pPr>
              <w:spacing w:after="0"/>
            </w:pPr>
            <w:r/>
            <w:r>
              <w:rPr>
                <w:rFonts w:ascii="Aptos" w:hAnsi="Aptos"/>
                <w:b w:val="0"/>
                <w:color w:val="222222"/>
                <w:sz w:val="16"/>
              </w:rPr>
              <w:t>PREPARING</w:t>
            </w:r>
          </w:p>
        </w:tc>
        <w:tc>
          <w:tcPr>
            <w:tcW w:type="dxa" w:w="4464"/>
            <w:vAlign w:val="center"/>
            <w:shd w:fill="F3F6F8"/>
          </w:tcPr>
          <w:p>
            <w:pPr>
              <w:spacing w:after="0"/>
            </w:pPr>
            <w:r/>
            <w:r>
              <w:rPr>
                <w:rFonts w:ascii="Aptos" w:hAnsi="Aptos"/>
                <w:b w:val="0"/>
                <w:color w:val="222222"/>
                <w:sz w:val="16"/>
              </w:rPr>
              <w:t>Kitchen is preparing items</w:t>
            </w:r>
          </w:p>
        </w:tc>
        <w:tc>
          <w:tcPr>
            <w:tcW w:type="dxa" w:w="2880"/>
            <w:vAlign w:val="center"/>
            <w:shd w:fill="F3F6F8"/>
          </w:tcPr>
          <w:p>
            <w:pPr>
              <w:spacing w:after="0"/>
            </w:pPr>
            <w:r/>
            <w:r>
              <w:rPr>
                <w:rFonts w:ascii="Aptos" w:hAnsi="Aptos"/>
                <w:b w:val="0"/>
                <w:color w:val="222222"/>
                <w:sz w:val="16"/>
              </w:rPr>
              <w:t>READY, MODIFIED, CANCELLED*</w:t>
            </w:r>
          </w:p>
        </w:tc>
      </w:tr>
      <w:tr>
        <w:trPr>
          <w:cantSplit/>
        </w:trPr>
        <w:tc>
          <w:tcPr>
            <w:tcW w:type="dxa" w:w="2016"/>
            <w:vAlign w:val="center"/>
            <w:shd w:fill="FFFFFF"/>
          </w:tcPr>
          <w:p>
            <w:pPr>
              <w:spacing w:after="0"/>
            </w:pPr>
            <w:r/>
            <w:r>
              <w:rPr>
                <w:rFonts w:ascii="Aptos" w:hAnsi="Aptos"/>
                <w:b w:val="0"/>
                <w:color w:val="222222"/>
                <w:sz w:val="16"/>
              </w:rPr>
              <w:t>READY</w:t>
            </w:r>
          </w:p>
        </w:tc>
        <w:tc>
          <w:tcPr>
            <w:tcW w:type="dxa" w:w="4464"/>
            <w:vAlign w:val="center"/>
            <w:shd w:fill="FFFFFF"/>
          </w:tcPr>
          <w:p>
            <w:pPr>
              <w:spacing w:after="0"/>
            </w:pPr>
            <w:r/>
            <w:r>
              <w:rPr>
                <w:rFonts w:ascii="Aptos" w:hAnsi="Aptos"/>
                <w:b w:val="0"/>
                <w:color w:val="222222"/>
                <w:sz w:val="16"/>
              </w:rPr>
              <w:t>Prepared items available for service</w:t>
            </w:r>
          </w:p>
        </w:tc>
        <w:tc>
          <w:tcPr>
            <w:tcW w:type="dxa" w:w="2880"/>
            <w:vAlign w:val="center"/>
            <w:shd w:fill="FFFFFF"/>
          </w:tcPr>
          <w:p>
            <w:pPr>
              <w:spacing w:after="0"/>
            </w:pPr>
            <w:r/>
            <w:r>
              <w:rPr>
                <w:rFonts w:ascii="Aptos" w:hAnsi="Aptos"/>
                <w:b w:val="0"/>
                <w:color w:val="222222"/>
                <w:sz w:val="16"/>
              </w:rPr>
              <w:t>SERVED, MODIFIED, CANCELLED*</w:t>
            </w:r>
          </w:p>
        </w:tc>
      </w:tr>
      <w:tr>
        <w:trPr>
          <w:cantSplit/>
        </w:trPr>
        <w:tc>
          <w:tcPr>
            <w:tcW w:type="dxa" w:w="2016"/>
            <w:vAlign w:val="center"/>
            <w:shd w:fill="F3F6F8"/>
          </w:tcPr>
          <w:p>
            <w:pPr>
              <w:spacing w:after="0"/>
            </w:pPr>
            <w:r/>
            <w:r>
              <w:rPr>
                <w:rFonts w:ascii="Aptos" w:hAnsi="Aptos"/>
                <w:b w:val="0"/>
                <w:color w:val="222222"/>
                <w:sz w:val="16"/>
              </w:rPr>
              <w:t>SERVED</w:t>
            </w:r>
          </w:p>
        </w:tc>
        <w:tc>
          <w:tcPr>
            <w:tcW w:type="dxa" w:w="4464"/>
            <w:vAlign w:val="center"/>
            <w:shd w:fill="F3F6F8"/>
          </w:tcPr>
          <w:p>
            <w:pPr>
              <w:spacing w:after="0"/>
            </w:pPr>
            <w:r/>
            <w:r>
              <w:rPr>
                <w:rFonts w:ascii="Aptos" w:hAnsi="Aptos"/>
                <w:b w:val="0"/>
                <w:color w:val="222222"/>
                <w:sz w:val="16"/>
              </w:rPr>
              <w:t>Food served; order awaits completion/billing</w:t>
            </w:r>
          </w:p>
        </w:tc>
        <w:tc>
          <w:tcPr>
            <w:tcW w:type="dxa" w:w="2880"/>
            <w:vAlign w:val="center"/>
            <w:shd w:fill="F3F6F8"/>
          </w:tcPr>
          <w:p>
            <w:pPr>
              <w:spacing w:after="0"/>
            </w:pPr>
            <w:r/>
            <w:r>
              <w:rPr>
                <w:rFonts w:ascii="Aptos" w:hAnsi="Aptos"/>
                <w:b w:val="0"/>
                <w:color w:val="222222"/>
                <w:sz w:val="16"/>
              </w:rPr>
              <w:t>BILLING, MODIFIED</w:t>
            </w:r>
          </w:p>
        </w:tc>
      </w:tr>
      <w:tr>
        <w:trPr>
          <w:cantSplit/>
        </w:trPr>
        <w:tc>
          <w:tcPr>
            <w:tcW w:type="dxa" w:w="2016"/>
            <w:vAlign w:val="center"/>
            <w:shd w:fill="FFFFFF"/>
          </w:tcPr>
          <w:p>
            <w:pPr>
              <w:spacing w:after="0"/>
            </w:pPr>
            <w:r/>
            <w:r>
              <w:rPr>
                <w:rFonts w:ascii="Aptos" w:hAnsi="Aptos"/>
                <w:b w:val="0"/>
                <w:color w:val="222222"/>
                <w:sz w:val="16"/>
              </w:rPr>
              <w:t>BILLING</w:t>
            </w:r>
          </w:p>
        </w:tc>
        <w:tc>
          <w:tcPr>
            <w:tcW w:type="dxa" w:w="4464"/>
            <w:vAlign w:val="center"/>
            <w:shd w:fill="FFFFFF"/>
          </w:tcPr>
          <w:p>
            <w:pPr>
              <w:spacing w:after="0"/>
            </w:pPr>
            <w:r/>
            <w:r>
              <w:rPr>
                <w:rFonts w:ascii="Aptos" w:hAnsi="Aptos"/>
                <w:b w:val="0"/>
                <w:color w:val="222222"/>
                <w:sz w:val="16"/>
              </w:rPr>
              <w:t>Final bill generated/being settled</w:t>
            </w:r>
          </w:p>
        </w:tc>
        <w:tc>
          <w:tcPr>
            <w:tcW w:type="dxa" w:w="2880"/>
            <w:vAlign w:val="center"/>
            <w:shd w:fill="FFFFFF"/>
          </w:tcPr>
          <w:p>
            <w:pPr>
              <w:spacing w:after="0"/>
            </w:pPr>
            <w:r/>
            <w:r>
              <w:rPr>
                <w:rFonts w:ascii="Aptos" w:hAnsi="Aptos"/>
                <w:b w:val="0"/>
                <w:color w:val="222222"/>
                <w:sz w:val="16"/>
              </w:rPr>
              <w:t>COMPLETED, PAYMENT_PENDING</w:t>
            </w:r>
          </w:p>
        </w:tc>
      </w:tr>
      <w:tr>
        <w:trPr>
          <w:cantSplit/>
        </w:trPr>
        <w:tc>
          <w:tcPr>
            <w:tcW w:type="dxa" w:w="2016"/>
            <w:vAlign w:val="center"/>
            <w:shd w:fill="F3F6F8"/>
          </w:tcPr>
          <w:p>
            <w:pPr>
              <w:spacing w:after="0"/>
            </w:pPr>
            <w:r/>
            <w:r>
              <w:rPr>
                <w:rFonts w:ascii="Aptos" w:hAnsi="Aptos"/>
                <w:b w:val="0"/>
                <w:color w:val="222222"/>
                <w:sz w:val="16"/>
              </w:rPr>
              <w:t>PAYMENT_PENDING</w:t>
            </w:r>
          </w:p>
        </w:tc>
        <w:tc>
          <w:tcPr>
            <w:tcW w:type="dxa" w:w="4464"/>
            <w:vAlign w:val="center"/>
            <w:shd w:fill="F3F6F8"/>
          </w:tcPr>
          <w:p>
            <w:pPr>
              <w:spacing w:after="0"/>
            </w:pPr>
            <w:r/>
            <w:r>
              <w:rPr>
                <w:rFonts w:ascii="Aptos" w:hAnsi="Aptos"/>
                <w:b w:val="0"/>
                <w:color w:val="222222"/>
                <w:sz w:val="16"/>
              </w:rPr>
              <w:t>Bill exists; remaining amount unpaid</w:t>
            </w:r>
          </w:p>
        </w:tc>
        <w:tc>
          <w:tcPr>
            <w:tcW w:type="dxa" w:w="2880"/>
            <w:vAlign w:val="center"/>
            <w:shd w:fill="F3F6F8"/>
          </w:tcPr>
          <w:p>
            <w:pPr>
              <w:spacing w:after="0"/>
            </w:pPr>
            <w:r/>
            <w:r>
              <w:rPr>
                <w:rFonts w:ascii="Aptos" w:hAnsi="Aptos"/>
                <w:b w:val="0"/>
                <w:color w:val="222222"/>
                <w:sz w:val="16"/>
              </w:rPr>
              <w:t>COMPLETED, BILL_VOIDED</w:t>
            </w:r>
          </w:p>
        </w:tc>
      </w:tr>
      <w:tr>
        <w:trPr>
          <w:cantSplit/>
        </w:trPr>
        <w:tc>
          <w:tcPr>
            <w:tcW w:type="dxa" w:w="2016"/>
            <w:vAlign w:val="center"/>
            <w:shd w:fill="FFFFFF"/>
          </w:tcPr>
          <w:p>
            <w:pPr>
              <w:spacing w:after="0"/>
            </w:pPr>
            <w:r/>
            <w:r>
              <w:rPr>
                <w:rFonts w:ascii="Aptos" w:hAnsi="Aptos"/>
                <w:b w:val="0"/>
                <w:color w:val="222222"/>
                <w:sz w:val="16"/>
              </w:rPr>
              <w:t>COMPLETED</w:t>
            </w:r>
          </w:p>
        </w:tc>
        <w:tc>
          <w:tcPr>
            <w:tcW w:type="dxa" w:w="4464"/>
            <w:vAlign w:val="center"/>
            <w:shd w:fill="FFFFFF"/>
          </w:tcPr>
          <w:p>
            <w:pPr>
              <w:spacing w:after="0"/>
            </w:pPr>
            <w:r/>
            <w:r>
              <w:rPr>
                <w:rFonts w:ascii="Aptos" w:hAnsi="Aptos"/>
                <w:b w:val="0"/>
                <w:color w:val="222222"/>
                <w:sz w:val="16"/>
              </w:rPr>
              <w:t>Order fully settled</w:t>
            </w:r>
          </w:p>
        </w:tc>
        <w:tc>
          <w:tcPr>
            <w:tcW w:type="dxa" w:w="2880"/>
            <w:vAlign w:val="center"/>
            <w:shd w:fill="FFFFFF"/>
          </w:tcPr>
          <w:p>
            <w:pPr>
              <w:spacing w:after="0"/>
            </w:pPr>
            <w:r/>
            <w:r>
              <w:rPr>
                <w:rFonts w:ascii="Aptos" w:hAnsi="Aptos"/>
                <w:b w:val="0"/>
                <w:color w:val="222222"/>
                <w:sz w:val="16"/>
              </w:rPr>
              <w:t>No ordinary edits; controlled correction only</w:t>
            </w:r>
          </w:p>
        </w:tc>
      </w:tr>
      <w:tr>
        <w:trPr>
          <w:cantSplit/>
        </w:trPr>
        <w:tc>
          <w:tcPr>
            <w:tcW w:type="dxa" w:w="2016"/>
            <w:vAlign w:val="center"/>
            <w:shd w:fill="F3F6F8"/>
          </w:tcPr>
          <w:p>
            <w:pPr>
              <w:spacing w:after="0"/>
            </w:pPr>
            <w:r/>
            <w:r>
              <w:rPr>
                <w:rFonts w:ascii="Aptos" w:hAnsi="Aptos"/>
                <w:b w:val="0"/>
                <w:color w:val="222222"/>
                <w:sz w:val="16"/>
              </w:rPr>
              <w:t>CANCELLED / VOIDED</w:t>
            </w:r>
          </w:p>
        </w:tc>
        <w:tc>
          <w:tcPr>
            <w:tcW w:type="dxa" w:w="4464"/>
            <w:vAlign w:val="center"/>
            <w:shd w:fill="F3F6F8"/>
          </w:tcPr>
          <w:p>
            <w:pPr>
              <w:spacing w:after="0"/>
            </w:pPr>
            <w:r/>
            <w:r>
              <w:rPr>
                <w:rFonts w:ascii="Aptos" w:hAnsi="Aptos"/>
                <w:b w:val="0"/>
                <w:color w:val="222222"/>
                <w:sz w:val="16"/>
              </w:rPr>
              <w:t>Order is cancelled/voided</w:t>
            </w:r>
          </w:p>
        </w:tc>
        <w:tc>
          <w:tcPr>
            <w:tcW w:type="dxa" w:w="2880"/>
            <w:vAlign w:val="center"/>
            <w:shd w:fill="F3F6F8"/>
          </w:tcPr>
          <w:p>
            <w:pPr>
              <w:spacing w:after="0"/>
            </w:pPr>
            <w:r/>
            <w:r>
              <w:rPr>
                <w:rFonts w:ascii="Aptos" w:hAnsi="Aptos"/>
                <w:b w:val="0"/>
                <w:color w:val="222222"/>
                <w:sz w:val="16"/>
              </w:rPr>
              <w:t>No ordinary edits</w:t>
            </w:r>
          </w:p>
        </w:tc>
      </w:tr>
    </w:tbl>
    <w:p>
      <w:pPr>
        <w:spacing w:after="0"/>
      </w:pPr>
    </w:p>
    <w:p>
      <w:pPr>
        <w:spacing w:after="60"/>
      </w:pPr>
      <w:r>
        <w:rPr>
          <w:rFonts w:ascii="Aptos" w:hAnsi="Aptos"/>
          <w:i/>
          <w:color w:val="666666"/>
          <w:sz w:val="16"/>
        </w:rPr>
        <w:t>* Once an item is already in preparation, cancellation/removal should be permission-controlled and should create an explicit cancellation record rather than silently deleting the item.</w:t>
      </w:r>
    </w:p>
    <w:p>
      <w:pPr>
        <w:pStyle w:val="Heading2"/>
        <w:spacing w:before="120" w:after="80"/>
      </w:pPr>
      <w:r>
        <w:t>5.3 KOT Modification Rules</w:t>
      </w:r>
    </w:p>
    <w:p>
      <w:pPr>
        <w:pStyle w:val="ListBullet"/>
        <w:spacing w:after="40"/>
      </w:pPr>
      <w:r>
        <w:rPr>
          <w:rFonts w:ascii="Aptos" w:hAnsi="Aptos"/>
          <w:sz w:val="19"/>
        </w:rPr>
        <w:t>Never hard-delete a KOT or finalized KOT item.</w:t>
      </w:r>
    </w:p>
    <w:p>
      <w:pPr>
        <w:pStyle w:val="ListBullet"/>
        <w:spacing w:after="40"/>
      </w:pPr>
      <w:r>
        <w:rPr>
          <w:rFonts w:ascii="Aptos" w:hAnsi="Aptos"/>
          <w:sz w:val="19"/>
        </w:rPr>
        <w:t>A modification KOT contains only the delta where possible: ADD +N, REDUCE -N, REMOVE, CHANGE NOTE, or CANCEL.</w:t>
      </w:r>
    </w:p>
    <w:p>
      <w:pPr>
        <w:pStyle w:val="ListBullet"/>
        <w:spacing w:after="40"/>
      </w:pPr>
      <w:r>
        <w:rPr>
          <w:rFonts w:ascii="Aptos" w:hAnsi="Aptos"/>
          <w:sz w:val="19"/>
        </w:rPr>
        <w:t>The order document maintains the canonical current item state; KOT documents maintain the operational history sent to the kitchen.</w:t>
      </w:r>
    </w:p>
    <w:p>
      <w:pPr>
        <w:pStyle w:val="ListBullet"/>
        <w:spacing w:after="40"/>
      </w:pPr>
      <w:r>
        <w:rPr>
          <w:rFonts w:ascii="Aptos" w:hAnsi="Aptos"/>
          <w:sz w:val="19"/>
        </w:rPr>
        <w:t>Every KOT revision stores revision number, reason, actor, timestamp and print/dispatch status.</w:t>
      </w:r>
    </w:p>
    <w:p>
      <w:pPr>
        <w:pStyle w:val="ListBullet"/>
        <w:spacing w:after="40"/>
      </w:pPr>
      <w:r>
        <w:rPr>
          <w:rFonts w:ascii="Aptos" w:hAnsi="Aptos"/>
          <w:sz w:val="19"/>
        </w:rPr>
        <w:t>Final billing uses the current canonical order state, not a manually typed bill amount.</w:t>
      </w:r>
    </w:p>
    <w:p>
      <w:pPr>
        <w:pStyle w:val="ListBullet"/>
        <w:spacing w:after="40"/>
      </w:pPr>
      <w:r>
        <w:rPr>
          <w:rFonts w:ascii="Aptos" w:hAnsi="Aptos"/>
          <w:sz w:val="19"/>
        </w:rPr>
        <w:t>If a price changes in Menu after an order is created, the order item retains its captured unit price so historical billing is stable and auditable.</w:t>
      </w:r>
    </w:p>
    <w:p>
      <w:pPr>
        <w:pStyle w:val="Heading1"/>
        <w:spacing w:before="200" w:after="80"/>
      </w:pPr>
      <w:r>
        <w:t>6. Module-by-Module Requirements</w:t>
      </w:r>
    </w:p>
    <w:p>
      <w:pPr>
        <w:pStyle w:val="Heading2"/>
        <w:spacing w:before="120" w:after="80"/>
      </w:pPr>
      <w:r>
        <w:t>6.1 Authentication &amp; Profile</w:t>
      </w:r>
    </w:p>
    <w:p>
      <w:pPr>
        <w:pStyle w:val="ListBullet"/>
        <w:spacing w:after="40"/>
      </w:pPr>
      <w:r>
        <w:rPr>
          <w:rFonts w:ascii="Aptos" w:hAnsi="Aptos"/>
          <w:sz w:val="19"/>
        </w:rPr>
        <w:t>Login/logout for web and mobile.</w:t>
      </w:r>
    </w:p>
    <w:p>
      <w:pPr>
        <w:pStyle w:val="ListBullet"/>
        <w:spacing w:after="40"/>
      </w:pPr>
      <w:r>
        <w:rPr>
          <w:rFonts w:ascii="Aptos" w:hAnsi="Aptos"/>
          <w:sz w:val="19"/>
        </w:rPr>
        <w:t>Role-based access token/session.</w:t>
      </w:r>
    </w:p>
    <w:p>
      <w:pPr>
        <w:pStyle w:val="ListBullet"/>
        <w:spacing w:after="40"/>
      </w:pPr>
      <w:r>
        <w:rPr>
          <w:rFonts w:ascii="Aptos" w:hAnsi="Aptos"/>
          <w:sz w:val="19"/>
        </w:rPr>
        <w:t>Password reset/change; optional PIN for quick restaurant-floor login.</w:t>
      </w:r>
    </w:p>
    <w:p>
      <w:pPr>
        <w:pStyle w:val="ListBullet"/>
        <w:spacing w:after="40"/>
      </w:pPr>
      <w:r>
        <w:rPr>
          <w:rFonts w:ascii="Aptos" w:hAnsi="Aptos"/>
          <w:sz w:val="19"/>
        </w:rPr>
        <w:t>Profile: name, mobile, role, branch, active/inactive status.</w:t>
      </w:r>
    </w:p>
    <w:p>
      <w:pPr>
        <w:pStyle w:val="ListBullet"/>
        <w:spacing w:after="40"/>
      </w:pPr>
      <w:r>
        <w:rPr>
          <w:rFonts w:ascii="Aptos" w:hAnsi="Aptos"/>
          <w:sz w:val="19"/>
        </w:rPr>
        <w:t>Session expiry and forced logout for disabled users.</w:t>
      </w:r>
    </w:p>
    <w:p>
      <w:pPr>
        <w:pStyle w:val="ListBullet"/>
        <w:spacing w:after="40"/>
      </w:pPr>
      <w:r>
        <w:rPr>
          <w:rFonts w:ascii="Aptos" w:hAnsi="Aptos"/>
          <w:sz w:val="19"/>
        </w:rPr>
        <w:t>API must reject every unauthorized action server-side even if the UI hides the button.</w:t>
      </w:r>
    </w:p>
    <w:p>
      <w:pPr>
        <w:pStyle w:val="Heading2"/>
        <w:spacing w:before="120" w:after="80"/>
      </w:pPr>
      <w:r>
        <w:t>6.2 User &amp; Role Management</w:t>
      </w:r>
    </w:p>
    <w:p>
      <w:pPr>
        <w:pStyle w:val="ListBullet"/>
        <w:spacing w:after="40"/>
      </w:pPr>
      <w:r>
        <w:rPr>
          <w:rFonts w:ascii="Aptos" w:hAnsi="Aptos"/>
          <w:sz w:val="19"/>
        </w:rPr>
        <w:t>Create, edit, activate/deactivate users.</w:t>
      </w:r>
    </w:p>
    <w:p>
      <w:pPr>
        <w:pStyle w:val="ListBullet"/>
        <w:spacing w:after="40"/>
      </w:pPr>
      <w:r>
        <w:rPr>
          <w:rFonts w:ascii="Aptos" w:hAnsi="Aptos"/>
          <w:sz w:val="19"/>
        </w:rPr>
        <w:t>Create roles and assign permissions.</w:t>
      </w:r>
    </w:p>
    <w:p>
      <w:pPr>
        <w:pStyle w:val="ListBullet"/>
        <w:spacing w:after="40"/>
      </w:pPr>
      <w:r>
        <w:rPr>
          <w:rFonts w:ascii="Aptos" w:hAnsi="Aptos"/>
          <w:sz w:val="19"/>
        </w:rPr>
        <w:t>Assign branch and optional allowed tables/areas where applicable.</w:t>
      </w:r>
    </w:p>
    <w:p>
      <w:pPr>
        <w:pStyle w:val="ListBullet"/>
        <w:spacing w:after="40"/>
      </w:pPr>
      <w:r>
        <w:rPr>
          <w:rFonts w:ascii="Aptos" w:hAnsi="Aptos"/>
          <w:sz w:val="19"/>
        </w:rPr>
        <w:t>Maintain created/updated metadata.</w:t>
      </w:r>
    </w:p>
    <w:p>
      <w:pPr>
        <w:pStyle w:val="ListBullet"/>
        <w:spacing w:after="40"/>
      </w:pPr>
      <w:r>
        <w:rPr>
          <w:rFonts w:ascii="Aptos" w:hAnsi="Aptos"/>
          <w:sz w:val="19"/>
        </w:rPr>
        <w:t>Prevent last active Owner/Admin from being disabled accidentally.</w:t>
      </w:r>
    </w:p>
    <w:p>
      <w:pPr>
        <w:pStyle w:val="Heading2"/>
        <w:spacing w:before="120" w:after="80"/>
      </w:pPr>
      <w:r>
        <w:t>6.3 Product/Menu Management</w:t>
      </w:r>
    </w:p>
    <w:p>
      <w:pPr>
        <w:pStyle w:val="ListBullet"/>
        <w:spacing w:after="40"/>
      </w:pPr>
      <w:r>
        <w:rPr>
          <w:rFonts w:ascii="Aptos" w:hAnsi="Aptos"/>
          <w:sz w:val="19"/>
        </w:rPr>
        <w:t>Category → product hierarchy.</w:t>
      </w:r>
    </w:p>
    <w:p>
      <w:pPr>
        <w:pStyle w:val="ListBullet"/>
        <w:spacing w:after="40"/>
      </w:pPr>
      <w:r>
        <w:rPr>
          <w:rFonts w:ascii="Aptos" w:hAnsi="Aptos"/>
          <w:sz w:val="19"/>
        </w:rPr>
        <w:t>Product name, short name, code/SKU, price, tax category, availability, kitchen station and optional notes.</w:t>
      </w:r>
    </w:p>
    <w:p>
      <w:pPr>
        <w:pStyle w:val="ListBullet"/>
        <w:spacing w:after="40"/>
      </w:pPr>
      <w:r>
        <w:rPr>
          <w:rFonts w:ascii="Aptos" w:hAnsi="Aptos"/>
          <w:sz w:val="19"/>
        </w:rPr>
        <w:t>Available/Unavailable toggle.</w:t>
      </w:r>
    </w:p>
    <w:p>
      <w:pPr>
        <w:pStyle w:val="ListBullet"/>
        <w:spacing w:after="40"/>
      </w:pPr>
      <w:r>
        <w:rPr>
          <w:rFonts w:ascii="Aptos" w:hAnsi="Aptos"/>
          <w:sz w:val="19"/>
        </w:rPr>
        <w:t>Optional image field for future captain UI.</w:t>
      </w:r>
    </w:p>
    <w:p>
      <w:pPr>
        <w:pStyle w:val="ListBullet"/>
        <w:spacing w:after="40"/>
      </w:pPr>
      <w:r>
        <w:rPr>
          <w:rFonts w:ascii="Aptos" w:hAnsi="Aptos"/>
          <w:sz w:val="19"/>
        </w:rPr>
        <w:t>Price change history: old price, new price, user, timestamp, reason.</w:t>
      </w:r>
    </w:p>
    <w:p>
      <w:pPr>
        <w:pStyle w:val="Heading2"/>
        <w:spacing w:before="120" w:after="80"/>
      </w:pPr>
      <w:r>
        <w:t>6.4 Table Management</w:t>
      </w:r>
    </w:p>
    <w:p>
      <w:pPr>
        <w:pStyle w:val="ListBullet"/>
        <w:spacing w:after="40"/>
      </w:pPr>
      <w:r>
        <w:rPr>
          <w:rFonts w:ascii="Aptos" w:hAnsi="Aptos"/>
          <w:sz w:val="19"/>
        </w:rPr>
        <w:t>Branch/area/table structure.</w:t>
      </w:r>
    </w:p>
    <w:p>
      <w:pPr>
        <w:pStyle w:val="ListBullet"/>
        <w:spacing w:after="40"/>
      </w:pPr>
      <w:r>
        <w:rPr>
          <w:rFonts w:ascii="Aptos" w:hAnsi="Aptos"/>
          <w:sz w:val="19"/>
        </w:rPr>
        <w:t>Table number/name, capacity, status and active/inactive flag.</w:t>
      </w:r>
    </w:p>
    <w:p>
      <w:pPr>
        <w:pStyle w:val="ListBullet"/>
        <w:spacing w:after="40"/>
      </w:pPr>
      <w:r>
        <w:rPr>
          <w:rFonts w:ascii="Aptos" w:hAnsi="Aptos"/>
          <w:sz w:val="19"/>
        </w:rPr>
        <w:t>Open table, occupied table, KOT sent, bill pending, paid/available.</w:t>
      </w:r>
    </w:p>
    <w:p>
      <w:pPr>
        <w:pStyle w:val="ListBullet"/>
        <w:spacing w:after="40"/>
      </w:pPr>
      <w:r>
        <w:rPr>
          <w:rFonts w:ascii="Aptos" w:hAnsi="Aptos"/>
          <w:sz w:val="19"/>
        </w:rPr>
        <w:t>Foundation for transfer, merge and split orders; basic transfer can be enabled after core MVP stabilization.</w:t>
      </w:r>
    </w:p>
    <w:p>
      <w:pPr>
        <w:pStyle w:val="Heading2"/>
        <w:spacing w:before="120" w:after="80"/>
      </w:pPr>
      <w:r>
        <w:t>6.5 Captain Ordering</w:t>
      </w:r>
    </w:p>
    <w:p>
      <w:pPr>
        <w:pStyle w:val="ListBullet"/>
        <w:spacing w:after="40"/>
      </w:pPr>
      <w:r>
        <w:rPr>
          <w:rFonts w:ascii="Aptos" w:hAnsi="Aptos"/>
          <w:sz w:val="19"/>
        </w:rPr>
        <w:t>Fast table-first workflow.</w:t>
      </w:r>
    </w:p>
    <w:p>
      <w:pPr>
        <w:pStyle w:val="ListBullet"/>
        <w:spacing w:after="40"/>
      </w:pPr>
      <w:r>
        <w:rPr>
          <w:rFonts w:ascii="Aptos" w:hAnsi="Aptos"/>
          <w:sz w:val="19"/>
        </w:rPr>
        <w:t>Category tabs + search + large touch targets.</w:t>
      </w:r>
    </w:p>
    <w:p>
      <w:pPr>
        <w:pStyle w:val="ListBullet"/>
        <w:spacing w:after="40"/>
      </w:pPr>
      <w:r>
        <w:rPr>
          <w:rFonts w:ascii="Aptos" w:hAnsi="Aptos"/>
          <w:sz w:val="19"/>
        </w:rPr>
        <w:t>Quantity +/- controls and direct quantity entry.</w:t>
      </w:r>
    </w:p>
    <w:p>
      <w:pPr>
        <w:pStyle w:val="ListBullet"/>
        <w:spacing w:after="40"/>
      </w:pPr>
      <w:r>
        <w:rPr>
          <w:rFonts w:ascii="Aptos" w:hAnsi="Aptos"/>
          <w:sz w:val="19"/>
        </w:rPr>
        <w:t>Item notes/special instructions.</w:t>
      </w:r>
    </w:p>
    <w:p>
      <w:pPr>
        <w:pStyle w:val="ListBullet"/>
        <w:spacing w:after="40"/>
      </w:pPr>
      <w:r>
        <w:rPr>
          <w:rFonts w:ascii="Aptos" w:hAnsi="Aptos"/>
          <w:sz w:val="19"/>
        </w:rPr>
        <w:t>Off-menu item entry can be enabled with permission, with manual name and price captured.</w:t>
      </w:r>
    </w:p>
    <w:p>
      <w:pPr>
        <w:pStyle w:val="ListBullet"/>
        <w:spacing w:after="40"/>
      </w:pPr>
      <w:r>
        <w:rPr>
          <w:rFonts w:ascii="Aptos" w:hAnsi="Aptos"/>
          <w:sz w:val="19"/>
        </w:rPr>
        <w:t>Save/Hold and Submit.</w:t>
      </w:r>
    </w:p>
    <w:p>
      <w:pPr>
        <w:pStyle w:val="ListBullet"/>
        <w:spacing w:after="40"/>
      </w:pPr>
      <w:r>
        <w:rPr>
          <w:rFonts w:ascii="Aptos" w:hAnsi="Aptos"/>
          <w:sz w:val="19"/>
        </w:rPr>
        <w:t>Resume held order.</w:t>
      </w:r>
    </w:p>
    <w:p>
      <w:pPr>
        <w:pStyle w:val="ListBullet"/>
        <w:spacing w:after="40"/>
      </w:pPr>
      <w:r>
        <w:rPr>
          <w:rFonts w:ascii="Aptos" w:hAnsi="Aptos"/>
          <w:sz w:val="19"/>
        </w:rPr>
        <w:t>View submitted/confirmed/preparing/ready status for the captain's active tables.</w:t>
      </w:r>
    </w:p>
    <w:p>
      <w:pPr>
        <w:pStyle w:val="Heading2"/>
        <w:spacing w:before="120" w:after="80"/>
      </w:pPr>
      <w:r>
        <w:t>6.6 Reception / Order Confirmation</w:t>
      </w:r>
    </w:p>
    <w:p>
      <w:pPr>
        <w:pStyle w:val="ListBullet"/>
        <w:spacing w:after="40"/>
      </w:pPr>
      <w:r>
        <w:rPr>
          <w:rFonts w:ascii="Aptos" w:hAnsi="Aptos"/>
          <w:sz w:val="19"/>
        </w:rPr>
        <w:t>Queue of WAITING_CONFIRMATION orders.</w:t>
      </w:r>
    </w:p>
    <w:p>
      <w:pPr>
        <w:pStyle w:val="ListBullet"/>
        <w:spacing w:after="40"/>
      </w:pPr>
      <w:r>
        <w:rPr>
          <w:rFonts w:ascii="Aptos" w:hAnsi="Aptos"/>
          <w:sz w:val="19"/>
        </w:rPr>
        <w:t>Order details: table, captain, items, quantities, notes, submitted time.</w:t>
      </w:r>
    </w:p>
    <w:p>
      <w:pPr>
        <w:pStyle w:val="ListBullet"/>
        <w:spacing w:after="40"/>
      </w:pPr>
      <w:r>
        <w:rPr>
          <w:rFonts w:ascii="Aptos" w:hAnsi="Aptos"/>
          <w:sz w:val="19"/>
        </w:rPr>
        <w:t>Confirm / Reject with reason.</w:t>
      </w:r>
    </w:p>
    <w:p>
      <w:pPr>
        <w:pStyle w:val="ListBullet"/>
        <w:spacing w:after="40"/>
      </w:pPr>
      <w:r>
        <w:rPr>
          <w:rFonts w:ascii="Aptos" w:hAnsi="Aptos"/>
          <w:sz w:val="19"/>
        </w:rPr>
        <w:t>On confirm, KOT creation is automatic.</w:t>
      </w:r>
    </w:p>
    <w:p>
      <w:pPr>
        <w:pStyle w:val="ListBullet"/>
        <w:spacing w:after="40"/>
      </w:pPr>
      <w:r>
        <w:rPr>
          <w:rFonts w:ascii="Aptos" w:hAnsi="Aptos"/>
          <w:sz w:val="19"/>
        </w:rPr>
        <w:t>Display modifications and cancellation alerts.</w:t>
      </w:r>
    </w:p>
    <w:p>
      <w:pPr>
        <w:pStyle w:val="Heading2"/>
        <w:spacing w:before="120" w:after="80"/>
      </w:pPr>
      <w:r>
        <w:t>6.7 Kitchen / KOT</w:t>
      </w:r>
    </w:p>
    <w:p>
      <w:pPr>
        <w:pStyle w:val="ListBullet"/>
        <w:spacing w:after="40"/>
      </w:pPr>
      <w:r>
        <w:rPr>
          <w:rFonts w:ascii="Aptos" w:hAnsi="Aptos"/>
          <w:sz w:val="19"/>
        </w:rPr>
        <w:t>Kitchen queue sorted by received time, with current age.</w:t>
      </w:r>
    </w:p>
    <w:p>
      <w:pPr>
        <w:pStyle w:val="ListBullet"/>
        <w:spacing w:after="40"/>
      </w:pPr>
      <w:r>
        <w:rPr>
          <w:rFonts w:ascii="Aptos" w:hAnsi="Aptos"/>
          <w:sz w:val="19"/>
        </w:rPr>
        <w:t>KOT number, table, captain, item, quantity, notes and timestamps.</w:t>
      </w:r>
    </w:p>
    <w:p>
      <w:pPr>
        <w:pStyle w:val="ListBullet"/>
        <w:spacing w:after="40"/>
      </w:pPr>
      <w:r>
        <w:rPr>
          <w:rFonts w:ascii="Aptos" w:hAnsi="Aptos"/>
          <w:sz w:val="19"/>
        </w:rPr>
        <w:t>Statuses: New, Accepted/Preparing, Ready, Cancelled.</w:t>
      </w:r>
    </w:p>
    <w:p>
      <w:pPr>
        <w:pStyle w:val="ListBullet"/>
        <w:spacing w:after="40"/>
      </w:pPr>
      <w:r>
        <w:rPr>
          <w:rFonts w:ascii="Aptos" w:hAnsi="Aptos"/>
          <w:sz w:val="19"/>
        </w:rPr>
        <w:t>KOT print payload must be deterministic and readable.</w:t>
      </w:r>
    </w:p>
    <w:p>
      <w:pPr>
        <w:pStyle w:val="ListBullet"/>
        <w:spacing w:after="40"/>
      </w:pPr>
      <w:r>
        <w:rPr>
          <w:rFonts w:ascii="Aptos" w:hAnsi="Aptos"/>
          <w:sz w:val="19"/>
        </w:rPr>
        <w:t>Separate station routing is a design hook; enable one kitchen station in MVP if hardware is limited.</w:t>
      </w:r>
    </w:p>
    <w:p>
      <w:pPr>
        <w:pStyle w:val="Heading2"/>
        <w:spacing w:before="120" w:after="80"/>
      </w:pPr>
      <w:r>
        <w:t>6.8 Billing &amp; Invoice</w:t>
      </w:r>
    </w:p>
    <w:p>
      <w:pPr>
        <w:pStyle w:val="ListBullet"/>
        <w:spacing w:after="40"/>
      </w:pPr>
      <w:r>
        <w:rPr>
          <w:rFonts w:ascii="Aptos" w:hAnsi="Aptos"/>
          <w:sz w:val="19"/>
        </w:rPr>
        <w:t>Final bill generated only from current canonical order state.</w:t>
      </w:r>
    </w:p>
    <w:p>
      <w:pPr>
        <w:pStyle w:val="ListBullet"/>
        <w:spacing w:after="40"/>
      </w:pPr>
      <w:r>
        <w:rPr>
          <w:rFonts w:ascii="Aptos" w:hAnsi="Aptos"/>
          <w:sz w:val="19"/>
        </w:rPr>
        <w:t>Subtotal, line discounts if later enabled, bill discount, tax, rounding and grand total.</w:t>
      </w:r>
    </w:p>
    <w:p>
      <w:pPr>
        <w:pStyle w:val="ListBullet"/>
        <w:spacing w:after="40"/>
      </w:pPr>
      <w:r>
        <w:rPr>
          <w:rFonts w:ascii="Aptos" w:hAnsi="Aptos"/>
          <w:sz w:val="19"/>
        </w:rPr>
        <w:t>Restaurant header, table, bill number, order number, date/time, items, quantity, rate, tax/discount and payment information.</w:t>
      </w:r>
    </w:p>
    <w:p>
      <w:pPr>
        <w:pStyle w:val="ListBullet"/>
        <w:spacing w:after="40"/>
      </w:pPr>
      <w:r>
        <w:rPr>
          <w:rFonts w:ascii="Aptos" w:hAnsi="Aptos"/>
          <w:sz w:val="19"/>
        </w:rPr>
        <w:t>Print/download/share-ready invoice representation.</w:t>
      </w:r>
    </w:p>
    <w:p>
      <w:pPr>
        <w:pStyle w:val="ListBullet"/>
        <w:spacing w:after="40"/>
      </w:pPr>
      <w:r>
        <w:rPr>
          <w:rFonts w:ascii="Aptos" w:hAnsi="Aptos"/>
          <w:sz w:val="19"/>
        </w:rPr>
        <w:t>Bill number must be unique within the configured numbering scope.</w:t>
      </w:r>
    </w:p>
    <w:p>
      <w:pPr>
        <w:pStyle w:val="Heading2"/>
        <w:spacing w:before="120" w:after="80"/>
      </w:pPr>
      <w:r>
        <w:t>6.9 Payments</w:t>
      </w:r>
    </w:p>
    <w:p>
      <w:pPr>
        <w:pStyle w:val="ListBullet"/>
        <w:spacing w:after="40"/>
      </w:pPr>
      <w:r>
        <w:rPr>
          <w:rFonts w:ascii="Aptos" w:hAnsi="Aptos"/>
          <w:sz w:val="19"/>
        </w:rPr>
        <w:t>Cash, UPI, Card, Other.</w:t>
      </w:r>
    </w:p>
    <w:p>
      <w:pPr>
        <w:pStyle w:val="ListBullet"/>
        <w:spacing w:after="40"/>
      </w:pPr>
      <w:r>
        <w:rPr>
          <w:rFonts w:ascii="Aptos" w:hAnsi="Aptos"/>
          <w:sz w:val="19"/>
        </w:rPr>
        <w:t>Split/mixed payment: multiple payment entries against one bill.</w:t>
      </w:r>
    </w:p>
    <w:p>
      <w:pPr>
        <w:pStyle w:val="ListBullet"/>
        <w:spacing w:after="40"/>
      </w:pPr>
      <w:r>
        <w:rPr>
          <w:rFonts w:ascii="Aptos" w:hAnsi="Aptos"/>
          <w:sz w:val="19"/>
        </w:rPr>
        <w:t>Payment total must equal payable amount to close the bill (or explicit authorized partial-payment rule).</w:t>
      </w:r>
    </w:p>
    <w:p>
      <w:pPr>
        <w:pStyle w:val="ListBullet"/>
        <w:spacing w:after="40"/>
      </w:pPr>
      <w:r>
        <w:rPr>
          <w:rFonts w:ascii="Aptos" w:hAnsi="Aptos"/>
          <w:sz w:val="19"/>
        </w:rPr>
        <w:t>Record collector, timestamp, mode, amount, reference/transaction number where applicable.</w:t>
      </w:r>
    </w:p>
    <w:p>
      <w:pPr>
        <w:pStyle w:val="Heading2"/>
        <w:spacing w:before="120" w:after="80"/>
      </w:pPr>
      <w:r>
        <w:t>6.10 Customers</w:t>
      </w:r>
    </w:p>
    <w:p>
      <w:pPr>
        <w:pStyle w:val="ListBullet"/>
        <w:spacing w:after="40"/>
      </w:pPr>
      <w:r>
        <w:rPr>
          <w:rFonts w:ascii="Aptos" w:hAnsi="Aptos"/>
          <w:sz w:val="19"/>
        </w:rPr>
        <w:t>Name, mobile, address and optional notes.</w:t>
      </w:r>
    </w:p>
    <w:p>
      <w:pPr>
        <w:pStyle w:val="ListBullet"/>
        <w:spacing w:after="40"/>
      </w:pPr>
      <w:r>
        <w:rPr>
          <w:rFonts w:ascii="Aptos" w:hAnsi="Aptos"/>
          <w:sz w:val="19"/>
        </w:rPr>
        <w:t>Search by mobile/name.</w:t>
      </w:r>
    </w:p>
    <w:p>
      <w:pPr>
        <w:pStyle w:val="ListBullet"/>
        <w:spacing w:after="40"/>
      </w:pPr>
      <w:r>
        <w:rPr>
          <w:rFonts w:ascii="Aptos" w:hAnsi="Aptos"/>
          <w:sz w:val="19"/>
        </w:rPr>
        <w:t>Link completed orders/bills to customer.</w:t>
      </w:r>
    </w:p>
    <w:p>
      <w:pPr>
        <w:pStyle w:val="ListBullet"/>
        <w:spacing w:after="40"/>
      </w:pPr>
      <w:r>
        <w:rPr>
          <w:rFonts w:ascii="Aptos" w:hAnsi="Aptos"/>
          <w:sz w:val="19"/>
        </w:rPr>
        <w:t>Show visits, orders, total spending and last visit.</w:t>
      </w:r>
    </w:p>
    <w:p>
      <w:pPr>
        <w:pStyle w:val="Heading2"/>
        <w:spacing w:before="120" w:after="80"/>
      </w:pPr>
      <w:r>
        <w:t>6.11 Discounts &amp; Cancellations</w:t>
      </w:r>
    </w:p>
    <w:p>
      <w:pPr>
        <w:pStyle w:val="ListBullet"/>
        <w:spacing w:after="40"/>
      </w:pPr>
      <w:r>
        <w:rPr>
          <w:rFonts w:ascii="Aptos" w:hAnsi="Aptos"/>
          <w:sz w:val="19"/>
        </w:rPr>
        <w:t>Percentage or fixed discount.</w:t>
      </w:r>
    </w:p>
    <w:p>
      <w:pPr>
        <w:pStyle w:val="ListBullet"/>
        <w:spacing w:after="40"/>
      </w:pPr>
      <w:r>
        <w:rPr>
          <w:rFonts w:ascii="Aptos" w:hAnsi="Aptos"/>
          <w:sz w:val="19"/>
        </w:rPr>
        <w:t>Permission limits can be configured by role.</w:t>
      </w:r>
    </w:p>
    <w:p>
      <w:pPr>
        <w:pStyle w:val="ListBullet"/>
        <w:spacing w:after="40"/>
      </w:pPr>
      <w:r>
        <w:rPr>
          <w:rFonts w:ascii="Aptos" w:hAnsi="Aptos"/>
          <w:sz w:val="19"/>
        </w:rPr>
        <w:t>Every discount requires actor; reason can be mandatory above configurable threshold.</w:t>
      </w:r>
    </w:p>
    <w:p>
      <w:pPr>
        <w:pStyle w:val="ListBullet"/>
        <w:spacing w:after="40"/>
      </w:pPr>
      <w:r>
        <w:rPr>
          <w:rFonts w:ascii="Aptos" w:hAnsi="Aptos"/>
          <w:sz w:val="19"/>
        </w:rPr>
        <w:t>Item/order/bill cancellation requires reason and creates an audit record.</w:t>
      </w:r>
    </w:p>
    <w:p>
      <w:pPr>
        <w:pStyle w:val="Heading2"/>
        <w:spacing w:before="120" w:after="80"/>
      </w:pPr>
      <w:r>
        <w:t>6.12 Basic Reports</w:t>
      </w:r>
    </w:p>
    <w:p>
      <w:pPr>
        <w:pStyle w:val="ListBullet"/>
        <w:spacing w:after="40"/>
      </w:pPr>
      <w:r>
        <w:rPr>
          <w:rFonts w:ascii="Aptos" w:hAnsi="Aptos"/>
          <w:sz w:val="19"/>
        </w:rPr>
        <w:t>Daily sales summary.</w:t>
      </w:r>
    </w:p>
    <w:p>
      <w:pPr>
        <w:pStyle w:val="ListBullet"/>
        <w:spacing w:after="40"/>
      </w:pPr>
      <w:r>
        <w:rPr>
          <w:rFonts w:ascii="Aptos" w:hAnsi="Aptos"/>
          <w:sz w:val="19"/>
        </w:rPr>
        <w:t>Bill/order counts.</w:t>
      </w:r>
    </w:p>
    <w:p>
      <w:pPr>
        <w:pStyle w:val="ListBullet"/>
        <w:spacing w:after="40"/>
      </w:pPr>
      <w:r>
        <w:rPr>
          <w:rFonts w:ascii="Aptos" w:hAnsi="Aptos"/>
          <w:sz w:val="19"/>
        </w:rPr>
        <w:t>Item-wise quantity and sales amount.</w:t>
      </w:r>
    </w:p>
    <w:p>
      <w:pPr>
        <w:pStyle w:val="ListBullet"/>
        <w:spacing w:after="40"/>
      </w:pPr>
      <w:r>
        <w:rPr>
          <w:rFonts w:ascii="Aptos" w:hAnsi="Aptos"/>
          <w:sz w:val="19"/>
        </w:rPr>
        <w:t>Payment-mode collection.</w:t>
      </w:r>
    </w:p>
    <w:p>
      <w:pPr>
        <w:pStyle w:val="ListBullet"/>
        <w:spacing w:after="40"/>
      </w:pPr>
      <w:r>
        <w:rPr>
          <w:rFonts w:ascii="Aptos" w:hAnsi="Aptos"/>
          <w:sz w:val="19"/>
        </w:rPr>
        <w:t>Captain-wise orders/sales/tables served.</w:t>
      </w:r>
    </w:p>
    <w:p>
      <w:pPr>
        <w:pStyle w:val="ListBullet"/>
        <w:spacing w:after="40"/>
      </w:pPr>
      <w:r>
        <w:rPr>
          <w:rFonts w:ascii="Aptos" w:hAnsi="Aptos"/>
          <w:sz w:val="19"/>
        </w:rPr>
        <w:t>Discounts and cancellations.</w:t>
      </w:r>
    </w:p>
    <w:p>
      <w:pPr>
        <w:pStyle w:val="ListBullet"/>
        <w:spacing w:after="40"/>
      </w:pPr>
      <w:r>
        <w:rPr>
          <w:rFonts w:ascii="Aptos" w:hAnsi="Aptos"/>
          <w:sz w:val="19"/>
        </w:rPr>
        <w:t>Date filters and CSV/export foundation.</w:t>
      </w:r>
    </w:p>
    <w:p>
      <w:pPr>
        <w:pStyle w:val="Heading1"/>
        <w:spacing w:before="200" w:after="80"/>
      </w:pPr>
      <w:r>
        <w:t>7. Suggested MongoDB Collections / Domain Model</w:t>
      </w:r>
    </w:p>
    <w:p>
      <w:pPr>
        <w:spacing w:after="80"/>
      </w:pPr>
      <w:r>
        <w:rPr>
          <w:rFonts w:ascii="Aptos" w:hAnsi="Aptos"/>
          <w:i w:val="0"/>
          <w:sz w:val="20"/>
        </w:rPr>
        <w:t>The exact document model should be confirmed during the Phase 1 technical spike. The goal is to keep operational reads fast and avoid excessive cross-collection joins. MongoDB guidance currently notes that $lookup can be less performant and recommends embedding where appropriate.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1584"/>
            <w:vAlign w:val="center"/>
            <w:shd w:fill="17365D"/>
          </w:tcPr>
          <w:p>
            <w:pPr>
              <w:spacing w:after="0"/>
            </w:pPr>
            <w:r/>
            <w:r>
              <w:rPr>
                <w:rFonts w:ascii="Aptos" w:hAnsi="Aptos"/>
                <w:b/>
                <w:color w:val="FFFFFF"/>
                <w:sz w:val="15"/>
              </w:rPr>
              <w:t>Collection</w:t>
            </w:r>
          </w:p>
        </w:tc>
        <w:tc>
          <w:tcPr>
            <w:tcW w:type="dxa" w:w="2232"/>
            <w:vAlign w:val="center"/>
            <w:shd w:fill="17365D"/>
          </w:tcPr>
          <w:p>
            <w:pPr>
              <w:spacing w:after="0"/>
            </w:pPr>
            <w:r/>
            <w:r>
              <w:rPr>
                <w:rFonts w:ascii="Aptos" w:hAnsi="Aptos"/>
                <w:b/>
                <w:color w:val="FFFFFF"/>
                <w:sz w:val="15"/>
              </w:rPr>
              <w:t>Purpose</w:t>
            </w:r>
          </w:p>
        </w:tc>
        <w:tc>
          <w:tcPr>
            <w:tcW w:type="dxa" w:w="4896"/>
            <w:vAlign w:val="center"/>
            <w:shd w:fill="17365D"/>
          </w:tcPr>
          <w:p>
            <w:pPr>
              <w:spacing w:after="0"/>
            </w:pPr>
            <w:r/>
            <w:r>
              <w:rPr>
                <w:rFonts w:ascii="Aptos" w:hAnsi="Aptos"/>
                <w:b/>
                <w:color w:val="FFFFFF"/>
                <w:sz w:val="15"/>
              </w:rPr>
              <w:t>Key fields / example structure</w:t>
            </w:r>
          </w:p>
        </w:tc>
      </w:tr>
      <w:tr>
        <w:trPr>
          <w:cantSplit/>
        </w:trPr>
        <w:tc>
          <w:tcPr>
            <w:tcW w:type="dxa" w:w="1584"/>
            <w:vAlign w:val="center"/>
            <w:shd w:fill="FFFFFF"/>
          </w:tcPr>
          <w:p>
            <w:pPr>
              <w:spacing w:after="0"/>
            </w:pPr>
            <w:r/>
            <w:r>
              <w:rPr>
                <w:rFonts w:ascii="Aptos" w:hAnsi="Aptos"/>
                <w:b w:val="0"/>
                <w:color w:val="222222"/>
                <w:sz w:val="15"/>
              </w:rPr>
              <w:t>users</w:t>
            </w:r>
          </w:p>
        </w:tc>
        <w:tc>
          <w:tcPr>
            <w:tcW w:type="dxa" w:w="2232"/>
            <w:vAlign w:val="center"/>
            <w:shd w:fill="FFFFFF"/>
          </w:tcPr>
          <w:p>
            <w:pPr>
              <w:spacing w:after="0"/>
            </w:pPr>
            <w:r/>
            <w:r>
              <w:rPr>
                <w:rFonts w:ascii="Aptos" w:hAnsi="Aptos"/>
                <w:b w:val="0"/>
                <w:color w:val="222222"/>
                <w:sz w:val="15"/>
              </w:rPr>
              <w:t>Login identity</w:t>
            </w:r>
          </w:p>
        </w:tc>
        <w:tc>
          <w:tcPr>
            <w:tcW w:type="dxa" w:w="4896"/>
            <w:vAlign w:val="center"/>
            <w:shd w:fill="FFFFFF"/>
          </w:tcPr>
          <w:p>
            <w:pPr>
              <w:spacing w:after="0"/>
            </w:pPr>
            <w:r/>
            <w:r>
              <w:rPr>
                <w:rFonts w:ascii="Aptos" w:hAnsi="Aptos"/>
                <w:b w:val="0"/>
                <w:color w:val="222222"/>
                <w:sz w:val="15"/>
              </w:rPr>
              <w:t>name, mobile, username, password hash, role_ids, branch_ids, status, last_login</w:t>
            </w:r>
          </w:p>
        </w:tc>
      </w:tr>
      <w:tr>
        <w:trPr>
          <w:cantSplit/>
        </w:trPr>
        <w:tc>
          <w:tcPr>
            <w:tcW w:type="dxa" w:w="1584"/>
            <w:vAlign w:val="center"/>
            <w:shd w:fill="F3F6F8"/>
          </w:tcPr>
          <w:p>
            <w:pPr>
              <w:spacing w:after="0"/>
            </w:pPr>
            <w:r/>
            <w:r>
              <w:rPr>
                <w:rFonts w:ascii="Aptos" w:hAnsi="Aptos"/>
                <w:b w:val="0"/>
                <w:color w:val="222222"/>
                <w:sz w:val="15"/>
              </w:rPr>
              <w:t>roles</w:t>
            </w:r>
          </w:p>
        </w:tc>
        <w:tc>
          <w:tcPr>
            <w:tcW w:type="dxa" w:w="2232"/>
            <w:vAlign w:val="center"/>
            <w:shd w:fill="F3F6F8"/>
          </w:tcPr>
          <w:p>
            <w:pPr>
              <w:spacing w:after="0"/>
            </w:pPr>
            <w:r/>
            <w:r>
              <w:rPr>
                <w:rFonts w:ascii="Aptos" w:hAnsi="Aptos"/>
                <w:b w:val="0"/>
                <w:color w:val="222222"/>
                <w:sz w:val="15"/>
              </w:rPr>
              <w:t>Role definitions</w:t>
            </w:r>
          </w:p>
        </w:tc>
        <w:tc>
          <w:tcPr>
            <w:tcW w:type="dxa" w:w="4896"/>
            <w:vAlign w:val="center"/>
            <w:shd w:fill="F3F6F8"/>
          </w:tcPr>
          <w:p>
            <w:pPr>
              <w:spacing w:after="0"/>
            </w:pPr>
            <w:r/>
            <w:r>
              <w:rPr>
                <w:rFonts w:ascii="Aptos" w:hAnsi="Aptos"/>
                <w:b w:val="0"/>
                <w:color w:val="222222"/>
                <w:sz w:val="15"/>
              </w:rPr>
              <w:t>name, permissions[], branch scope</w:t>
            </w:r>
          </w:p>
        </w:tc>
      </w:tr>
      <w:tr>
        <w:trPr>
          <w:cantSplit/>
        </w:trPr>
        <w:tc>
          <w:tcPr>
            <w:tcW w:type="dxa" w:w="1584"/>
            <w:vAlign w:val="center"/>
            <w:shd w:fill="FFFFFF"/>
          </w:tcPr>
          <w:p>
            <w:pPr>
              <w:spacing w:after="0"/>
            </w:pPr>
            <w:r/>
            <w:r>
              <w:rPr>
                <w:rFonts w:ascii="Aptos" w:hAnsi="Aptos"/>
                <w:b w:val="0"/>
                <w:color w:val="222222"/>
                <w:sz w:val="15"/>
              </w:rPr>
              <w:t>permissions</w:t>
            </w:r>
          </w:p>
        </w:tc>
        <w:tc>
          <w:tcPr>
            <w:tcW w:type="dxa" w:w="2232"/>
            <w:vAlign w:val="center"/>
            <w:shd w:fill="FFFFFF"/>
          </w:tcPr>
          <w:p>
            <w:pPr>
              <w:spacing w:after="0"/>
            </w:pPr>
            <w:r/>
            <w:r>
              <w:rPr>
                <w:rFonts w:ascii="Aptos" w:hAnsi="Aptos"/>
                <w:b w:val="0"/>
                <w:color w:val="222222"/>
                <w:sz w:val="15"/>
              </w:rPr>
              <w:t>Optional master list</w:t>
            </w:r>
          </w:p>
        </w:tc>
        <w:tc>
          <w:tcPr>
            <w:tcW w:type="dxa" w:w="4896"/>
            <w:vAlign w:val="center"/>
            <w:shd w:fill="FFFFFF"/>
          </w:tcPr>
          <w:p>
            <w:pPr>
              <w:spacing w:after="0"/>
            </w:pPr>
            <w:r/>
            <w:r>
              <w:rPr>
                <w:rFonts w:ascii="Aptos" w:hAnsi="Aptos"/>
                <w:b w:val="0"/>
                <w:color w:val="222222"/>
                <w:sz w:val="15"/>
              </w:rPr>
              <w:t>code, name, module</w:t>
            </w:r>
          </w:p>
        </w:tc>
      </w:tr>
      <w:tr>
        <w:trPr>
          <w:cantSplit/>
        </w:trPr>
        <w:tc>
          <w:tcPr>
            <w:tcW w:type="dxa" w:w="1584"/>
            <w:vAlign w:val="center"/>
            <w:shd w:fill="F3F6F8"/>
          </w:tcPr>
          <w:p>
            <w:pPr>
              <w:spacing w:after="0"/>
            </w:pPr>
            <w:r/>
            <w:r>
              <w:rPr>
                <w:rFonts w:ascii="Aptos" w:hAnsi="Aptos"/>
                <w:b w:val="0"/>
                <w:color w:val="222222"/>
                <w:sz w:val="15"/>
              </w:rPr>
              <w:t>branches</w:t>
            </w:r>
          </w:p>
        </w:tc>
        <w:tc>
          <w:tcPr>
            <w:tcW w:type="dxa" w:w="2232"/>
            <w:vAlign w:val="center"/>
            <w:shd w:fill="F3F6F8"/>
          </w:tcPr>
          <w:p>
            <w:pPr>
              <w:spacing w:after="0"/>
            </w:pPr>
            <w:r/>
            <w:r>
              <w:rPr>
                <w:rFonts w:ascii="Aptos" w:hAnsi="Aptos"/>
                <w:b w:val="0"/>
                <w:color w:val="222222"/>
                <w:sz w:val="15"/>
              </w:rPr>
              <w:t>Restaurant branch</w:t>
            </w:r>
          </w:p>
        </w:tc>
        <w:tc>
          <w:tcPr>
            <w:tcW w:type="dxa" w:w="4896"/>
            <w:vAlign w:val="center"/>
            <w:shd w:fill="F3F6F8"/>
          </w:tcPr>
          <w:p>
            <w:pPr>
              <w:spacing w:after="0"/>
            </w:pPr>
            <w:r/>
            <w:r>
              <w:rPr>
                <w:rFonts w:ascii="Aptos" w:hAnsi="Aptos"/>
                <w:b w:val="0"/>
                <w:color w:val="222222"/>
                <w:sz w:val="15"/>
              </w:rPr>
              <w:t>name, code, address, tax settings, numbering settings, status</w:t>
            </w:r>
          </w:p>
        </w:tc>
      </w:tr>
      <w:tr>
        <w:trPr>
          <w:cantSplit/>
        </w:trPr>
        <w:tc>
          <w:tcPr>
            <w:tcW w:type="dxa" w:w="1584"/>
            <w:vAlign w:val="center"/>
            <w:shd w:fill="FFFFFF"/>
          </w:tcPr>
          <w:p>
            <w:pPr>
              <w:spacing w:after="0"/>
            </w:pPr>
            <w:r/>
            <w:r>
              <w:rPr>
                <w:rFonts w:ascii="Aptos" w:hAnsi="Aptos"/>
                <w:b w:val="0"/>
                <w:color w:val="222222"/>
                <w:sz w:val="15"/>
              </w:rPr>
              <w:t>areas</w:t>
            </w:r>
          </w:p>
        </w:tc>
        <w:tc>
          <w:tcPr>
            <w:tcW w:type="dxa" w:w="2232"/>
            <w:vAlign w:val="center"/>
            <w:shd w:fill="FFFFFF"/>
          </w:tcPr>
          <w:p>
            <w:pPr>
              <w:spacing w:after="0"/>
            </w:pPr>
            <w:r/>
            <w:r>
              <w:rPr>
                <w:rFonts w:ascii="Aptos" w:hAnsi="Aptos"/>
                <w:b w:val="0"/>
                <w:color w:val="222222"/>
                <w:sz w:val="15"/>
              </w:rPr>
              <w:t>Dining area</w:t>
            </w:r>
          </w:p>
        </w:tc>
        <w:tc>
          <w:tcPr>
            <w:tcW w:type="dxa" w:w="4896"/>
            <w:vAlign w:val="center"/>
            <w:shd w:fill="FFFFFF"/>
          </w:tcPr>
          <w:p>
            <w:pPr>
              <w:spacing w:after="0"/>
            </w:pPr>
            <w:r/>
            <w:r>
              <w:rPr>
                <w:rFonts w:ascii="Aptos" w:hAnsi="Aptos"/>
                <w:b w:val="0"/>
                <w:color w:val="222222"/>
                <w:sz w:val="15"/>
              </w:rPr>
              <w:t>branch_id, name, sort_order</w:t>
            </w:r>
          </w:p>
        </w:tc>
      </w:tr>
      <w:tr>
        <w:trPr>
          <w:cantSplit/>
        </w:trPr>
        <w:tc>
          <w:tcPr>
            <w:tcW w:type="dxa" w:w="1584"/>
            <w:vAlign w:val="center"/>
            <w:shd w:fill="F3F6F8"/>
          </w:tcPr>
          <w:p>
            <w:pPr>
              <w:spacing w:after="0"/>
            </w:pPr>
            <w:r/>
            <w:r>
              <w:rPr>
                <w:rFonts w:ascii="Aptos" w:hAnsi="Aptos"/>
                <w:b w:val="0"/>
                <w:color w:val="222222"/>
                <w:sz w:val="15"/>
              </w:rPr>
              <w:t>tables</w:t>
            </w:r>
          </w:p>
        </w:tc>
        <w:tc>
          <w:tcPr>
            <w:tcW w:type="dxa" w:w="2232"/>
            <w:vAlign w:val="center"/>
            <w:shd w:fill="F3F6F8"/>
          </w:tcPr>
          <w:p>
            <w:pPr>
              <w:spacing w:after="0"/>
            </w:pPr>
            <w:r/>
            <w:r>
              <w:rPr>
                <w:rFonts w:ascii="Aptos" w:hAnsi="Aptos"/>
                <w:b w:val="0"/>
                <w:color w:val="222222"/>
                <w:sz w:val="15"/>
              </w:rPr>
              <w:t>Dining table</w:t>
            </w:r>
          </w:p>
        </w:tc>
        <w:tc>
          <w:tcPr>
            <w:tcW w:type="dxa" w:w="4896"/>
            <w:vAlign w:val="center"/>
            <w:shd w:fill="F3F6F8"/>
          </w:tcPr>
          <w:p>
            <w:pPr>
              <w:spacing w:after="0"/>
            </w:pPr>
            <w:r/>
            <w:r>
              <w:rPr>
                <w:rFonts w:ascii="Aptos" w:hAnsi="Aptos"/>
                <w:b w:val="0"/>
                <w:color w:val="222222"/>
                <w:sz w:val="15"/>
              </w:rPr>
              <w:t>branch_id, area_id, table_no, capacity, status, active_order_id</w:t>
            </w:r>
          </w:p>
        </w:tc>
      </w:tr>
      <w:tr>
        <w:trPr>
          <w:cantSplit/>
        </w:trPr>
        <w:tc>
          <w:tcPr>
            <w:tcW w:type="dxa" w:w="1584"/>
            <w:vAlign w:val="center"/>
            <w:shd w:fill="FFFFFF"/>
          </w:tcPr>
          <w:p>
            <w:pPr>
              <w:spacing w:after="0"/>
            </w:pPr>
            <w:r/>
            <w:r>
              <w:rPr>
                <w:rFonts w:ascii="Aptos" w:hAnsi="Aptos"/>
                <w:b w:val="0"/>
                <w:color w:val="222222"/>
                <w:sz w:val="15"/>
              </w:rPr>
              <w:t>categories</w:t>
            </w:r>
          </w:p>
        </w:tc>
        <w:tc>
          <w:tcPr>
            <w:tcW w:type="dxa" w:w="2232"/>
            <w:vAlign w:val="center"/>
            <w:shd w:fill="FFFFFF"/>
          </w:tcPr>
          <w:p>
            <w:pPr>
              <w:spacing w:after="0"/>
            </w:pPr>
            <w:r/>
            <w:r>
              <w:rPr>
                <w:rFonts w:ascii="Aptos" w:hAnsi="Aptos"/>
                <w:b w:val="0"/>
                <w:color w:val="222222"/>
                <w:sz w:val="15"/>
              </w:rPr>
              <w:t>Menu category</w:t>
            </w:r>
          </w:p>
        </w:tc>
        <w:tc>
          <w:tcPr>
            <w:tcW w:type="dxa" w:w="4896"/>
            <w:vAlign w:val="center"/>
            <w:shd w:fill="FFFFFF"/>
          </w:tcPr>
          <w:p>
            <w:pPr>
              <w:spacing w:after="0"/>
            </w:pPr>
            <w:r/>
            <w:r>
              <w:rPr>
                <w:rFonts w:ascii="Aptos" w:hAnsi="Aptos"/>
                <w:b w:val="0"/>
                <w:color w:val="222222"/>
                <w:sz w:val="15"/>
              </w:rPr>
              <w:t>branch_id, name, sort_order, active</w:t>
            </w:r>
          </w:p>
        </w:tc>
      </w:tr>
      <w:tr>
        <w:trPr>
          <w:cantSplit/>
        </w:trPr>
        <w:tc>
          <w:tcPr>
            <w:tcW w:type="dxa" w:w="1584"/>
            <w:vAlign w:val="center"/>
            <w:shd w:fill="F3F6F8"/>
          </w:tcPr>
          <w:p>
            <w:pPr>
              <w:spacing w:after="0"/>
            </w:pPr>
            <w:r/>
            <w:r>
              <w:rPr>
                <w:rFonts w:ascii="Aptos" w:hAnsi="Aptos"/>
                <w:b w:val="0"/>
                <w:color w:val="222222"/>
                <w:sz w:val="15"/>
              </w:rPr>
              <w:t>products</w:t>
            </w:r>
          </w:p>
        </w:tc>
        <w:tc>
          <w:tcPr>
            <w:tcW w:type="dxa" w:w="2232"/>
            <w:vAlign w:val="center"/>
            <w:shd w:fill="F3F6F8"/>
          </w:tcPr>
          <w:p>
            <w:pPr>
              <w:spacing w:after="0"/>
            </w:pPr>
            <w:r/>
            <w:r>
              <w:rPr>
                <w:rFonts w:ascii="Aptos" w:hAnsi="Aptos"/>
                <w:b w:val="0"/>
                <w:color w:val="222222"/>
                <w:sz w:val="15"/>
              </w:rPr>
              <w:t>Menu item</w:t>
            </w:r>
          </w:p>
        </w:tc>
        <w:tc>
          <w:tcPr>
            <w:tcW w:type="dxa" w:w="4896"/>
            <w:vAlign w:val="center"/>
            <w:shd w:fill="F3F6F8"/>
          </w:tcPr>
          <w:p>
            <w:pPr>
              <w:spacing w:after="0"/>
            </w:pPr>
            <w:r/>
            <w:r>
              <w:rPr>
                <w:rFonts w:ascii="Aptos" w:hAnsi="Aptos"/>
                <w:b w:val="0"/>
                <w:color w:val="222222"/>
                <w:sz w:val="15"/>
              </w:rPr>
              <w:t>branch_id, category_id, name, code, price, tax, available, station_id</w:t>
            </w:r>
          </w:p>
        </w:tc>
      </w:tr>
      <w:tr>
        <w:trPr>
          <w:cantSplit/>
        </w:trPr>
        <w:tc>
          <w:tcPr>
            <w:tcW w:type="dxa" w:w="1584"/>
            <w:vAlign w:val="center"/>
            <w:shd w:fill="FFFFFF"/>
          </w:tcPr>
          <w:p>
            <w:pPr>
              <w:spacing w:after="0"/>
            </w:pPr>
            <w:r/>
            <w:r>
              <w:rPr>
                <w:rFonts w:ascii="Aptos" w:hAnsi="Aptos"/>
                <w:b w:val="0"/>
                <w:color w:val="222222"/>
                <w:sz w:val="15"/>
              </w:rPr>
              <w:t>price_history</w:t>
            </w:r>
          </w:p>
        </w:tc>
        <w:tc>
          <w:tcPr>
            <w:tcW w:type="dxa" w:w="2232"/>
            <w:vAlign w:val="center"/>
            <w:shd w:fill="FFFFFF"/>
          </w:tcPr>
          <w:p>
            <w:pPr>
              <w:spacing w:after="0"/>
            </w:pPr>
            <w:r/>
            <w:r>
              <w:rPr>
                <w:rFonts w:ascii="Aptos" w:hAnsi="Aptos"/>
                <w:b w:val="0"/>
                <w:color w:val="222222"/>
                <w:sz w:val="15"/>
              </w:rPr>
              <w:t>Menu price audit</w:t>
            </w:r>
          </w:p>
        </w:tc>
        <w:tc>
          <w:tcPr>
            <w:tcW w:type="dxa" w:w="4896"/>
            <w:vAlign w:val="center"/>
            <w:shd w:fill="FFFFFF"/>
          </w:tcPr>
          <w:p>
            <w:pPr>
              <w:spacing w:after="0"/>
            </w:pPr>
            <w:r/>
            <w:r>
              <w:rPr>
                <w:rFonts w:ascii="Aptos" w:hAnsi="Aptos"/>
                <w:b w:val="0"/>
                <w:color w:val="222222"/>
                <w:sz w:val="15"/>
              </w:rPr>
              <w:t>product_id, old_price, new_price, changed_by, reason, changed_at</w:t>
            </w:r>
          </w:p>
        </w:tc>
      </w:tr>
      <w:tr>
        <w:trPr>
          <w:cantSplit/>
        </w:trPr>
        <w:tc>
          <w:tcPr>
            <w:tcW w:type="dxa" w:w="1584"/>
            <w:vAlign w:val="center"/>
            <w:shd w:fill="F3F6F8"/>
          </w:tcPr>
          <w:p>
            <w:pPr>
              <w:spacing w:after="0"/>
            </w:pPr>
            <w:r/>
            <w:r>
              <w:rPr>
                <w:rFonts w:ascii="Aptos" w:hAnsi="Aptos"/>
                <w:b w:val="0"/>
                <w:color w:val="222222"/>
                <w:sz w:val="15"/>
              </w:rPr>
              <w:t>orders</w:t>
            </w:r>
          </w:p>
        </w:tc>
        <w:tc>
          <w:tcPr>
            <w:tcW w:type="dxa" w:w="2232"/>
            <w:vAlign w:val="center"/>
            <w:shd w:fill="F3F6F8"/>
          </w:tcPr>
          <w:p>
            <w:pPr>
              <w:spacing w:after="0"/>
            </w:pPr>
            <w:r/>
            <w:r>
              <w:rPr>
                <w:rFonts w:ascii="Aptos" w:hAnsi="Aptos"/>
                <w:b w:val="0"/>
                <w:color w:val="222222"/>
                <w:sz w:val="15"/>
              </w:rPr>
              <w:t>Canonical order</w:t>
            </w:r>
          </w:p>
        </w:tc>
        <w:tc>
          <w:tcPr>
            <w:tcW w:type="dxa" w:w="4896"/>
            <w:vAlign w:val="center"/>
            <w:shd w:fill="F3F6F8"/>
          </w:tcPr>
          <w:p>
            <w:pPr>
              <w:spacing w:after="0"/>
            </w:pPr>
            <w:r/>
            <w:r>
              <w:rPr>
                <w:rFonts w:ascii="Aptos" w:hAnsi="Aptos"/>
                <w:b w:val="0"/>
                <w:color w:val="222222"/>
                <w:sz w:val="15"/>
              </w:rPr>
              <w:t>order_no, branch_id, table_id, customer_id, captain_id, status, items[], totals, timestamps</w:t>
            </w:r>
          </w:p>
        </w:tc>
      </w:tr>
      <w:tr>
        <w:trPr>
          <w:cantSplit/>
        </w:trPr>
        <w:tc>
          <w:tcPr>
            <w:tcW w:type="dxa" w:w="1584"/>
            <w:vAlign w:val="center"/>
            <w:shd w:fill="FFFFFF"/>
          </w:tcPr>
          <w:p>
            <w:pPr>
              <w:spacing w:after="0"/>
            </w:pPr>
            <w:r/>
            <w:r>
              <w:rPr>
                <w:rFonts w:ascii="Aptos" w:hAnsi="Aptos"/>
                <w:b w:val="0"/>
                <w:color w:val="222222"/>
                <w:sz w:val="15"/>
              </w:rPr>
              <w:t>order_events</w:t>
            </w:r>
          </w:p>
        </w:tc>
        <w:tc>
          <w:tcPr>
            <w:tcW w:type="dxa" w:w="2232"/>
            <w:vAlign w:val="center"/>
            <w:shd w:fill="FFFFFF"/>
          </w:tcPr>
          <w:p>
            <w:pPr>
              <w:spacing w:after="0"/>
            </w:pPr>
            <w:r/>
            <w:r>
              <w:rPr>
                <w:rFonts w:ascii="Aptos" w:hAnsi="Aptos"/>
                <w:b w:val="0"/>
                <w:color w:val="222222"/>
                <w:sz w:val="15"/>
              </w:rPr>
              <w:t>Order state history</w:t>
            </w:r>
          </w:p>
        </w:tc>
        <w:tc>
          <w:tcPr>
            <w:tcW w:type="dxa" w:w="4896"/>
            <w:vAlign w:val="center"/>
            <w:shd w:fill="FFFFFF"/>
          </w:tcPr>
          <w:p>
            <w:pPr>
              <w:spacing w:after="0"/>
            </w:pPr>
            <w:r/>
            <w:r>
              <w:rPr>
                <w:rFonts w:ascii="Aptos" w:hAnsi="Aptos"/>
                <w:b w:val="0"/>
                <w:color w:val="222222"/>
                <w:sz w:val="15"/>
              </w:rPr>
              <w:t>order_id, type, before, after, actor_id, reason, timestamp</w:t>
            </w:r>
          </w:p>
        </w:tc>
      </w:tr>
      <w:tr>
        <w:trPr>
          <w:cantSplit/>
        </w:trPr>
        <w:tc>
          <w:tcPr>
            <w:tcW w:type="dxa" w:w="1584"/>
            <w:vAlign w:val="center"/>
            <w:shd w:fill="F3F6F8"/>
          </w:tcPr>
          <w:p>
            <w:pPr>
              <w:spacing w:after="0"/>
            </w:pPr>
            <w:r/>
            <w:r>
              <w:rPr>
                <w:rFonts w:ascii="Aptos" w:hAnsi="Aptos"/>
                <w:b w:val="0"/>
                <w:color w:val="222222"/>
                <w:sz w:val="15"/>
              </w:rPr>
              <w:t>kots</w:t>
            </w:r>
          </w:p>
        </w:tc>
        <w:tc>
          <w:tcPr>
            <w:tcW w:type="dxa" w:w="2232"/>
            <w:vAlign w:val="center"/>
            <w:shd w:fill="F3F6F8"/>
          </w:tcPr>
          <w:p>
            <w:pPr>
              <w:spacing w:after="0"/>
            </w:pPr>
            <w:r/>
            <w:r>
              <w:rPr>
                <w:rFonts w:ascii="Aptos" w:hAnsi="Aptos"/>
                <w:b w:val="0"/>
                <w:color w:val="222222"/>
                <w:sz w:val="15"/>
              </w:rPr>
              <w:t>KOT revision/ticket</w:t>
            </w:r>
          </w:p>
        </w:tc>
        <w:tc>
          <w:tcPr>
            <w:tcW w:type="dxa" w:w="4896"/>
            <w:vAlign w:val="center"/>
            <w:shd w:fill="F3F6F8"/>
          </w:tcPr>
          <w:p>
            <w:pPr>
              <w:spacing w:after="0"/>
            </w:pPr>
            <w:r/>
            <w:r>
              <w:rPr>
                <w:rFonts w:ascii="Aptos" w:hAnsi="Aptos"/>
                <w:b w:val="0"/>
                <w:color w:val="222222"/>
                <w:sz w:val="15"/>
              </w:rPr>
              <w:t>kot_no, order_id, revision, type, items[], status, kitchen_station, print_status</w:t>
            </w:r>
          </w:p>
        </w:tc>
      </w:tr>
      <w:tr>
        <w:trPr>
          <w:cantSplit/>
        </w:trPr>
        <w:tc>
          <w:tcPr>
            <w:tcW w:type="dxa" w:w="1584"/>
            <w:vAlign w:val="center"/>
            <w:shd w:fill="FFFFFF"/>
          </w:tcPr>
          <w:p>
            <w:pPr>
              <w:spacing w:after="0"/>
            </w:pPr>
            <w:r/>
            <w:r>
              <w:rPr>
                <w:rFonts w:ascii="Aptos" w:hAnsi="Aptos"/>
                <w:b w:val="0"/>
                <w:color w:val="222222"/>
                <w:sz w:val="15"/>
              </w:rPr>
              <w:t>bills</w:t>
            </w:r>
          </w:p>
        </w:tc>
        <w:tc>
          <w:tcPr>
            <w:tcW w:type="dxa" w:w="2232"/>
            <w:vAlign w:val="center"/>
            <w:shd w:fill="FFFFFF"/>
          </w:tcPr>
          <w:p>
            <w:pPr>
              <w:spacing w:after="0"/>
            </w:pPr>
            <w:r/>
            <w:r>
              <w:rPr>
                <w:rFonts w:ascii="Aptos" w:hAnsi="Aptos"/>
                <w:b w:val="0"/>
                <w:color w:val="222222"/>
                <w:sz w:val="15"/>
              </w:rPr>
              <w:t>Final bill</w:t>
            </w:r>
          </w:p>
        </w:tc>
        <w:tc>
          <w:tcPr>
            <w:tcW w:type="dxa" w:w="4896"/>
            <w:vAlign w:val="center"/>
            <w:shd w:fill="FFFFFF"/>
          </w:tcPr>
          <w:p>
            <w:pPr>
              <w:spacing w:after="0"/>
            </w:pPr>
            <w:r/>
            <w:r>
              <w:rPr>
                <w:rFonts w:ascii="Aptos" w:hAnsi="Aptos"/>
                <w:b w:val="0"/>
                <w:color w:val="222222"/>
                <w:sz w:val="15"/>
              </w:rPr>
              <w:t>bill_no, order_id, items_snapshot[], totals, discount, tax, status, generated_by</w:t>
            </w:r>
          </w:p>
        </w:tc>
      </w:tr>
      <w:tr>
        <w:trPr>
          <w:cantSplit/>
        </w:trPr>
        <w:tc>
          <w:tcPr>
            <w:tcW w:type="dxa" w:w="1584"/>
            <w:vAlign w:val="center"/>
            <w:shd w:fill="F3F6F8"/>
          </w:tcPr>
          <w:p>
            <w:pPr>
              <w:spacing w:after="0"/>
            </w:pPr>
            <w:r/>
            <w:r>
              <w:rPr>
                <w:rFonts w:ascii="Aptos" w:hAnsi="Aptos"/>
                <w:b w:val="0"/>
                <w:color w:val="222222"/>
                <w:sz w:val="15"/>
              </w:rPr>
              <w:t>payments</w:t>
            </w:r>
          </w:p>
        </w:tc>
        <w:tc>
          <w:tcPr>
            <w:tcW w:type="dxa" w:w="2232"/>
            <w:vAlign w:val="center"/>
            <w:shd w:fill="F3F6F8"/>
          </w:tcPr>
          <w:p>
            <w:pPr>
              <w:spacing w:after="0"/>
            </w:pPr>
            <w:r/>
            <w:r>
              <w:rPr>
                <w:rFonts w:ascii="Aptos" w:hAnsi="Aptos"/>
                <w:b w:val="0"/>
                <w:color w:val="222222"/>
                <w:sz w:val="15"/>
              </w:rPr>
              <w:t>Payment entries</w:t>
            </w:r>
          </w:p>
        </w:tc>
        <w:tc>
          <w:tcPr>
            <w:tcW w:type="dxa" w:w="4896"/>
            <w:vAlign w:val="center"/>
            <w:shd w:fill="F3F6F8"/>
          </w:tcPr>
          <w:p>
            <w:pPr>
              <w:spacing w:after="0"/>
            </w:pPr>
            <w:r/>
            <w:r>
              <w:rPr>
                <w:rFonts w:ascii="Aptos" w:hAnsi="Aptos"/>
                <w:b w:val="0"/>
                <w:color w:val="222222"/>
                <w:sz w:val="15"/>
              </w:rPr>
              <w:t>bill_id, mode, amount, reference, collected_by, timestamp</w:t>
            </w:r>
          </w:p>
        </w:tc>
      </w:tr>
      <w:tr>
        <w:trPr>
          <w:cantSplit/>
        </w:trPr>
        <w:tc>
          <w:tcPr>
            <w:tcW w:type="dxa" w:w="1584"/>
            <w:vAlign w:val="center"/>
            <w:shd w:fill="FFFFFF"/>
          </w:tcPr>
          <w:p>
            <w:pPr>
              <w:spacing w:after="0"/>
            </w:pPr>
            <w:r/>
            <w:r>
              <w:rPr>
                <w:rFonts w:ascii="Aptos" w:hAnsi="Aptos"/>
                <w:b w:val="0"/>
                <w:color w:val="222222"/>
                <w:sz w:val="15"/>
              </w:rPr>
              <w:t>customers</w:t>
            </w:r>
          </w:p>
        </w:tc>
        <w:tc>
          <w:tcPr>
            <w:tcW w:type="dxa" w:w="2232"/>
            <w:vAlign w:val="center"/>
            <w:shd w:fill="FFFFFF"/>
          </w:tcPr>
          <w:p>
            <w:pPr>
              <w:spacing w:after="0"/>
            </w:pPr>
            <w:r/>
            <w:r>
              <w:rPr>
                <w:rFonts w:ascii="Aptos" w:hAnsi="Aptos"/>
                <w:b w:val="0"/>
                <w:color w:val="222222"/>
                <w:sz w:val="15"/>
              </w:rPr>
              <w:t>Customer CRM</w:t>
            </w:r>
          </w:p>
        </w:tc>
        <w:tc>
          <w:tcPr>
            <w:tcW w:type="dxa" w:w="4896"/>
            <w:vAlign w:val="center"/>
            <w:shd w:fill="FFFFFF"/>
          </w:tcPr>
          <w:p>
            <w:pPr>
              <w:spacing w:after="0"/>
            </w:pPr>
            <w:r/>
            <w:r>
              <w:rPr>
                <w:rFonts w:ascii="Aptos" w:hAnsi="Aptos"/>
                <w:b w:val="0"/>
                <w:color w:val="222222"/>
                <w:sz w:val="15"/>
              </w:rPr>
              <w:t>name, mobile, address, visit_count, last_visit_at, totals</w:t>
            </w:r>
          </w:p>
        </w:tc>
      </w:tr>
      <w:tr>
        <w:trPr>
          <w:cantSplit/>
        </w:trPr>
        <w:tc>
          <w:tcPr>
            <w:tcW w:type="dxa" w:w="1584"/>
            <w:vAlign w:val="center"/>
            <w:shd w:fill="F3F6F8"/>
          </w:tcPr>
          <w:p>
            <w:pPr>
              <w:spacing w:after="0"/>
            </w:pPr>
            <w:r/>
            <w:r>
              <w:rPr>
                <w:rFonts w:ascii="Aptos" w:hAnsi="Aptos"/>
                <w:b w:val="0"/>
                <w:color w:val="222222"/>
                <w:sz w:val="15"/>
              </w:rPr>
              <w:t>discounts</w:t>
            </w:r>
          </w:p>
        </w:tc>
        <w:tc>
          <w:tcPr>
            <w:tcW w:type="dxa" w:w="2232"/>
            <w:vAlign w:val="center"/>
            <w:shd w:fill="F3F6F8"/>
          </w:tcPr>
          <w:p>
            <w:pPr>
              <w:spacing w:after="0"/>
            </w:pPr>
            <w:r/>
            <w:r>
              <w:rPr>
                <w:rFonts w:ascii="Aptos" w:hAnsi="Aptos"/>
                <w:b w:val="0"/>
                <w:color w:val="222222"/>
                <w:sz w:val="15"/>
              </w:rPr>
              <w:t>Discount events</w:t>
            </w:r>
          </w:p>
        </w:tc>
        <w:tc>
          <w:tcPr>
            <w:tcW w:type="dxa" w:w="4896"/>
            <w:vAlign w:val="center"/>
            <w:shd w:fill="F3F6F8"/>
          </w:tcPr>
          <w:p>
            <w:pPr>
              <w:spacing w:after="0"/>
            </w:pPr>
            <w:r/>
            <w:r>
              <w:rPr>
                <w:rFonts w:ascii="Aptos" w:hAnsi="Aptos"/>
                <w:b w:val="0"/>
                <w:color w:val="222222"/>
                <w:sz w:val="15"/>
              </w:rPr>
              <w:t>bill_id/order_id, type, value, reason, actor_id</w:t>
            </w:r>
          </w:p>
        </w:tc>
      </w:tr>
      <w:tr>
        <w:trPr>
          <w:cantSplit/>
        </w:trPr>
        <w:tc>
          <w:tcPr>
            <w:tcW w:type="dxa" w:w="1584"/>
            <w:vAlign w:val="center"/>
            <w:shd w:fill="FFFFFF"/>
          </w:tcPr>
          <w:p>
            <w:pPr>
              <w:spacing w:after="0"/>
            </w:pPr>
            <w:r/>
            <w:r>
              <w:rPr>
                <w:rFonts w:ascii="Aptos" w:hAnsi="Aptos"/>
                <w:b w:val="0"/>
                <w:color w:val="222222"/>
                <w:sz w:val="15"/>
              </w:rPr>
              <w:t>cancellations</w:t>
            </w:r>
          </w:p>
        </w:tc>
        <w:tc>
          <w:tcPr>
            <w:tcW w:type="dxa" w:w="2232"/>
            <w:vAlign w:val="center"/>
            <w:shd w:fill="FFFFFF"/>
          </w:tcPr>
          <w:p>
            <w:pPr>
              <w:spacing w:after="0"/>
            </w:pPr>
            <w:r/>
            <w:r>
              <w:rPr>
                <w:rFonts w:ascii="Aptos" w:hAnsi="Aptos"/>
                <w:b w:val="0"/>
                <w:color w:val="222222"/>
                <w:sz w:val="15"/>
              </w:rPr>
              <w:t>Cancellation events</w:t>
            </w:r>
          </w:p>
        </w:tc>
        <w:tc>
          <w:tcPr>
            <w:tcW w:type="dxa" w:w="4896"/>
            <w:vAlign w:val="center"/>
            <w:shd w:fill="FFFFFF"/>
          </w:tcPr>
          <w:p>
            <w:pPr>
              <w:spacing w:after="0"/>
            </w:pPr>
            <w:r/>
            <w:r>
              <w:rPr>
                <w:rFonts w:ascii="Aptos" w:hAnsi="Aptos"/>
                <w:b w:val="0"/>
                <w:color w:val="222222"/>
                <w:sz w:val="15"/>
              </w:rPr>
              <w:t>entity_type, entity_id, item_id, quantity, reason, actor_id, timestamp</w:t>
            </w:r>
          </w:p>
        </w:tc>
      </w:tr>
      <w:tr>
        <w:trPr>
          <w:cantSplit/>
        </w:trPr>
        <w:tc>
          <w:tcPr>
            <w:tcW w:type="dxa" w:w="1584"/>
            <w:vAlign w:val="center"/>
            <w:shd w:fill="F3F6F8"/>
          </w:tcPr>
          <w:p>
            <w:pPr>
              <w:spacing w:after="0"/>
            </w:pPr>
            <w:r/>
            <w:r>
              <w:rPr>
                <w:rFonts w:ascii="Aptos" w:hAnsi="Aptos"/>
                <w:b w:val="0"/>
                <w:color w:val="222222"/>
                <w:sz w:val="15"/>
              </w:rPr>
              <w:t>audit_logs</w:t>
            </w:r>
          </w:p>
        </w:tc>
        <w:tc>
          <w:tcPr>
            <w:tcW w:type="dxa" w:w="2232"/>
            <w:vAlign w:val="center"/>
            <w:shd w:fill="F3F6F8"/>
          </w:tcPr>
          <w:p>
            <w:pPr>
              <w:spacing w:after="0"/>
            </w:pPr>
            <w:r/>
            <w:r>
              <w:rPr>
                <w:rFonts w:ascii="Aptos" w:hAnsi="Aptos"/>
                <w:b w:val="0"/>
                <w:color w:val="222222"/>
                <w:sz w:val="15"/>
              </w:rPr>
              <w:t>Immutable activity log</w:t>
            </w:r>
          </w:p>
        </w:tc>
        <w:tc>
          <w:tcPr>
            <w:tcW w:type="dxa" w:w="4896"/>
            <w:vAlign w:val="center"/>
            <w:shd w:fill="F3F6F8"/>
          </w:tcPr>
          <w:p>
            <w:pPr>
              <w:spacing w:after="0"/>
            </w:pPr>
            <w:r/>
            <w:r>
              <w:rPr>
                <w:rFonts w:ascii="Aptos" w:hAnsi="Aptos"/>
                <w:b w:val="0"/>
                <w:color w:val="222222"/>
                <w:sz w:val="15"/>
              </w:rPr>
              <w:t>actor, action, entity, entity_id, payload, timestamp, branch_id</w:t>
            </w:r>
          </w:p>
        </w:tc>
      </w:tr>
      <w:tr>
        <w:trPr>
          <w:cantSplit/>
        </w:trPr>
        <w:tc>
          <w:tcPr>
            <w:tcW w:type="dxa" w:w="1584"/>
            <w:vAlign w:val="center"/>
            <w:shd w:fill="FFFFFF"/>
          </w:tcPr>
          <w:p>
            <w:pPr>
              <w:spacing w:after="0"/>
            </w:pPr>
            <w:r/>
            <w:r>
              <w:rPr>
                <w:rFonts w:ascii="Aptos" w:hAnsi="Aptos"/>
                <w:b w:val="0"/>
                <w:color w:val="222222"/>
                <w:sz w:val="15"/>
              </w:rPr>
              <w:t>shifts</w:t>
            </w:r>
          </w:p>
        </w:tc>
        <w:tc>
          <w:tcPr>
            <w:tcW w:type="dxa" w:w="2232"/>
            <w:vAlign w:val="center"/>
            <w:shd w:fill="FFFFFF"/>
          </w:tcPr>
          <w:p>
            <w:pPr>
              <w:spacing w:after="0"/>
            </w:pPr>
            <w:r/>
            <w:r>
              <w:rPr>
                <w:rFonts w:ascii="Aptos" w:hAnsi="Aptos"/>
                <w:b w:val="0"/>
                <w:color w:val="222222"/>
                <w:sz w:val="15"/>
              </w:rPr>
              <w:t>Cashier shift</w:t>
            </w:r>
          </w:p>
        </w:tc>
        <w:tc>
          <w:tcPr>
            <w:tcW w:type="dxa" w:w="4896"/>
            <w:vAlign w:val="center"/>
            <w:shd w:fill="FFFFFF"/>
          </w:tcPr>
          <w:p>
            <w:pPr>
              <w:spacing w:after="0"/>
            </w:pPr>
            <w:r/>
            <w:r>
              <w:rPr>
                <w:rFonts w:ascii="Aptos" w:hAnsi="Aptos"/>
                <w:b w:val="0"/>
                <w:color w:val="222222"/>
                <w:sz w:val="15"/>
              </w:rPr>
              <w:t>user_id, branch_id, opening_cash, collections, expenses, closing_cash, status</w:t>
            </w:r>
          </w:p>
        </w:tc>
      </w:tr>
      <w:tr>
        <w:trPr>
          <w:cantSplit/>
        </w:trPr>
        <w:tc>
          <w:tcPr>
            <w:tcW w:type="dxa" w:w="1584"/>
            <w:vAlign w:val="center"/>
            <w:shd w:fill="F3F6F8"/>
          </w:tcPr>
          <w:p>
            <w:pPr>
              <w:spacing w:after="0"/>
            </w:pPr>
            <w:r/>
            <w:r>
              <w:rPr>
                <w:rFonts w:ascii="Aptos" w:hAnsi="Aptos"/>
                <w:b w:val="0"/>
                <w:color w:val="222222"/>
                <w:sz w:val="15"/>
              </w:rPr>
              <w:t>settings</w:t>
            </w:r>
          </w:p>
        </w:tc>
        <w:tc>
          <w:tcPr>
            <w:tcW w:type="dxa" w:w="2232"/>
            <w:vAlign w:val="center"/>
            <w:shd w:fill="F3F6F8"/>
          </w:tcPr>
          <w:p>
            <w:pPr>
              <w:spacing w:after="0"/>
            </w:pPr>
            <w:r/>
            <w:r>
              <w:rPr>
                <w:rFonts w:ascii="Aptos" w:hAnsi="Aptos"/>
                <w:b w:val="0"/>
                <w:color w:val="222222"/>
                <w:sz w:val="15"/>
              </w:rPr>
              <w:t>Restaurant configuration</w:t>
            </w:r>
          </w:p>
        </w:tc>
        <w:tc>
          <w:tcPr>
            <w:tcW w:type="dxa" w:w="4896"/>
            <w:vAlign w:val="center"/>
            <w:shd w:fill="F3F6F8"/>
          </w:tcPr>
          <w:p>
            <w:pPr>
              <w:spacing w:after="0"/>
            </w:pPr>
            <w:r/>
            <w:r>
              <w:rPr>
                <w:rFonts w:ascii="Aptos" w:hAnsi="Aptos"/>
                <w:b w:val="0"/>
                <w:color w:val="222222"/>
                <w:sz w:val="15"/>
              </w:rPr>
              <w:t>tax, invoice format, KOT format, numbering, permissions thresholds</w:t>
            </w:r>
          </w:p>
        </w:tc>
      </w:tr>
    </w:tbl>
    <w:p>
      <w:pPr>
        <w:spacing w:after="0"/>
      </w:pPr>
    </w:p>
    <w:p>
      <w:pPr>
        <w:pStyle w:val="Heading2"/>
        <w:spacing w:before="120" w:after="80"/>
      </w:pPr>
      <w:r>
        <w:t>7.1 Order Item Snapshot Rule</w:t>
      </w:r>
    </w:p>
    <w:p>
      <w:pPr>
        <w:spacing w:after="80"/>
      </w:pPr>
      <w:r>
        <w:rPr>
          <w:rFonts w:ascii="Aptos" w:hAnsi="Aptos"/>
          <w:i w:val="0"/>
          <w:sz w:val="20"/>
        </w:rPr>
        <w:t>Each order item should preserve product_id plus the item name and unit price captured when the item is added. This prevents later menu edits from changing the historical price of an open or completed order. The canonical order holds current quantities/status; KOT revisions hold operational deltas; the completed bill holds a final billing snapshot.</w:t>
      </w:r>
    </w:p>
    <w:p>
      <w:pPr>
        <w:pStyle w:val="Heading2"/>
        <w:spacing w:before="120" w:after="80"/>
      </w:pPr>
      <w:r>
        <w:t>7.2 Indexing Priorities</w:t>
      </w:r>
    </w:p>
    <w:p>
      <w:pPr>
        <w:pStyle w:val="ListBullet"/>
        <w:spacing w:after="40"/>
      </w:pPr>
      <w:r>
        <w:rPr>
          <w:rFonts w:ascii="Aptos" w:hAnsi="Aptos"/>
          <w:sz w:val="19"/>
        </w:rPr>
        <w:t>orders: branch_id + status + created_at; branch_id + table_id + status; branch_id + order_no.</w:t>
      </w:r>
    </w:p>
    <w:p>
      <w:pPr>
        <w:pStyle w:val="ListBullet"/>
        <w:spacing w:after="40"/>
      </w:pPr>
      <w:r>
        <w:rPr>
          <w:rFonts w:ascii="Aptos" w:hAnsi="Aptos"/>
          <w:sz w:val="19"/>
        </w:rPr>
        <w:t>kots: branch_id + status + created_at; order_id + revision.</w:t>
      </w:r>
    </w:p>
    <w:p>
      <w:pPr>
        <w:pStyle w:val="ListBullet"/>
        <w:spacing w:after="40"/>
      </w:pPr>
      <w:r>
        <w:rPr>
          <w:rFonts w:ascii="Aptos" w:hAnsi="Aptos"/>
          <w:sz w:val="19"/>
        </w:rPr>
        <w:t>bills: branch_id + bill_no; branch_id + generated_at; customer_id + generated_at.</w:t>
      </w:r>
    </w:p>
    <w:p>
      <w:pPr>
        <w:pStyle w:val="ListBullet"/>
        <w:spacing w:after="40"/>
      </w:pPr>
      <w:r>
        <w:rPr>
          <w:rFonts w:ascii="Aptos" w:hAnsi="Aptos"/>
          <w:sz w:val="19"/>
        </w:rPr>
        <w:t>payments: bill_id; branch_id + payment_time + mode.</w:t>
      </w:r>
    </w:p>
    <w:p>
      <w:pPr>
        <w:pStyle w:val="ListBullet"/>
        <w:spacing w:after="40"/>
      </w:pPr>
      <w:r>
        <w:rPr>
          <w:rFonts w:ascii="Aptos" w:hAnsi="Aptos"/>
          <w:sz w:val="19"/>
        </w:rPr>
        <w:t>customers: mobile; normalized_name where required.</w:t>
      </w:r>
    </w:p>
    <w:p>
      <w:pPr>
        <w:pStyle w:val="ListBullet"/>
        <w:spacing w:after="40"/>
      </w:pPr>
      <w:r>
        <w:rPr>
          <w:rFonts w:ascii="Aptos" w:hAnsi="Aptos"/>
          <w:sz w:val="19"/>
        </w:rPr>
        <w:t>audit_logs: branch_id + timestamp; entity_type + entity_id + timestamp.</w:t>
      </w:r>
    </w:p>
    <w:p>
      <w:pPr>
        <w:pStyle w:val="Heading1"/>
        <w:spacing w:before="200" w:after="80"/>
      </w:pPr>
      <w:r>
        <w:t>8. Application Screen Map</w:t>
      </w:r>
    </w:p>
    <w:p>
      <w:pPr>
        <w:pStyle w:val="Heading2"/>
        <w:spacing w:before="120" w:after="80"/>
      </w:pPr>
      <w:r>
        <w:t>8.1 React Web</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088"/>
            <w:vAlign w:val="center"/>
            <w:shd w:fill="2F75B5"/>
          </w:tcPr>
          <w:p>
            <w:pPr>
              <w:spacing w:after="0"/>
            </w:pPr>
            <w:r/>
            <w:r>
              <w:rPr>
                <w:rFonts w:ascii="Aptos" w:hAnsi="Aptos"/>
                <w:b/>
                <w:color w:val="FFFFFF"/>
                <w:sz w:val="16"/>
              </w:rPr>
              <w:t>Area</w:t>
            </w:r>
          </w:p>
        </w:tc>
        <w:tc>
          <w:tcPr>
            <w:tcW w:type="dxa" w:w="7200"/>
            <w:vAlign w:val="center"/>
            <w:shd w:fill="2F75B5"/>
          </w:tcPr>
          <w:p>
            <w:pPr>
              <w:spacing w:after="0"/>
            </w:pPr>
            <w:r/>
            <w:r>
              <w:rPr>
                <w:rFonts w:ascii="Aptos" w:hAnsi="Aptos"/>
                <w:b/>
                <w:color w:val="FFFFFF"/>
                <w:sz w:val="16"/>
              </w:rPr>
              <w:t>Screens</w:t>
            </w:r>
          </w:p>
        </w:tc>
      </w:tr>
      <w:tr>
        <w:trPr>
          <w:cantSplit/>
        </w:trPr>
        <w:tc>
          <w:tcPr>
            <w:tcW w:type="dxa" w:w="2088"/>
            <w:vAlign w:val="center"/>
            <w:shd w:fill="FFFFFF"/>
          </w:tcPr>
          <w:p>
            <w:pPr>
              <w:spacing w:after="0"/>
            </w:pPr>
            <w:r/>
            <w:r>
              <w:rPr>
                <w:rFonts w:ascii="Aptos" w:hAnsi="Aptos"/>
                <w:b w:val="0"/>
                <w:color w:val="222222"/>
                <w:sz w:val="16"/>
              </w:rPr>
              <w:t>Auth</w:t>
            </w:r>
          </w:p>
        </w:tc>
        <w:tc>
          <w:tcPr>
            <w:tcW w:type="dxa" w:w="7200"/>
            <w:vAlign w:val="center"/>
            <w:shd w:fill="FFFFFF"/>
          </w:tcPr>
          <w:p>
            <w:pPr>
              <w:spacing w:after="0"/>
            </w:pPr>
            <w:r/>
            <w:r>
              <w:rPr>
                <w:rFonts w:ascii="Aptos" w:hAnsi="Aptos"/>
                <w:b w:val="0"/>
                <w:color w:val="222222"/>
                <w:sz w:val="16"/>
              </w:rPr>
              <w:t>Login, Change Password, Profile</w:t>
            </w:r>
          </w:p>
        </w:tc>
      </w:tr>
      <w:tr>
        <w:trPr>
          <w:cantSplit/>
        </w:trPr>
        <w:tc>
          <w:tcPr>
            <w:tcW w:type="dxa" w:w="2088"/>
            <w:vAlign w:val="center"/>
            <w:shd w:fill="F3F6F8"/>
          </w:tcPr>
          <w:p>
            <w:pPr>
              <w:spacing w:after="0"/>
            </w:pPr>
            <w:r/>
            <w:r>
              <w:rPr>
                <w:rFonts w:ascii="Aptos" w:hAnsi="Aptos"/>
                <w:b w:val="0"/>
                <w:color w:val="222222"/>
                <w:sz w:val="16"/>
              </w:rPr>
              <w:t>Dashboard</w:t>
            </w:r>
          </w:p>
        </w:tc>
        <w:tc>
          <w:tcPr>
            <w:tcW w:type="dxa" w:w="7200"/>
            <w:vAlign w:val="center"/>
            <w:shd w:fill="F3F6F8"/>
          </w:tcPr>
          <w:p>
            <w:pPr>
              <w:spacing w:after="0"/>
            </w:pPr>
            <w:r/>
            <w:r>
              <w:rPr>
                <w:rFonts w:ascii="Aptos" w:hAnsi="Aptos"/>
                <w:b w:val="0"/>
                <w:color w:val="222222"/>
                <w:sz w:val="16"/>
              </w:rPr>
              <w:t>Today sales, open orders, KOT queue, open tables, pending bills</w:t>
            </w:r>
          </w:p>
        </w:tc>
      </w:tr>
      <w:tr>
        <w:trPr>
          <w:cantSplit/>
        </w:trPr>
        <w:tc>
          <w:tcPr>
            <w:tcW w:type="dxa" w:w="2088"/>
            <w:vAlign w:val="center"/>
            <w:shd w:fill="FFFFFF"/>
          </w:tcPr>
          <w:p>
            <w:pPr>
              <w:spacing w:after="0"/>
            </w:pPr>
            <w:r/>
            <w:r>
              <w:rPr>
                <w:rFonts w:ascii="Aptos" w:hAnsi="Aptos"/>
                <w:b w:val="0"/>
                <w:color w:val="222222"/>
                <w:sz w:val="16"/>
              </w:rPr>
              <w:t>Administration</w:t>
            </w:r>
          </w:p>
        </w:tc>
        <w:tc>
          <w:tcPr>
            <w:tcW w:type="dxa" w:w="7200"/>
            <w:vAlign w:val="center"/>
            <w:shd w:fill="FFFFFF"/>
          </w:tcPr>
          <w:p>
            <w:pPr>
              <w:spacing w:after="0"/>
            </w:pPr>
            <w:r/>
            <w:r>
              <w:rPr>
                <w:rFonts w:ascii="Aptos" w:hAnsi="Aptos"/>
                <w:b w:val="0"/>
                <w:color w:val="222222"/>
                <w:sz w:val="16"/>
              </w:rPr>
              <w:t>Users, Roles, Permissions, Branches/Areas, Settings</w:t>
            </w:r>
          </w:p>
        </w:tc>
      </w:tr>
      <w:tr>
        <w:trPr>
          <w:cantSplit/>
        </w:trPr>
        <w:tc>
          <w:tcPr>
            <w:tcW w:type="dxa" w:w="2088"/>
            <w:vAlign w:val="center"/>
            <w:shd w:fill="F3F6F8"/>
          </w:tcPr>
          <w:p>
            <w:pPr>
              <w:spacing w:after="0"/>
            </w:pPr>
            <w:r/>
            <w:r>
              <w:rPr>
                <w:rFonts w:ascii="Aptos" w:hAnsi="Aptos"/>
                <w:b w:val="0"/>
                <w:color w:val="222222"/>
                <w:sz w:val="16"/>
              </w:rPr>
              <w:t>Menu</w:t>
            </w:r>
          </w:p>
        </w:tc>
        <w:tc>
          <w:tcPr>
            <w:tcW w:type="dxa" w:w="7200"/>
            <w:vAlign w:val="center"/>
            <w:shd w:fill="F3F6F8"/>
          </w:tcPr>
          <w:p>
            <w:pPr>
              <w:spacing w:after="0"/>
            </w:pPr>
            <w:r/>
            <w:r>
              <w:rPr>
                <w:rFonts w:ascii="Aptos" w:hAnsi="Aptos"/>
                <w:b w:val="0"/>
                <w:color w:val="222222"/>
                <w:sz w:val="16"/>
              </w:rPr>
              <w:t>Categories, Products, Price History</w:t>
            </w:r>
          </w:p>
        </w:tc>
      </w:tr>
      <w:tr>
        <w:trPr>
          <w:cantSplit/>
        </w:trPr>
        <w:tc>
          <w:tcPr>
            <w:tcW w:type="dxa" w:w="2088"/>
            <w:vAlign w:val="center"/>
            <w:shd w:fill="FFFFFF"/>
          </w:tcPr>
          <w:p>
            <w:pPr>
              <w:spacing w:after="0"/>
            </w:pPr>
            <w:r/>
            <w:r>
              <w:rPr>
                <w:rFonts w:ascii="Aptos" w:hAnsi="Aptos"/>
                <w:b w:val="0"/>
                <w:color w:val="222222"/>
                <w:sz w:val="16"/>
              </w:rPr>
              <w:t>Tables</w:t>
            </w:r>
          </w:p>
        </w:tc>
        <w:tc>
          <w:tcPr>
            <w:tcW w:type="dxa" w:w="7200"/>
            <w:vAlign w:val="center"/>
            <w:shd w:fill="FFFFFF"/>
          </w:tcPr>
          <w:p>
            <w:pPr>
              <w:spacing w:after="0"/>
            </w:pPr>
            <w:r/>
            <w:r>
              <w:rPr>
                <w:rFonts w:ascii="Aptos" w:hAnsi="Aptos"/>
                <w:b w:val="0"/>
                <w:color w:val="222222"/>
                <w:sz w:val="16"/>
              </w:rPr>
              <w:t>Floor/table view, table detail, status</w:t>
            </w:r>
          </w:p>
        </w:tc>
      </w:tr>
      <w:tr>
        <w:trPr>
          <w:cantSplit/>
        </w:trPr>
        <w:tc>
          <w:tcPr>
            <w:tcW w:type="dxa" w:w="2088"/>
            <w:vAlign w:val="center"/>
            <w:shd w:fill="F3F6F8"/>
          </w:tcPr>
          <w:p>
            <w:pPr>
              <w:spacing w:after="0"/>
            </w:pPr>
            <w:r/>
            <w:r>
              <w:rPr>
                <w:rFonts w:ascii="Aptos" w:hAnsi="Aptos"/>
                <w:b w:val="0"/>
                <w:color w:val="222222"/>
                <w:sz w:val="16"/>
              </w:rPr>
              <w:t>Reception</w:t>
            </w:r>
          </w:p>
        </w:tc>
        <w:tc>
          <w:tcPr>
            <w:tcW w:type="dxa" w:w="7200"/>
            <w:vAlign w:val="center"/>
            <w:shd w:fill="F3F6F8"/>
          </w:tcPr>
          <w:p>
            <w:pPr>
              <w:spacing w:after="0"/>
            </w:pPr>
            <w:r/>
            <w:r>
              <w:rPr>
                <w:rFonts w:ascii="Aptos" w:hAnsi="Aptos"/>
                <w:b w:val="0"/>
                <w:color w:val="222222"/>
                <w:sz w:val="16"/>
              </w:rPr>
              <w:t>Order approval queue, active orders, KOT view</w:t>
            </w:r>
          </w:p>
        </w:tc>
      </w:tr>
      <w:tr>
        <w:trPr>
          <w:cantSplit/>
        </w:trPr>
        <w:tc>
          <w:tcPr>
            <w:tcW w:type="dxa" w:w="2088"/>
            <w:vAlign w:val="center"/>
            <w:shd w:fill="FFFFFF"/>
          </w:tcPr>
          <w:p>
            <w:pPr>
              <w:spacing w:after="0"/>
            </w:pPr>
            <w:r/>
            <w:r>
              <w:rPr>
                <w:rFonts w:ascii="Aptos" w:hAnsi="Aptos"/>
                <w:b w:val="0"/>
                <w:color w:val="222222"/>
                <w:sz w:val="16"/>
              </w:rPr>
              <w:t>Kitchen</w:t>
            </w:r>
          </w:p>
        </w:tc>
        <w:tc>
          <w:tcPr>
            <w:tcW w:type="dxa" w:w="7200"/>
            <w:vAlign w:val="center"/>
            <w:shd w:fill="FFFFFF"/>
          </w:tcPr>
          <w:p>
            <w:pPr>
              <w:spacing w:after="0"/>
            </w:pPr>
            <w:r/>
            <w:r>
              <w:rPr>
                <w:rFonts w:ascii="Aptos" w:hAnsi="Aptos"/>
                <w:b w:val="0"/>
                <w:color w:val="222222"/>
                <w:sz w:val="16"/>
              </w:rPr>
              <w:t>Kitchen queue, KOT detail, ready history</w:t>
            </w:r>
          </w:p>
        </w:tc>
      </w:tr>
      <w:tr>
        <w:trPr>
          <w:cantSplit/>
        </w:trPr>
        <w:tc>
          <w:tcPr>
            <w:tcW w:type="dxa" w:w="2088"/>
            <w:vAlign w:val="center"/>
            <w:shd w:fill="F3F6F8"/>
          </w:tcPr>
          <w:p>
            <w:pPr>
              <w:spacing w:after="0"/>
            </w:pPr>
            <w:r/>
            <w:r>
              <w:rPr>
                <w:rFonts w:ascii="Aptos" w:hAnsi="Aptos"/>
                <w:b w:val="0"/>
                <w:color w:val="222222"/>
                <w:sz w:val="16"/>
              </w:rPr>
              <w:t>Billing</w:t>
            </w:r>
          </w:p>
        </w:tc>
        <w:tc>
          <w:tcPr>
            <w:tcW w:type="dxa" w:w="7200"/>
            <w:vAlign w:val="center"/>
            <w:shd w:fill="F3F6F8"/>
          </w:tcPr>
          <w:p>
            <w:pPr>
              <w:spacing w:after="0"/>
            </w:pPr>
            <w:r/>
            <w:r>
              <w:rPr>
                <w:rFonts w:ascii="Aptos" w:hAnsi="Aptos"/>
                <w:b w:val="0"/>
                <w:color w:val="222222"/>
                <w:sz w:val="16"/>
              </w:rPr>
              <w:t>Pending bills, bill detail, payment collection, bill print</w:t>
            </w:r>
          </w:p>
        </w:tc>
      </w:tr>
      <w:tr>
        <w:trPr>
          <w:cantSplit/>
        </w:trPr>
        <w:tc>
          <w:tcPr>
            <w:tcW w:type="dxa" w:w="2088"/>
            <w:vAlign w:val="center"/>
            <w:shd w:fill="FFFFFF"/>
          </w:tcPr>
          <w:p>
            <w:pPr>
              <w:spacing w:after="0"/>
            </w:pPr>
            <w:r/>
            <w:r>
              <w:rPr>
                <w:rFonts w:ascii="Aptos" w:hAnsi="Aptos"/>
                <w:b w:val="0"/>
                <w:color w:val="222222"/>
                <w:sz w:val="16"/>
              </w:rPr>
              <w:t>Customers</w:t>
            </w:r>
          </w:p>
        </w:tc>
        <w:tc>
          <w:tcPr>
            <w:tcW w:type="dxa" w:w="7200"/>
            <w:vAlign w:val="center"/>
            <w:shd w:fill="FFFFFF"/>
          </w:tcPr>
          <w:p>
            <w:pPr>
              <w:spacing w:after="0"/>
            </w:pPr>
            <w:r/>
            <w:r>
              <w:rPr>
                <w:rFonts w:ascii="Aptos" w:hAnsi="Aptos"/>
                <w:b w:val="0"/>
                <w:color w:val="222222"/>
                <w:sz w:val="16"/>
              </w:rPr>
              <w:t>Search, profile, order history</w:t>
            </w:r>
          </w:p>
        </w:tc>
      </w:tr>
      <w:tr>
        <w:trPr>
          <w:cantSplit/>
        </w:trPr>
        <w:tc>
          <w:tcPr>
            <w:tcW w:type="dxa" w:w="2088"/>
            <w:vAlign w:val="center"/>
            <w:shd w:fill="F3F6F8"/>
          </w:tcPr>
          <w:p>
            <w:pPr>
              <w:spacing w:after="0"/>
            </w:pPr>
            <w:r/>
            <w:r>
              <w:rPr>
                <w:rFonts w:ascii="Aptos" w:hAnsi="Aptos"/>
                <w:b w:val="0"/>
                <w:color w:val="222222"/>
                <w:sz w:val="16"/>
              </w:rPr>
              <w:t>Reports</w:t>
            </w:r>
          </w:p>
        </w:tc>
        <w:tc>
          <w:tcPr>
            <w:tcW w:type="dxa" w:w="7200"/>
            <w:vAlign w:val="center"/>
            <w:shd w:fill="F3F6F8"/>
          </w:tcPr>
          <w:p>
            <w:pPr>
              <w:spacing w:after="0"/>
            </w:pPr>
            <w:r/>
            <w:r>
              <w:rPr>
                <w:rFonts w:ascii="Aptos" w:hAnsi="Aptos"/>
                <w:b w:val="0"/>
                <w:color w:val="222222"/>
                <w:sz w:val="16"/>
              </w:rPr>
              <w:t>Sales, item, captain, payments, discount/cancel</w:t>
            </w:r>
          </w:p>
        </w:tc>
      </w:tr>
      <w:tr>
        <w:trPr>
          <w:cantSplit/>
        </w:trPr>
        <w:tc>
          <w:tcPr>
            <w:tcW w:type="dxa" w:w="2088"/>
            <w:vAlign w:val="center"/>
            <w:shd w:fill="FFFFFF"/>
          </w:tcPr>
          <w:p>
            <w:pPr>
              <w:spacing w:after="0"/>
            </w:pPr>
            <w:r/>
            <w:r>
              <w:rPr>
                <w:rFonts w:ascii="Aptos" w:hAnsi="Aptos"/>
                <w:b w:val="0"/>
                <w:color w:val="222222"/>
                <w:sz w:val="16"/>
              </w:rPr>
              <w:t>Audit</w:t>
            </w:r>
          </w:p>
        </w:tc>
        <w:tc>
          <w:tcPr>
            <w:tcW w:type="dxa" w:w="7200"/>
            <w:vAlign w:val="center"/>
            <w:shd w:fill="FFFFFF"/>
          </w:tcPr>
          <w:p>
            <w:pPr>
              <w:spacing w:after="0"/>
            </w:pPr>
            <w:r/>
            <w:r>
              <w:rPr>
                <w:rFonts w:ascii="Aptos" w:hAnsi="Aptos"/>
                <w:b w:val="0"/>
                <w:color w:val="222222"/>
                <w:sz w:val="16"/>
              </w:rPr>
              <w:t>Activity log and filters</w:t>
            </w:r>
          </w:p>
        </w:tc>
      </w:tr>
    </w:tbl>
    <w:p>
      <w:pPr>
        <w:spacing w:after="0"/>
      </w:pPr>
    </w:p>
    <w:p>
      <w:pPr>
        <w:pStyle w:val="Heading2"/>
        <w:spacing w:before="120" w:after="80"/>
      </w:pPr>
      <w:r>
        <w:t>8.2 React Native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448"/>
            <w:vAlign w:val="center"/>
            <w:shd w:fill="2F75B5"/>
          </w:tcPr>
          <w:p>
            <w:pPr>
              <w:spacing w:after="0"/>
            </w:pPr>
            <w:r/>
            <w:r>
              <w:rPr>
                <w:rFonts w:ascii="Aptos" w:hAnsi="Aptos"/>
                <w:b/>
                <w:color w:val="FFFFFF"/>
                <w:sz w:val="17"/>
              </w:rPr>
              <w:t>Screen</w:t>
            </w:r>
          </w:p>
        </w:tc>
        <w:tc>
          <w:tcPr>
            <w:tcW w:type="dxa" w:w="6840"/>
            <w:vAlign w:val="center"/>
            <w:shd w:fill="2F75B5"/>
          </w:tcPr>
          <w:p>
            <w:pPr>
              <w:spacing w:after="0"/>
            </w:pPr>
            <w:r/>
            <w:r>
              <w:rPr>
                <w:rFonts w:ascii="Aptos" w:hAnsi="Aptos"/>
                <w:b/>
                <w:color w:val="FFFFFF"/>
                <w:sz w:val="17"/>
              </w:rPr>
              <w:t>Purpose</w:t>
            </w:r>
          </w:p>
        </w:tc>
      </w:tr>
      <w:tr>
        <w:trPr>
          <w:cantSplit/>
        </w:trPr>
        <w:tc>
          <w:tcPr>
            <w:tcW w:type="dxa" w:w="2448"/>
            <w:vAlign w:val="center"/>
            <w:shd w:fill="FFFFFF"/>
          </w:tcPr>
          <w:p>
            <w:pPr>
              <w:spacing w:after="0"/>
            </w:pPr>
            <w:r/>
            <w:r>
              <w:rPr>
                <w:rFonts w:ascii="Aptos" w:hAnsi="Aptos"/>
                <w:b w:val="0"/>
                <w:color w:val="222222"/>
                <w:sz w:val="17"/>
              </w:rPr>
              <w:t>Login</w:t>
            </w:r>
          </w:p>
        </w:tc>
        <w:tc>
          <w:tcPr>
            <w:tcW w:type="dxa" w:w="6840"/>
            <w:vAlign w:val="center"/>
            <w:shd w:fill="FFFFFF"/>
          </w:tcPr>
          <w:p>
            <w:pPr>
              <w:spacing w:after="0"/>
            </w:pPr>
            <w:r/>
            <w:r>
              <w:rPr>
                <w:rFonts w:ascii="Aptos" w:hAnsi="Aptos"/>
                <w:b w:val="0"/>
                <w:color w:val="222222"/>
                <w:sz w:val="17"/>
              </w:rPr>
              <w:t>Captain/kitchen login</w:t>
            </w:r>
          </w:p>
        </w:tc>
      </w:tr>
      <w:tr>
        <w:trPr>
          <w:cantSplit/>
        </w:trPr>
        <w:tc>
          <w:tcPr>
            <w:tcW w:type="dxa" w:w="2448"/>
            <w:vAlign w:val="center"/>
            <w:shd w:fill="F3F6F8"/>
          </w:tcPr>
          <w:p>
            <w:pPr>
              <w:spacing w:after="0"/>
            </w:pPr>
            <w:r/>
            <w:r>
              <w:rPr>
                <w:rFonts w:ascii="Aptos" w:hAnsi="Aptos"/>
                <w:b w:val="0"/>
                <w:color w:val="222222"/>
                <w:sz w:val="17"/>
              </w:rPr>
              <w:t>Home</w:t>
            </w:r>
          </w:p>
        </w:tc>
        <w:tc>
          <w:tcPr>
            <w:tcW w:type="dxa" w:w="6840"/>
            <w:vAlign w:val="center"/>
            <w:shd w:fill="F3F6F8"/>
          </w:tcPr>
          <w:p>
            <w:pPr>
              <w:spacing w:after="0"/>
            </w:pPr>
            <w:r/>
            <w:r>
              <w:rPr>
                <w:rFonts w:ascii="Aptos" w:hAnsi="Aptos"/>
                <w:b w:val="0"/>
                <w:color w:val="222222"/>
                <w:sz w:val="17"/>
              </w:rPr>
              <w:t>Assigned/current tables and alerts</w:t>
            </w:r>
          </w:p>
        </w:tc>
      </w:tr>
      <w:tr>
        <w:trPr>
          <w:cantSplit/>
        </w:trPr>
        <w:tc>
          <w:tcPr>
            <w:tcW w:type="dxa" w:w="2448"/>
            <w:vAlign w:val="center"/>
            <w:shd w:fill="FFFFFF"/>
          </w:tcPr>
          <w:p>
            <w:pPr>
              <w:spacing w:after="0"/>
            </w:pPr>
            <w:r/>
            <w:r>
              <w:rPr>
                <w:rFonts w:ascii="Aptos" w:hAnsi="Aptos"/>
                <w:b w:val="0"/>
                <w:color w:val="222222"/>
                <w:sz w:val="17"/>
              </w:rPr>
              <w:t>Tables</w:t>
            </w:r>
          </w:p>
        </w:tc>
        <w:tc>
          <w:tcPr>
            <w:tcW w:type="dxa" w:w="6840"/>
            <w:vAlign w:val="center"/>
            <w:shd w:fill="FFFFFF"/>
          </w:tcPr>
          <w:p>
            <w:pPr>
              <w:spacing w:after="0"/>
            </w:pPr>
            <w:r/>
            <w:r>
              <w:rPr>
                <w:rFonts w:ascii="Aptos" w:hAnsi="Aptos"/>
                <w:b w:val="0"/>
                <w:color w:val="222222"/>
                <w:sz w:val="17"/>
              </w:rPr>
              <w:t>Fast table status selection</w:t>
            </w:r>
          </w:p>
        </w:tc>
      </w:tr>
      <w:tr>
        <w:trPr>
          <w:cantSplit/>
        </w:trPr>
        <w:tc>
          <w:tcPr>
            <w:tcW w:type="dxa" w:w="2448"/>
            <w:vAlign w:val="center"/>
            <w:shd w:fill="F3F6F8"/>
          </w:tcPr>
          <w:p>
            <w:pPr>
              <w:spacing w:after="0"/>
            </w:pPr>
            <w:r/>
            <w:r>
              <w:rPr>
                <w:rFonts w:ascii="Aptos" w:hAnsi="Aptos"/>
                <w:b w:val="0"/>
                <w:color w:val="222222"/>
                <w:sz w:val="17"/>
              </w:rPr>
              <w:t>Order</w:t>
            </w:r>
          </w:p>
        </w:tc>
        <w:tc>
          <w:tcPr>
            <w:tcW w:type="dxa" w:w="6840"/>
            <w:vAlign w:val="center"/>
            <w:shd w:fill="F3F6F8"/>
          </w:tcPr>
          <w:p>
            <w:pPr>
              <w:spacing w:after="0"/>
            </w:pPr>
            <w:r/>
            <w:r>
              <w:rPr>
                <w:rFonts w:ascii="Aptos" w:hAnsi="Aptos"/>
                <w:b w:val="0"/>
                <w:color w:val="222222"/>
                <w:sz w:val="17"/>
              </w:rPr>
              <w:t>Category/product selection, quantities, notes</w:t>
            </w:r>
          </w:p>
        </w:tc>
      </w:tr>
      <w:tr>
        <w:trPr>
          <w:cantSplit/>
        </w:trPr>
        <w:tc>
          <w:tcPr>
            <w:tcW w:type="dxa" w:w="2448"/>
            <w:vAlign w:val="center"/>
            <w:shd w:fill="FFFFFF"/>
          </w:tcPr>
          <w:p>
            <w:pPr>
              <w:spacing w:after="0"/>
            </w:pPr>
            <w:r/>
            <w:r>
              <w:rPr>
                <w:rFonts w:ascii="Aptos" w:hAnsi="Aptos"/>
                <w:b w:val="0"/>
                <w:color w:val="222222"/>
                <w:sz w:val="17"/>
              </w:rPr>
              <w:t>Review Order</w:t>
            </w:r>
          </w:p>
        </w:tc>
        <w:tc>
          <w:tcPr>
            <w:tcW w:type="dxa" w:w="6840"/>
            <w:vAlign w:val="center"/>
            <w:shd w:fill="FFFFFF"/>
          </w:tcPr>
          <w:p>
            <w:pPr>
              <w:spacing w:after="0"/>
            </w:pPr>
            <w:r/>
            <w:r>
              <w:rPr>
                <w:rFonts w:ascii="Aptos" w:hAnsi="Aptos"/>
                <w:b w:val="0"/>
                <w:color w:val="222222"/>
                <w:sz w:val="17"/>
              </w:rPr>
              <w:t>Confirm line items before submission</w:t>
            </w:r>
          </w:p>
        </w:tc>
      </w:tr>
      <w:tr>
        <w:trPr>
          <w:cantSplit/>
        </w:trPr>
        <w:tc>
          <w:tcPr>
            <w:tcW w:type="dxa" w:w="2448"/>
            <w:vAlign w:val="center"/>
            <w:shd w:fill="F3F6F8"/>
          </w:tcPr>
          <w:p>
            <w:pPr>
              <w:spacing w:after="0"/>
            </w:pPr>
            <w:r/>
            <w:r>
              <w:rPr>
                <w:rFonts w:ascii="Aptos" w:hAnsi="Aptos"/>
                <w:b w:val="0"/>
                <w:color w:val="222222"/>
                <w:sz w:val="17"/>
              </w:rPr>
              <w:t>Submit / Hold</w:t>
            </w:r>
          </w:p>
        </w:tc>
        <w:tc>
          <w:tcPr>
            <w:tcW w:type="dxa" w:w="6840"/>
            <w:vAlign w:val="center"/>
            <w:shd w:fill="F3F6F8"/>
          </w:tcPr>
          <w:p>
            <w:pPr>
              <w:spacing w:after="0"/>
            </w:pPr>
            <w:r/>
            <w:r>
              <w:rPr>
                <w:rFonts w:ascii="Aptos" w:hAnsi="Aptos"/>
                <w:b w:val="0"/>
                <w:color w:val="222222"/>
                <w:sz w:val="17"/>
              </w:rPr>
              <w:t>Save or send order</w:t>
            </w:r>
          </w:p>
        </w:tc>
      </w:tr>
      <w:tr>
        <w:trPr>
          <w:cantSplit/>
        </w:trPr>
        <w:tc>
          <w:tcPr>
            <w:tcW w:type="dxa" w:w="2448"/>
            <w:vAlign w:val="center"/>
            <w:shd w:fill="FFFFFF"/>
          </w:tcPr>
          <w:p>
            <w:pPr>
              <w:spacing w:after="0"/>
            </w:pPr>
            <w:r/>
            <w:r>
              <w:rPr>
                <w:rFonts w:ascii="Aptos" w:hAnsi="Aptos"/>
                <w:b w:val="0"/>
                <w:color w:val="222222"/>
                <w:sz w:val="17"/>
              </w:rPr>
              <w:t>Order Status</w:t>
            </w:r>
          </w:p>
        </w:tc>
        <w:tc>
          <w:tcPr>
            <w:tcW w:type="dxa" w:w="6840"/>
            <w:vAlign w:val="center"/>
            <w:shd w:fill="FFFFFF"/>
          </w:tcPr>
          <w:p>
            <w:pPr>
              <w:spacing w:after="0"/>
            </w:pPr>
            <w:r/>
            <w:r>
              <w:rPr>
                <w:rFonts w:ascii="Aptos" w:hAnsi="Aptos"/>
                <w:b w:val="0"/>
                <w:color w:val="222222"/>
                <w:sz w:val="17"/>
              </w:rPr>
              <w:t>See confirmation, KOT, preparing and ready state</w:t>
            </w:r>
          </w:p>
        </w:tc>
      </w:tr>
      <w:tr>
        <w:trPr>
          <w:cantSplit/>
        </w:trPr>
        <w:tc>
          <w:tcPr>
            <w:tcW w:type="dxa" w:w="2448"/>
            <w:vAlign w:val="center"/>
            <w:shd w:fill="F3F6F8"/>
          </w:tcPr>
          <w:p>
            <w:pPr>
              <w:spacing w:after="0"/>
            </w:pPr>
            <w:r/>
            <w:r>
              <w:rPr>
                <w:rFonts w:ascii="Aptos" w:hAnsi="Aptos"/>
                <w:b w:val="0"/>
                <w:color w:val="222222"/>
                <w:sz w:val="17"/>
              </w:rPr>
              <w:t>Profile</w:t>
            </w:r>
          </w:p>
        </w:tc>
        <w:tc>
          <w:tcPr>
            <w:tcW w:type="dxa" w:w="6840"/>
            <w:vAlign w:val="center"/>
            <w:shd w:fill="F3F6F8"/>
          </w:tcPr>
          <w:p>
            <w:pPr>
              <w:spacing w:after="0"/>
            </w:pPr>
            <w:r/>
            <w:r>
              <w:rPr>
                <w:rFonts w:ascii="Aptos" w:hAnsi="Aptos"/>
                <w:b w:val="0"/>
                <w:color w:val="222222"/>
                <w:sz w:val="17"/>
              </w:rPr>
              <w:t>User details/logout</w:t>
            </w:r>
          </w:p>
        </w:tc>
      </w:tr>
    </w:tbl>
    <w:p>
      <w:pPr>
        <w:spacing w:after="0"/>
      </w:pPr>
    </w:p>
    <w:tbl>
      <w:tblPr>
        <w:tblW w:type="auto" w:w="0"/>
        <w:jc w:val="center"/>
        <w:tblLook w:firstColumn="1" w:firstRow="1" w:lastColumn="0" w:lastRow="0" w:noHBand="0" w:noVBand="1" w:val="04A0"/>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Pr>
      <w:tblGrid>
        <w:gridCol w:w="10224"/>
      </w:tblGrid>
      <w:tr>
        <w:trPr>
          <w:cantSplit/>
        </w:trPr>
        <w:tc>
          <w:tcPr>
            <w:tcW w:type="dxa" w:w="10224"/>
            <w:shd w:fill="FFF7E6"/>
          </w:tcPr>
          <w:p>
            <w:pPr>
              <w:spacing w:after="40"/>
            </w:pPr>
            <w:r/>
            <w:r>
              <w:rPr>
                <w:rFonts w:ascii="Aptos" w:hAnsi="Aptos"/>
                <w:b/>
                <w:color w:val="BF9000"/>
                <w:sz w:val="20"/>
              </w:rPr>
              <w:t>UX requirement</w:t>
            </w:r>
          </w:p>
          <w:p>
            <w:pPr>
              <w:spacing w:after="40"/>
            </w:pPr>
            <w:r>
              <w:rPr>
                <w:rFonts w:ascii="Aptos" w:hAnsi="Aptos"/>
                <w:sz w:val="18"/>
              </w:rPr>
              <w:t>Target a captain flow of: Login → Table → Category → Item → Quantity → Submit. Avoid nested forms, unnecessary confirmations and screens that force the captain to leave the table context.</w:t>
            </w:r>
          </w:p>
        </w:tc>
      </w:tr>
    </w:tbl>
    <w:p>
      <w:pPr>
        <w:spacing w:after="20"/>
      </w:pPr>
    </w:p>
    <w:p>
      <w:pPr>
        <w:pStyle w:val="Heading1"/>
        <w:spacing w:before="200" w:after="80"/>
      </w:pPr>
      <w:r>
        <w:t>9. API Design Baseline</w:t>
      </w:r>
    </w:p>
    <w:p>
      <w:pPr>
        <w:spacing w:after="80"/>
      </w:pPr>
      <w:r>
        <w:rPr>
          <w:rFonts w:ascii="Aptos" w:hAnsi="Aptos"/>
          <w:i w:val="0"/>
          <w:sz w:val="20"/>
        </w:rPr>
        <w:t>Use versioned REST endpoints, for example /api/v1/. Responses should be consistent and should include a machine-readable error code so mobile/web clients can handle failures without parsing messages.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1224"/>
            <w:vAlign w:val="center"/>
            <w:shd w:fill="17365D"/>
          </w:tcPr>
          <w:p>
            <w:pPr>
              <w:spacing w:after="0"/>
            </w:pPr>
            <w:r/>
            <w:r>
              <w:rPr>
                <w:rFonts w:ascii="Aptos" w:hAnsi="Aptos"/>
                <w:b/>
                <w:color w:val="FFFFFF"/>
                <w:sz w:val="15"/>
              </w:rPr>
              <w:t>Method</w:t>
            </w:r>
          </w:p>
        </w:tc>
        <w:tc>
          <w:tcPr>
            <w:tcW w:type="dxa" w:w="3672"/>
            <w:vAlign w:val="center"/>
            <w:shd w:fill="17365D"/>
          </w:tcPr>
          <w:p>
            <w:pPr>
              <w:spacing w:after="0"/>
            </w:pPr>
            <w:r/>
            <w:r>
              <w:rPr>
                <w:rFonts w:ascii="Aptos" w:hAnsi="Aptos"/>
                <w:b/>
                <w:color w:val="FFFFFF"/>
                <w:sz w:val="15"/>
              </w:rPr>
              <w:t>Endpoint</w:t>
            </w:r>
          </w:p>
        </w:tc>
        <w:tc>
          <w:tcPr>
            <w:tcW w:type="dxa" w:w="4392"/>
            <w:vAlign w:val="center"/>
            <w:shd w:fill="17365D"/>
          </w:tcPr>
          <w:p>
            <w:pPr>
              <w:spacing w:after="0"/>
            </w:pPr>
            <w:r/>
            <w:r>
              <w:rPr>
                <w:rFonts w:ascii="Aptos" w:hAnsi="Aptos"/>
                <w:b/>
                <w:color w:val="FFFFFF"/>
                <w:sz w:val="15"/>
              </w:rPr>
              <w:t>Purpose</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/auth/login</w:t>
            </w:r>
          </w:p>
        </w:tc>
        <w:tc>
          <w:tcPr>
            <w:tcW w:type="dxa" w:w="4392"/>
            <w:vAlign w:val="center"/>
            <w:shd w:fill="FFFFFF"/>
          </w:tcPr>
          <w:p>
            <w:pPr>
              <w:spacing w:after="0"/>
            </w:pPr>
            <w:r/>
            <w:r>
              <w:rPr>
                <w:rFonts w:ascii="Aptos" w:hAnsi="Aptos"/>
                <w:b w:val="0"/>
                <w:color w:val="222222"/>
                <w:sz w:val="15"/>
              </w:rPr>
              <w:t>Authenticate user</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/auth/logout</w:t>
            </w:r>
          </w:p>
        </w:tc>
        <w:tc>
          <w:tcPr>
            <w:tcW w:type="dxa" w:w="4392"/>
            <w:vAlign w:val="center"/>
            <w:shd w:fill="F3F6F8"/>
          </w:tcPr>
          <w:p>
            <w:pPr>
              <w:spacing w:after="0"/>
            </w:pPr>
            <w:r/>
            <w:r>
              <w:rPr>
                <w:rFonts w:ascii="Aptos" w:hAnsi="Aptos"/>
                <w:b w:val="0"/>
                <w:color w:val="222222"/>
                <w:sz w:val="15"/>
              </w:rPr>
              <w:t>Logout/revoke session</w:t>
            </w:r>
          </w:p>
        </w:tc>
      </w:tr>
      <w:tr>
        <w:trPr>
          <w:cantSplit/>
        </w:trPr>
        <w:tc>
          <w:tcPr>
            <w:tcW w:type="dxa" w:w="1224"/>
            <w:vAlign w:val="center"/>
            <w:shd w:fill="FFFFFF"/>
          </w:tcPr>
          <w:p>
            <w:pPr>
              <w:spacing w:after="0"/>
            </w:pPr>
            <w:r/>
            <w:r>
              <w:rPr>
                <w:rFonts w:ascii="Aptos" w:hAnsi="Aptos"/>
                <w:b w:val="0"/>
                <w:color w:val="222222"/>
                <w:sz w:val="15"/>
              </w:rPr>
              <w:t>GET</w:t>
            </w:r>
          </w:p>
        </w:tc>
        <w:tc>
          <w:tcPr>
            <w:tcW w:type="dxa" w:w="3672"/>
            <w:vAlign w:val="center"/>
            <w:shd w:fill="FFFFFF"/>
          </w:tcPr>
          <w:p>
            <w:pPr>
              <w:spacing w:after="0"/>
            </w:pPr>
            <w:r/>
            <w:r>
              <w:rPr>
                <w:rFonts w:ascii="Aptos" w:hAnsi="Aptos"/>
                <w:b w:val="0"/>
                <w:color w:val="222222"/>
                <w:sz w:val="15"/>
              </w:rPr>
              <w:t>/me</w:t>
            </w:r>
          </w:p>
        </w:tc>
        <w:tc>
          <w:tcPr>
            <w:tcW w:type="dxa" w:w="4392"/>
            <w:vAlign w:val="center"/>
            <w:shd w:fill="FFFFFF"/>
          </w:tcPr>
          <w:p>
            <w:pPr>
              <w:spacing w:after="0"/>
            </w:pPr>
            <w:r/>
            <w:r>
              <w:rPr>
                <w:rFonts w:ascii="Aptos" w:hAnsi="Aptos"/>
                <w:b w:val="0"/>
                <w:color w:val="222222"/>
                <w:sz w:val="15"/>
              </w:rPr>
              <w:t>Current user/profile/permissions</w:t>
            </w:r>
          </w:p>
        </w:tc>
      </w:tr>
      <w:tr>
        <w:trPr>
          <w:cantSplit/>
        </w:trPr>
        <w:tc>
          <w:tcPr>
            <w:tcW w:type="dxa" w:w="1224"/>
            <w:vAlign w:val="center"/>
            <w:shd w:fill="F3F6F8"/>
          </w:tcPr>
          <w:p>
            <w:pPr>
              <w:spacing w:after="0"/>
            </w:pPr>
            <w:r/>
            <w:r>
              <w:rPr>
                <w:rFonts w:ascii="Aptos" w:hAnsi="Aptos"/>
                <w:b w:val="0"/>
                <w:color w:val="222222"/>
                <w:sz w:val="15"/>
              </w:rPr>
              <w:t>GET/POST</w:t>
            </w:r>
          </w:p>
        </w:tc>
        <w:tc>
          <w:tcPr>
            <w:tcW w:type="dxa" w:w="3672"/>
            <w:vAlign w:val="center"/>
            <w:shd w:fill="F3F6F8"/>
          </w:tcPr>
          <w:p>
            <w:pPr>
              <w:spacing w:after="0"/>
            </w:pPr>
            <w:r/>
            <w:r>
              <w:rPr>
                <w:rFonts w:ascii="Aptos" w:hAnsi="Aptos"/>
                <w:b w:val="0"/>
                <w:color w:val="222222"/>
                <w:sz w:val="15"/>
              </w:rPr>
              <w:t>/users</w:t>
            </w:r>
          </w:p>
        </w:tc>
        <w:tc>
          <w:tcPr>
            <w:tcW w:type="dxa" w:w="4392"/>
            <w:vAlign w:val="center"/>
            <w:shd w:fill="F3F6F8"/>
          </w:tcPr>
          <w:p>
            <w:pPr>
              <w:spacing w:after="0"/>
            </w:pPr>
            <w:r/>
            <w:r>
              <w:rPr>
                <w:rFonts w:ascii="Aptos" w:hAnsi="Aptos"/>
                <w:b w:val="0"/>
                <w:color w:val="222222"/>
                <w:sz w:val="15"/>
              </w:rPr>
              <w:t>User management</w:t>
            </w:r>
          </w:p>
        </w:tc>
      </w:tr>
      <w:tr>
        <w:trPr>
          <w:cantSplit/>
        </w:trPr>
        <w:tc>
          <w:tcPr>
            <w:tcW w:type="dxa" w:w="1224"/>
            <w:vAlign w:val="center"/>
            <w:shd w:fill="FFFFFF"/>
          </w:tcPr>
          <w:p>
            <w:pPr>
              <w:spacing w:after="0"/>
            </w:pPr>
            <w:r/>
            <w:r>
              <w:rPr>
                <w:rFonts w:ascii="Aptos" w:hAnsi="Aptos"/>
                <w:b w:val="0"/>
                <w:color w:val="222222"/>
                <w:sz w:val="15"/>
              </w:rPr>
              <w:t>GET/POST</w:t>
            </w:r>
          </w:p>
        </w:tc>
        <w:tc>
          <w:tcPr>
            <w:tcW w:type="dxa" w:w="3672"/>
            <w:vAlign w:val="center"/>
            <w:shd w:fill="FFFFFF"/>
          </w:tcPr>
          <w:p>
            <w:pPr>
              <w:spacing w:after="0"/>
            </w:pPr>
            <w:r/>
            <w:r>
              <w:rPr>
                <w:rFonts w:ascii="Aptos" w:hAnsi="Aptos"/>
                <w:b w:val="0"/>
                <w:color w:val="222222"/>
                <w:sz w:val="15"/>
              </w:rPr>
              <w:t>/roles</w:t>
            </w:r>
          </w:p>
        </w:tc>
        <w:tc>
          <w:tcPr>
            <w:tcW w:type="dxa" w:w="4392"/>
            <w:vAlign w:val="center"/>
            <w:shd w:fill="FFFFFF"/>
          </w:tcPr>
          <w:p>
            <w:pPr>
              <w:spacing w:after="0"/>
            </w:pPr>
            <w:r/>
            <w:r>
              <w:rPr>
                <w:rFonts w:ascii="Aptos" w:hAnsi="Aptos"/>
                <w:b w:val="0"/>
                <w:color w:val="222222"/>
                <w:sz w:val="15"/>
              </w:rPr>
              <w:t>Role management</w:t>
            </w:r>
          </w:p>
        </w:tc>
      </w:tr>
      <w:tr>
        <w:trPr>
          <w:cantSplit/>
        </w:trPr>
        <w:tc>
          <w:tcPr>
            <w:tcW w:type="dxa" w:w="1224"/>
            <w:vAlign w:val="center"/>
            <w:shd w:fill="F3F6F8"/>
          </w:tcPr>
          <w:p>
            <w:pPr>
              <w:spacing w:after="0"/>
            </w:pPr>
            <w:r/>
            <w:r>
              <w:rPr>
                <w:rFonts w:ascii="Aptos" w:hAnsi="Aptos"/>
                <w:b w:val="0"/>
                <w:color w:val="222222"/>
                <w:sz w:val="15"/>
              </w:rPr>
              <w:t>GET/POST</w:t>
            </w:r>
          </w:p>
        </w:tc>
        <w:tc>
          <w:tcPr>
            <w:tcW w:type="dxa" w:w="3672"/>
            <w:vAlign w:val="center"/>
            <w:shd w:fill="F3F6F8"/>
          </w:tcPr>
          <w:p>
            <w:pPr>
              <w:spacing w:after="0"/>
            </w:pPr>
            <w:r/>
            <w:r>
              <w:rPr>
                <w:rFonts w:ascii="Aptos" w:hAnsi="Aptos"/>
                <w:b w:val="0"/>
                <w:color w:val="222222"/>
                <w:sz w:val="15"/>
              </w:rPr>
              <w:t>/menu/categories</w:t>
            </w:r>
          </w:p>
        </w:tc>
        <w:tc>
          <w:tcPr>
            <w:tcW w:type="dxa" w:w="4392"/>
            <w:vAlign w:val="center"/>
            <w:shd w:fill="F3F6F8"/>
          </w:tcPr>
          <w:p>
            <w:pPr>
              <w:spacing w:after="0"/>
            </w:pPr>
            <w:r/>
            <w:r>
              <w:rPr>
                <w:rFonts w:ascii="Aptos" w:hAnsi="Aptos"/>
                <w:b w:val="0"/>
                <w:color w:val="222222"/>
                <w:sz w:val="15"/>
              </w:rPr>
              <w:t>Category CRUD</w:t>
            </w:r>
          </w:p>
        </w:tc>
      </w:tr>
      <w:tr>
        <w:trPr>
          <w:cantSplit/>
        </w:trPr>
        <w:tc>
          <w:tcPr>
            <w:tcW w:type="dxa" w:w="1224"/>
            <w:vAlign w:val="center"/>
            <w:shd w:fill="FFFFFF"/>
          </w:tcPr>
          <w:p>
            <w:pPr>
              <w:spacing w:after="0"/>
            </w:pPr>
            <w:r/>
            <w:r>
              <w:rPr>
                <w:rFonts w:ascii="Aptos" w:hAnsi="Aptos"/>
                <w:b w:val="0"/>
                <w:color w:val="222222"/>
                <w:sz w:val="15"/>
              </w:rPr>
              <w:t>GET/POST</w:t>
            </w:r>
          </w:p>
        </w:tc>
        <w:tc>
          <w:tcPr>
            <w:tcW w:type="dxa" w:w="3672"/>
            <w:vAlign w:val="center"/>
            <w:shd w:fill="FFFFFF"/>
          </w:tcPr>
          <w:p>
            <w:pPr>
              <w:spacing w:after="0"/>
            </w:pPr>
            <w:r/>
            <w:r>
              <w:rPr>
                <w:rFonts w:ascii="Aptos" w:hAnsi="Aptos"/>
                <w:b w:val="0"/>
                <w:color w:val="222222"/>
                <w:sz w:val="15"/>
              </w:rPr>
              <w:t>/menu/products</w:t>
            </w:r>
          </w:p>
        </w:tc>
        <w:tc>
          <w:tcPr>
            <w:tcW w:type="dxa" w:w="4392"/>
            <w:vAlign w:val="center"/>
            <w:shd w:fill="FFFFFF"/>
          </w:tcPr>
          <w:p>
            <w:pPr>
              <w:spacing w:after="0"/>
            </w:pPr>
            <w:r/>
            <w:r>
              <w:rPr>
                <w:rFonts w:ascii="Aptos" w:hAnsi="Aptos"/>
                <w:b w:val="0"/>
                <w:color w:val="222222"/>
                <w:sz w:val="15"/>
              </w:rPr>
              <w:t>Product CRUD</w:t>
            </w:r>
          </w:p>
        </w:tc>
      </w:tr>
      <w:tr>
        <w:trPr>
          <w:cantSplit/>
        </w:trPr>
        <w:tc>
          <w:tcPr>
            <w:tcW w:type="dxa" w:w="1224"/>
            <w:vAlign w:val="center"/>
            <w:shd w:fill="F3F6F8"/>
          </w:tcPr>
          <w:p>
            <w:pPr>
              <w:spacing w:after="0"/>
            </w:pPr>
            <w:r/>
            <w:r>
              <w:rPr>
                <w:rFonts w:ascii="Aptos" w:hAnsi="Aptos"/>
                <w:b w:val="0"/>
                <w:color w:val="222222"/>
                <w:sz w:val="15"/>
              </w:rPr>
              <w:t>GET</w:t>
            </w:r>
          </w:p>
        </w:tc>
        <w:tc>
          <w:tcPr>
            <w:tcW w:type="dxa" w:w="3672"/>
            <w:vAlign w:val="center"/>
            <w:shd w:fill="F3F6F8"/>
          </w:tcPr>
          <w:p>
            <w:pPr>
              <w:spacing w:after="0"/>
            </w:pPr>
            <w:r/>
            <w:r>
              <w:rPr>
                <w:rFonts w:ascii="Aptos" w:hAnsi="Aptos"/>
                <w:b w:val="0"/>
                <w:color w:val="222222"/>
                <w:sz w:val="15"/>
              </w:rPr>
              <w:t>/tables</w:t>
            </w:r>
          </w:p>
        </w:tc>
        <w:tc>
          <w:tcPr>
            <w:tcW w:type="dxa" w:w="4392"/>
            <w:vAlign w:val="center"/>
            <w:shd w:fill="F3F6F8"/>
          </w:tcPr>
          <w:p>
            <w:pPr>
              <w:spacing w:after="0"/>
            </w:pPr>
            <w:r/>
            <w:r>
              <w:rPr>
                <w:rFonts w:ascii="Aptos" w:hAnsi="Aptos"/>
                <w:b w:val="0"/>
                <w:color w:val="222222"/>
                <w:sz w:val="15"/>
              </w:rPr>
              <w:t>Table status</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/orders</w:t>
            </w:r>
          </w:p>
        </w:tc>
        <w:tc>
          <w:tcPr>
            <w:tcW w:type="dxa" w:w="4392"/>
            <w:vAlign w:val="center"/>
            <w:shd w:fill="FFFFFF"/>
          </w:tcPr>
          <w:p>
            <w:pPr>
              <w:spacing w:after="0"/>
            </w:pPr>
            <w:r/>
            <w:r>
              <w:rPr>
                <w:rFonts w:ascii="Aptos" w:hAnsi="Aptos"/>
                <w:b w:val="0"/>
                <w:color w:val="222222"/>
                <w:sz w:val="15"/>
              </w:rPr>
              <w:t>Create order</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/orders/{id}/submit</w:t>
            </w:r>
          </w:p>
        </w:tc>
        <w:tc>
          <w:tcPr>
            <w:tcW w:type="dxa" w:w="4392"/>
            <w:vAlign w:val="center"/>
            <w:shd w:fill="F3F6F8"/>
          </w:tcPr>
          <w:p>
            <w:pPr>
              <w:spacing w:after="0"/>
            </w:pPr>
            <w:r/>
            <w:r>
              <w:rPr>
                <w:rFonts w:ascii="Aptos" w:hAnsi="Aptos"/>
                <w:b w:val="0"/>
                <w:color w:val="222222"/>
                <w:sz w:val="15"/>
              </w:rPr>
              <w:t>Submit to reception</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/orders/{id}/confirm</w:t>
            </w:r>
          </w:p>
        </w:tc>
        <w:tc>
          <w:tcPr>
            <w:tcW w:type="dxa" w:w="4392"/>
            <w:vAlign w:val="center"/>
            <w:shd w:fill="FFFFFF"/>
          </w:tcPr>
          <w:p>
            <w:pPr>
              <w:spacing w:after="0"/>
            </w:pPr>
            <w:r/>
            <w:r>
              <w:rPr>
                <w:rFonts w:ascii="Aptos" w:hAnsi="Aptos"/>
                <w:b w:val="0"/>
                <w:color w:val="222222"/>
                <w:sz w:val="15"/>
              </w:rPr>
              <w:t>Reception confirmation</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/orders/{id}/reject</w:t>
            </w:r>
          </w:p>
        </w:tc>
        <w:tc>
          <w:tcPr>
            <w:tcW w:type="dxa" w:w="4392"/>
            <w:vAlign w:val="center"/>
            <w:shd w:fill="F3F6F8"/>
          </w:tcPr>
          <w:p>
            <w:pPr>
              <w:spacing w:after="0"/>
            </w:pPr>
            <w:r/>
            <w:r>
              <w:rPr>
                <w:rFonts w:ascii="Aptos" w:hAnsi="Aptos"/>
                <w:b w:val="0"/>
                <w:color w:val="222222"/>
                <w:sz w:val="15"/>
              </w:rPr>
              <w:t>Reject with reason</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/orders/{id}/items</w:t>
            </w:r>
          </w:p>
        </w:tc>
        <w:tc>
          <w:tcPr>
            <w:tcW w:type="dxa" w:w="4392"/>
            <w:vAlign w:val="center"/>
            <w:shd w:fill="FFFFFF"/>
          </w:tcPr>
          <w:p>
            <w:pPr>
              <w:spacing w:after="0"/>
            </w:pPr>
            <w:r/>
            <w:r>
              <w:rPr>
                <w:rFonts w:ascii="Aptos" w:hAnsi="Aptos"/>
                <w:b w:val="0"/>
                <w:color w:val="222222"/>
                <w:sz w:val="15"/>
              </w:rPr>
              <w:t>Add items / modification</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/orders/{id}/hold</w:t>
            </w:r>
          </w:p>
        </w:tc>
        <w:tc>
          <w:tcPr>
            <w:tcW w:type="dxa" w:w="4392"/>
            <w:vAlign w:val="center"/>
            <w:shd w:fill="F3F6F8"/>
          </w:tcPr>
          <w:p>
            <w:pPr>
              <w:spacing w:after="0"/>
            </w:pPr>
            <w:r/>
            <w:r>
              <w:rPr>
                <w:rFonts w:ascii="Aptos" w:hAnsi="Aptos"/>
                <w:b w:val="0"/>
                <w:color w:val="222222"/>
                <w:sz w:val="15"/>
              </w:rPr>
              <w:t>Hold order</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/orders/{id}/resume</w:t>
            </w:r>
          </w:p>
        </w:tc>
        <w:tc>
          <w:tcPr>
            <w:tcW w:type="dxa" w:w="4392"/>
            <w:vAlign w:val="center"/>
            <w:shd w:fill="FFFFFF"/>
          </w:tcPr>
          <w:p>
            <w:pPr>
              <w:spacing w:after="0"/>
            </w:pPr>
            <w:r/>
            <w:r>
              <w:rPr>
                <w:rFonts w:ascii="Aptos" w:hAnsi="Aptos"/>
                <w:b w:val="0"/>
                <w:color w:val="222222"/>
                <w:sz w:val="15"/>
              </w:rPr>
              <w:t>Resume order</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/orders/{id}/cancel</w:t>
            </w:r>
          </w:p>
        </w:tc>
        <w:tc>
          <w:tcPr>
            <w:tcW w:type="dxa" w:w="4392"/>
            <w:vAlign w:val="center"/>
            <w:shd w:fill="F3F6F8"/>
          </w:tcPr>
          <w:p>
            <w:pPr>
              <w:spacing w:after="0"/>
            </w:pPr>
            <w:r/>
            <w:r>
              <w:rPr>
                <w:rFonts w:ascii="Aptos" w:hAnsi="Aptos"/>
                <w:b w:val="0"/>
                <w:color w:val="222222"/>
                <w:sz w:val="15"/>
              </w:rPr>
              <w:t>Cancel order</w:t>
            </w:r>
          </w:p>
        </w:tc>
      </w:tr>
      <w:tr>
        <w:trPr>
          <w:cantSplit/>
        </w:trPr>
        <w:tc>
          <w:tcPr>
            <w:tcW w:type="dxa" w:w="1224"/>
            <w:vAlign w:val="center"/>
            <w:shd w:fill="FFFFFF"/>
          </w:tcPr>
          <w:p>
            <w:pPr>
              <w:spacing w:after="0"/>
            </w:pPr>
            <w:r/>
            <w:r>
              <w:rPr>
                <w:rFonts w:ascii="Aptos" w:hAnsi="Aptos"/>
                <w:b w:val="0"/>
                <w:color w:val="222222"/>
                <w:sz w:val="15"/>
              </w:rPr>
              <w:t>GET</w:t>
            </w:r>
          </w:p>
        </w:tc>
        <w:tc>
          <w:tcPr>
            <w:tcW w:type="dxa" w:w="3672"/>
            <w:vAlign w:val="center"/>
            <w:shd w:fill="FFFFFF"/>
          </w:tcPr>
          <w:p>
            <w:pPr>
              <w:spacing w:after="0"/>
            </w:pPr>
            <w:r/>
            <w:r>
              <w:rPr>
                <w:rFonts w:ascii="Aptos" w:hAnsi="Aptos"/>
                <w:b w:val="0"/>
                <w:color w:val="222222"/>
                <w:sz w:val="15"/>
              </w:rPr>
              <w:t>/kots</w:t>
            </w:r>
          </w:p>
        </w:tc>
        <w:tc>
          <w:tcPr>
            <w:tcW w:type="dxa" w:w="4392"/>
            <w:vAlign w:val="center"/>
            <w:shd w:fill="FFFFFF"/>
          </w:tcPr>
          <w:p>
            <w:pPr>
              <w:spacing w:after="0"/>
            </w:pPr>
            <w:r/>
            <w:r>
              <w:rPr>
                <w:rFonts w:ascii="Aptos" w:hAnsi="Aptos"/>
                <w:b w:val="0"/>
                <w:color w:val="222222"/>
                <w:sz w:val="15"/>
              </w:rPr>
              <w:t>Kitchen queue</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/kots/{id}/status</w:t>
            </w:r>
          </w:p>
        </w:tc>
        <w:tc>
          <w:tcPr>
            <w:tcW w:type="dxa" w:w="4392"/>
            <w:vAlign w:val="center"/>
            <w:shd w:fill="F3F6F8"/>
          </w:tcPr>
          <w:p>
            <w:pPr>
              <w:spacing w:after="0"/>
            </w:pPr>
            <w:r/>
            <w:r>
              <w:rPr>
                <w:rFonts w:ascii="Aptos" w:hAnsi="Aptos"/>
                <w:b w:val="0"/>
                <w:color w:val="222222"/>
                <w:sz w:val="15"/>
              </w:rPr>
              <w:t>Kitchen status change</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/orders/{id}/bill</w:t>
            </w:r>
          </w:p>
        </w:tc>
        <w:tc>
          <w:tcPr>
            <w:tcW w:type="dxa" w:w="4392"/>
            <w:vAlign w:val="center"/>
            <w:shd w:fill="FFFFFF"/>
          </w:tcPr>
          <w:p>
            <w:pPr>
              <w:spacing w:after="0"/>
            </w:pPr>
            <w:r/>
            <w:r>
              <w:rPr>
                <w:rFonts w:ascii="Aptos" w:hAnsi="Aptos"/>
                <w:b w:val="0"/>
                <w:color w:val="222222"/>
                <w:sz w:val="15"/>
              </w:rPr>
              <w:t>Generate final bill</w:t>
            </w:r>
          </w:p>
        </w:tc>
      </w:tr>
      <w:tr>
        <w:trPr>
          <w:cantSplit/>
        </w:trPr>
        <w:tc>
          <w:tcPr>
            <w:tcW w:type="dxa" w:w="1224"/>
            <w:vAlign w:val="center"/>
            <w:shd w:fill="F3F6F8"/>
          </w:tcPr>
          <w:p>
            <w:pPr>
              <w:spacing w:after="0"/>
            </w:pPr>
            <w:r/>
            <w:r>
              <w:rPr>
                <w:rFonts w:ascii="Aptos" w:hAnsi="Aptos"/>
                <w:b w:val="0"/>
                <w:color w:val="222222"/>
                <w:sz w:val="15"/>
              </w:rPr>
              <w:t>POST</w:t>
            </w:r>
          </w:p>
        </w:tc>
        <w:tc>
          <w:tcPr>
            <w:tcW w:type="dxa" w:w="3672"/>
            <w:vAlign w:val="center"/>
            <w:shd w:fill="F3F6F8"/>
          </w:tcPr>
          <w:p>
            <w:pPr>
              <w:spacing w:after="0"/>
            </w:pPr>
            <w:r/>
            <w:r>
              <w:rPr>
                <w:rFonts w:ascii="Aptos" w:hAnsi="Aptos"/>
                <w:b w:val="0"/>
                <w:color w:val="222222"/>
                <w:sz w:val="15"/>
              </w:rPr>
              <w:t>/bills/{id}/payments</w:t>
            </w:r>
          </w:p>
        </w:tc>
        <w:tc>
          <w:tcPr>
            <w:tcW w:type="dxa" w:w="4392"/>
            <w:vAlign w:val="center"/>
            <w:shd w:fill="F3F6F8"/>
          </w:tcPr>
          <w:p>
            <w:pPr>
              <w:spacing w:after="0"/>
            </w:pPr>
            <w:r/>
            <w:r>
              <w:rPr>
                <w:rFonts w:ascii="Aptos" w:hAnsi="Aptos"/>
                <w:b w:val="0"/>
                <w:color w:val="222222"/>
                <w:sz w:val="15"/>
              </w:rPr>
              <w:t>Record payment</w:t>
            </w:r>
          </w:p>
        </w:tc>
      </w:tr>
      <w:tr>
        <w:trPr>
          <w:cantSplit/>
        </w:trPr>
        <w:tc>
          <w:tcPr>
            <w:tcW w:type="dxa" w:w="1224"/>
            <w:vAlign w:val="center"/>
            <w:shd w:fill="FFFFFF"/>
          </w:tcPr>
          <w:p>
            <w:pPr>
              <w:spacing w:after="0"/>
            </w:pPr>
            <w:r/>
            <w:r>
              <w:rPr>
                <w:rFonts w:ascii="Aptos" w:hAnsi="Aptos"/>
                <w:b w:val="0"/>
                <w:color w:val="222222"/>
                <w:sz w:val="15"/>
              </w:rPr>
              <w:t>POST</w:t>
            </w:r>
          </w:p>
        </w:tc>
        <w:tc>
          <w:tcPr>
            <w:tcW w:type="dxa" w:w="3672"/>
            <w:vAlign w:val="center"/>
            <w:shd w:fill="FFFFFF"/>
          </w:tcPr>
          <w:p>
            <w:pPr>
              <w:spacing w:after="0"/>
            </w:pPr>
            <w:r/>
            <w:r>
              <w:rPr>
                <w:rFonts w:ascii="Aptos" w:hAnsi="Aptos"/>
                <w:b w:val="0"/>
                <w:color w:val="222222"/>
                <w:sz w:val="15"/>
              </w:rPr>
              <w:t>/bills/{id}/close</w:t>
            </w:r>
          </w:p>
        </w:tc>
        <w:tc>
          <w:tcPr>
            <w:tcW w:type="dxa" w:w="4392"/>
            <w:vAlign w:val="center"/>
            <w:shd w:fill="FFFFFF"/>
          </w:tcPr>
          <w:p>
            <w:pPr>
              <w:spacing w:after="0"/>
            </w:pPr>
            <w:r/>
            <w:r>
              <w:rPr>
                <w:rFonts w:ascii="Aptos" w:hAnsi="Aptos"/>
                <w:b w:val="0"/>
                <w:color w:val="222222"/>
                <w:sz w:val="15"/>
              </w:rPr>
              <w:t>Close/complete bill</w:t>
            </w:r>
          </w:p>
        </w:tc>
      </w:tr>
      <w:tr>
        <w:trPr>
          <w:cantSplit/>
        </w:trPr>
        <w:tc>
          <w:tcPr>
            <w:tcW w:type="dxa" w:w="1224"/>
            <w:vAlign w:val="center"/>
            <w:shd w:fill="F3F6F8"/>
          </w:tcPr>
          <w:p>
            <w:pPr>
              <w:spacing w:after="0"/>
            </w:pPr>
            <w:r/>
            <w:r>
              <w:rPr>
                <w:rFonts w:ascii="Aptos" w:hAnsi="Aptos"/>
                <w:b w:val="0"/>
                <w:color w:val="222222"/>
                <w:sz w:val="15"/>
              </w:rPr>
              <w:t>GET</w:t>
            </w:r>
          </w:p>
        </w:tc>
        <w:tc>
          <w:tcPr>
            <w:tcW w:type="dxa" w:w="3672"/>
            <w:vAlign w:val="center"/>
            <w:shd w:fill="F3F6F8"/>
          </w:tcPr>
          <w:p>
            <w:pPr>
              <w:spacing w:after="0"/>
            </w:pPr>
            <w:r/>
            <w:r>
              <w:rPr>
                <w:rFonts w:ascii="Aptos" w:hAnsi="Aptos"/>
                <w:b w:val="0"/>
                <w:color w:val="222222"/>
                <w:sz w:val="15"/>
              </w:rPr>
              <w:t>/reports/daily-sales</w:t>
            </w:r>
          </w:p>
        </w:tc>
        <w:tc>
          <w:tcPr>
            <w:tcW w:type="dxa" w:w="4392"/>
            <w:vAlign w:val="center"/>
            <w:shd w:fill="F3F6F8"/>
          </w:tcPr>
          <w:p>
            <w:pPr>
              <w:spacing w:after="0"/>
            </w:pPr>
            <w:r/>
            <w:r>
              <w:rPr>
                <w:rFonts w:ascii="Aptos" w:hAnsi="Aptos"/>
                <w:b w:val="0"/>
                <w:color w:val="222222"/>
                <w:sz w:val="15"/>
              </w:rPr>
              <w:t>Daily sales</w:t>
            </w:r>
          </w:p>
        </w:tc>
      </w:tr>
      <w:tr>
        <w:trPr>
          <w:cantSplit/>
        </w:trPr>
        <w:tc>
          <w:tcPr>
            <w:tcW w:type="dxa" w:w="1224"/>
            <w:vAlign w:val="center"/>
            <w:shd w:fill="FFFFFF"/>
          </w:tcPr>
          <w:p>
            <w:pPr>
              <w:spacing w:after="0"/>
            </w:pPr>
            <w:r/>
            <w:r>
              <w:rPr>
                <w:rFonts w:ascii="Aptos" w:hAnsi="Aptos"/>
                <w:b w:val="0"/>
                <w:color w:val="222222"/>
                <w:sz w:val="15"/>
              </w:rPr>
              <w:t>GET</w:t>
            </w:r>
          </w:p>
        </w:tc>
        <w:tc>
          <w:tcPr>
            <w:tcW w:type="dxa" w:w="3672"/>
            <w:vAlign w:val="center"/>
            <w:shd w:fill="FFFFFF"/>
          </w:tcPr>
          <w:p>
            <w:pPr>
              <w:spacing w:after="0"/>
            </w:pPr>
            <w:r/>
            <w:r>
              <w:rPr>
                <w:rFonts w:ascii="Aptos" w:hAnsi="Aptos"/>
                <w:b w:val="0"/>
                <w:color w:val="222222"/>
                <w:sz w:val="15"/>
              </w:rPr>
              <w:t>/reports/item-sales</w:t>
            </w:r>
          </w:p>
        </w:tc>
        <w:tc>
          <w:tcPr>
            <w:tcW w:type="dxa" w:w="4392"/>
            <w:vAlign w:val="center"/>
            <w:shd w:fill="FFFFFF"/>
          </w:tcPr>
          <w:p>
            <w:pPr>
              <w:spacing w:after="0"/>
            </w:pPr>
            <w:r/>
            <w:r>
              <w:rPr>
                <w:rFonts w:ascii="Aptos" w:hAnsi="Aptos"/>
                <w:b w:val="0"/>
                <w:color w:val="222222"/>
                <w:sz w:val="15"/>
              </w:rPr>
              <w:t>Item sales</w:t>
            </w:r>
          </w:p>
        </w:tc>
      </w:tr>
      <w:tr>
        <w:trPr>
          <w:cantSplit/>
        </w:trPr>
        <w:tc>
          <w:tcPr>
            <w:tcW w:type="dxa" w:w="1224"/>
            <w:vAlign w:val="center"/>
            <w:shd w:fill="F3F6F8"/>
          </w:tcPr>
          <w:p>
            <w:pPr>
              <w:spacing w:after="0"/>
            </w:pPr>
            <w:r/>
            <w:r>
              <w:rPr>
                <w:rFonts w:ascii="Aptos" w:hAnsi="Aptos"/>
                <w:b w:val="0"/>
                <w:color w:val="222222"/>
                <w:sz w:val="15"/>
              </w:rPr>
              <w:t>GET</w:t>
            </w:r>
          </w:p>
        </w:tc>
        <w:tc>
          <w:tcPr>
            <w:tcW w:type="dxa" w:w="3672"/>
            <w:vAlign w:val="center"/>
            <w:shd w:fill="F3F6F8"/>
          </w:tcPr>
          <w:p>
            <w:pPr>
              <w:spacing w:after="0"/>
            </w:pPr>
            <w:r/>
            <w:r>
              <w:rPr>
                <w:rFonts w:ascii="Aptos" w:hAnsi="Aptos"/>
                <w:b w:val="0"/>
                <w:color w:val="222222"/>
                <w:sz w:val="15"/>
              </w:rPr>
              <w:t>/reports/captains</w:t>
            </w:r>
          </w:p>
        </w:tc>
        <w:tc>
          <w:tcPr>
            <w:tcW w:type="dxa" w:w="4392"/>
            <w:vAlign w:val="center"/>
            <w:shd w:fill="F3F6F8"/>
          </w:tcPr>
          <w:p>
            <w:pPr>
              <w:spacing w:after="0"/>
            </w:pPr>
            <w:r/>
            <w:r>
              <w:rPr>
                <w:rFonts w:ascii="Aptos" w:hAnsi="Aptos"/>
                <w:b w:val="0"/>
                <w:color w:val="222222"/>
                <w:sz w:val="15"/>
              </w:rPr>
              <w:t>Captain report</w:t>
            </w:r>
          </w:p>
        </w:tc>
      </w:tr>
      <w:tr>
        <w:trPr>
          <w:cantSplit/>
        </w:trPr>
        <w:tc>
          <w:tcPr>
            <w:tcW w:type="dxa" w:w="1224"/>
            <w:vAlign w:val="center"/>
            <w:shd w:fill="FFFFFF"/>
          </w:tcPr>
          <w:p>
            <w:pPr>
              <w:spacing w:after="0"/>
            </w:pPr>
            <w:r/>
            <w:r>
              <w:rPr>
                <w:rFonts w:ascii="Aptos" w:hAnsi="Aptos"/>
                <w:b w:val="0"/>
                <w:color w:val="222222"/>
                <w:sz w:val="15"/>
              </w:rPr>
              <w:t>GET</w:t>
            </w:r>
          </w:p>
        </w:tc>
        <w:tc>
          <w:tcPr>
            <w:tcW w:type="dxa" w:w="3672"/>
            <w:vAlign w:val="center"/>
            <w:shd w:fill="FFFFFF"/>
          </w:tcPr>
          <w:p>
            <w:pPr>
              <w:spacing w:after="0"/>
            </w:pPr>
            <w:r/>
            <w:r>
              <w:rPr>
                <w:rFonts w:ascii="Aptos" w:hAnsi="Aptos"/>
                <w:b w:val="0"/>
                <w:color w:val="222222"/>
                <w:sz w:val="15"/>
              </w:rPr>
              <w:t>/audit</w:t>
            </w:r>
          </w:p>
        </w:tc>
        <w:tc>
          <w:tcPr>
            <w:tcW w:type="dxa" w:w="4392"/>
            <w:vAlign w:val="center"/>
            <w:shd w:fill="FFFFFF"/>
          </w:tcPr>
          <w:p>
            <w:pPr>
              <w:spacing w:after="0"/>
            </w:pPr>
            <w:r/>
            <w:r>
              <w:rPr>
                <w:rFonts w:ascii="Aptos" w:hAnsi="Aptos"/>
                <w:b w:val="0"/>
                <w:color w:val="222222"/>
                <w:sz w:val="15"/>
              </w:rPr>
              <w:t>Audit log</w:t>
            </w:r>
          </w:p>
        </w:tc>
      </w:tr>
    </w:tbl>
    <w:p>
      <w:pPr>
        <w:spacing w:after="0"/>
      </w:pPr>
    </w:p>
    <w:p>
      <w:pPr>
        <w:pStyle w:val="Heading1"/>
        <w:spacing w:before="200" w:after="80"/>
      </w:pPr>
      <w:r>
        <w:t>10. Business Rules &amp; Financial Logic</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232"/>
            <w:vAlign w:val="center"/>
            <w:shd w:fill="2F75B5"/>
          </w:tcPr>
          <w:p>
            <w:pPr>
              <w:spacing w:after="0"/>
            </w:pPr>
            <w:r/>
            <w:r>
              <w:rPr>
                <w:rFonts w:ascii="Aptos" w:hAnsi="Aptos"/>
                <w:b/>
                <w:color w:val="FFFFFF"/>
                <w:sz w:val="16"/>
              </w:rPr>
              <w:t>Rule</w:t>
            </w:r>
          </w:p>
        </w:tc>
        <w:tc>
          <w:tcPr>
            <w:tcW w:type="dxa" w:w="7056"/>
            <w:vAlign w:val="center"/>
            <w:shd w:fill="2F75B5"/>
          </w:tcPr>
          <w:p>
            <w:pPr>
              <w:spacing w:after="0"/>
            </w:pPr>
            <w:r/>
            <w:r>
              <w:rPr>
                <w:rFonts w:ascii="Aptos" w:hAnsi="Aptos"/>
                <w:b/>
                <w:color w:val="FFFFFF"/>
                <w:sz w:val="16"/>
              </w:rPr>
              <w:t>Implementation requirement</w:t>
            </w:r>
          </w:p>
        </w:tc>
      </w:tr>
      <w:tr>
        <w:trPr>
          <w:cantSplit/>
        </w:trPr>
        <w:tc>
          <w:tcPr>
            <w:tcW w:type="dxa" w:w="2232"/>
            <w:vAlign w:val="center"/>
            <w:shd w:fill="FFFFFF"/>
          </w:tcPr>
          <w:p>
            <w:pPr>
              <w:spacing w:after="0"/>
            </w:pPr>
            <w:r/>
            <w:r>
              <w:rPr>
                <w:rFonts w:ascii="Aptos" w:hAnsi="Aptos"/>
                <w:b w:val="0"/>
                <w:color w:val="222222"/>
                <w:sz w:val="16"/>
              </w:rPr>
              <w:t>Final calculation</w:t>
            </w:r>
          </w:p>
        </w:tc>
        <w:tc>
          <w:tcPr>
            <w:tcW w:type="dxa" w:w="7056"/>
            <w:vAlign w:val="center"/>
            <w:shd w:fill="FFFFFF"/>
          </w:tcPr>
          <w:p>
            <w:pPr>
              <w:spacing w:after="0"/>
            </w:pPr>
            <w:r/>
            <w:r>
              <w:rPr>
                <w:rFonts w:ascii="Aptos" w:hAnsi="Aptos"/>
                <w:b w:val="0"/>
                <w:color w:val="222222"/>
                <w:sz w:val="16"/>
              </w:rPr>
              <w:t>Bill amount is calculated from the current order state when billing is generated/closed, not from a manually maintained captain total.</w:t>
            </w:r>
          </w:p>
        </w:tc>
      </w:tr>
      <w:tr>
        <w:trPr>
          <w:cantSplit/>
        </w:trPr>
        <w:tc>
          <w:tcPr>
            <w:tcW w:type="dxa" w:w="2232"/>
            <w:vAlign w:val="center"/>
            <w:shd w:fill="F3F6F8"/>
          </w:tcPr>
          <w:p>
            <w:pPr>
              <w:spacing w:after="0"/>
            </w:pPr>
            <w:r/>
            <w:r>
              <w:rPr>
                <w:rFonts w:ascii="Aptos" w:hAnsi="Aptos"/>
                <w:b w:val="0"/>
                <w:color w:val="222222"/>
                <w:sz w:val="16"/>
              </w:rPr>
              <w:t>Price snapshot</w:t>
            </w:r>
          </w:p>
        </w:tc>
        <w:tc>
          <w:tcPr>
            <w:tcW w:type="dxa" w:w="7056"/>
            <w:vAlign w:val="center"/>
            <w:shd w:fill="F3F6F8"/>
          </w:tcPr>
          <w:p>
            <w:pPr>
              <w:spacing w:after="0"/>
            </w:pPr>
            <w:r/>
            <w:r>
              <w:rPr>
                <w:rFonts w:ascii="Aptos" w:hAnsi="Aptos"/>
                <w:b w:val="0"/>
                <w:color w:val="222222"/>
                <w:sz w:val="16"/>
              </w:rPr>
              <w:t>Order item stores captured selling price. Later menu price changes do not alter that order.</w:t>
            </w:r>
          </w:p>
        </w:tc>
      </w:tr>
      <w:tr>
        <w:trPr>
          <w:cantSplit/>
        </w:trPr>
        <w:tc>
          <w:tcPr>
            <w:tcW w:type="dxa" w:w="2232"/>
            <w:vAlign w:val="center"/>
            <w:shd w:fill="FFFFFF"/>
          </w:tcPr>
          <w:p>
            <w:pPr>
              <w:spacing w:after="0"/>
            </w:pPr>
            <w:r/>
            <w:r>
              <w:rPr>
                <w:rFonts w:ascii="Aptos" w:hAnsi="Aptos"/>
                <w:b w:val="0"/>
                <w:color w:val="222222"/>
                <w:sz w:val="16"/>
              </w:rPr>
              <w:t>Tax</w:t>
            </w:r>
          </w:p>
        </w:tc>
        <w:tc>
          <w:tcPr>
            <w:tcW w:type="dxa" w:w="7056"/>
            <w:vAlign w:val="center"/>
            <w:shd w:fill="FFFFFF"/>
          </w:tcPr>
          <w:p>
            <w:pPr>
              <w:spacing w:after="0"/>
            </w:pPr>
            <w:r/>
            <w:r>
              <w:rPr>
                <w:rFonts w:ascii="Aptos" w:hAnsi="Aptos"/>
                <w:b w:val="0"/>
                <w:color w:val="222222"/>
                <w:sz w:val="16"/>
              </w:rPr>
              <w:t>Tax configuration must be versionable by branch/service context; final tax is calculated from the billable item snapshot.</w:t>
            </w:r>
          </w:p>
        </w:tc>
      </w:tr>
      <w:tr>
        <w:trPr>
          <w:cantSplit/>
        </w:trPr>
        <w:tc>
          <w:tcPr>
            <w:tcW w:type="dxa" w:w="2232"/>
            <w:vAlign w:val="center"/>
            <w:shd w:fill="F3F6F8"/>
          </w:tcPr>
          <w:p>
            <w:pPr>
              <w:spacing w:after="0"/>
            </w:pPr>
            <w:r/>
            <w:r>
              <w:rPr>
                <w:rFonts w:ascii="Aptos" w:hAnsi="Aptos"/>
                <w:b w:val="0"/>
                <w:color w:val="222222"/>
                <w:sz w:val="16"/>
              </w:rPr>
              <w:t>Discount</w:t>
            </w:r>
          </w:p>
        </w:tc>
        <w:tc>
          <w:tcPr>
            <w:tcW w:type="dxa" w:w="7056"/>
            <w:vAlign w:val="center"/>
            <w:shd w:fill="F3F6F8"/>
          </w:tcPr>
          <w:p>
            <w:pPr>
              <w:spacing w:after="0"/>
            </w:pPr>
            <w:r/>
            <w:r>
              <w:rPr>
                <w:rFonts w:ascii="Aptos" w:hAnsi="Aptos"/>
                <w:b w:val="0"/>
                <w:color w:val="222222"/>
                <w:sz w:val="16"/>
              </w:rPr>
              <w:t>Percentage or fixed amount; cannot exceed permitted base unless explicitly configured.</w:t>
            </w:r>
          </w:p>
        </w:tc>
      </w:tr>
      <w:tr>
        <w:trPr>
          <w:cantSplit/>
        </w:trPr>
        <w:tc>
          <w:tcPr>
            <w:tcW w:type="dxa" w:w="2232"/>
            <w:vAlign w:val="center"/>
            <w:shd w:fill="FFFFFF"/>
          </w:tcPr>
          <w:p>
            <w:pPr>
              <w:spacing w:after="0"/>
            </w:pPr>
            <w:r/>
            <w:r>
              <w:rPr>
                <w:rFonts w:ascii="Aptos" w:hAnsi="Aptos"/>
                <w:b w:val="0"/>
                <w:color w:val="222222"/>
                <w:sz w:val="16"/>
              </w:rPr>
              <w:t>Rounding</w:t>
            </w:r>
          </w:p>
        </w:tc>
        <w:tc>
          <w:tcPr>
            <w:tcW w:type="dxa" w:w="7056"/>
            <w:vAlign w:val="center"/>
            <w:shd w:fill="FFFFFF"/>
          </w:tcPr>
          <w:p>
            <w:pPr>
              <w:spacing w:after="0"/>
            </w:pPr>
            <w:r/>
            <w:r>
              <w:rPr>
                <w:rFonts w:ascii="Aptos" w:hAnsi="Aptos"/>
                <w:b w:val="0"/>
                <w:color w:val="222222"/>
                <w:sz w:val="16"/>
              </w:rPr>
              <w:t>One centrally configured rounding rule; calculation engine must be deterministic.</w:t>
            </w:r>
          </w:p>
        </w:tc>
      </w:tr>
      <w:tr>
        <w:trPr>
          <w:cantSplit/>
        </w:trPr>
        <w:tc>
          <w:tcPr>
            <w:tcW w:type="dxa" w:w="2232"/>
            <w:vAlign w:val="center"/>
            <w:shd w:fill="F3F6F8"/>
          </w:tcPr>
          <w:p>
            <w:pPr>
              <w:spacing w:after="0"/>
            </w:pPr>
            <w:r/>
            <w:r>
              <w:rPr>
                <w:rFonts w:ascii="Aptos" w:hAnsi="Aptos"/>
                <w:b w:val="0"/>
                <w:color w:val="222222"/>
                <w:sz w:val="16"/>
              </w:rPr>
              <w:t>Mixed payment</w:t>
            </w:r>
          </w:p>
        </w:tc>
        <w:tc>
          <w:tcPr>
            <w:tcW w:type="dxa" w:w="7056"/>
            <w:vAlign w:val="center"/>
            <w:shd w:fill="F3F6F8"/>
          </w:tcPr>
          <w:p>
            <w:pPr>
              <w:spacing w:after="0"/>
            </w:pPr>
            <w:r/>
            <w:r>
              <w:rPr>
                <w:rFonts w:ascii="Aptos" w:hAnsi="Aptos"/>
                <w:b w:val="0"/>
                <w:color w:val="222222"/>
                <w:sz w:val="16"/>
              </w:rPr>
              <w:t>Sum of payment entries must equal payable amount before completion, except authorized partial-payment states.</w:t>
            </w:r>
          </w:p>
        </w:tc>
      </w:tr>
      <w:tr>
        <w:trPr>
          <w:cantSplit/>
        </w:trPr>
        <w:tc>
          <w:tcPr>
            <w:tcW w:type="dxa" w:w="2232"/>
            <w:vAlign w:val="center"/>
            <w:shd w:fill="FFFFFF"/>
          </w:tcPr>
          <w:p>
            <w:pPr>
              <w:spacing w:after="0"/>
            </w:pPr>
            <w:r/>
            <w:r>
              <w:rPr>
                <w:rFonts w:ascii="Aptos" w:hAnsi="Aptos"/>
                <w:b w:val="0"/>
                <w:color w:val="222222"/>
                <w:sz w:val="16"/>
              </w:rPr>
              <w:t>Cancellation</w:t>
            </w:r>
          </w:p>
        </w:tc>
        <w:tc>
          <w:tcPr>
            <w:tcW w:type="dxa" w:w="7056"/>
            <w:vAlign w:val="center"/>
            <w:shd w:fill="FFFFFF"/>
          </w:tcPr>
          <w:p>
            <w:pPr>
              <w:spacing w:after="0"/>
            </w:pPr>
            <w:r/>
            <w:r>
              <w:rPr>
                <w:rFonts w:ascii="Aptos" w:hAnsi="Aptos"/>
                <w:b w:val="0"/>
                <w:color w:val="222222"/>
                <w:sz w:val="16"/>
              </w:rPr>
              <w:t>Reason mandatory; actor/timestamp recorded; no silent deletion.</w:t>
            </w:r>
          </w:p>
        </w:tc>
      </w:tr>
      <w:tr>
        <w:trPr>
          <w:cantSplit/>
        </w:trPr>
        <w:tc>
          <w:tcPr>
            <w:tcW w:type="dxa" w:w="2232"/>
            <w:vAlign w:val="center"/>
            <w:shd w:fill="F3F6F8"/>
          </w:tcPr>
          <w:p>
            <w:pPr>
              <w:spacing w:after="0"/>
            </w:pPr>
            <w:r/>
            <w:r>
              <w:rPr>
                <w:rFonts w:ascii="Aptos" w:hAnsi="Aptos"/>
                <w:b w:val="0"/>
                <w:color w:val="222222"/>
                <w:sz w:val="16"/>
              </w:rPr>
              <w:t>Completed order</w:t>
            </w:r>
          </w:p>
        </w:tc>
        <w:tc>
          <w:tcPr>
            <w:tcW w:type="dxa" w:w="7056"/>
            <w:vAlign w:val="center"/>
            <w:shd w:fill="F3F6F8"/>
          </w:tcPr>
          <w:p>
            <w:pPr>
              <w:spacing w:after="0"/>
            </w:pPr>
            <w:r/>
            <w:r>
              <w:rPr>
                <w:rFonts w:ascii="Aptos" w:hAnsi="Aptos"/>
                <w:b w:val="0"/>
                <w:color w:val="222222"/>
                <w:sz w:val="16"/>
              </w:rPr>
              <w:t>No ordinary edits. Corrections use controlled void/refund/adjustment events.</w:t>
            </w:r>
          </w:p>
        </w:tc>
      </w:tr>
      <w:tr>
        <w:trPr>
          <w:cantSplit/>
        </w:trPr>
        <w:tc>
          <w:tcPr>
            <w:tcW w:type="dxa" w:w="2232"/>
            <w:vAlign w:val="center"/>
            <w:shd w:fill="FFFFFF"/>
          </w:tcPr>
          <w:p>
            <w:pPr>
              <w:spacing w:after="0"/>
            </w:pPr>
            <w:r/>
            <w:r>
              <w:rPr>
                <w:rFonts w:ascii="Aptos" w:hAnsi="Aptos"/>
                <w:b w:val="0"/>
                <w:color w:val="222222"/>
                <w:sz w:val="16"/>
              </w:rPr>
              <w:t>Table availability</w:t>
            </w:r>
          </w:p>
        </w:tc>
        <w:tc>
          <w:tcPr>
            <w:tcW w:type="dxa" w:w="7056"/>
            <w:vAlign w:val="center"/>
            <w:shd w:fill="FFFFFF"/>
          </w:tcPr>
          <w:p>
            <w:pPr>
              <w:spacing w:after="0"/>
            </w:pPr>
            <w:r/>
            <w:r>
              <w:rPr>
                <w:rFonts w:ascii="Aptos" w:hAnsi="Aptos"/>
                <w:b w:val="0"/>
                <w:color w:val="222222"/>
                <w:sz w:val="16"/>
              </w:rPr>
              <w:t>Table becomes available only after bill settlement/closure according to configured restaurant process.</w:t>
            </w:r>
          </w:p>
        </w:tc>
      </w:tr>
      <w:tr>
        <w:trPr>
          <w:cantSplit/>
        </w:trPr>
        <w:tc>
          <w:tcPr>
            <w:tcW w:type="dxa" w:w="2232"/>
            <w:vAlign w:val="center"/>
            <w:shd w:fill="F3F6F8"/>
          </w:tcPr>
          <w:p>
            <w:pPr>
              <w:spacing w:after="0"/>
            </w:pPr>
            <w:r/>
            <w:r>
              <w:rPr>
                <w:rFonts w:ascii="Aptos" w:hAnsi="Aptos"/>
                <w:b w:val="0"/>
                <w:color w:val="222222"/>
                <w:sz w:val="16"/>
              </w:rPr>
              <w:t>Invoice numbering</w:t>
            </w:r>
          </w:p>
        </w:tc>
        <w:tc>
          <w:tcPr>
            <w:tcW w:type="dxa" w:w="7056"/>
            <w:vAlign w:val="center"/>
            <w:shd w:fill="F3F6F8"/>
          </w:tcPr>
          <w:p>
            <w:pPr>
              <w:spacing w:after="0"/>
            </w:pPr>
            <w:r/>
            <w:r>
              <w:rPr>
                <w:rFonts w:ascii="Aptos" w:hAnsi="Aptos"/>
                <w:b w:val="0"/>
                <w:color w:val="222222"/>
                <w:sz w:val="16"/>
              </w:rPr>
              <w:t>Unique bill number generated server-side; never trust a number supplied by the client.</w:t>
            </w:r>
          </w:p>
        </w:tc>
      </w:tr>
    </w:tbl>
    <w:p>
      <w:pPr>
        <w:spacing w:after="0"/>
      </w:pPr>
    </w:p>
    <w:p>
      <w:pPr>
        <w:pStyle w:val="Heading2"/>
        <w:spacing w:before="120" w:after="80"/>
      </w:pPr>
      <w:r>
        <w:t>10.1 Example Final Bill Calculation</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448"/>
            <w:vAlign w:val="center"/>
            <w:shd w:fill="17365D"/>
          </w:tcPr>
          <w:p>
            <w:pPr>
              <w:spacing w:after="0"/>
            </w:pPr>
            <w:r/>
            <w:r>
              <w:rPr>
                <w:rFonts w:ascii="Aptos" w:hAnsi="Aptos"/>
                <w:b/>
                <w:color w:val="FFFFFF"/>
                <w:sz w:val="16"/>
              </w:rPr>
              <w:t>Line</w:t>
            </w:r>
          </w:p>
        </w:tc>
        <w:tc>
          <w:tcPr>
            <w:tcW w:type="dxa" w:w="6840"/>
            <w:vAlign w:val="center"/>
            <w:shd w:fill="17365D"/>
          </w:tcPr>
          <w:p>
            <w:pPr>
              <w:spacing w:after="0"/>
            </w:pPr>
            <w:r/>
            <w:r>
              <w:rPr>
                <w:rFonts w:ascii="Aptos" w:hAnsi="Aptos"/>
                <w:b/>
                <w:color w:val="FFFFFF"/>
                <w:sz w:val="16"/>
              </w:rPr>
              <w:t>Formula / Example</w:t>
            </w:r>
          </w:p>
        </w:tc>
      </w:tr>
      <w:tr>
        <w:trPr>
          <w:cantSplit/>
        </w:trPr>
        <w:tc>
          <w:tcPr>
            <w:tcW w:type="dxa" w:w="2448"/>
            <w:vAlign w:val="center"/>
            <w:shd w:fill="FFFFFF"/>
          </w:tcPr>
          <w:p>
            <w:pPr>
              <w:spacing w:after="0"/>
            </w:pPr>
            <w:r/>
            <w:r>
              <w:rPr>
                <w:rFonts w:ascii="Aptos" w:hAnsi="Aptos"/>
                <w:b w:val="0"/>
                <w:color w:val="222222"/>
                <w:sz w:val="16"/>
              </w:rPr>
              <w:t>Food subtotal</w:t>
            </w:r>
          </w:p>
        </w:tc>
        <w:tc>
          <w:tcPr>
            <w:tcW w:type="dxa" w:w="6840"/>
            <w:vAlign w:val="center"/>
            <w:shd w:fill="FFFFFF"/>
          </w:tcPr>
          <w:p>
            <w:pPr>
              <w:spacing w:after="0"/>
            </w:pPr>
            <w:r/>
            <w:r>
              <w:rPr>
                <w:rFonts w:ascii="Aptos" w:hAnsi="Aptos"/>
                <w:b w:val="0"/>
                <w:color w:val="222222"/>
                <w:sz w:val="16"/>
              </w:rPr>
              <w:t>Sum(order_item.quantity × captured_unit_price)</w:t>
            </w:r>
          </w:p>
        </w:tc>
      </w:tr>
      <w:tr>
        <w:trPr>
          <w:cantSplit/>
        </w:trPr>
        <w:tc>
          <w:tcPr>
            <w:tcW w:type="dxa" w:w="2448"/>
            <w:vAlign w:val="center"/>
            <w:shd w:fill="F3F6F8"/>
          </w:tcPr>
          <w:p>
            <w:pPr>
              <w:spacing w:after="0"/>
            </w:pPr>
            <w:r/>
            <w:r>
              <w:rPr>
                <w:rFonts w:ascii="Aptos" w:hAnsi="Aptos"/>
                <w:b w:val="0"/>
                <w:color w:val="222222"/>
                <w:sz w:val="16"/>
              </w:rPr>
              <w:t>Gross discount</w:t>
            </w:r>
          </w:p>
        </w:tc>
        <w:tc>
          <w:tcPr>
            <w:tcW w:type="dxa" w:w="6840"/>
            <w:vAlign w:val="center"/>
            <w:shd w:fill="F3F6F8"/>
          </w:tcPr>
          <w:p>
            <w:pPr>
              <w:spacing w:after="0"/>
            </w:pPr>
            <w:r/>
            <w:r>
              <w:rPr>
                <w:rFonts w:ascii="Aptos" w:hAnsi="Aptos"/>
                <w:b w:val="0"/>
                <w:color w:val="222222"/>
                <w:sz w:val="16"/>
              </w:rPr>
              <w:t>Fixed amount OR percentage of configured bill base</w:t>
            </w:r>
          </w:p>
        </w:tc>
      </w:tr>
      <w:tr>
        <w:trPr>
          <w:cantSplit/>
        </w:trPr>
        <w:tc>
          <w:tcPr>
            <w:tcW w:type="dxa" w:w="2448"/>
            <w:vAlign w:val="center"/>
            <w:shd w:fill="FFFFFF"/>
          </w:tcPr>
          <w:p>
            <w:pPr>
              <w:spacing w:after="0"/>
            </w:pPr>
            <w:r/>
            <w:r>
              <w:rPr>
                <w:rFonts w:ascii="Aptos" w:hAnsi="Aptos"/>
                <w:b w:val="0"/>
                <w:color w:val="222222"/>
                <w:sz w:val="16"/>
              </w:rPr>
              <w:t>Taxable value</w:t>
            </w:r>
          </w:p>
        </w:tc>
        <w:tc>
          <w:tcPr>
            <w:tcW w:type="dxa" w:w="6840"/>
            <w:vAlign w:val="center"/>
            <w:shd w:fill="FFFFFF"/>
          </w:tcPr>
          <w:p>
            <w:pPr>
              <w:spacing w:after="0"/>
            </w:pPr>
            <w:r/>
            <w:r>
              <w:rPr>
                <w:rFonts w:ascii="Aptos" w:hAnsi="Aptos"/>
                <w:b w:val="0"/>
                <w:color w:val="222222"/>
                <w:sz w:val="16"/>
              </w:rPr>
              <w:t>Subtotal − applicable discount</w:t>
            </w:r>
          </w:p>
        </w:tc>
      </w:tr>
      <w:tr>
        <w:trPr>
          <w:cantSplit/>
        </w:trPr>
        <w:tc>
          <w:tcPr>
            <w:tcW w:type="dxa" w:w="2448"/>
            <w:vAlign w:val="center"/>
            <w:shd w:fill="F3F6F8"/>
          </w:tcPr>
          <w:p>
            <w:pPr>
              <w:spacing w:after="0"/>
            </w:pPr>
            <w:r/>
            <w:r>
              <w:rPr>
                <w:rFonts w:ascii="Aptos" w:hAnsi="Aptos"/>
                <w:b w:val="0"/>
                <w:color w:val="222222"/>
                <w:sz w:val="16"/>
              </w:rPr>
              <w:t>Tax</w:t>
            </w:r>
          </w:p>
        </w:tc>
        <w:tc>
          <w:tcPr>
            <w:tcW w:type="dxa" w:w="6840"/>
            <w:vAlign w:val="center"/>
            <w:shd w:fill="F3F6F8"/>
          </w:tcPr>
          <w:p>
            <w:pPr>
              <w:spacing w:after="0"/>
            </w:pPr>
            <w:r/>
            <w:r>
              <w:rPr>
                <w:rFonts w:ascii="Aptos" w:hAnsi="Aptos"/>
                <w:b w:val="0"/>
                <w:color w:val="222222"/>
                <w:sz w:val="16"/>
              </w:rPr>
              <w:t>Taxable value × configured tax rate(s)</w:t>
            </w:r>
          </w:p>
        </w:tc>
      </w:tr>
      <w:tr>
        <w:trPr>
          <w:cantSplit/>
        </w:trPr>
        <w:tc>
          <w:tcPr>
            <w:tcW w:type="dxa" w:w="2448"/>
            <w:vAlign w:val="center"/>
            <w:shd w:fill="FFFFFF"/>
          </w:tcPr>
          <w:p>
            <w:pPr>
              <w:spacing w:after="0"/>
            </w:pPr>
            <w:r/>
            <w:r>
              <w:rPr>
                <w:rFonts w:ascii="Aptos" w:hAnsi="Aptos"/>
                <w:b w:val="0"/>
                <w:color w:val="222222"/>
                <w:sz w:val="16"/>
              </w:rPr>
              <w:t>Rounding</w:t>
            </w:r>
          </w:p>
        </w:tc>
        <w:tc>
          <w:tcPr>
            <w:tcW w:type="dxa" w:w="6840"/>
            <w:vAlign w:val="center"/>
            <w:shd w:fill="FFFFFF"/>
          </w:tcPr>
          <w:p>
            <w:pPr>
              <w:spacing w:after="0"/>
            </w:pPr>
            <w:r/>
            <w:r>
              <w:rPr>
                <w:rFonts w:ascii="Aptos" w:hAnsi="Aptos"/>
                <w:b w:val="0"/>
                <w:color w:val="222222"/>
                <w:sz w:val="16"/>
              </w:rPr>
              <w:t>Configured rounding adjustment</w:t>
            </w:r>
          </w:p>
        </w:tc>
      </w:tr>
      <w:tr>
        <w:trPr>
          <w:cantSplit/>
        </w:trPr>
        <w:tc>
          <w:tcPr>
            <w:tcW w:type="dxa" w:w="2448"/>
            <w:vAlign w:val="center"/>
            <w:shd w:fill="F3F6F8"/>
          </w:tcPr>
          <w:p>
            <w:pPr>
              <w:spacing w:after="0"/>
            </w:pPr>
            <w:r/>
            <w:r>
              <w:rPr>
                <w:rFonts w:ascii="Aptos" w:hAnsi="Aptos"/>
                <w:b w:val="0"/>
                <w:color w:val="222222"/>
                <w:sz w:val="16"/>
              </w:rPr>
              <w:t>Grand total</w:t>
            </w:r>
          </w:p>
        </w:tc>
        <w:tc>
          <w:tcPr>
            <w:tcW w:type="dxa" w:w="6840"/>
            <w:vAlign w:val="center"/>
            <w:shd w:fill="F3F6F8"/>
          </w:tcPr>
          <w:p>
            <w:pPr>
              <w:spacing w:after="0"/>
            </w:pPr>
            <w:r/>
            <w:r>
              <w:rPr>
                <w:rFonts w:ascii="Aptos" w:hAnsi="Aptos"/>
                <w:b w:val="0"/>
                <w:color w:val="222222"/>
                <w:sz w:val="16"/>
              </w:rPr>
              <w:t>Taxable value + tax + rounding</w:t>
            </w:r>
          </w:p>
        </w:tc>
      </w:tr>
      <w:tr>
        <w:trPr>
          <w:cantSplit/>
        </w:trPr>
        <w:tc>
          <w:tcPr>
            <w:tcW w:type="dxa" w:w="2448"/>
            <w:vAlign w:val="center"/>
            <w:shd w:fill="FFFFFF"/>
          </w:tcPr>
          <w:p>
            <w:pPr>
              <w:spacing w:after="0"/>
            </w:pPr>
            <w:r/>
            <w:r>
              <w:rPr>
                <w:rFonts w:ascii="Aptos" w:hAnsi="Aptos"/>
                <w:b w:val="0"/>
                <w:color w:val="222222"/>
                <w:sz w:val="16"/>
              </w:rPr>
              <w:t>Paid</w:t>
            </w:r>
          </w:p>
        </w:tc>
        <w:tc>
          <w:tcPr>
            <w:tcW w:type="dxa" w:w="6840"/>
            <w:vAlign w:val="center"/>
            <w:shd w:fill="FFFFFF"/>
          </w:tcPr>
          <w:p>
            <w:pPr>
              <w:spacing w:after="0"/>
            </w:pPr>
            <w:r/>
            <w:r>
              <w:rPr>
                <w:rFonts w:ascii="Aptos" w:hAnsi="Aptos"/>
                <w:b w:val="0"/>
                <w:color w:val="222222"/>
                <w:sz w:val="16"/>
              </w:rPr>
              <w:t>Cash + UPI + Card + Other</w:t>
            </w:r>
          </w:p>
        </w:tc>
      </w:tr>
      <w:tr>
        <w:trPr>
          <w:cantSplit/>
        </w:trPr>
        <w:tc>
          <w:tcPr>
            <w:tcW w:type="dxa" w:w="2448"/>
            <w:vAlign w:val="center"/>
            <w:shd w:fill="F3F6F8"/>
          </w:tcPr>
          <w:p>
            <w:pPr>
              <w:spacing w:after="0"/>
            </w:pPr>
            <w:r/>
            <w:r>
              <w:rPr>
                <w:rFonts w:ascii="Aptos" w:hAnsi="Aptos"/>
                <w:b w:val="0"/>
                <w:color w:val="222222"/>
                <w:sz w:val="16"/>
              </w:rPr>
              <w:t>Balance</w:t>
            </w:r>
          </w:p>
        </w:tc>
        <w:tc>
          <w:tcPr>
            <w:tcW w:type="dxa" w:w="6840"/>
            <w:vAlign w:val="center"/>
            <w:shd w:fill="F3F6F8"/>
          </w:tcPr>
          <w:p>
            <w:pPr>
              <w:spacing w:after="0"/>
            </w:pPr>
            <w:r/>
            <w:r>
              <w:rPr>
                <w:rFonts w:ascii="Aptos" w:hAnsi="Aptos"/>
                <w:b w:val="0"/>
                <w:color w:val="222222"/>
                <w:sz w:val="16"/>
              </w:rPr>
              <w:t>Grand total − paid</w:t>
            </w:r>
          </w:p>
        </w:tc>
      </w:tr>
      <w:tr>
        <w:trPr>
          <w:cantSplit/>
        </w:trPr>
        <w:tc>
          <w:tcPr>
            <w:tcW w:type="dxa" w:w="2448"/>
            <w:vAlign w:val="center"/>
            <w:shd w:fill="FFFFFF"/>
          </w:tcPr>
          <w:p>
            <w:pPr>
              <w:spacing w:after="0"/>
            </w:pPr>
            <w:r/>
            <w:r>
              <w:rPr>
                <w:rFonts w:ascii="Aptos" w:hAnsi="Aptos"/>
                <w:b w:val="0"/>
                <w:color w:val="222222"/>
                <w:sz w:val="16"/>
              </w:rPr>
              <w:t>Close condition</w:t>
            </w:r>
          </w:p>
        </w:tc>
        <w:tc>
          <w:tcPr>
            <w:tcW w:type="dxa" w:w="6840"/>
            <w:vAlign w:val="center"/>
            <w:shd w:fill="FFFFFF"/>
          </w:tcPr>
          <w:p>
            <w:pPr>
              <w:spacing w:after="0"/>
            </w:pPr>
            <w:r/>
            <w:r>
              <w:rPr>
                <w:rFonts w:ascii="Aptos" w:hAnsi="Aptos"/>
                <w:b w:val="0"/>
                <w:color w:val="222222"/>
                <w:sz w:val="16"/>
              </w:rPr>
              <w:t>Balance = 0 (unless partial payment explicitly allowed)</w:t>
            </w:r>
          </w:p>
        </w:tc>
      </w:tr>
    </w:tbl>
    <w:p>
      <w:pPr>
        <w:spacing w:after="0"/>
      </w:pPr>
    </w:p>
    <w:p>
      <w:r>
        <w:br w:type="page"/>
      </w:r>
    </w:p>
    <w:p>
      <w:pPr>
        <w:pStyle w:val="Heading1"/>
        <w:spacing w:before="200" w:after="80"/>
      </w:pPr>
      <w:r>
        <w:t>11. 8-Week Delivery Plan</w:t>
      </w:r>
    </w:p>
    <w:p>
      <w:pPr>
        <w:spacing w:after="80"/>
      </w:pPr>
      <w:r>
        <w:rPr>
          <w:rFonts w:ascii="Aptos" w:hAnsi="Aptos"/>
          <w:i w:val="0"/>
          <w:sz w:val="20"/>
        </w:rPr>
        <w:t>The schedule below is designed around four two-week phases. Each phase includes development plus QA/UAT. Work should be demonstrated at the end of each week rather than waiting until the end of the phase.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6"/>
        <w:gridCol w:w="2556"/>
        <w:gridCol w:w="2556"/>
        <w:gridCol w:w="2556"/>
      </w:tblGrid>
      <w:tr>
        <w:trPr>
          <w:tblHeader w:val="true"/>
          <w:cantSplit/>
        </w:trPr>
        <w:tc>
          <w:tcPr>
            <w:tcW w:type="dxa" w:w="792"/>
            <w:vAlign w:val="center"/>
            <w:shd w:fill="17365D"/>
          </w:tcPr>
          <w:p>
            <w:pPr>
              <w:spacing w:after="0"/>
            </w:pPr>
            <w:r/>
            <w:r>
              <w:rPr>
                <w:rFonts w:ascii="Aptos" w:hAnsi="Aptos"/>
                <w:b/>
                <w:color w:val="FFFFFF"/>
                <w:sz w:val="15"/>
              </w:rPr>
              <w:t>Week</w:t>
            </w:r>
          </w:p>
        </w:tc>
        <w:tc>
          <w:tcPr>
            <w:tcW w:type="dxa" w:w="2088"/>
            <w:vAlign w:val="center"/>
            <w:shd w:fill="17365D"/>
          </w:tcPr>
          <w:p>
            <w:pPr>
              <w:spacing w:after="0"/>
            </w:pPr>
            <w:r/>
            <w:r>
              <w:rPr>
                <w:rFonts w:ascii="Aptos" w:hAnsi="Aptos"/>
                <w:b/>
                <w:color w:val="FFFFFF"/>
                <w:sz w:val="15"/>
              </w:rPr>
              <w:t>Phase</w:t>
            </w:r>
          </w:p>
        </w:tc>
        <w:tc>
          <w:tcPr>
            <w:tcW w:type="dxa" w:w="4680"/>
            <w:vAlign w:val="center"/>
            <w:shd w:fill="17365D"/>
          </w:tcPr>
          <w:p>
            <w:pPr>
              <w:spacing w:after="0"/>
            </w:pPr>
            <w:r/>
            <w:r>
              <w:rPr>
                <w:rFonts w:ascii="Aptos" w:hAnsi="Aptos"/>
                <w:b/>
                <w:color w:val="FFFFFF"/>
                <w:sz w:val="15"/>
              </w:rPr>
              <w:t>Primary deliverables</w:t>
            </w:r>
          </w:p>
        </w:tc>
        <w:tc>
          <w:tcPr>
            <w:tcW w:type="dxa" w:w="1728"/>
            <w:vAlign w:val="center"/>
            <w:shd w:fill="17365D"/>
          </w:tcPr>
          <w:p>
            <w:pPr>
              <w:spacing w:after="0"/>
            </w:pPr>
            <w:r/>
            <w:r>
              <w:rPr>
                <w:rFonts w:ascii="Aptos" w:hAnsi="Aptos"/>
                <w:b/>
                <w:color w:val="FFFFFF"/>
                <w:sz w:val="15"/>
              </w:rPr>
              <w:t>Exit criteria</w:t>
            </w:r>
          </w:p>
        </w:tc>
      </w:tr>
      <w:tr>
        <w:trPr>
          <w:cantSplit/>
        </w:trPr>
        <w:tc>
          <w:tcPr>
            <w:tcW w:type="dxa" w:w="792"/>
            <w:vAlign w:val="center"/>
            <w:shd w:fill="FFFFFF"/>
          </w:tcPr>
          <w:p>
            <w:pPr>
              <w:spacing w:after="0"/>
            </w:pPr>
            <w:r/>
            <w:r>
              <w:rPr>
                <w:rFonts w:ascii="Aptos" w:hAnsi="Aptos"/>
                <w:b w:val="0"/>
                <w:color w:val="222222"/>
                <w:sz w:val="15"/>
              </w:rPr>
              <w:t>1</w:t>
            </w:r>
          </w:p>
        </w:tc>
        <w:tc>
          <w:tcPr>
            <w:tcW w:type="dxa" w:w="2088"/>
            <w:vAlign w:val="center"/>
            <w:shd w:fill="FFFFFF"/>
          </w:tcPr>
          <w:p>
            <w:pPr>
              <w:spacing w:after="0"/>
            </w:pPr>
            <w:r/>
            <w:r>
              <w:rPr>
                <w:rFonts w:ascii="Aptos" w:hAnsi="Aptos"/>
                <w:b w:val="0"/>
                <w:color w:val="222222"/>
                <w:sz w:val="15"/>
              </w:rPr>
              <w:t>Phase 1 - Foundation</w:t>
            </w:r>
          </w:p>
        </w:tc>
        <w:tc>
          <w:tcPr>
            <w:tcW w:type="dxa" w:w="4680"/>
            <w:vAlign w:val="center"/>
            <w:shd w:fill="FFFFFF"/>
          </w:tcPr>
          <w:p>
            <w:pPr>
              <w:spacing w:after="0"/>
            </w:pPr>
            <w:r>
              <w:t>Repo/setup, Node.js + Express API skeleton, MongoDB connectivity, auth/user-role/permission foundation; copy existing React Web into the new repository; verify mobile API compatibility without modifying mobile source</w:t>
            </w:r>
            <w:r>
              <w:rPr>
                <w:rFonts w:ascii="Aptos" w:hAnsi="Aptos"/>
                <w:b w:val="0"/>
                <w:color w:val="222222"/>
                <w:sz w:val="15"/>
              </w:rPr>
            </w:r>
          </w:p>
        </w:tc>
        <w:tc>
          <w:tcPr>
            <w:tcW w:type="dxa" w:w="1728"/>
            <w:vAlign w:val="center"/>
            <w:shd w:fill="FFFFFF"/>
          </w:tcPr>
          <w:p>
            <w:pPr>
              <w:spacing w:after="0"/>
            </w:pPr>
            <w:r>
              <w:t>Login and initial user/role CRUD work; API contract tests are in place; MongoDB data-access approach approved; original projects remain unchanged</w:t>
            </w:r>
            <w:r>
              <w:rPr>
                <w:rFonts w:ascii="Aptos" w:hAnsi="Aptos"/>
                <w:b w:val="0"/>
                <w:color w:val="222222"/>
                <w:sz w:val="15"/>
              </w:rPr>
            </w:r>
          </w:p>
        </w:tc>
      </w:tr>
      <w:tr>
        <w:trPr>
          <w:cantSplit/>
        </w:trPr>
        <w:tc>
          <w:tcPr>
            <w:tcW w:type="dxa" w:w="792"/>
            <w:vAlign w:val="center"/>
            <w:shd w:fill="F3F6F8"/>
          </w:tcPr>
          <w:p>
            <w:pPr>
              <w:spacing w:after="0"/>
            </w:pPr>
            <w:r/>
            <w:r>
              <w:rPr>
                <w:rFonts w:ascii="Aptos" w:hAnsi="Aptos"/>
                <w:b w:val="0"/>
                <w:color w:val="222222"/>
                <w:sz w:val="15"/>
              </w:rPr>
              <w:t>2</w:t>
            </w:r>
          </w:p>
        </w:tc>
        <w:tc>
          <w:tcPr>
            <w:tcW w:type="dxa" w:w="2088"/>
            <w:vAlign w:val="center"/>
            <w:shd w:fill="F3F6F8"/>
          </w:tcPr>
          <w:p>
            <w:pPr>
              <w:spacing w:after="0"/>
            </w:pPr>
            <w:r/>
            <w:r>
              <w:rPr>
                <w:rFonts w:ascii="Aptos" w:hAnsi="Aptos"/>
                <w:b w:val="0"/>
                <w:color w:val="222222"/>
                <w:sz w:val="15"/>
              </w:rPr>
              <w:t>Phase 1 - Foundation</w:t>
            </w:r>
          </w:p>
        </w:tc>
        <w:tc>
          <w:tcPr>
            <w:tcW w:type="dxa" w:w="4680"/>
            <w:vAlign w:val="center"/>
            <w:shd w:fill="F3F6F8"/>
          </w:tcPr>
          <w:p>
            <w:pPr>
              <w:spacing w:after="0"/>
            </w:pPr>
            <w:r/>
            <w:r>
              <w:rPr>
                <w:rFonts w:ascii="Aptos" w:hAnsi="Aptos"/>
                <w:b w:val="0"/>
                <w:color w:val="222222"/>
                <w:sz w:val="15"/>
              </w:rPr>
              <w:t>Menu/category/product CRUD, price history, table/area master, basic dashboard shell, base audit framework</w:t>
            </w:r>
          </w:p>
        </w:tc>
        <w:tc>
          <w:tcPr>
            <w:tcW w:type="dxa" w:w="1728"/>
            <w:vAlign w:val="center"/>
            <w:shd w:fill="F3F6F8"/>
          </w:tcPr>
          <w:p>
            <w:pPr>
              <w:spacing w:after="0"/>
            </w:pPr>
            <w:r/>
            <w:r>
              <w:rPr>
                <w:rFonts w:ascii="Aptos" w:hAnsi="Aptos"/>
                <w:b w:val="0"/>
                <w:color w:val="222222"/>
                <w:sz w:val="15"/>
              </w:rPr>
              <w:t>Admin can create users/menu/tables; permissions enforced; Phase 1 demo accepted</w:t>
            </w:r>
          </w:p>
        </w:tc>
      </w:tr>
      <w:tr>
        <w:trPr>
          <w:cantSplit/>
        </w:trPr>
        <w:tc>
          <w:tcPr>
            <w:tcW w:type="dxa" w:w="792"/>
            <w:vAlign w:val="center"/>
            <w:shd w:fill="FFFFFF"/>
          </w:tcPr>
          <w:p>
            <w:pPr>
              <w:spacing w:after="0"/>
            </w:pPr>
            <w:r/>
            <w:r>
              <w:rPr>
                <w:rFonts w:ascii="Aptos" w:hAnsi="Aptos"/>
                <w:b w:val="0"/>
                <w:color w:val="222222"/>
                <w:sz w:val="15"/>
              </w:rPr>
              <w:t>3</w:t>
            </w:r>
          </w:p>
        </w:tc>
        <w:tc>
          <w:tcPr>
            <w:tcW w:type="dxa" w:w="2088"/>
            <w:vAlign w:val="center"/>
            <w:shd w:fill="FFFFFF"/>
          </w:tcPr>
          <w:p>
            <w:pPr>
              <w:spacing w:after="0"/>
            </w:pPr>
            <w:r/>
            <w:r>
              <w:rPr>
                <w:rFonts w:ascii="Aptos" w:hAnsi="Aptos"/>
                <w:b w:val="0"/>
                <w:color w:val="222222"/>
                <w:sz w:val="15"/>
              </w:rPr>
              <w:t>Phase 2 - Order</w:t>
            </w:r>
          </w:p>
        </w:tc>
        <w:tc>
          <w:tcPr>
            <w:tcW w:type="dxa" w:w="4680"/>
            <w:vAlign w:val="center"/>
            <w:shd w:fill="FFFFFF"/>
          </w:tcPr>
          <w:p>
            <w:pPr>
              <w:spacing w:after="0"/>
            </w:pPr>
            <w:r/>
            <w:r>
              <w:rPr>
                <w:rFonts w:ascii="Aptos" w:hAnsi="Aptos"/>
                <w:b w:val="0"/>
                <w:color w:val="222222"/>
                <w:sz w:val="15"/>
              </w:rPr>
              <w:t>Captain login, table selection, cart/order UI, hold/resume, submit flow, reception queue</w:t>
            </w:r>
          </w:p>
        </w:tc>
        <w:tc>
          <w:tcPr>
            <w:tcW w:type="dxa" w:w="1728"/>
            <w:vAlign w:val="center"/>
            <w:shd w:fill="FFFFFF"/>
          </w:tcPr>
          <w:p>
            <w:pPr>
              <w:spacing w:after="0"/>
            </w:pPr>
            <w:r/>
            <w:r>
              <w:rPr>
                <w:rFonts w:ascii="Aptos" w:hAnsi="Aptos"/>
                <w:b w:val="0"/>
                <w:color w:val="222222"/>
                <w:sz w:val="15"/>
              </w:rPr>
              <w:t>Captain can create/submit orders; Reception can see them</w:t>
            </w:r>
          </w:p>
        </w:tc>
      </w:tr>
      <w:tr>
        <w:trPr>
          <w:cantSplit/>
        </w:trPr>
        <w:tc>
          <w:tcPr>
            <w:tcW w:type="dxa" w:w="792"/>
            <w:vAlign w:val="center"/>
            <w:shd w:fill="F3F6F8"/>
          </w:tcPr>
          <w:p>
            <w:pPr>
              <w:spacing w:after="0"/>
            </w:pPr>
            <w:r/>
            <w:r>
              <w:rPr>
                <w:rFonts w:ascii="Aptos" w:hAnsi="Aptos"/>
                <w:b w:val="0"/>
                <w:color w:val="222222"/>
                <w:sz w:val="15"/>
              </w:rPr>
              <w:t>4</w:t>
            </w:r>
          </w:p>
        </w:tc>
        <w:tc>
          <w:tcPr>
            <w:tcW w:type="dxa" w:w="2088"/>
            <w:vAlign w:val="center"/>
            <w:shd w:fill="F3F6F8"/>
          </w:tcPr>
          <w:p>
            <w:pPr>
              <w:spacing w:after="0"/>
            </w:pPr>
            <w:r/>
            <w:r>
              <w:rPr>
                <w:rFonts w:ascii="Aptos" w:hAnsi="Aptos"/>
                <w:b w:val="0"/>
                <w:color w:val="222222"/>
                <w:sz w:val="15"/>
              </w:rPr>
              <w:t>Phase 2 - Order</w:t>
            </w:r>
          </w:p>
        </w:tc>
        <w:tc>
          <w:tcPr>
            <w:tcW w:type="dxa" w:w="4680"/>
            <w:vAlign w:val="center"/>
            <w:shd w:fill="F3F6F8"/>
          </w:tcPr>
          <w:p>
            <w:pPr>
              <w:spacing w:after="0"/>
            </w:pPr>
            <w:r/>
            <w:r>
              <w:rPr>
                <w:rFonts w:ascii="Aptos" w:hAnsi="Aptos"/>
                <w:b w:val="0"/>
                <w:color w:val="222222"/>
                <w:sz w:val="15"/>
              </w:rPr>
              <w:t>Reception confirm/reject, KOT generation, kitchen queue, KOT print payload, order/KOT status flow, add/remove/modify item delta</w:t>
            </w:r>
          </w:p>
        </w:tc>
        <w:tc>
          <w:tcPr>
            <w:tcW w:type="dxa" w:w="1728"/>
            <w:vAlign w:val="center"/>
            <w:shd w:fill="F3F6F8"/>
          </w:tcPr>
          <w:p>
            <w:pPr>
              <w:spacing w:after="0"/>
            </w:pPr>
            <w:r/>
            <w:r>
              <w:rPr>
                <w:rFonts w:ascii="Aptos" w:hAnsi="Aptos"/>
                <w:b w:val="0"/>
                <w:color w:val="222222"/>
                <w:sz w:val="15"/>
              </w:rPr>
              <w:t>Order moves end-to-end to kitchen; KOT history preserved; Phase 2 demo accepted</w:t>
            </w:r>
          </w:p>
        </w:tc>
      </w:tr>
      <w:tr>
        <w:trPr>
          <w:cantSplit/>
        </w:trPr>
        <w:tc>
          <w:tcPr>
            <w:tcW w:type="dxa" w:w="792"/>
            <w:vAlign w:val="center"/>
            <w:shd w:fill="FFFFFF"/>
          </w:tcPr>
          <w:p>
            <w:pPr>
              <w:spacing w:after="0"/>
            </w:pPr>
            <w:r/>
            <w:r>
              <w:rPr>
                <w:rFonts w:ascii="Aptos" w:hAnsi="Aptos"/>
                <w:b w:val="0"/>
                <w:color w:val="222222"/>
                <w:sz w:val="15"/>
              </w:rPr>
              <w:t>5</w:t>
            </w:r>
          </w:p>
        </w:tc>
        <w:tc>
          <w:tcPr>
            <w:tcW w:type="dxa" w:w="2088"/>
            <w:vAlign w:val="center"/>
            <w:shd w:fill="FFFFFF"/>
          </w:tcPr>
          <w:p>
            <w:pPr>
              <w:spacing w:after="0"/>
            </w:pPr>
            <w:r/>
            <w:r>
              <w:rPr>
                <w:rFonts w:ascii="Aptos" w:hAnsi="Aptos"/>
                <w:b w:val="0"/>
                <w:color w:val="222222"/>
                <w:sz w:val="15"/>
              </w:rPr>
              <w:t>Phase 3 - Billing</w:t>
            </w:r>
          </w:p>
        </w:tc>
        <w:tc>
          <w:tcPr>
            <w:tcW w:type="dxa" w:w="4680"/>
            <w:vAlign w:val="center"/>
            <w:shd w:fill="FFFFFF"/>
          </w:tcPr>
          <w:p>
            <w:pPr>
              <w:spacing w:after="0"/>
            </w:pPr>
            <w:r/>
            <w:r>
              <w:rPr>
                <w:rFonts w:ascii="Aptos" w:hAnsi="Aptos"/>
                <w:b w:val="0"/>
                <w:color w:val="222222"/>
                <w:sz w:val="15"/>
              </w:rPr>
              <w:t>Final bill calculation, discount, tax configuration, invoice UI/template, payment modes</w:t>
            </w:r>
          </w:p>
        </w:tc>
        <w:tc>
          <w:tcPr>
            <w:tcW w:type="dxa" w:w="1728"/>
            <w:vAlign w:val="center"/>
            <w:shd w:fill="FFFFFF"/>
          </w:tcPr>
          <w:p>
            <w:pPr>
              <w:spacing w:after="0"/>
            </w:pPr>
            <w:r/>
            <w:r>
              <w:rPr>
                <w:rFonts w:ascii="Aptos" w:hAnsi="Aptos"/>
                <w:b w:val="0"/>
                <w:color w:val="222222"/>
                <w:sz w:val="15"/>
              </w:rPr>
              <w:t>Bill calculation verified against test cases; cash/UPI/card work</w:t>
            </w:r>
          </w:p>
        </w:tc>
      </w:tr>
      <w:tr>
        <w:trPr>
          <w:cantSplit/>
        </w:trPr>
        <w:tc>
          <w:tcPr>
            <w:tcW w:type="dxa" w:w="792"/>
            <w:vAlign w:val="center"/>
            <w:shd w:fill="F3F6F8"/>
          </w:tcPr>
          <w:p>
            <w:pPr>
              <w:spacing w:after="0"/>
            </w:pPr>
            <w:r/>
            <w:r>
              <w:rPr>
                <w:rFonts w:ascii="Aptos" w:hAnsi="Aptos"/>
                <w:b w:val="0"/>
                <w:color w:val="222222"/>
                <w:sz w:val="15"/>
              </w:rPr>
              <w:t>6</w:t>
            </w:r>
          </w:p>
        </w:tc>
        <w:tc>
          <w:tcPr>
            <w:tcW w:type="dxa" w:w="2088"/>
            <w:vAlign w:val="center"/>
            <w:shd w:fill="F3F6F8"/>
          </w:tcPr>
          <w:p>
            <w:pPr>
              <w:spacing w:after="0"/>
            </w:pPr>
            <w:r/>
            <w:r>
              <w:rPr>
                <w:rFonts w:ascii="Aptos" w:hAnsi="Aptos"/>
                <w:b w:val="0"/>
                <w:color w:val="222222"/>
                <w:sz w:val="15"/>
              </w:rPr>
              <w:t>Phase 3 - Billing</w:t>
            </w:r>
          </w:p>
        </w:tc>
        <w:tc>
          <w:tcPr>
            <w:tcW w:type="dxa" w:w="4680"/>
            <w:vAlign w:val="center"/>
            <w:shd w:fill="F3F6F8"/>
          </w:tcPr>
          <w:p>
            <w:pPr>
              <w:spacing w:after="0"/>
            </w:pPr>
            <w:r/>
            <w:r>
              <w:rPr>
                <w:rFonts w:ascii="Aptos" w:hAnsi="Aptos"/>
                <w:b w:val="0"/>
                <w:color w:val="222222"/>
                <w:sz w:val="15"/>
              </w:rPr>
              <w:t>Mixed payment, bill close, customer linking, basic reports, captain-wise and item-wise sales</w:t>
            </w:r>
          </w:p>
        </w:tc>
        <w:tc>
          <w:tcPr>
            <w:tcW w:type="dxa" w:w="1728"/>
            <w:vAlign w:val="center"/>
            <w:shd w:fill="F3F6F8"/>
          </w:tcPr>
          <w:p>
            <w:pPr>
              <w:spacing w:after="0"/>
            </w:pPr>
            <w:r/>
            <w:r>
              <w:rPr>
                <w:rFonts w:ascii="Aptos" w:hAnsi="Aptos"/>
                <w:b w:val="0"/>
                <w:color w:val="222222"/>
                <w:sz w:val="15"/>
              </w:rPr>
              <w:t>Completed order is paid and reported; Phase 3 UAT accepted</w:t>
            </w:r>
          </w:p>
        </w:tc>
      </w:tr>
      <w:tr>
        <w:trPr>
          <w:cantSplit/>
        </w:trPr>
        <w:tc>
          <w:tcPr>
            <w:tcW w:type="dxa" w:w="792"/>
            <w:vAlign w:val="center"/>
            <w:shd w:fill="FFFFFF"/>
          </w:tcPr>
          <w:p>
            <w:pPr>
              <w:spacing w:after="0"/>
            </w:pPr>
            <w:r/>
            <w:r>
              <w:rPr>
                <w:rFonts w:ascii="Aptos" w:hAnsi="Aptos"/>
                <w:b w:val="0"/>
                <w:color w:val="222222"/>
                <w:sz w:val="15"/>
              </w:rPr>
              <w:t>7</w:t>
            </w:r>
          </w:p>
        </w:tc>
        <w:tc>
          <w:tcPr>
            <w:tcW w:type="dxa" w:w="2088"/>
            <w:vAlign w:val="center"/>
            <w:shd w:fill="FFFFFF"/>
          </w:tcPr>
          <w:p>
            <w:pPr>
              <w:spacing w:after="0"/>
            </w:pPr>
            <w:r/>
            <w:r>
              <w:rPr>
                <w:rFonts w:ascii="Aptos" w:hAnsi="Aptos"/>
                <w:b w:val="0"/>
                <w:color w:val="222222"/>
                <w:sz w:val="15"/>
              </w:rPr>
              <w:t>Phase 4 - Hardening</w:t>
            </w:r>
          </w:p>
        </w:tc>
        <w:tc>
          <w:tcPr>
            <w:tcW w:type="dxa" w:w="4680"/>
            <w:vAlign w:val="center"/>
            <w:shd w:fill="FFFFFF"/>
          </w:tcPr>
          <w:p>
            <w:pPr>
              <w:spacing w:after="0"/>
            </w:pPr>
            <w:r/>
            <w:r>
              <w:rPr>
                <w:rFonts w:ascii="Aptos" w:hAnsi="Aptos"/>
                <w:b w:val="0"/>
                <w:color w:val="222222"/>
                <w:sz w:val="15"/>
              </w:rPr>
              <w:t>Audit refinement, cancellation/void controls, table status refinement, printer integration/fallback, responsive UI, error handling, monitoring/logging</w:t>
            </w:r>
          </w:p>
        </w:tc>
        <w:tc>
          <w:tcPr>
            <w:tcW w:type="dxa" w:w="1728"/>
            <w:vAlign w:val="center"/>
            <w:shd w:fill="FFFFFF"/>
          </w:tcPr>
          <w:p>
            <w:pPr>
              <w:spacing w:after="0"/>
            </w:pPr>
            <w:r/>
            <w:r>
              <w:rPr>
                <w:rFonts w:ascii="Aptos" w:hAnsi="Aptos"/>
                <w:b w:val="0"/>
                <w:color w:val="222222"/>
                <w:sz w:val="15"/>
              </w:rPr>
              <w:t>Critical workflows stable in staging; high-priority defects closed</w:t>
            </w:r>
          </w:p>
        </w:tc>
      </w:tr>
      <w:tr>
        <w:trPr>
          <w:cantSplit/>
        </w:trPr>
        <w:tc>
          <w:tcPr>
            <w:tcW w:type="dxa" w:w="792"/>
            <w:vAlign w:val="center"/>
            <w:shd w:fill="F3F6F8"/>
          </w:tcPr>
          <w:p>
            <w:pPr>
              <w:spacing w:after="0"/>
            </w:pPr>
            <w:r/>
            <w:r>
              <w:rPr>
                <w:rFonts w:ascii="Aptos" w:hAnsi="Aptos"/>
                <w:b w:val="0"/>
                <w:color w:val="222222"/>
                <w:sz w:val="15"/>
              </w:rPr>
              <w:t>8</w:t>
            </w:r>
          </w:p>
        </w:tc>
        <w:tc>
          <w:tcPr>
            <w:tcW w:type="dxa" w:w="2088"/>
            <w:vAlign w:val="center"/>
            <w:shd w:fill="F3F6F8"/>
          </w:tcPr>
          <w:p>
            <w:pPr>
              <w:spacing w:after="0"/>
            </w:pPr>
            <w:r/>
            <w:r>
              <w:rPr>
                <w:rFonts w:ascii="Aptos" w:hAnsi="Aptos"/>
                <w:b w:val="0"/>
                <w:color w:val="222222"/>
                <w:sz w:val="15"/>
              </w:rPr>
              <w:t>Phase 4 - Release</w:t>
            </w:r>
          </w:p>
        </w:tc>
        <w:tc>
          <w:tcPr>
            <w:tcW w:type="dxa" w:w="4680"/>
            <w:vAlign w:val="center"/>
            <w:shd w:fill="F3F6F8"/>
          </w:tcPr>
          <w:p>
            <w:pPr>
              <w:spacing w:after="0"/>
            </w:pPr>
            <w:r/>
            <w:r>
              <w:rPr>
                <w:rFonts w:ascii="Aptos" w:hAnsi="Aptos"/>
                <w:b w:val="0"/>
                <w:color w:val="222222"/>
                <w:sz w:val="15"/>
              </w:rPr>
              <w:t>Regression, security/permission test, performance smoke test, deployment, DB backup, documentation, production checklist, user training/UAT</w:t>
            </w:r>
          </w:p>
        </w:tc>
        <w:tc>
          <w:tcPr>
            <w:tcW w:type="dxa" w:w="1728"/>
            <w:vAlign w:val="center"/>
            <w:shd w:fill="F3F6F8"/>
          </w:tcPr>
          <w:p>
            <w:pPr>
              <w:spacing w:after="0"/>
            </w:pPr>
            <w:r/>
            <w:r>
              <w:rPr>
                <w:rFonts w:ascii="Aptos" w:hAnsi="Aptos"/>
                <w:b w:val="0"/>
                <w:color w:val="222222"/>
                <w:sz w:val="15"/>
              </w:rPr>
              <w:t>Release candidate approved; production deployment checklist complete</w:t>
            </w:r>
          </w:p>
        </w:tc>
      </w:tr>
    </w:tbl>
    <w:p>
      <w:pPr>
        <w:spacing w:after="0"/>
      </w:pPr>
    </w:p>
    <w:p>
      <w:pPr>
        <w:pStyle w:val="Heading2"/>
        <w:spacing w:before="120" w:after="80"/>
      </w:pPr>
      <w:r>
        <w:t>11.1 Phase Deliverables in More Detail</w:t>
      </w:r>
    </w:p>
    <w:p>
      <w:pPr>
        <w:pStyle w:val="Heading3"/>
        <w:spacing w:before="120" w:after="80"/>
      </w:pPr>
      <w:r>
        <w:t>Phase 1 (Weeks 1-2): Foundation &amp; Admin</w:t>
      </w:r>
    </w:p>
    <w:p>
      <w:pPr>
        <w:pStyle w:val="ListBullet"/>
        <w:spacing w:after="40"/>
      </w:pPr>
      <w:r>
        <w:rPr>
          <w:rFonts w:ascii="Aptos" w:hAnsi="Aptos"/>
          <w:sz w:val="19"/>
        </w:rPr>
        <w:t>Set up the new MERN repository with clearly separated backend and Web application folders; keep the existing source repositories untouched.</w:t>
      </w:r>
    </w:p>
    <w:p>
      <w:pPr>
        <w:pStyle w:val="ListBullet"/>
        <w:spacing w:after="40"/>
      </w:pPr>
      <w:r>
        <w:rPr>
          <w:rFonts w:ascii="Aptos" w:hAnsi="Aptos"/>
          <w:sz w:val="19"/>
        </w:rPr>
        <w:t>CI checks: lint, type checks where applicable, automated tests.</w:t>
      </w:r>
    </w:p>
    <w:p>
      <w:pPr>
        <w:pStyle w:val="ListBullet"/>
        <w:spacing w:after="40"/>
      </w:pPr>
      <w:r>
        <w:rPr>
          <w:rFonts w:ascii="Aptos" w:hAnsi="Aptos"/>
          <w:sz w:val="19"/>
        </w:rPr>
        <w:t>Node.js + Express REST API base, environment-specific configuration, secrets from environment variables.</w:t>
      </w:r>
    </w:p>
    <w:p>
      <w:pPr>
        <w:pStyle w:val="ListBullet"/>
        <w:spacing w:after="40"/>
      </w:pPr>
      <w:r>
        <w:rPr>
          <w:rFonts w:ascii="Aptos" w:hAnsi="Aptos"/>
          <w:sz w:val="19"/>
        </w:rPr>
        <w:t>MongoDB connection and data-access proof-of-concept using the selected Node.js driver/Mongoose approach.</w:t>
      </w:r>
    </w:p>
    <w:p>
      <w:pPr>
        <w:pStyle w:val="ListBullet"/>
        <w:spacing w:after="40"/>
      </w:pPr>
      <w:r>
        <w:rPr>
          <w:rFonts w:ascii="Aptos" w:hAnsi="Aptos"/>
          <w:sz w:val="19"/>
        </w:rPr>
        <w:t>Authentication, roles, permissions and user management.</w:t>
      </w:r>
    </w:p>
    <w:p>
      <w:pPr>
        <w:pStyle w:val="ListBullet"/>
        <w:spacing w:after="40"/>
      </w:pPr>
      <w:r>
        <w:rPr>
          <w:rFonts w:ascii="Aptos" w:hAnsi="Aptos"/>
          <w:sz w:val="19"/>
        </w:rPr>
        <w:t>Menu/category/product and table/area administration.</w:t>
      </w:r>
    </w:p>
    <w:p>
      <w:pPr>
        <w:pStyle w:val="ListBullet"/>
        <w:spacing w:after="40"/>
      </w:pPr>
      <w:r>
        <w:rPr>
          <w:rFonts w:ascii="Aptos" w:hAnsi="Aptos"/>
          <w:sz w:val="19"/>
        </w:rPr>
        <w:t>Initial audit logging.</w:t>
      </w:r>
    </w:p>
    <w:p>
      <w:pPr>
        <w:pStyle w:val="Heading3"/>
        <w:spacing w:before="120" w:after="80"/>
      </w:pPr>
      <w:r>
        <w:t>Phase 2 (Weeks 3-4): Captain → Reception → Kitchen</w:t>
      </w:r>
    </w:p>
    <w:p>
      <w:pPr>
        <w:pStyle w:val="ListBullet"/>
        <w:spacing w:after="40"/>
      </w:pPr>
      <w:r>
        <w:rPr>
          <w:rFonts w:ascii="Aptos" w:hAnsi="Aptos"/>
          <w:sz w:val="19"/>
        </w:rPr>
        <w:t>Support the existing Captain-first React Native workflow through compatible APIs; do not modify the mobile source project.</w:t>
      </w:r>
    </w:p>
    <w:p>
      <w:pPr>
        <w:pStyle w:val="ListBullet"/>
        <w:spacing w:after="40"/>
      </w:pPr>
      <w:r>
        <w:rPr>
          <w:rFonts w:ascii="Aptos" w:hAnsi="Aptos"/>
          <w:sz w:val="19"/>
        </w:rPr>
        <w:t>Table-scoped order lifecycle.</w:t>
      </w:r>
    </w:p>
    <w:p>
      <w:pPr>
        <w:pStyle w:val="ListBullet"/>
        <w:spacing w:after="40"/>
      </w:pPr>
      <w:r>
        <w:rPr>
          <w:rFonts w:ascii="Aptos" w:hAnsi="Aptos"/>
          <w:sz w:val="19"/>
        </w:rPr>
        <w:t>Reception approval workflow.</w:t>
      </w:r>
    </w:p>
    <w:p>
      <w:pPr>
        <w:pStyle w:val="ListBullet"/>
        <w:spacing w:after="40"/>
      </w:pPr>
      <w:r>
        <w:rPr>
          <w:rFonts w:ascii="Aptos" w:hAnsi="Aptos"/>
          <w:sz w:val="19"/>
        </w:rPr>
        <w:t>KOT creation and kitchen queue.</w:t>
      </w:r>
    </w:p>
    <w:p>
      <w:pPr>
        <w:pStyle w:val="ListBullet"/>
        <w:spacing w:after="40"/>
      </w:pPr>
      <w:r>
        <w:rPr>
          <w:rFonts w:ascii="Aptos" w:hAnsi="Aptos"/>
          <w:sz w:val="19"/>
        </w:rPr>
        <w:t>KOT print format and print service interface.</w:t>
      </w:r>
    </w:p>
    <w:p>
      <w:pPr>
        <w:pStyle w:val="ListBullet"/>
        <w:spacing w:after="40"/>
      </w:pPr>
      <w:r>
        <w:rPr>
          <w:rFonts w:ascii="Aptos" w:hAnsi="Aptos"/>
          <w:sz w:val="19"/>
        </w:rPr>
        <w:t>Modification KOT / cancellation event model.</w:t>
      </w:r>
    </w:p>
    <w:p>
      <w:pPr>
        <w:pStyle w:val="Heading3"/>
        <w:spacing w:before="120" w:after="80"/>
      </w:pPr>
      <w:r>
        <w:t>Phase 3 (Weeks 5-6): Billing &amp; Reports</w:t>
      </w:r>
    </w:p>
    <w:p>
      <w:pPr>
        <w:pStyle w:val="ListBullet"/>
        <w:spacing w:after="40"/>
      </w:pPr>
      <w:r>
        <w:rPr>
          <w:rFonts w:ascii="Aptos" w:hAnsi="Aptos"/>
          <w:sz w:val="19"/>
        </w:rPr>
        <w:t>Final calculation engine.</w:t>
      </w:r>
    </w:p>
    <w:p>
      <w:pPr>
        <w:pStyle w:val="ListBullet"/>
        <w:spacing w:after="40"/>
      </w:pPr>
      <w:r>
        <w:rPr>
          <w:rFonts w:ascii="Aptos" w:hAnsi="Aptos"/>
          <w:sz w:val="19"/>
        </w:rPr>
        <w:t>Discount and tax handling.</w:t>
      </w:r>
    </w:p>
    <w:p>
      <w:pPr>
        <w:pStyle w:val="ListBullet"/>
        <w:spacing w:after="40"/>
      </w:pPr>
      <w:r>
        <w:rPr>
          <w:rFonts w:ascii="Aptos" w:hAnsi="Aptos"/>
          <w:sz w:val="19"/>
        </w:rPr>
        <w:t>Invoice/bill generation.</w:t>
      </w:r>
    </w:p>
    <w:p>
      <w:pPr>
        <w:pStyle w:val="ListBullet"/>
        <w:spacing w:after="40"/>
      </w:pPr>
      <w:r>
        <w:rPr>
          <w:rFonts w:ascii="Aptos" w:hAnsi="Aptos"/>
          <w:sz w:val="19"/>
        </w:rPr>
        <w:t>Cash/UPI/Card/Other and mixed payments.</w:t>
      </w:r>
    </w:p>
    <w:p>
      <w:pPr>
        <w:pStyle w:val="ListBullet"/>
        <w:spacing w:after="40"/>
      </w:pPr>
      <w:r>
        <w:rPr>
          <w:rFonts w:ascii="Aptos" w:hAnsi="Aptos"/>
          <w:sz w:val="19"/>
        </w:rPr>
        <w:t>Customer profile/history foundation.</w:t>
      </w:r>
    </w:p>
    <w:p>
      <w:pPr>
        <w:pStyle w:val="ListBullet"/>
        <w:spacing w:after="40"/>
      </w:pPr>
      <w:r>
        <w:rPr>
          <w:rFonts w:ascii="Aptos" w:hAnsi="Aptos"/>
          <w:sz w:val="19"/>
        </w:rPr>
        <w:t>Basic item, captain and payment reports.</w:t>
      </w:r>
    </w:p>
    <w:p>
      <w:pPr>
        <w:pStyle w:val="Heading3"/>
        <w:spacing w:before="120" w:after="80"/>
      </w:pPr>
      <w:r>
        <w:t>Phase 4 (Weeks 7-8): Hardening &amp; Production</w:t>
      </w:r>
    </w:p>
    <w:p>
      <w:pPr>
        <w:pStyle w:val="ListBullet"/>
        <w:spacing w:after="40"/>
      </w:pPr>
      <w:r>
        <w:rPr>
          <w:rFonts w:ascii="Aptos" w:hAnsi="Aptos"/>
          <w:sz w:val="19"/>
        </w:rPr>
        <w:t>Security and permission regression.</w:t>
      </w:r>
    </w:p>
    <w:p>
      <w:pPr>
        <w:pStyle w:val="ListBullet"/>
        <w:spacing w:after="40"/>
      </w:pPr>
      <w:r>
        <w:rPr>
          <w:rFonts w:ascii="Aptos" w:hAnsi="Aptos"/>
          <w:sz w:val="19"/>
        </w:rPr>
        <w:t>Audit completeness and correction flows.</w:t>
      </w:r>
    </w:p>
    <w:p>
      <w:pPr>
        <w:pStyle w:val="ListBullet"/>
        <w:spacing w:after="40"/>
      </w:pPr>
      <w:r>
        <w:rPr>
          <w:rFonts w:ascii="Aptos" w:hAnsi="Aptos"/>
          <w:sz w:val="19"/>
        </w:rPr>
        <w:t>Printer/network failure handling.</w:t>
      </w:r>
    </w:p>
    <w:p>
      <w:pPr>
        <w:pStyle w:val="ListBullet"/>
        <w:spacing w:after="40"/>
      </w:pPr>
      <w:r>
        <w:rPr>
          <w:rFonts w:ascii="Aptos" w:hAnsi="Aptos"/>
          <w:sz w:val="19"/>
        </w:rPr>
        <w:t>Responsive/resolution testing.</w:t>
      </w:r>
    </w:p>
    <w:p>
      <w:pPr>
        <w:pStyle w:val="ListBullet"/>
        <w:spacing w:after="40"/>
      </w:pPr>
      <w:r>
        <w:rPr>
          <w:rFonts w:ascii="Aptos" w:hAnsi="Aptos"/>
          <w:sz w:val="19"/>
        </w:rPr>
        <w:t>Performance smoke tests for peak-hour workflows.</w:t>
      </w:r>
    </w:p>
    <w:p>
      <w:pPr>
        <w:pStyle w:val="ListBullet"/>
        <w:spacing w:after="40"/>
      </w:pPr>
      <w:r>
        <w:rPr>
          <w:rFonts w:ascii="Aptos" w:hAnsi="Aptos"/>
          <w:sz w:val="19"/>
        </w:rPr>
        <w:t>Deployment, monitoring, backup and training.</w:t>
      </w:r>
    </w:p>
    <w:p>
      <w:pPr>
        <w:pStyle w:val="Heading1"/>
        <w:spacing w:before="200" w:after="80"/>
      </w:pPr>
      <w:r>
        <w:t>12. Post-MVP Roadmap (Weeks 9+)</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56"/>
        <w:gridCol w:w="2556"/>
        <w:gridCol w:w="2556"/>
        <w:gridCol w:w="2556"/>
      </w:tblGrid>
      <w:tr>
        <w:trPr>
          <w:tblHeader w:val="true"/>
          <w:cantSplit/>
        </w:trPr>
        <w:tc>
          <w:tcPr>
            <w:tcW w:type="dxa" w:w="1440"/>
            <w:vAlign w:val="center"/>
            <w:shd w:fill="2F75B5"/>
          </w:tcPr>
          <w:p>
            <w:pPr>
              <w:spacing w:after="0"/>
            </w:pPr>
            <w:r/>
            <w:r>
              <w:rPr>
                <w:rFonts w:ascii="Aptos" w:hAnsi="Aptos"/>
                <w:b/>
                <w:color w:val="FFFFFF"/>
                <w:sz w:val="15"/>
              </w:rPr>
              <w:t>Stage</w:t>
            </w:r>
          </w:p>
        </w:tc>
        <w:tc>
          <w:tcPr>
            <w:tcW w:type="dxa" w:w="2088"/>
            <w:vAlign w:val="center"/>
            <w:shd w:fill="2F75B5"/>
          </w:tcPr>
          <w:p>
            <w:pPr>
              <w:spacing w:after="0"/>
            </w:pPr>
            <w:r/>
            <w:r>
              <w:rPr>
                <w:rFonts w:ascii="Aptos" w:hAnsi="Aptos"/>
                <w:b/>
                <w:color w:val="FFFFFF"/>
                <w:sz w:val="15"/>
              </w:rPr>
              <w:t>Module</w:t>
            </w:r>
          </w:p>
        </w:tc>
        <w:tc>
          <w:tcPr>
            <w:tcW w:type="dxa" w:w="4680"/>
            <w:vAlign w:val="center"/>
            <w:shd w:fill="2F75B5"/>
          </w:tcPr>
          <w:p>
            <w:pPr>
              <w:spacing w:after="0"/>
            </w:pPr>
            <w:r/>
            <w:r>
              <w:rPr>
                <w:rFonts w:ascii="Aptos" w:hAnsi="Aptos"/>
                <w:b/>
                <w:color w:val="FFFFFF"/>
                <w:sz w:val="15"/>
              </w:rPr>
              <w:t>Major functionality</w:t>
            </w:r>
          </w:p>
        </w:tc>
        <w:tc>
          <w:tcPr>
            <w:tcW w:type="dxa" w:w="1872"/>
            <w:vAlign w:val="center"/>
            <w:shd w:fill="2F75B5"/>
          </w:tcPr>
          <w:p>
            <w:pPr>
              <w:spacing w:after="0"/>
            </w:pPr>
            <w:r/>
            <w:r>
              <w:rPr>
                <w:rFonts w:ascii="Aptos" w:hAnsi="Aptos"/>
                <w:b/>
                <w:color w:val="FFFFFF"/>
                <w:sz w:val="15"/>
              </w:rPr>
              <w:t>Suggested duration</w:t>
            </w:r>
          </w:p>
        </w:tc>
      </w:tr>
      <w:tr>
        <w:trPr>
          <w:cantSplit/>
        </w:trPr>
        <w:tc>
          <w:tcPr>
            <w:tcW w:type="dxa" w:w="1440"/>
            <w:vAlign w:val="center"/>
            <w:shd w:fill="FFFFFF"/>
          </w:tcPr>
          <w:p>
            <w:pPr>
              <w:spacing w:after="0"/>
            </w:pPr>
            <w:r/>
            <w:r>
              <w:rPr>
                <w:rFonts w:ascii="Aptos" w:hAnsi="Aptos"/>
                <w:b w:val="0"/>
                <w:color w:val="222222"/>
                <w:sz w:val="15"/>
              </w:rPr>
              <w:t>Release 1.1</w:t>
            </w:r>
          </w:p>
        </w:tc>
        <w:tc>
          <w:tcPr>
            <w:tcW w:type="dxa" w:w="2088"/>
            <w:vAlign w:val="center"/>
            <w:shd w:fill="FFFFFF"/>
          </w:tcPr>
          <w:p>
            <w:pPr>
              <w:spacing w:after="0"/>
            </w:pPr>
            <w:r/>
            <w:r>
              <w:rPr>
                <w:rFonts w:ascii="Aptos" w:hAnsi="Aptos"/>
                <w:b w:val="0"/>
                <w:color w:val="222222"/>
                <w:sz w:val="15"/>
              </w:rPr>
              <w:t>Table advanced</w:t>
            </w:r>
          </w:p>
        </w:tc>
        <w:tc>
          <w:tcPr>
            <w:tcW w:type="dxa" w:w="4680"/>
            <w:vAlign w:val="center"/>
            <w:shd w:fill="FFFFFF"/>
          </w:tcPr>
          <w:p>
            <w:pPr>
              <w:spacing w:after="0"/>
            </w:pPr>
            <w:r/>
            <w:r>
              <w:rPr>
                <w:rFonts w:ascii="Aptos" w:hAnsi="Aptos"/>
                <w:b w:val="0"/>
                <w:color w:val="222222"/>
                <w:sz w:val="15"/>
              </w:rPr>
              <w:t>Transfer, merge, split table/bill, reservations/advance booking</w:t>
            </w:r>
          </w:p>
        </w:tc>
        <w:tc>
          <w:tcPr>
            <w:tcW w:type="dxa" w:w="1872"/>
            <w:vAlign w:val="center"/>
            <w:shd w:fill="FFFFFF"/>
          </w:tcPr>
          <w:p>
            <w:pPr>
              <w:spacing w:after="0"/>
            </w:pPr>
            <w:r/>
            <w:r>
              <w:rPr>
                <w:rFonts w:ascii="Aptos" w:hAnsi="Aptos"/>
                <w:b w:val="0"/>
                <w:color w:val="222222"/>
                <w:sz w:val="15"/>
              </w:rPr>
              <w:t>1-2 weeks</w:t>
            </w:r>
          </w:p>
        </w:tc>
      </w:tr>
      <w:tr>
        <w:trPr>
          <w:cantSplit/>
        </w:trPr>
        <w:tc>
          <w:tcPr>
            <w:tcW w:type="dxa" w:w="1440"/>
            <w:vAlign w:val="center"/>
            <w:shd w:fill="F3F6F8"/>
          </w:tcPr>
          <w:p>
            <w:pPr>
              <w:spacing w:after="0"/>
            </w:pPr>
            <w:r/>
            <w:r>
              <w:rPr>
                <w:rFonts w:ascii="Aptos" w:hAnsi="Aptos"/>
                <w:b w:val="0"/>
                <w:color w:val="222222"/>
                <w:sz w:val="15"/>
              </w:rPr>
              <w:t>Release 1.2</w:t>
            </w:r>
          </w:p>
        </w:tc>
        <w:tc>
          <w:tcPr>
            <w:tcW w:type="dxa" w:w="2088"/>
            <w:vAlign w:val="center"/>
            <w:shd w:fill="F3F6F8"/>
          </w:tcPr>
          <w:p>
            <w:pPr>
              <w:spacing w:after="0"/>
            </w:pPr>
            <w:r/>
            <w:r>
              <w:rPr>
                <w:rFonts w:ascii="Aptos" w:hAnsi="Aptos"/>
                <w:b w:val="0"/>
                <w:color w:val="222222"/>
                <w:sz w:val="15"/>
              </w:rPr>
              <w:t>CRM</w:t>
            </w:r>
          </w:p>
        </w:tc>
        <w:tc>
          <w:tcPr>
            <w:tcW w:type="dxa" w:w="4680"/>
            <w:vAlign w:val="center"/>
            <w:shd w:fill="F3F6F8"/>
          </w:tcPr>
          <w:p>
            <w:pPr>
              <w:spacing w:after="0"/>
            </w:pPr>
            <w:r/>
            <w:r>
              <w:rPr>
                <w:rFonts w:ascii="Aptos" w:hAnsi="Aptos"/>
                <w:b w:val="0"/>
                <w:color w:val="222222"/>
                <w:sz w:val="15"/>
              </w:rPr>
              <w:t>Customer history, repeat visit analysis, basic loyalty hooks</w:t>
            </w:r>
          </w:p>
        </w:tc>
        <w:tc>
          <w:tcPr>
            <w:tcW w:type="dxa" w:w="1872"/>
            <w:vAlign w:val="center"/>
            <w:shd w:fill="F3F6F8"/>
          </w:tcPr>
          <w:p>
            <w:pPr>
              <w:spacing w:after="0"/>
            </w:pPr>
            <w:r/>
            <w:r>
              <w:rPr>
                <w:rFonts w:ascii="Aptos" w:hAnsi="Aptos"/>
                <w:b w:val="0"/>
                <w:color w:val="222222"/>
                <w:sz w:val="15"/>
              </w:rPr>
              <w:t>1 week</w:t>
            </w:r>
          </w:p>
        </w:tc>
      </w:tr>
      <w:tr>
        <w:trPr>
          <w:cantSplit/>
        </w:trPr>
        <w:tc>
          <w:tcPr>
            <w:tcW w:type="dxa" w:w="1440"/>
            <w:vAlign w:val="center"/>
            <w:shd w:fill="FFFFFF"/>
          </w:tcPr>
          <w:p>
            <w:pPr>
              <w:spacing w:after="0"/>
            </w:pPr>
            <w:r/>
            <w:r>
              <w:rPr>
                <w:rFonts w:ascii="Aptos" w:hAnsi="Aptos"/>
                <w:b w:val="0"/>
                <w:color w:val="222222"/>
                <w:sz w:val="15"/>
              </w:rPr>
              <w:t>Release 1.3</w:t>
            </w:r>
          </w:p>
        </w:tc>
        <w:tc>
          <w:tcPr>
            <w:tcW w:type="dxa" w:w="2088"/>
            <w:vAlign w:val="center"/>
            <w:shd w:fill="FFFFFF"/>
          </w:tcPr>
          <w:p>
            <w:pPr>
              <w:spacing w:after="0"/>
            </w:pPr>
            <w:r/>
            <w:r>
              <w:rPr>
                <w:rFonts w:ascii="Aptos" w:hAnsi="Aptos"/>
                <w:b w:val="0"/>
                <w:color w:val="222222"/>
                <w:sz w:val="15"/>
              </w:rPr>
              <w:t>Inventory</w:t>
            </w:r>
          </w:p>
        </w:tc>
        <w:tc>
          <w:tcPr>
            <w:tcW w:type="dxa" w:w="4680"/>
            <w:vAlign w:val="center"/>
            <w:shd w:fill="FFFFFF"/>
          </w:tcPr>
          <w:p>
            <w:pPr>
              <w:spacing w:after="0"/>
            </w:pPr>
            <w:r/>
            <w:r>
              <w:rPr>
                <w:rFonts w:ascii="Aptos" w:hAnsi="Aptos"/>
                <w:b w:val="0"/>
                <w:color w:val="222222"/>
                <w:sz w:val="15"/>
              </w:rPr>
              <w:t>Raw material master, recipe mapping, auto consumption, low-stock alerts</w:t>
            </w:r>
          </w:p>
        </w:tc>
        <w:tc>
          <w:tcPr>
            <w:tcW w:type="dxa" w:w="1872"/>
            <w:vAlign w:val="center"/>
            <w:shd w:fill="FFFFFF"/>
          </w:tcPr>
          <w:p>
            <w:pPr>
              <w:spacing w:after="0"/>
            </w:pPr>
            <w:r/>
            <w:r>
              <w:rPr>
                <w:rFonts w:ascii="Aptos" w:hAnsi="Aptos"/>
                <w:b w:val="0"/>
                <w:color w:val="222222"/>
                <w:sz w:val="15"/>
              </w:rPr>
              <w:t>3-4 weeks</w:t>
            </w:r>
          </w:p>
        </w:tc>
      </w:tr>
      <w:tr>
        <w:trPr>
          <w:cantSplit/>
        </w:trPr>
        <w:tc>
          <w:tcPr>
            <w:tcW w:type="dxa" w:w="1440"/>
            <w:vAlign w:val="center"/>
            <w:shd w:fill="F3F6F8"/>
          </w:tcPr>
          <w:p>
            <w:pPr>
              <w:spacing w:after="0"/>
            </w:pPr>
            <w:r/>
            <w:r>
              <w:rPr>
                <w:rFonts w:ascii="Aptos" w:hAnsi="Aptos"/>
                <w:b w:val="0"/>
                <w:color w:val="222222"/>
                <w:sz w:val="15"/>
              </w:rPr>
              <w:t>Release 1.4</w:t>
            </w:r>
          </w:p>
        </w:tc>
        <w:tc>
          <w:tcPr>
            <w:tcW w:type="dxa" w:w="2088"/>
            <w:vAlign w:val="center"/>
            <w:shd w:fill="F3F6F8"/>
          </w:tcPr>
          <w:p>
            <w:pPr>
              <w:spacing w:after="0"/>
            </w:pPr>
            <w:r/>
            <w:r>
              <w:rPr>
                <w:rFonts w:ascii="Aptos" w:hAnsi="Aptos"/>
                <w:b w:val="0"/>
                <w:color w:val="222222"/>
                <w:sz w:val="15"/>
              </w:rPr>
              <w:t>Purchase/Supplier</w:t>
            </w:r>
          </w:p>
        </w:tc>
        <w:tc>
          <w:tcPr>
            <w:tcW w:type="dxa" w:w="4680"/>
            <w:vAlign w:val="center"/>
            <w:shd w:fill="F3F6F8"/>
          </w:tcPr>
          <w:p>
            <w:pPr>
              <w:spacing w:after="0"/>
            </w:pPr>
            <w:r/>
            <w:r>
              <w:rPr>
                <w:rFonts w:ascii="Aptos" w:hAnsi="Aptos"/>
                <w:b w:val="0"/>
                <w:color w:val="222222"/>
                <w:sz w:val="15"/>
              </w:rPr>
              <w:t>Suppliers, purchases, outstanding, stock receiving</w:t>
            </w:r>
          </w:p>
        </w:tc>
        <w:tc>
          <w:tcPr>
            <w:tcW w:type="dxa" w:w="1872"/>
            <w:vAlign w:val="center"/>
            <w:shd w:fill="F3F6F8"/>
          </w:tcPr>
          <w:p>
            <w:pPr>
              <w:spacing w:after="0"/>
            </w:pPr>
            <w:r/>
            <w:r>
              <w:rPr>
                <w:rFonts w:ascii="Aptos" w:hAnsi="Aptos"/>
                <w:b w:val="0"/>
                <w:color w:val="222222"/>
                <w:sz w:val="15"/>
              </w:rPr>
              <w:t>2-3 weeks</w:t>
            </w:r>
          </w:p>
        </w:tc>
      </w:tr>
      <w:tr>
        <w:trPr>
          <w:cantSplit/>
        </w:trPr>
        <w:tc>
          <w:tcPr>
            <w:tcW w:type="dxa" w:w="1440"/>
            <w:vAlign w:val="center"/>
            <w:shd w:fill="FFFFFF"/>
          </w:tcPr>
          <w:p>
            <w:pPr>
              <w:spacing w:after="0"/>
            </w:pPr>
            <w:r/>
            <w:r>
              <w:rPr>
                <w:rFonts w:ascii="Aptos" w:hAnsi="Aptos"/>
                <w:b w:val="0"/>
                <w:color w:val="222222"/>
                <w:sz w:val="15"/>
              </w:rPr>
              <w:t>Release 1.5</w:t>
            </w:r>
          </w:p>
        </w:tc>
        <w:tc>
          <w:tcPr>
            <w:tcW w:type="dxa" w:w="2088"/>
            <w:vAlign w:val="center"/>
            <w:shd w:fill="FFFFFF"/>
          </w:tcPr>
          <w:p>
            <w:pPr>
              <w:spacing w:after="0"/>
            </w:pPr>
            <w:r/>
            <w:r>
              <w:rPr>
                <w:rFonts w:ascii="Aptos" w:hAnsi="Aptos"/>
                <w:b w:val="0"/>
                <w:color w:val="222222"/>
                <w:sz w:val="15"/>
              </w:rPr>
              <w:t>Multi-Branch</w:t>
            </w:r>
          </w:p>
        </w:tc>
        <w:tc>
          <w:tcPr>
            <w:tcW w:type="dxa" w:w="4680"/>
            <w:vAlign w:val="center"/>
            <w:shd w:fill="FFFFFF"/>
          </w:tcPr>
          <w:p>
            <w:pPr>
              <w:spacing w:after="0"/>
            </w:pPr>
            <w:r/>
            <w:r>
              <w:rPr>
                <w:rFonts w:ascii="Aptos" w:hAnsi="Aptos"/>
                <w:b w:val="0"/>
                <w:color w:val="222222"/>
                <w:sz w:val="15"/>
              </w:rPr>
              <w:t>Branch-level access, consolidated dashboard, branch reporting, numbering/tax configs</w:t>
            </w:r>
          </w:p>
        </w:tc>
        <w:tc>
          <w:tcPr>
            <w:tcW w:type="dxa" w:w="1872"/>
            <w:vAlign w:val="center"/>
            <w:shd w:fill="FFFFFF"/>
          </w:tcPr>
          <w:p>
            <w:pPr>
              <w:spacing w:after="0"/>
            </w:pPr>
            <w:r/>
            <w:r>
              <w:rPr>
                <w:rFonts w:ascii="Aptos" w:hAnsi="Aptos"/>
                <w:b w:val="0"/>
                <w:color w:val="222222"/>
                <w:sz w:val="15"/>
              </w:rPr>
              <w:t>2-3 weeks</w:t>
            </w:r>
          </w:p>
        </w:tc>
      </w:tr>
      <w:tr>
        <w:trPr>
          <w:cantSplit/>
        </w:trPr>
        <w:tc>
          <w:tcPr>
            <w:tcW w:type="dxa" w:w="1440"/>
            <w:vAlign w:val="center"/>
            <w:shd w:fill="F3F6F8"/>
          </w:tcPr>
          <w:p>
            <w:pPr>
              <w:spacing w:after="0"/>
            </w:pPr>
            <w:r/>
            <w:r>
              <w:rPr>
                <w:rFonts w:ascii="Aptos" w:hAnsi="Aptos"/>
                <w:b w:val="0"/>
                <w:color w:val="222222"/>
                <w:sz w:val="15"/>
              </w:rPr>
              <w:t>Release 1.6</w:t>
            </w:r>
          </w:p>
        </w:tc>
        <w:tc>
          <w:tcPr>
            <w:tcW w:type="dxa" w:w="2088"/>
            <w:vAlign w:val="center"/>
            <w:shd w:fill="F3F6F8"/>
          </w:tcPr>
          <w:p>
            <w:pPr>
              <w:spacing w:after="0"/>
            </w:pPr>
            <w:r/>
            <w:r>
              <w:rPr>
                <w:rFonts w:ascii="Aptos" w:hAnsi="Aptos"/>
                <w:b w:val="0"/>
                <w:color w:val="222222"/>
                <w:sz w:val="15"/>
              </w:rPr>
              <w:t>Offline</w:t>
            </w:r>
          </w:p>
        </w:tc>
        <w:tc>
          <w:tcPr>
            <w:tcW w:type="dxa" w:w="4680"/>
            <w:vAlign w:val="center"/>
            <w:shd w:fill="F3F6F8"/>
          </w:tcPr>
          <w:p>
            <w:pPr>
              <w:spacing w:after="0"/>
            </w:pPr>
            <w:r/>
            <w:r>
              <w:rPr>
                <w:rFonts w:ascii="Aptos" w:hAnsi="Aptos"/>
                <w:b w:val="0"/>
                <w:color w:val="222222"/>
                <w:sz w:val="15"/>
              </w:rPr>
              <w:t>Local queue, retry, conflict resolution, sync state and reconciliation</w:t>
            </w:r>
          </w:p>
        </w:tc>
        <w:tc>
          <w:tcPr>
            <w:tcW w:type="dxa" w:w="1872"/>
            <w:vAlign w:val="center"/>
            <w:shd w:fill="F3F6F8"/>
          </w:tcPr>
          <w:p>
            <w:pPr>
              <w:spacing w:after="0"/>
            </w:pPr>
            <w:r/>
            <w:r>
              <w:rPr>
                <w:rFonts w:ascii="Aptos" w:hAnsi="Aptos"/>
                <w:b w:val="0"/>
                <w:color w:val="222222"/>
                <w:sz w:val="15"/>
              </w:rPr>
              <w:t>3-5 weeks</w:t>
            </w:r>
          </w:p>
        </w:tc>
      </w:tr>
      <w:tr>
        <w:trPr>
          <w:cantSplit/>
        </w:trPr>
        <w:tc>
          <w:tcPr>
            <w:tcW w:type="dxa" w:w="1440"/>
            <w:vAlign w:val="center"/>
            <w:shd w:fill="FFFFFF"/>
          </w:tcPr>
          <w:p>
            <w:pPr>
              <w:spacing w:after="0"/>
            </w:pPr>
            <w:r/>
            <w:r>
              <w:rPr>
                <w:rFonts w:ascii="Aptos" w:hAnsi="Aptos"/>
                <w:b w:val="0"/>
                <w:color w:val="222222"/>
                <w:sz w:val="15"/>
              </w:rPr>
              <w:t>Release 1.7</w:t>
            </w:r>
          </w:p>
        </w:tc>
        <w:tc>
          <w:tcPr>
            <w:tcW w:type="dxa" w:w="2088"/>
            <w:vAlign w:val="center"/>
            <w:shd w:fill="FFFFFF"/>
          </w:tcPr>
          <w:p>
            <w:pPr>
              <w:spacing w:after="0"/>
            </w:pPr>
            <w:r/>
            <w:r>
              <w:rPr>
                <w:rFonts w:ascii="Aptos" w:hAnsi="Aptos"/>
                <w:b w:val="0"/>
                <w:color w:val="222222"/>
                <w:sz w:val="15"/>
              </w:rPr>
              <w:t>Online/Delivery</w:t>
            </w:r>
          </w:p>
        </w:tc>
        <w:tc>
          <w:tcPr>
            <w:tcW w:type="dxa" w:w="4680"/>
            <w:vAlign w:val="center"/>
            <w:shd w:fill="FFFFFF"/>
          </w:tcPr>
          <w:p>
            <w:pPr>
              <w:spacing w:after="0"/>
            </w:pPr>
            <w:r/>
            <w:r>
              <w:rPr>
                <w:rFonts w:ascii="Aptos" w:hAnsi="Aptos"/>
                <w:b w:val="0"/>
                <w:color w:val="222222"/>
                <w:sz w:val="15"/>
              </w:rPr>
              <w:t>Website/app orders, aggregator connectors, delivery workflow</w:t>
            </w:r>
          </w:p>
        </w:tc>
        <w:tc>
          <w:tcPr>
            <w:tcW w:type="dxa" w:w="1872"/>
            <w:vAlign w:val="center"/>
            <w:shd w:fill="FFFFFF"/>
          </w:tcPr>
          <w:p>
            <w:pPr>
              <w:spacing w:after="0"/>
            </w:pPr>
            <w:r/>
            <w:r>
              <w:rPr>
                <w:rFonts w:ascii="Aptos" w:hAnsi="Aptos"/>
                <w:b w:val="0"/>
                <w:color w:val="222222"/>
                <w:sz w:val="15"/>
              </w:rPr>
              <w:t>3-6 weeks</w:t>
            </w:r>
          </w:p>
        </w:tc>
      </w:tr>
      <w:tr>
        <w:trPr>
          <w:cantSplit/>
        </w:trPr>
        <w:tc>
          <w:tcPr>
            <w:tcW w:type="dxa" w:w="1440"/>
            <w:vAlign w:val="center"/>
            <w:shd w:fill="F3F6F8"/>
          </w:tcPr>
          <w:p>
            <w:pPr>
              <w:spacing w:after="0"/>
            </w:pPr>
            <w:r/>
            <w:r>
              <w:rPr>
                <w:rFonts w:ascii="Aptos" w:hAnsi="Aptos"/>
                <w:b w:val="0"/>
                <w:color w:val="222222"/>
                <w:sz w:val="15"/>
              </w:rPr>
              <w:t>Release 1.8</w:t>
            </w:r>
          </w:p>
        </w:tc>
        <w:tc>
          <w:tcPr>
            <w:tcW w:type="dxa" w:w="2088"/>
            <w:vAlign w:val="center"/>
            <w:shd w:fill="F3F6F8"/>
          </w:tcPr>
          <w:p>
            <w:pPr>
              <w:spacing w:after="0"/>
            </w:pPr>
            <w:r/>
            <w:r>
              <w:rPr>
                <w:rFonts w:ascii="Aptos" w:hAnsi="Aptos"/>
                <w:b w:val="0"/>
                <w:color w:val="222222"/>
                <w:sz w:val="15"/>
              </w:rPr>
              <w:t>Advanced analytics</w:t>
            </w:r>
          </w:p>
        </w:tc>
        <w:tc>
          <w:tcPr>
            <w:tcW w:type="dxa" w:w="4680"/>
            <w:vAlign w:val="center"/>
            <w:shd w:fill="F3F6F8"/>
          </w:tcPr>
          <w:p>
            <w:pPr>
              <w:spacing w:after="0"/>
            </w:pPr>
            <w:r/>
            <w:r>
              <w:rPr>
                <w:rFonts w:ascii="Aptos" w:hAnsi="Aptos"/>
                <w:b w:val="0"/>
                <w:color w:val="222222"/>
                <w:sz w:val="15"/>
              </w:rPr>
              <w:t>Shift analytics, food cost, gross margin, deep operational reports</w:t>
            </w:r>
          </w:p>
        </w:tc>
        <w:tc>
          <w:tcPr>
            <w:tcW w:type="dxa" w:w="1872"/>
            <w:vAlign w:val="center"/>
            <w:shd w:fill="F3F6F8"/>
          </w:tcPr>
          <w:p>
            <w:pPr>
              <w:spacing w:after="0"/>
            </w:pPr>
            <w:r/>
            <w:r>
              <w:rPr>
                <w:rFonts w:ascii="Aptos" w:hAnsi="Aptos"/>
                <w:b w:val="0"/>
                <w:color w:val="222222"/>
                <w:sz w:val="15"/>
              </w:rPr>
              <w:t>2-4 weeks</w:t>
            </w:r>
          </w:p>
        </w:tc>
      </w:tr>
      <w:tr>
        <w:trPr>
          <w:cantSplit/>
        </w:trPr>
        <w:tc>
          <w:tcPr>
            <w:tcW w:type="dxa" w:w="1440"/>
            <w:vAlign w:val="center"/>
            <w:shd w:fill="FFFFFF"/>
          </w:tcPr>
          <w:p>
            <w:pPr>
              <w:spacing w:after="0"/>
            </w:pPr>
            <w:r/>
            <w:r>
              <w:rPr>
                <w:rFonts w:ascii="Aptos" w:hAnsi="Aptos"/>
                <w:b w:val="0"/>
                <w:color w:val="222222"/>
                <w:sz w:val="15"/>
              </w:rPr>
              <w:t>Release 1.9</w:t>
            </w:r>
          </w:p>
        </w:tc>
        <w:tc>
          <w:tcPr>
            <w:tcW w:type="dxa" w:w="2088"/>
            <w:vAlign w:val="center"/>
            <w:shd w:fill="FFFFFF"/>
          </w:tcPr>
          <w:p>
            <w:pPr>
              <w:spacing w:after="0"/>
            </w:pPr>
            <w:r/>
            <w:r>
              <w:rPr>
                <w:rFonts w:ascii="Aptos" w:hAnsi="Aptos"/>
                <w:b w:val="0"/>
                <w:color w:val="222222"/>
                <w:sz w:val="15"/>
              </w:rPr>
              <w:t>Messaging/loyalty</w:t>
            </w:r>
          </w:p>
        </w:tc>
        <w:tc>
          <w:tcPr>
            <w:tcW w:type="dxa" w:w="4680"/>
            <w:vAlign w:val="center"/>
            <w:shd w:fill="FFFFFF"/>
          </w:tcPr>
          <w:p>
            <w:pPr>
              <w:spacing w:after="0"/>
            </w:pPr>
            <w:r/>
            <w:r>
              <w:rPr>
                <w:rFonts w:ascii="Aptos" w:hAnsi="Aptos"/>
                <w:b w:val="0"/>
                <w:color w:val="222222"/>
                <w:sz w:val="15"/>
              </w:rPr>
              <w:t>WhatsApp/SMS receipts, loyalty, offers, customer campaigns</w:t>
            </w:r>
          </w:p>
        </w:tc>
        <w:tc>
          <w:tcPr>
            <w:tcW w:type="dxa" w:w="1872"/>
            <w:vAlign w:val="center"/>
            <w:shd w:fill="FFFFFF"/>
          </w:tcPr>
          <w:p>
            <w:pPr>
              <w:spacing w:after="0"/>
            </w:pPr>
            <w:r/>
            <w:r>
              <w:rPr>
                <w:rFonts w:ascii="Aptos" w:hAnsi="Aptos"/>
                <w:b w:val="0"/>
                <w:color w:val="222222"/>
                <w:sz w:val="15"/>
              </w:rPr>
              <w:t>2-4 weeks</w:t>
            </w:r>
          </w:p>
        </w:tc>
      </w:tr>
    </w:tbl>
    <w:p>
      <w:pPr>
        <w:spacing w:after="0"/>
      </w:pPr>
    </w:p>
    <w:p>
      <w:pPr>
        <w:spacing w:after="60"/>
      </w:pPr>
      <w:r>
        <w:rPr>
          <w:rFonts w:ascii="Aptos" w:hAnsi="Aptos"/>
          <w:i/>
          <w:color w:val="666666"/>
          <w:sz w:val="16"/>
        </w:rPr>
        <w:t>Durations are indicative and depend heavily on hardware, tax/accounting requirements, third-party integrations and offline synchronization design.</w:t>
      </w:r>
    </w:p>
    <w:p>
      <w:pPr>
        <w:pStyle w:val="Heading1"/>
        <w:spacing w:before="200" w:after="80"/>
      </w:pPr>
      <w:r>
        <w:t>13. Non-Functional Requirements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1944"/>
            <w:vAlign w:val="center"/>
            <w:shd w:fill="17365D"/>
          </w:tcPr>
          <w:p>
            <w:pPr>
              <w:spacing w:after="0"/>
            </w:pPr>
            <w:r/>
            <w:r>
              <w:rPr>
                <w:rFonts w:ascii="Aptos" w:hAnsi="Aptos"/>
                <w:b/>
                <w:color w:val="FFFFFF"/>
                <w:sz w:val="16"/>
              </w:rPr>
              <w:t>Area</w:t>
            </w:r>
          </w:p>
        </w:tc>
        <w:tc>
          <w:tcPr>
            <w:tcW w:type="dxa" w:w="7344"/>
            <w:vAlign w:val="center"/>
            <w:shd w:fill="17365D"/>
          </w:tcPr>
          <w:p>
            <w:pPr>
              <w:spacing w:after="0"/>
            </w:pPr>
            <w:r/>
            <w:r>
              <w:rPr>
                <w:rFonts w:ascii="Aptos" w:hAnsi="Aptos"/>
                <w:b/>
                <w:color w:val="FFFFFF"/>
                <w:sz w:val="16"/>
              </w:rPr>
              <w:t>Requirement</w:t>
            </w:r>
          </w:p>
        </w:tc>
      </w:tr>
      <w:tr>
        <w:trPr>
          <w:cantSplit/>
        </w:trPr>
        <w:tc>
          <w:tcPr>
            <w:tcW w:type="dxa" w:w="1944"/>
            <w:vAlign w:val="center"/>
            <w:shd w:fill="FFFFFF"/>
          </w:tcPr>
          <w:p>
            <w:pPr>
              <w:spacing w:after="0"/>
            </w:pPr>
            <w:r/>
            <w:r>
              <w:rPr>
                <w:rFonts w:ascii="Aptos" w:hAnsi="Aptos"/>
                <w:b w:val="0"/>
                <w:color w:val="222222"/>
                <w:sz w:val="16"/>
              </w:rPr>
              <w:t>Performance</w:t>
            </w:r>
          </w:p>
        </w:tc>
        <w:tc>
          <w:tcPr>
            <w:tcW w:type="dxa" w:w="7344"/>
            <w:vAlign w:val="center"/>
            <w:shd w:fill="FFFFFF"/>
          </w:tcPr>
          <w:p>
            <w:pPr>
              <w:spacing w:after="0"/>
            </w:pPr>
            <w:r/>
            <w:r>
              <w:rPr>
                <w:rFonts w:ascii="Aptos" w:hAnsi="Aptos"/>
                <w:b w:val="0"/>
                <w:color w:val="222222"/>
                <w:sz w:val="16"/>
              </w:rPr>
              <w:t>Captain's common order actions should feel near-instant on normal LAN/Wi-Fi; avoid unnecessary blocking API calls.</w:t>
            </w:r>
          </w:p>
        </w:tc>
      </w:tr>
      <w:tr>
        <w:trPr>
          <w:cantSplit/>
        </w:trPr>
        <w:tc>
          <w:tcPr>
            <w:tcW w:type="dxa" w:w="1944"/>
            <w:vAlign w:val="center"/>
            <w:shd w:fill="F3F6F8"/>
          </w:tcPr>
          <w:p>
            <w:pPr>
              <w:spacing w:after="0"/>
            </w:pPr>
            <w:r/>
            <w:r>
              <w:rPr>
                <w:rFonts w:ascii="Aptos" w:hAnsi="Aptos"/>
                <w:b w:val="0"/>
                <w:color w:val="222222"/>
                <w:sz w:val="16"/>
              </w:rPr>
              <w:t>Availability</w:t>
            </w:r>
          </w:p>
        </w:tc>
        <w:tc>
          <w:tcPr>
            <w:tcW w:type="dxa" w:w="7344"/>
            <w:vAlign w:val="center"/>
            <w:shd w:fill="F3F6F8"/>
          </w:tcPr>
          <w:p>
            <w:pPr>
              <w:spacing w:after="0"/>
            </w:pPr>
            <w:r/>
            <w:r>
              <w:rPr>
                <w:rFonts w:ascii="Aptos" w:hAnsi="Aptos"/>
                <w:b w:val="0"/>
                <w:color w:val="222222"/>
                <w:sz w:val="16"/>
              </w:rPr>
              <w:t>Core API should be monitored; failure should show actionable UI messages rather than generic errors.</w:t>
            </w:r>
          </w:p>
        </w:tc>
      </w:tr>
      <w:tr>
        <w:trPr>
          <w:cantSplit/>
        </w:trPr>
        <w:tc>
          <w:tcPr>
            <w:tcW w:type="dxa" w:w="1944"/>
            <w:vAlign w:val="center"/>
            <w:shd w:fill="FFFFFF"/>
          </w:tcPr>
          <w:p>
            <w:pPr>
              <w:spacing w:after="0"/>
            </w:pPr>
            <w:r/>
            <w:r>
              <w:rPr>
                <w:rFonts w:ascii="Aptos" w:hAnsi="Aptos"/>
                <w:b w:val="0"/>
                <w:color w:val="222222"/>
                <w:sz w:val="16"/>
              </w:rPr>
              <w:t>Security</w:t>
            </w:r>
          </w:p>
        </w:tc>
        <w:tc>
          <w:tcPr>
            <w:tcW w:type="dxa" w:w="7344"/>
            <w:vAlign w:val="center"/>
            <w:shd w:fill="FFFFFF"/>
          </w:tcPr>
          <w:p>
            <w:pPr>
              <w:spacing w:after="0"/>
            </w:pPr>
            <w:r/>
            <w:r>
              <w:rPr>
                <w:rFonts w:ascii="Aptos" w:hAnsi="Aptos"/>
                <w:b w:val="0"/>
                <w:color w:val="222222"/>
                <w:sz w:val="16"/>
              </w:rPr>
              <w:t>HTTPS, secure password hashing, token/session security, server-side authorization, rate limits on auth endpoints.</w:t>
            </w:r>
          </w:p>
        </w:tc>
      </w:tr>
      <w:tr>
        <w:trPr>
          <w:cantSplit/>
        </w:trPr>
        <w:tc>
          <w:tcPr>
            <w:tcW w:type="dxa" w:w="1944"/>
            <w:vAlign w:val="center"/>
            <w:shd w:fill="F3F6F8"/>
          </w:tcPr>
          <w:p>
            <w:pPr>
              <w:spacing w:after="0"/>
            </w:pPr>
            <w:r/>
            <w:r>
              <w:rPr>
                <w:rFonts w:ascii="Aptos" w:hAnsi="Aptos"/>
                <w:b w:val="0"/>
                <w:color w:val="222222"/>
                <w:sz w:val="16"/>
              </w:rPr>
              <w:t>Audit</w:t>
            </w:r>
          </w:p>
        </w:tc>
        <w:tc>
          <w:tcPr>
            <w:tcW w:type="dxa" w:w="7344"/>
            <w:vAlign w:val="center"/>
            <w:shd w:fill="F3F6F8"/>
          </w:tcPr>
          <w:p>
            <w:pPr>
              <w:spacing w:after="0"/>
            </w:pPr>
            <w:r/>
            <w:r>
              <w:rPr>
                <w:rFonts w:ascii="Aptos" w:hAnsi="Aptos"/>
                <w:b w:val="0"/>
                <w:color w:val="222222"/>
                <w:sz w:val="16"/>
              </w:rPr>
              <w:t>Important operations immutable/auditable; users must not edit or delete audit records through normal UI.</w:t>
            </w:r>
          </w:p>
        </w:tc>
      </w:tr>
      <w:tr>
        <w:trPr>
          <w:cantSplit/>
        </w:trPr>
        <w:tc>
          <w:tcPr>
            <w:tcW w:type="dxa" w:w="1944"/>
            <w:vAlign w:val="center"/>
            <w:shd w:fill="FFFFFF"/>
          </w:tcPr>
          <w:p>
            <w:pPr>
              <w:spacing w:after="0"/>
            </w:pPr>
            <w:r/>
            <w:r>
              <w:rPr>
                <w:rFonts w:ascii="Aptos" w:hAnsi="Aptos"/>
                <w:b w:val="0"/>
                <w:color w:val="222222"/>
                <w:sz w:val="16"/>
              </w:rPr>
              <w:t>Data retention</w:t>
            </w:r>
          </w:p>
        </w:tc>
        <w:tc>
          <w:tcPr>
            <w:tcW w:type="dxa" w:w="7344"/>
            <w:vAlign w:val="center"/>
            <w:shd w:fill="FFFFFF"/>
          </w:tcPr>
          <w:p>
            <w:pPr>
              <w:spacing w:after="0"/>
            </w:pPr>
            <w:r/>
            <w:r>
              <w:rPr>
                <w:rFonts w:ascii="Aptos" w:hAnsi="Aptos"/>
                <w:b w:val="0"/>
                <w:color w:val="222222"/>
                <w:sz w:val="16"/>
              </w:rPr>
              <w:t>Minimum 1 year of operational data; design for long-term cloud retention.</w:t>
            </w:r>
          </w:p>
        </w:tc>
      </w:tr>
      <w:tr>
        <w:trPr>
          <w:cantSplit/>
        </w:trPr>
        <w:tc>
          <w:tcPr>
            <w:tcW w:type="dxa" w:w="1944"/>
            <w:vAlign w:val="center"/>
            <w:shd w:fill="F3F6F8"/>
          </w:tcPr>
          <w:p>
            <w:pPr>
              <w:spacing w:after="0"/>
            </w:pPr>
            <w:r/>
            <w:r>
              <w:rPr>
                <w:rFonts w:ascii="Aptos" w:hAnsi="Aptos"/>
                <w:b w:val="0"/>
                <w:color w:val="222222"/>
                <w:sz w:val="16"/>
              </w:rPr>
              <w:t>Backup</w:t>
            </w:r>
          </w:p>
        </w:tc>
        <w:tc>
          <w:tcPr>
            <w:tcW w:type="dxa" w:w="7344"/>
            <w:vAlign w:val="center"/>
            <w:shd w:fill="F3F6F8"/>
          </w:tcPr>
          <w:p>
            <w:pPr>
              <w:spacing w:after="0"/>
            </w:pPr>
            <w:r/>
            <w:r>
              <w:rPr>
                <w:rFonts w:ascii="Aptos" w:hAnsi="Aptos"/>
                <w:b w:val="0"/>
                <w:color w:val="222222"/>
                <w:sz w:val="16"/>
              </w:rPr>
              <w:t>Automated daily database backups with tested restore process.</w:t>
            </w:r>
          </w:p>
        </w:tc>
      </w:tr>
      <w:tr>
        <w:trPr>
          <w:cantSplit/>
        </w:trPr>
        <w:tc>
          <w:tcPr>
            <w:tcW w:type="dxa" w:w="1944"/>
            <w:vAlign w:val="center"/>
            <w:shd w:fill="FFFFFF"/>
          </w:tcPr>
          <w:p>
            <w:pPr>
              <w:spacing w:after="0"/>
            </w:pPr>
            <w:r/>
            <w:r>
              <w:rPr>
                <w:rFonts w:ascii="Aptos" w:hAnsi="Aptos"/>
                <w:b w:val="0"/>
                <w:color w:val="222222"/>
                <w:sz w:val="16"/>
              </w:rPr>
              <w:t>Observability</w:t>
            </w:r>
          </w:p>
        </w:tc>
        <w:tc>
          <w:tcPr>
            <w:tcW w:type="dxa" w:w="7344"/>
            <w:vAlign w:val="center"/>
            <w:shd w:fill="FFFFFF"/>
          </w:tcPr>
          <w:p>
            <w:pPr>
              <w:spacing w:after="0"/>
            </w:pPr>
            <w:r/>
            <w:r>
              <w:rPr>
                <w:rFonts w:ascii="Aptos" w:hAnsi="Aptos"/>
                <w:b w:val="0"/>
                <w:color w:val="222222"/>
                <w:sz w:val="16"/>
              </w:rPr>
              <w:t>Centralized application logs, error monitoring, request correlation IDs, key business metrics.</w:t>
            </w:r>
          </w:p>
        </w:tc>
      </w:tr>
      <w:tr>
        <w:trPr>
          <w:cantSplit/>
        </w:trPr>
        <w:tc>
          <w:tcPr>
            <w:tcW w:type="dxa" w:w="1944"/>
            <w:vAlign w:val="center"/>
            <w:shd w:fill="F3F6F8"/>
          </w:tcPr>
          <w:p>
            <w:pPr>
              <w:spacing w:after="0"/>
            </w:pPr>
            <w:r/>
            <w:r>
              <w:rPr>
                <w:rFonts w:ascii="Aptos" w:hAnsi="Aptos"/>
                <w:b w:val="0"/>
                <w:color w:val="222222"/>
                <w:sz w:val="16"/>
              </w:rPr>
              <w:t>Scalability</w:t>
            </w:r>
          </w:p>
        </w:tc>
        <w:tc>
          <w:tcPr>
            <w:tcW w:type="dxa" w:w="7344"/>
            <w:vAlign w:val="center"/>
            <w:shd w:fill="F3F6F8"/>
          </w:tcPr>
          <w:p>
            <w:pPr>
              <w:spacing w:after="0"/>
            </w:pPr>
            <w:r/>
            <w:r>
              <w:rPr>
                <w:rFonts w:ascii="Aptos" w:hAnsi="Aptos"/>
                <w:b w:val="0"/>
                <w:color w:val="222222"/>
                <w:sz w:val="16"/>
              </w:rPr>
              <w:t>Branch_id and tenant/branch scope should exist in core documents even when starting with one branch.</w:t>
            </w:r>
          </w:p>
        </w:tc>
      </w:tr>
      <w:tr>
        <w:trPr>
          <w:cantSplit/>
        </w:trPr>
        <w:tc>
          <w:tcPr>
            <w:tcW w:type="dxa" w:w="1944"/>
            <w:vAlign w:val="center"/>
            <w:shd w:fill="FFFFFF"/>
          </w:tcPr>
          <w:p>
            <w:pPr>
              <w:spacing w:after="0"/>
            </w:pPr>
            <w:r/>
            <w:r>
              <w:rPr>
                <w:rFonts w:ascii="Aptos" w:hAnsi="Aptos"/>
                <w:b w:val="0"/>
                <w:color w:val="222222"/>
                <w:sz w:val="16"/>
              </w:rPr>
              <w:t>Responsive UI</w:t>
            </w:r>
          </w:p>
        </w:tc>
        <w:tc>
          <w:tcPr>
            <w:tcW w:type="dxa" w:w="7344"/>
            <w:vAlign w:val="center"/>
            <w:shd w:fill="FFFFFF"/>
          </w:tcPr>
          <w:p>
            <w:pPr>
              <w:spacing w:after="0"/>
            </w:pPr>
            <w:r/>
            <w:r>
              <w:rPr>
                <w:rFonts w:ascii="Aptos" w:hAnsi="Aptos"/>
                <w:b w:val="0"/>
                <w:color w:val="222222"/>
                <w:sz w:val="16"/>
              </w:rPr>
              <w:t>Web admin/reception usable on desktop and tablet; captain/kitchen optimized for touch.</w:t>
            </w:r>
          </w:p>
        </w:tc>
      </w:tr>
      <w:tr>
        <w:trPr>
          <w:cantSplit/>
        </w:trPr>
        <w:tc>
          <w:tcPr>
            <w:tcW w:type="dxa" w:w="1944"/>
            <w:vAlign w:val="center"/>
            <w:shd w:fill="F3F6F8"/>
          </w:tcPr>
          <w:p>
            <w:pPr>
              <w:spacing w:after="0"/>
            </w:pPr>
            <w:r/>
            <w:r>
              <w:rPr>
                <w:rFonts w:ascii="Aptos" w:hAnsi="Aptos"/>
                <w:b w:val="0"/>
                <w:color w:val="222222"/>
                <w:sz w:val="16"/>
              </w:rPr>
              <w:t>Printer resilience</w:t>
            </w:r>
          </w:p>
        </w:tc>
        <w:tc>
          <w:tcPr>
            <w:tcW w:type="dxa" w:w="7344"/>
            <w:vAlign w:val="center"/>
            <w:shd w:fill="F3F6F8"/>
          </w:tcPr>
          <w:p>
            <w:pPr>
              <w:spacing w:after="0"/>
            </w:pPr>
            <w:r/>
            <w:r>
              <w:rPr>
                <w:rFonts w:ascii="Aptos" w:hAnsi="Aptos"/>
                <w:b w:val="0"/>
                <w:color w:val="222222"/>
                <w:sz w:val="16"/>
              </w:rPr>
              <w:t>Print failures must not lose the KOT; print_status and retry state required.</w:t>
            </w:r>
          </w:p>
        </w:tc>
      </w:tr>
      <w:tr>
        <w:trPr>
          <w:cantSplit/>
        </w:trPr>
        <w:tc>
          <w:tcPr>
            <w:tcW w:type="dxa" w:w="1944"/>
            <w:vAlign w:val="center"/>
            <w:shd w:fill="FFFFFF"/>
          </w:tcPr>
          <w:p>
            <w:pPr>
              <w:spacing w:after="0"/>
            </w:pPr>
            <w:r/>
            <w:r>
              <w:rPr>
                <w:rFonts w:ascii="Aptos" w:hAnsi="Aptos"/>
                <w:b w:val="0"/>
                <w:color w:val="222222"/>
                <w:sz w:val="16"/>
              </w:rPr>
              <w:t>API versioning</w:t>
            </w:r>
          </w:p>
        </w:tc>
        <w:tc>
          <w:tcPr>
            <w:tcW w:type="dxa" w:w="7344"/>
            <w:vAlign w:val="center"/>
            <w:shd w:fill="FFFFFF"/>
          </w:tcPr>
          <w:p>
            <w:pPr>
              <w:spacing w:after="0"/>
            </w:pPr>
            <w:r/>
            <w:r>
              <w:rPr>
                <w:rFonts w:ascii="Aptos" w:hAnsi="Aptos"/>
                <w:b w:val="0"/>
                <w:color w:val="222222"/>
                <w:sz w:val="16"/>
              </w:rPr>
              <w:t>Version APIs (/v1) so mobile releases can be staggered.</w:t>
            </w:r>
          </w:p>
        </w:tc>
      </w:tr>
      <w:tr>
        <w:trPr>
          <w:cantSplit/>
        </w:trPr>
        <w:tc>
          <w:tcPr>
            <w:tcW w:type="dxa" w:w="1944"/>
            <w:vAlign w:val="center"/>
            <w:shd w:fill="F3F6F8"/>
          </w:tcPr>
          <w:p>
            <w:pPr>
              <w:spacing w:after="0"/>
            </w:pPr>
            <w:r/>
            <w:r>
              <w:rPr>
                <w:rFonts w:ascii="Aptos" w:hAnsi="Aptos"/>
                <w:b w:val="0"/>
                <w:color w:val="222222"/>
                <w:sz w:val="16"/>
              </w:rPr>
              <w:t>Testing</w:t>
            </w:r>
          </w:p>
        </w:tc>
        <w:tc>
          <w:tcPr>
            <w:tcW w:type="dxa" w:w="7344"/>
            <w:vAlign w:val="center"/>
            <w:shd w:fill="F3F6F8"/>
          </w:tcPr>
          <w:p>
            <w:pPr>
              <w:spacing w:after="0"/>
            </w:pPr>
            <w:r/>
            <w:r>
              <w:rPr>
                <w:rFonts w:ascii="Aptos" w:hAnsi="Aptos"/>
                <w:b w:val="0"/>
                <w:color w:val="222222"/>
                <w:sz w:val="16"/>
              </w:rPr>
              <w:t>Unit tests for financial/state rules; API tests for permissions; end-to-end tests for captain→KOT→bill flow.</w:t>
            </w:r>
          </w:p>
        </w:tc>
      </w:tr>
    </w:tbl>
    <w:p>
      <w:pPr>
        <w:spacing w:after="0"/>
      </w:pPr>
    </w:p>
    <w:p>
      <w:pPr>
        <w:pStyle w:val="Heading1"/>
        <w:spacing w:before="200" w:after="80"/>
      </w:pPr>
      <w:r>
        <w:t>14. QA &amp; Acceptance Strategy</w:t>
      </w:r>
    </w:p>
    <w:p>
      <w:pPr>
        <w:pStyle w:val="Heading2"/>
        <w:spacing w:before="120" w:after="80"/>
      </w:pPr>
      <w:r>
        <w:t>14.1 Critical Test Scenarios</w:t>
      </w:r>
    </w:p>
    <w:p>
      <w:pPr>
        <w:pStyle w:val="ListBullet"/>
        <w:spacing w:after="40"/>
      </w:pPr>
      <w:r>
        <w:rPr>
          <w:rFonts w:ascii="Aptos" w:hAnsi="Aptos"/>
          <w:sz w:val="19"/>
        </w:rPr>
        <w:t>Captain creates order for Table 05, submits, Reception confirms, KOT appears in Kitchen.</w:t>
      </w:r>
    </w:p>
    <w:p>
      <w:pPr>
        <w:pStyle w:val="ListBullet"/>
        <w:spacing w:after="40"/>
      </w:pPr>
      <w:r>
        <w:rPr>
          <w:rFonts w:ascii="Aptos" w:hAnsi="Aptos"/>
          <w:sz w:val="19"/>
        </w:rPr>
        <w:t>Reception rejects an order; captain sees rejection reason and can correct/resubmit.</w:t>
      </w:r>
    </w:p>
    <w:p>
      <w:pPr>
        <w:pStyle w:val="ListBullet"/>
        <w:spacing w:after="40"/>
      </w:pPr>
      <w:r>
        <w:rPr>
          <w:rFonts w:ascii="Aptos" w:hAnsi="Aptos"/>
          <w:sz w:val="19"/>
        </w:rPr>
        <w:t>Add 2 quantities after initial KOT; modification KOT contains +2 and final bill contains the new quantity.</w:t>
      </w:r>
    </w:p>
    <w:p>
      <w:pPr>
        <w:pStyle w:val="ListBullet"/>
        <w:spacing w:after="40"/>
      </w:pPr>
      <w:r>
        <w:rPr>
          <w:rFonts w:ascii="Aptos" w:hAnsi="Aptos"/>
          <w:sz w:val="19"/>
        </w:rPr>
        <w:t>Remove an item before preparation; cancellation/removal is visible in KOT history and final bill excludes the item.</w:t>
      </w:r>
    </w:p>
    <w:p>
      <w:pPr>
        <w:pStyle w:val="ListBullet"/>
        <w:spacing w:after="40"/>
      </w:pPr>
      <w:r>
        <w:rPr>
          <w:rFonts w:ascii="Aptos" w:hAnsi="Aptos"/>
          <w:sz w:val="19"/>
        </w:rPr>
        <w:t>Change menu price after an order is open; existing order item uses its captured price.</w:t>
      </w:r>
    </w:p>
    <w:p>
      <w:pPr>
        <w:pStyle w:val="ListBullet"/>
        <w:spacing w:after="40"/>
      </w:pPr>
      <w:r>
        <w:rPr>
          <w:rFonts w:ascii="Aptos" w:hAnsi="Aptos"/>
          <w:sz w:val="19"/>
        </w:rPr>
        <w:t>Apply fixed and percentage discounts; verify permission limits and audit record.</w:t>
      </w:r>
    </w:p>
    <w:p>
      <w:pPr>
        <w:pStyle w:val="ListBullet"/>
        <w:spacing w:after="40"/>
      </w:pPr>
      <w:r>
        <w:rPr>
          <w:rFonts w:ascii="Aptos" w:hAnsi="Aptos"/>
          <w:sz w:val="19"/>
        </w:rPr>
        <w:t>Split payment: ₹1,500 bill = ₹1,000 UPI + ₹500 Cash; bill closes only after full settlement.</w:t>
      </w:r>
    </w:p>
    <w:p>
      <w:pPr>
        <w:pStyle w:val="ListBullet"/>
        <w:spacing w:after="40"/>
      </w:pPr>
      <w:r>
        <w:rPr>
          <w:rFonts w:ascii="Aptos" w:hAnsi="Aptos"/>
          <w:sz w:val="19"/>
        </w:rPr>
        <w:t>Attempt unauthorized captain action through the API (price edit, bill cancellation, unrestricted discount); API returns authorization failure.</w:t>
      </w:r>
    </w:p>
    <w:p>
      <w:pPr>
        <w:pStyle w:val="ListBullet"/>
        <w:spacing w:after="40"/>
      </w:pPr>
      <w:r>
        <w:rPr>
          <w:rFonts w:ascii="Aptos" w:hAnsi="Aptos"/>
          <w:sz w:val="19"/>
        </w:rPr>
        <w:t>Kitchen marks KOT ready; captain/reception sees updated state without manual refresh where realtime is enabled.</w:t>
      </w:r>
    </w:p>
    <w:p>
      <w:pPr>
        <w:pStyle w:val="ListBullet"/>
        <w:spacing w:after="40"/>
      </w:pPr>
      <w:r>
        <w:rPr>
          <w:rFonts w:ascii="Aptos" w:hAnsi="Aptos"/>
          <w:sz w:val="19"/>
        </w:rPr>
        <w:t>Printer becomes unavailable; KOT stays stored and can be retried without duplicate order creation.</w:t>
      </w:r>
    </w:p>
    <w:p>
      <w:pPr>
        <w:pStyle w:val="ListBullet"/>
        <w:spacing w:after="40"/>
      </w:pPr>
      <w:r>
        <w:rPr>
          <w:rFonts w:ascii="Aptos" w:hAnsi="Aptos"/>
          <w:sz w:val="19"/>
        </w:rPr>
        <w:t>Two users update the same order; server rejects stale/invalid transitions rather than silently overwriting data.</w:t>
      </w:r>
    </w:p>
    <w:p>
      <w:pPr>
        <w:pStyle w:val="ListBullet"/>
        <w:spacing w:after="40"/>
      </w:pPr>
      <w:r>
        <w:rPr>
          <w:rFonts w:ascii="Aptos" w:hAnsi="Aptos"/>
          <w:sz w:val="19"/>
        </w:rPr>
        <w:t>Completed bill cannot be modified through ordinary order edit endpoints.</w:t>
      </w:r>
    </w:p>
    <w:p>
      <w:pPr>
        <w:pStyle w:val="Heading2"/>
        <w:spacing w:before="120" w:after="80"/>
      </w:pPr>
      <w:r>
        <w:t>14.2 Definition of Done</w:t>
      </w:r>
    </w:p>
    <w:p>
      <w:pPr>
        <w:pStyle w:val="ListBullet"/>
        <w:spacing w:after="40"/>
      </w:pPr>
      <w:r>
        <w:rPr>
          <w:rFonts w:ascii="Aptos" w:hAnsi="Aptos"/>
          <w:sz w:val="19"/>
        </w:rPr>
        <w:t>Functional requirements for the story are implemented and reviewed.</w:t>
      </w:r>
    </w:p>
    <w:p>
      <w:pPr>
        <w:pStyle w:val="ListBullet"/>
        <w:spacing w:after="40"/>
      </w:pPr>
      <w:r>
        <w:rPr>
          <w:rFonts w:ascii="Aptos" w:hAnsi="Aptos"/>
          <w:sz w:val="19"/>
        </w:rPr>
        <w:t>API validation and permission checks are server-side.</w:t>
      </w:r>
    </w:p>
    <w:p>
      <w:pPr>
        <w:pStyle w:val="ListBullet"/>
        <w:spacing w:after="40"/>
      </w:pPr>
      <w:r>
        <w:rPr>
          <w:rFonts w:ascii="Aptos" w:hAnsi="Aptos"/>
          <w:sz w:val="19"/>
        </w:rPr>
        <w:t>Unit/API tests added for important business logic.</w:t>
      </w:r>
    </w:p>
    <w:p>
      <w:pPr>
        <w:pStyle w:val="ListBullet"/>
        <w:spacing w:after="40"/>
      </w:pPr>
      <w:r>
        <w:rPr>
          <w:rFonts w:ascii="Aptos" w:hAnsi="Aptos"/>
          <w:sz w:val="19"/>
        </w:rPr>
        <w:t>UI has empty/loading/error/success states.</w:t>
      </w:r>
    </w:p>
    <w:p>
      <w:pPr>
        <w:pStyle w:val="ListBullet"/>
        <w:spacing w:after="40"/>
      </w:pPr>
      <w:r>
        <w:rPr>
          <w:rFonts w:ascii="Aptos" w:hAnsi="Aptos"/>
          <w:sz w:val="19"/>
        </w:rPr>
        <w:t>Audit log captured for applicable actions.</w:t>
      </w:r>
    </w:p>
    <w:p>
      <w:pPr>
        <w:pStyle w:val="ListBullet"/>
        <w:spacing w:after="40"/>
      </w:pPr>
      <w:r>
        <w:rPr>
          <w:rFonts w:ascii="Aptos" w:hAnsi="Aptos"/>
          <w:sz w:val="19"/>
        </w:rPr>
        <w:t>No critical/high-priority defects open for the phase.</w:t>
      </w:r>
    </w:p>
    <w:p>
      <w:pPr>
        <w:pStyle w:val="ListBullet"/>
        <w:spacing w:after="40"/>
      </w:pPr>
      <w:r>
        <w:rPr>
          <w:rFonts w:ascii="Aptos" w:hAnsi="Aptos"/>
          <w:sz w:val="19"/>
        </w:rPr>
        <w:t>Feature demonstrated to the product owner and accepted.</w:t>
      </w:r>
    </w:p>
    <w:p>
      <w:pPr>
        <w:pStyle w:val="ListBullet"/>
        <w:spacing w:after="40"/>
      </w:pPr>
      <w:r>
        <w:rPr>
          <w:rFonts w:ascii="Aptos" w:hAnsi="Aptos"/>
          <w:sz w:val="19"/>
        </w:rPr>
        <w:t>Documentation/API examples updated.</w:t>
      </w:r>
    </w:p>
    <w:p>
      <w:pPr>
        <w:pStyle w:val="Heading1"/>
        <w:spacing w:before="200" w:after="80"/>
      </w:pPr>
      <w:r>
        <w:t>15. Environment &amp; Deployment Plan</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08"/>
        <w:gridCol w:w="3408"/>
        <w:gridCol w:w="3408"/>
      </w:tblGrid>
      <w:tr>
        <w:trPr>
          <w:tblHeader w:val="true"/>
          <w:cantSplit/>
        </w:trPr>
        <w:tc>
          <w:tcPr>
            <w:tcW w:type="dxa" w:w="1800"/>
            <w:vAlign w:val="center"/>
            <w:shd w:fill="2F75B5"/>
          </w:tcPr>
          <w:p>
            <w:pPr>
              <w:spacing w:after="0"/>
            </w:pPr>
            <w:r/>
            <w:r>
              <w:rPr>
                <w:rFonts w:ascii="Aptos" w:hAnsi="Aptos"/>
                <w:b/>
                <w:color w:val="FFFFFF"/>
                <w:sz w:val="16"/>
              </w:rPr>
              <w:t>Environment</w:t>
            </w:r>
          </w:p>
        </w:tc>
        <w:tc>
          <w:tcPr>
            <w:tcW w:type="dxa" w:w="2880"/>
            <w:vAlign w:val="center"/>
            <w:shd w:fill="2F75B5"/>
          </w:tcPr>
          <w:p>
            <w:pPr>
              <w:spacing w:after="0"/>
            </w:pPr>
            <w:r/>
            <w:r>
              <w:rPr>
                <w:rFonts w:ascii="Aptos" w:hAnsi="Aptos"/>
                <w:b/>
                <w:color w:val="FFFFFF"/>
                <w:sz w:val="16"/>
              </w:rPr>
              <w:t>Purpose</w:t>
            </w:r>
          </w:p>
        </w:tc>
        <w:tc>
          <w:tcPr>
            <w:tcW w:type="dxa" w:w="4608"/>
            <w:vAlign w:val="center"/>
            <w:shd w:fill="2F75B5"/>
          </w:tcPr>
          <w:p>
            <w:pPr>
              <w:spacing w:after="0"/>
            </w:pPr>
            <w:r/>
            <w:r>
              <w:rPr>
                <w:rFonts w:ascii="Aptos" w:hAnsi="Aptos"/>
                <w:b/>
                <w:color w:val="FFFFFF"/>
                <w:sz w:val="16"/>
              </w:rPr>
              <w:t>Minimum expectation</w:t>
            </w:r>
          </w:p>
        </w:tc>
      </w:tr>
      <w:tr>
        <w:trPr>
          <w:cantSplit/>
        </w:trPr>
        <w:tc>
          <w:tcPr>
            <w:tcW w:type="dxa" w:w="1800"/>
            <w:vAlign w:val="center"/>
            <w:shd w:fill="FFFFFF"/>
          </w:tcPr>
          <w:p>
            <w:pPr>
              <w:spacing w:after="0"/>
            </w:pPr>
            <w:r/>
            <w:r>
              <w:rPr>
                <w:rFonts w:ascii="Aptos" w:hAnsi="Aptos"/>
                <w:b w:val="0"/>
                <w:color w:val="222222"/>
                <w:sz w:val="16"/>
              </w:rPr>
              <w:t>Local</w:t>
            </w:r>
          </w:p>
        </w:tc>
        <w:tc>
          <w:tcPr>
            <w:tcW w:type="dxa" w:w="2880"/>
            <w:vAlign w:val="center"/>
            <w:shd w:fill="FFFFFF"/>
          </w:tcPr>
          <w:p>
            <w:pPr>
              <w:spacing w:after="0"/>
            </w:pPr>
            <w:r/>
            <w:r>
              <w:rPr>
                <w:rFonts w:ascii="Aptos" w:hAnsi="Aptos"/>
                <w:b w:val="0"/>
                <w:color w:val="222222"/>
                <w:sz w:val="16"/>
              </w:rPr>
              <w:t>Developer machines</w:t>
            </w:r>
          </w:p>
        </w:tc>
        <w:tc>
          <w:tcPr>
            <w:tcW w:type="dxa" w:w="4608"/>
            <w:vAlign w:val="center"/>
            <w:shd w:fill="FFFFFF"/>
          </w:tcPr>
          <w:p>
            <w:pPr>
              <w:spacing w:after="0"/>
            </w:pPr>
            <w:r>
              <w:t>Docker/Node.js/npm setup, seeded test data, local MongoDB or development cluster</w:t>
            </w:r>
            <w:r>
              <w:rPr>
                <w:rFonts w:ascii="Aptos" w:hAnsi="Aptos"/>
                <w:b w:val="0"/>
                <w:color w:val="222222"/>
                <w:sz w:val="16"/>
              </w:rPr>
            </w:r>
          </w:p>
        </w:tc>
      </w:tr>
      <w:tr>
        <w:trPr>
          <w:cantSplit/>
        </w:trPr>
        <w:tc>
          <w:tcPr>
            <w:tcW w:type="dxa" w:w="1800"/>
            <w:vAlign w:val="center"/>
            <w:shd w:fill="F3F6F8"/>
          </w:tcPr>
          <w:p>
            <w:pPr>
              <w:spacing w:after="0"/>
            </w:pPr>
            <w:r/>
            <w:r>
              <w:rPr>
                <w:rFonts w:ascii="Aptos" w:hAnsi="Aptos"/>
                <w:b w:val="0"/>
                <w:color w:val="222222"/>
                <w:sz w:val="16"/>
              </w:rPr>
              <w:t>Development</w:t>
            </w:r>
          </w:p>
        </w:tc>
        <w:tc>
          <w:tcPr>
            <w:tcW w:type="dxa" w:w="2880"/>
            <w:vAlign w:val="center"/>
            <w:shd w:fill="F3F6F8"/>
          </w:tcPr>
          <w:p>
            <w:pPr>
              <w:spacing w:after="0"/>
            </w:pPr>
            <w:r/>
            <w:r>
              <w:rPr>
                <w:rFonts w:ascii="Aptos" w:hAnsi="Aptos"/>
                <w:b w:val="0"/>
                <w:color w:val="222222"/>
                <w:sz w:val="16"/>
              </w:rPr>
              <w:t>Shared integration</w:t>
            </w:r>
          </w:p>
        </w:tc>
        <w:tc>
          <w:tcPr>
            <w:tcW w:type="dxa" w:w="4608"/>
            <w:vAlign w:val="center"/>
            <w:shd w:fill="F3F6F8"/>
          </w:tcPr>
          <w:p>
            <w:pPr>
              <w:spacing w:after="0"/>
            </w:pPr>
            <w:r/>
            <w:r>
              <w:rPr>
                <w:rFonts w:ascii="Aptos" w:hAnsi="Aptos"/>
                <w:b w:val="0"/>
                <w:color w:val="222222"/>
                <w:sz w:val="16"/>
              </w:rPr>
              <w:t>Hosted API + test DB, CI deployment</w:t>
            </w:r>
          </w:p>
        </w:tc>
      </w:tr>
      <w:tr>
        <w:trPr>
          <w:cantSplit/>
        </w:trPr>
        <w:tc>
          <w:tcPr>
            <w:tcW w:type="dxa" w:w="1800"/>
            <w:vAlign w:val="center"/>
            <w:shd w:fill="FFFFFF"/>
          </w:tcPr>
          <w:p>
            <w:pPr>
              <w:spacing w:after="0"/>
            </w:pPr>
            <w:r/>
            <w:r>
              <w:rPr>
                <w:rFonts w:ascii="Aptos" w:hAnsi="Aptos"/>
                <w:b w:val="0"/>
                <w:color w:val="222222"/>
                <w:sz w:val="16"/>
              </w:rPr>
              <w:t>Staging/UAT</w:t>
            </w:r>
          </w:p>
        </w:tc>
        <w:tc>
          <w:tcPr>
            <w:tcW w:type="dxa" w:w="2880"/>
            <w:vAlign w:val="center"/>
            <w:shd w:fill="FFFFFF"/>
          </w:tcPr>
          <w:p>
            <w:pPr>
              <w:spacing w:after="0"/>
            </w:pPr>
            <w:r/>
            <w:r>
              <w:rPr>
                <w:rFonts w:ascii="Aptos" w:hAnsi="Aptos"/>
                <w:b w:val="0"/>
                <w:color w:val="222222"/>
                <w:sz w:val="16"/>
              </w:rPr>
              <w:t>Owner/reception/captain testing</w:t>
            </w:r>
          </w:p>
        </w:tc>
        <w:tc>
          <w:tcPr>
            <w:tcW w:type="dxa" w:w="4608"/>
            <w:vAlign w:val="center"/>
            <w:shd w:fill="FFFFFF"/>
          </w:tcPr>
          <w:p>
            <w:pPr>
              <w:spacing w:after="0"/>
            </w:pPr>
            <w:r/>
            <w:r>
              <w:rPr>
                <w:rFonts w:ascii="Aptos" w:hAnsi="Aptos"/>
                <w:b w:val="0"/>
                <w:color w:val="222222"/>
                <w:sz w:val="16"/>
              </w:rPr>
              <w:t>Production-like configuration, printer test, backup test</w:t>
            </w:r>
          </w:p>
        </w:tc>
      </w:tr>
      <w:tr>
        <w:trPr>
          <w:cantSplit/>
        </w:trPr>
        <w:tc>
          <w:tcPr>
            <w:tcW w:type="dxa" w:w="1800"/>
            <w:vAlign w:val="center"/>
            <w:shd w:fill="F3F6F8"/>
          </w:tcPr>
          <w:p>
            <w:pPr>
              <w:spacing w:after="0"/>
            </w:pPr>
            <w:r/>
            <w:r>
              <w:rPr>
                <w:rFonts w:ascii="Aptos" w:hAnsi="Aptos"/>
                <w:b w:val="0"/>
                <w:color w:val="222222"/>
                <w:sz w:val="16"/>
              </w:rPr>
              <w:t>Production</w:t>
            </w:r>
          </w:p>
        </w:tc>
        <w:tc>
          <w:tcPr>
            <w:tcW w:type="dxa" w:w="2880"/>
            <w:vAlign w:val="center"/>
            <w:shd w:fill="F3F6F8"/>
          </w:tcPr>
          <w:p>
            <w:pPr>
              <w:spacing w:after="0"/>
            </w:pPr>
            <w:r/>
            <w:r>
              <w:rPr>
                <w:rFonts w:ascii="Aptos" w:hAnsi="Aptos"/>
                <w:b w:val="0"/>
                <w:color w:val="222222"/>
                <w:sz w:val="16"/>
              </w:rPr>
              <w:t>Live restaurant</w:t>
            </w:r>
          </w:p>
        </w:tc>
        <w:tc>
          <w:tcPr>
            <w:tcW w:type="dxa" w:w="4608"/>
            <w:vAlign w:val="center"/>
            <w:shd w:fill="F3F6F8"/>
          </w:tcPr>
          <w:p>
            <w:pPr>
              <w:spacing w:after="0"/>
            </w:pPr>
            <w:r/>
            <w:r>
              <w:rPr>
                <w:rFonts w:ascii="Aptos" w:hAnsi="Aptos"/>
                <w:b w:val="0"/>
                <w:color w:val="222222"/>
                <w:sz w:val="16"/>
              </w:rPr>
              <w:t>HTTPS, managed MongoDB, backups, logs/monitoring, secrets, deployment rollback plan</w:t>
            </w:r>
          </w:p>
        </w:tc>
      </w:tr>
    </w:tbl>
    <w:p>
      <w:pPr>
        <w:spacing w:after="0"/>
      </w:pPr>
    </w:p>
    <w:p>
      <w:pPr>
        <w:pStyle w:val="Heading2"/>
        <w:spacing w:before="120" w:after="80"/>
      </w:pPr>
      <w:r>
        <w:t>15.1 Suggested Release Checklist</w:t>
      </w:r>
    </w:p>
    <w:p>
      <w:pPr>
        <w:spacing w:after="40"/>
      </w:pPr>
      <w:r>
        <w:rPr>
          <w:rFonts w:ascii="Aptos" w:hAnsi="Aptos"/>
          <w:sz w:val="20"/>
        </w:rPr>
        <w:t>1. Create production database with restricted credentials.</w:t>
      </w:r>
    </w:p>
    <w:p>
      <w:pPr>
        <w:spacing w:after="40"/>
      </w:pPr>
      <w:r>
        <w:rPr>
          <w:rFonts w:ascii="Aptos" w:hAnsi="Aptos"/>
          <w:sz w:val="20"/>
        </w:rPr>
        <w:t>2. Configure environment secrets; never commit credentials.</w:t>
      </w:r>
    </w:p>
    <w:p>
      <w:pPr>
        <w:spacing w:after="40"/>
      </w:pPr>
      <w:r>
        <w:rPr>
          <w:rFonts w:ascii="Aptos" w:hAnsi="Aptos"/>
          <w:sz w:val="20"/>
        </w:rPr>
        <w:t>3. Enable HTTPS and secure cookie/token settings.</w:t>
      </w:r>
    </w:p>
    <w:p>
      <w:pPr>
        <w:spacing w:after="40"/>
      </w:pPr>
      <w:r>
        <w:rPr>
          <w:rFonts w:ascii="Aptos" w:hAnsi="Aptos"/>
          <w:sz w:val="20"/>
        </w:rPr>
        <w:t>4. Create indexes and validate query plans for high-use screens.</w:t>
      </w:r>
    </w:p>
    <w:p>
      <w:pPr>
        <w:spacing w:after="40"/>
      </w:pPr>
      <w:r>
        <w:rPr>
          <w:rFonts w:ascii="Aptos" w:hAnsi="Aptos"/>
          <w:sz w:val="20"/>
        </w:rPr>
        <w:t>5. Run backup and restore test.</w:t>
      </w:r>
    </w:p>
    <w:p>
      <w:pPr>
        <w:spacing w:after="40"/>
      </w:pPr>
      <w:r>
        <w:rPr>
          <w:rFonts w:ascii="Aptos" w:hAnsi="Aptos"/>
          <w:sz w:val="20"/>
        </w:rPr>
        <w:t>6. Create first Owner/Admin account.</w:t>
      </w:r>
    </w:p>
    <w:p>
      <w:pPr>
        <w:spacing w:after="40"/>
      </w:pPr>
      <w:r>
        <w:rPr>
          <w:rFonts w:ascii="Aptos" w:hAnsi="Aptos"/>
          <w:sz w:val="20"/>
        </w:rPr>
        <w:t>7. Load branch/area/table/menu master data.</w:t>
      </w:r>
    </w:p>
    <w:p>
      <w:pPr>
        <w:spacing w:after="40"/>
      </w:pPr>
      <w:r>
        <w:rPr>
          <w:rFonts w:ascii="Aptos" w:hAnsi="Aptos"/>
          <w:sz w:val="20"/>
        </w:rPr>
        <w:t>8. Configure tax, invoice numbering and KOT printer details.</w:t>
      </w:r>
    </w:p>
    <w:p>
      <w:pPr>
        <w:spacing w:after="40"/>
      </w:pPr>
      <w:r>
        <w:rPr>
          <w:rFonts w:ascii="Aptos" w:hAnsi="Aptos"/>
          <w:sz w:val="20"/>
        </w:rPr>
        <w:t>9. Run a full test order using a real printer/device.</w:t>
      </w:r>
    </w:p>
    <w:p>
      <w:pPr>
        <w:spacing w:after="40"/>
      </w:pPr>
      <w:r>
        <w:rPr>
          <w:rFonts w:ascii="Aptos" w:hAnsi="Aptos"/>
          <w:sz w:val="20"/>
        </w:rPr>
        <w:t>10. Train Reception/Cashier, Captain and Kitchen.</w:t>
      </w:r>
    </w:p>
    <w:p>
      <w:pPr>
        <w:spacing w:after="40"/>
      </w:pPr>
      <w:r>
        <w:rPr>
          <w:rFonts w:ascii="Aptos" w:hAnsi="Aptos"/>
          <w:sz w:val="20"/>
        </w:rPr>
        <w:t>11. Monitor first production shift and record defects/operational feedback.</w:t>
      </w:r>
    </w:p>
    <w:p>
      <w:pPr>
        <w:pStyle w:val="Heading1"/>
        <w:spacing w:before="200" w:after="80"/>
      </w:pPr>
      <w:r>
        <w:t>16. Working Agreement for Development Team</w:t>
      </w:r>
    </w:p>
    <w:p>
      <w:pPr>
        <w:spacing w:after="80"/>
      </w:pPr>
      <w:r>
        <w:rPr>
          <w:rFonts w:ascii="Aptos" w:hAnsi="Aptos"/>
          <w:i w:val="0"/>
          <w:sz w:val="20"/>
        </w:rPr>
        <w:t>To keep the two-month plan realistic, scope changes should be controlled. New functionality should enter a backlog rather than being added to a nearly completed phase without an explicit trade-off.</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2088"/>
            <w:vAlign w:val="center"/>
            <w:shd w:fill="17365D"/>
          </w:tcPr>
          <w:p>
            <w:pPr>
              <w:spacing w:after="0"/>
            </w:pPr>
            <w:r/>
            <w:r>
              <w:rPr>
                <w:rFonts w:ascii="Aptos" w:hAnsi="Aptos"/>
                <w:b/>
                <w:color w:val="FFFFFF"/>
                <w:sz w:val="16"/>
              </w:rPr>
              <w:t>Cadence</w:t>
            </w:r>
          </w:p>
        </w:tc>
        <w:tc>
          <w:tcPr>
            <w:tcW w:type="dxa" w:w="7200"/>
            <w:vAlign w:val="center"/>
            <w:shd w:fill="17365D"/>
          </w:tcPr>
          <w:p>
            <w:pPr>
              <w:spacing w:after="0"/>
            </w:pPr>
            <w:r/>
            <w:r>
              <w:rPr>
                <w:rFonts w:ascii="Aptos" w:hAnsi="Aptos"/>
                <w:b/>
                <w:color w:val="FFFFFF"/>
                <w:sz w:val="16"/>
              </w:rPr>
              <w:t>Expected activity</w:t>
            </w:r>
          </w:p>
        </w:tc>
      </w:tr>
      <w:tr>
        <w:trPr>
          <w:cantSplit/>
        </w:trPr>
        <w:tc>
          <w:tcPr>
            <w:tcW w:type="dxa" w:w="2088"/>
            <w:vAlign w:val="center"/>
            <w:shd w:fill="FFFFFF"/>
          </w:tcPr>
          <w:p>
            <w:pPr>
              <w:spacing w:after="0"/>
            </w:pPr>
            <w:r/>
            <w:r>
              <w:rPr>
                <w:rFonts w:ascii="Aptos" w:hAnsi="Aptos"/>
                <w:b w:val="0"/>
                <w:color w:val="222222"/>
                <w:sz w:val="16"/>
              </w:rPr>
              <w:t>Daily</w:t>
            </w:r>
          </w:p>
        </w:tc>
        <w:tc>
          <w:tcPr>
            <w:tcW w:type="dxa" w:w="7200"/>
            <w:vAlign w:val="center"/>
            <w:shd w:fill="FFFFFF"/>
          </w:tcPr>
          <w:p>
            <w:pPr>
              <w:spacing w:after="0"/>
            </w:pPr>
            <w:r/>
            <w:r>
              <w:rPr>
                <w:rFonts w:ascii="Aptos" w:hAnsi="Aptos"/>
                <w:b w:val="0"/>
                <w:color w:val="222222"/>
                <w:sz w:val="16"/>
              </w:rPr>
              <w:t>Developer sync on blockers; commit small changes; CI must remain green.</w:t>
            </w:r>
          </w:p>
        </w:tc>
      </w:tr>
      <w:tr>
        <w:trPr>
          <w:cantSplit/>
        </w:trPr>
        <w:tc>
          <w:tcPr>
            <w:tcW w:type="dxa" w:w="2088"/>
            <w:vAlign w:val="center"/>
            <w:shd w:fill="F3F6F8"/>
          </w:tcPr>
          <w:p>
            <w:pPr>
              <w:spacing w:after="0"/>
            </w:pPr>
            <w:r/>
            <w:r>
              <w:rPr>
                <w:rFonts w:ascii="Aptos" w:hAnsi="Aptos"/>
                <w:b w:val="0"/>
                <w:color w:val="222222"/>
                <w:sz w:val="16"/>
              </w:rPr>
              <w:t>End of week</w:t>
            </w:r>
          </w:p>
        </w:tc>
        <w:tc>
          <w:tcPr>
            <w:tcW w:type="dxa" w:w="7200"/>
            <w:vAlign w:val="center"/>
            <w:shd w:fill="F3F6F8"/>
          </w:tcPr>
          <w:p>
            <w:pPr>
              <w:spacing w:after="0"/>
            </w:pPr>
            <w:r/>
            <w:r>
              <w:rPr>
                <w:rFonts w:ascii="Aptos" w:hAnsi="Aptos"/>
                <w:b w:val="0"/>
                <w:color w:val="222222"/>
                <w:sz w:val="16"/>
              </w:rPr>
              <w:t>Demo completed user flows; record defects and next-week priorities.</w:t>
            </w:r>
          </w:p>
        </w:tc>
      </w:tr>
      <w:tr>
        <w:trPr>
          <w:cantSplit/>
        </w:trPr>
        <w:tc>
          <w:tcPr>
            <w:tcW w:type="dxa" w:w="2088"/>
            <w:vAlign w:val="center"/>
            <w:shd w:fill="FFFFFF"/>
          </w:tcPr>
          <w:p>
            <w:pPr>
              <w:spacing w:after="0"/>
            </w:pPr>
            <w:r/>
            <w:r>
              <w:rPr>
                <w:rFonts w:ascii="Aptos" w:hAnsi="Aptos"/>
                <w:b w:val="0"/>
                <w:color w:val="222222"/>
                <w:sz w:val="16"/>
              </w:rPr>
              <w:t>End of phase</w:t>
            </w:r>
          </w:p>
        </w:tc>
        <w:tc>
          <w:tcPr>
            <w:tcW w:type="dxa" w:w="7200"/>
            <w:vAlign w:val="center"/>
            <w:shd w:fill="FFFFFF"/>
          </w:tcPr>
          <w:p>
            <w:pPr>
              <w:spacing w:after="0"/>
            </w:pPr>
            <w:r/>
            <w:r>
              <w:rPr>
                <w:rFonts w:ascii="Aptos" w:hAnsi="Aptos"/>
                <w:b w:val="0"/>
                <w:color w:val="222222"/>
                <w:sz w:val="16"/>
              </w:rPr>
              <w:t>Formal UAT checkpoint; acceptance/rejection documented.</w:t>
            </w:r>
          </w:p>
        </w:tc>
      </w:tr>
      <w:tr>
        <w:trPr>
          <w:cantSplit/>
        </w:trPr>
        <w:tc>
          <w:tcPr>
            <w:tcW w:type="dxa" w:w="2088"/>
            <w:vAlign w:val="center"/>
            <w:shd w:fill="F3F6F8"/>
          </w:tcPr>
          <w:p>
            <w:pPr>
              <w:spacing w:after="0"/>
            </w:pPr>
            <w:r/>
            <w:r>
              <w:rPr>
                <w:rFonts w:ascii="Aptos" w:hAnsi="Aptos"/>
                <w:b w:val="0"/>
                <w:color w:val="222222"/>
                <w:sz w:val="16"/>
              </w:rPr>
              <w:t>Change request</w:t>
            </w:r>
          </w:p>
        </w:tc>
        <w:tc>
          <w:tcPr>
            <w:tcW w:type="dxa" w:w="7200"/>
            <w:vAlign w:val="center"/>
            <w:shd w:fill="F3F6F8"/>
          </w:tcPr>
          <w:p>
            <w:pPr>
              <w:spacing w:after="0"/>
            </w:pPr>
            <w:r/>
            <w:r>
              <w:rPr>
                <w:rFonts w:ascii="Aptos" w:hAnsi="Aptos"/>
                <w:b w:val="0"/>
                <w:color w:val="222222"/>
                <w:sz w:val="16"/>
              </w:rPr>
              <w:t>Describe requirement, impact, effort and what moves out if the date remains fixed.</w:t>
            </w:r>
          </w:p>
        </w:tc>
      </w:tr>
      <w:tr>
        <w:trPr>
          <w:cantSplit/>
        </w:trPr>
        <w:tc>
          <w:tcPr>
            <w:tcW w:type="dxa" w:w="2088"/>
            <w:vAlign w:val="center"/>
            <w:shd w:fill="FFFFFF"/>
          </w:tcPr>
          <w:p>
            <w:pPr>
              <w:spacing w:after="0"/>
            </w:pPr>
            <w:r/>
            <w:r>
              <w:rPr>
                <w:rFonts w:ascii="Aptos" w:hAnsi="Aptos"/>
                <w:b w:val="0"/>
                <w:color w:val="222222"/>
                <w:sz w:val="16"/>
              </w:rPr>
              <w:t>Production issue</w:t>
            </w:r>
          </w:p>
        </w:tc>
        <w:tc>
          <w:tcPr>
            <w:tcW w:type="dxa" w:w="7200"/>
            <w:vAlign w:val="center"/>
            <w:shd w:fill="FFFFFF"/>
          </w:tcPr>
          <w:p>
            <w:pPr>
              <w:spacing w:after="0"/>
            </w:pPr>
            <w:r/>
            <w:r>
              <w:rPr>
                <w:rFonts w:ascii="Aptos" w:hAnsi="Aptos"/>
                <w:b w:val="0"/>
                <w:color w:val="222222"/>
                <w:sz w:val="16"/>
              </w:rPr>
              <w:t>Prioritize order/billing/KOT data integrity above cosmetic changes.</w:t>
            </w:r>
          </w:p>
        </w:tc>
      </w:tr>
    </w:tbl>
    <w:p>
      <w:pPr>
        <w:spacing w:after="0"/>
      </w:pPr>
    </w:p>
    <w:p>
      <w:pPr>
        <w:pStyle w:val="Heading1"/>
        <w:spacing w:before="200" w:after="80"/>
      </w:pPr>
      <w:r>
        <w:t>17. Phase Acceptance Checkpoints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1800"/>
            <w:vAlign w:val="center"/>
            <w:shd w:fill="2F75B5"/>
          </w:tcPr>
          <w:p>
            <w:pPr>
              <w:spacing w:after="0"/>
            </w:pPr>
            <w:r/>
            <w:r>
              <w:rPr>
                <w:rFonts w:ascii="Aptos" w:hAnsi="Aptos"/>
                <w:b/>
                <w:color w:val="FFFFFF"/>
                <w:sz w:val="17"/>
              </w:rPr>
              <w:t>Phase</w:t>
            </w:r>
          </w:p>
        </w:tc>
        <w:tc>
          <w:tcPr>
            <w:tcW w:type="dxa" w:w="7488"/>
            <w:vAlign w:val="center"/>
            <w:shd w:fill="2F75B5"/>
          </w:tcPr>
          <w:p>
            <w:pPr>
              <w:spacing w:after="0"/>
            </w:pPr>
            <w:r/>
            <w:r>
              <w:rPr>
                <w:rFonts w:ascii="Aptos" w:hAnsi="Aptos"/>
                <w:b/>
                <w:color w:val="FFFFFF"/>
                <w:sz w:val="17"/>
              </w:rPr>
              <w:t>Owner should be able to demonstrate</w:t>
            </w:r>
          </w:p>
        </w:tc>
      </w:tr>
      <w:tr>
        <w:trPr>
          <w:cantSplit/>
        </w:trPr>
        <w:tc>
          <w:tcPr>
            <w:tcW w:type="dxa" w:w="1800"/>
            <w:vAlign w:val="center"/>
            <w:shd w:fill="FFFFFF"/>
          </w:tcPr>
          <w:p>
            <w:pPr>
              <w:spacing w:after="0"/>
            </w:pPr>
            <w:r/>
            <w:r>
              <w:rPr>
                <w:rFonts w:ascii="Aptos" w:hAnsi="Aptos"/>
                <w:b w:val="0"/>
                <w:color w:val="222222"/>
                <w:sz w:val="17"/>
              </w:rPr>
              <w:t>Phase 1</w:t>
            </w:r>
          </w:p>
        </w:tc>
        <w:tc>
          <w:tcPr>
            <w:tcW w:type="dxa" w:w="7488"/>
            <w:vAlign w:val="center"/>
            <w:shd w:fill="FFFFFF"/>
          </w:tcPr>
          <w:p>
            <w:pPr>
              <w:spacing w:after="0"/>
            </w:pPr>
            <w:r/>
            <w:r>
              <w:rPr>
                <w:rFonts w:ascii="Aptos" w:hAnsi="Aptos"/>
                <w:b w:val="0"/>
                <w:color w:val="222222"/>
                <w:sz w:val="17"/>
              </w:rPr>
              <w:t>Login with role restrictions; create user/role; create categories/products; change price; create areas/tables; see table master.</w:t>
            </w:r>
          </w:p>
        </w:tc>
      </w:tr>
      <w:tr>
        <w:trPr>
          <w:cantSplit/>
        </w:trPr>
        <w:tc>
          <w:tcPr>
            <w:tcW w:type="dxa" w:w="1800"/>
            <w:vAlign w:val="center"/>
            <w:shd w:fill="F3F6F8"/>
          </w:tcPr>
          <w:p>
            <w:pPr>
              <w:spacing w:after="0"/>
            </w:pPr>
            <w:r/>
            <w:r>
              <w:rPr>
                <w:rFonts w:ascii="Aptos" w:hAnsi="Aptos"/>
                <w:b w:val="0"/>
                <w:color w:val="222222"/>
                <w:sz w:val="17"/>
              </w:rPr>
              <w:t>Phase 2</w:t>
            </w:r>
          </w:p>
        </w:tc>
        <w:tc>
          <w:tcPr>
            <w:tcW w:type="dxa" w:w="7488"/>
            <w:vAlign w:val="center"/>
            <w:shd w:fill="F3F6F8"/>
          </w:tcPr>
          <w:p>
            <w:pPr>
              <w:spacing w:after="0"/>
            </w:pPr>
            <w:r/>
            <w:r>
              <w:rPr>
                <w:rFonts w:ascii="Aptos" w:hAnsi="Aptos"/>
                <w:b w:val="0"/>
                <w:color w:val="222222"/>
                <w:sz w:val="17"/>
              </w:rPr>
              <w:t>Captain logs in → selects table → adds items → submits → Reception confirms → KOT is generated → Kitchen sees/prints → item changes produce KOT history.</w:t>
            </w:r>
          </w:p>
        </w:tc>
      </w:tr>
      <w:tr>
        <w:trPr>
          <w:cantSplit/>
        </w:trPr>
        <w:tc>
          <w:tcPr>
            <w:tcW w:type="dxa" w:w="1800"/>
            <w:vAlign w:val="center"/>
            <w:shd w:fill="FFFFFF"/>
          </w:tcPr>
          <w:p>
            <w:pPr>
              <w:spacing w:after="0"/>
            </w:pPr>
            <w:r/>
            <w:r>
              <w:rPr>
                <w:rFonts w:ascii="Aptos" w:hAnsi="Aptos"/>
                <w:b w:val="0"/>
                <w:color w:val="222222"/>
                <w:sz w:val="17"/>
              </w:rPr>
              <w:t>Phase 3</w:t>
            </w:r>
          </w:p>
        </w:tc>
        <w:tc>
          <w:tcPr>
            <w:tcW w:type="dxa" w:w="7488"/>
            <w:vAlign w:val="center"/>
            <w:shd w:fill="FFFFFF"/>
          </w:tcPr>
          <w:p>
            <w:pPr>
              <w:spacing w:after="0"/>
            </w:pPr>
            <w:r/>
            <w:r>
              <w:rPr>
                <w:rFonts w:ascii="Aptos" w:hAnsi="Aptos"/>
                <w:b w:val="0"/>
                <w:color w:val="222222"/>
                <w:sz w:val="17"/>
              </w:rPr>
              <w:t>Ready order → generate final bill → apply discount/tax → accept Cash/UPI/Card or mixed payment → close bill → table becomes available → sales reports update.</w:t>
            </w:r>
          </w:p>
        </w:tc>
      </w:tr>
      <w:tr>
        <w:trPr>
          <w:cantSplit/>
        </w:trPr>
        <w:tc>
          <w:tcPr>
            <w:tcW w:type="dxa" w:w="1800"/>
            <w:vAlign w:val="center"/>
            <w:shd w:fill="F3F6F8"/>
          </w:tcPr>
          <w:p>
            <w:pPr>
              <w:spacing w:after="0"/>
            </w:pPr>
            <w:r/>
            <w:r>
              <w:rPr>
                <w:rFonts w:ascii="Aptos" w:hAnsi="Aptos"/>
                <w:b w:val="0"/>
                <w:color w:val="222222"/>
                <w:sz w:val="17"/>
              </w:rPr>
              <w:t>Phase 4</w:t>
            </w:r>
          </w:p>
        </w:tc>
        <w:tc>
          <w:tcPr>
            <w:tcW w:type="dxa" w:w="7488"/>
            <w:vAlign w:val="center"/>
            <w:shd w:fill="F3F6F8"/>
          </w:tcPr>
          <w:p>
            <w:pPr>
              <w:spacing w:after="0"/>
            </w:pPr>
            <w:r/>
            <w:r>
              <w:rPr>
                <w:rFonts w:ascii="Aptos" w:hAnsi="Aptos"/>
                <w:b w:val="0"/>
                <w:color w:val="222222"/>
                <w:sz w:val="17"/>
              </w:rPr>
              <w:t>Critical end-to-end flow passes regression; permissions are verified; cancellations/discounts audited; backups and deployment are validated; production checklist complete.</w:t>
            </w:r>
          </w:p>
        </w:tc>
      </w:tr>
    </w:tbl>
    <w:p>
      <w:pPr>
        <w:spacing w:after="0"/>
      </w:pPr>
    </w:p>
    <w:p>
      <w:pPr>
        <w:pStyle w:val="Heading1"/>
        <w:spacing w:before="200" w:after="80"/>
      </w:pPr>
      <w:r>
        <w:t>18. Decisions to Finalize Before Development Starts</w:t>
      </w:r>
    </w:p>
    <w:p>
      <w:pPr>
        <w:spacing w:after="80"/>
      </w:pPr>
      <w:r>
        <w:rPr>
          <w:rFonts w:ascii="Aptos" w:hAnsi="Aptos"/>
          <w:i w:val="0"/>
          <w:sz w:val="20"/>
        </w:rPr>
        <w:t>The team should not block the entire project on every advanced requirement. The following decisions are specifically important for Phase 1 because they affect architecture or financial correctness.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12"/>
        <w:gridCol w:w="5112"/>
      </w:tblGrid>
      <w:tr>
        <w:trPr>
          <w:tblHeader w:val="true"/>
          <w:cantSplit/>
        </w:trPr>
        <w:tc>
          <w:tcPr>
            <w:tcW w:type="dxa" w:w="3528"/>
            <w:vAlign w:val="center"/>
            <w:shd w:fill="17365D"/>
          </w:tcPr>
          <w:p>
            <w:pPr>
              <w:spacing w:after="0"/>
            </w:pPr>
            <w:r/>
            <w:r>
              <w:rPr>
                <w:rFonts w:ascii="Aptos" w:hAnsi="Aptos"/>
                <w:b/>
                <w:color w:val="FFFFFF"/>
                <w:sz w:val="16"/>
              </w:rPr>
              <w:t>Decision</w:t>
            </w:r>
          </w:p>
        </w:tc>
        <w:tc>
          <w:tcPr>
            <w:tcW w:type="dxa" w:w="5760"/>
            <w:vAlign w:val="center"/>
            <w:shd w:fill="17365D"/>
          </w:tcPr>
          <w:p>
            <w:pPr>
              <w:spacing w:after="0"/>
            </w:pPr>
            <w:r/>
            <w:r>
              <w:rPr>
                <w:rFonts w:ascii="Aptos" w:hAnsi="Aptos"/>
                <w:b/>
                <w:color w:val="FFFFFF"/>
                <w:sz w:val="16"/>
              </w:rPr>
              <w:t>Recommended Phase-1 default</w:t>
            </w:r>
          </w:p>
        </w:tc>
      </w:tr>
      <w:tr>
        <w:trPr>
          <w:cantSplit/>
        </w:trPr>
        <w:tc>
          <w:tcPr>
            <w:tcW w:type="dxa" w:w="3528"/>
            <w:vAlign w:val="center"/>
            <w:shd w:fill="FFFFFF"/>
          </w:tcPr>
          <w:p>
            <w:pPr>
              <w:spacing w:after="0"/>
            </w:pPr>
            <w:r/>
            <w:r>
              <w:rPr>
                <w:rFonts w:ascii="Aptos" w:hAnsi="Aptos"/>
                <w:b w:val="0"/>
                <w:color w:val="222222"/>
                <w:sz w:val="16"/>
              </w:rPr>
              <w:t>Single branch or multi-branch data model?</w:t>
            </w:r>
          </w:p>
        </w:tc>
        <w:tc>
          <w:tcPr>
            <w:tcW w:type="dxa" w:w="5760"/>
            <w:vAlign w:val="center"/>
            <w:shd w:fill="FFFFFF"/>
          </w:tcPr>
          <w:p>
            <w:pPr>
              <w:spacing w:after="0"/>
            </w:pPr>
            <w:r/>
            <w:r>
              <w:rPr>
                <w:rFonts w:ascii="Aptos" w:hAnsi="Aptos"/>
                <w:b w:val="0"/>
                <w:color w:val="222222"/>
                <w:sz w:val="16"/>
              </w:rPr>
              <w:t>Build branch_id into core documents from day one, even if only one branch is active.</w:t>
            </w:r>
          </w:p>
        </w:tc>
      </w:tr>
      <w:tr>
        <w:trPr>
          <w:cantSplit/>
        </w:trPr>
        <w:tc>
          <w:tcPr>
            <w:tcW w:type="dxa" w:w="3528"/>
            <w:vAlign w:val="center"/>
            <w:shd w:fill="F3F6F8"/>
          </w:tcPr>
          <w:p>
            <w:pPr>
              <w:spacing w:after="0"/>
            </w:pPr>
            <w:r>
              <w:t>Node.js + Express + MongoDB data-access approach?</w:t>
            </w:r>
            <w:r>
              <w:rPr>
                <w:rFonts w:ascii="Aptos" w:hAnsi="Aptos"/>
                <w:b w:val="0"/>
                <w:color w:val="222222"/>
                <w:sz w:val="16"/>
              </w:rPr>
            </w:r>
          </w:p>
        </w:tc>
        <w:tc>
          <w:tcPr>
            <w:tcW w:type="dxa" w:w="5760"/>
            <w:vAlign w:val="center"/>
            <w:shd w:fill="F3F6F8"/>
          </w:tcPr>
          <w:p>
            <w:pPr>
              <w:spacing w:after="0"/>
            </w:pPr>
            <w:r>
              <w:t>Choose the official MongoDB Node.js driver or Mongoose during Phase 1; pin compatible versions and validate indexes, validation, aggregation, transactions and migration behavior before production.</w:t>
            </w:r>
            <w:r>
              <w:rPr>
                <w:rFonts w:ascii="Aptos" w:hAnsi="Aptos"/>
                <w:b w:val="0"/>
                <w:color w:val="222222"/>
                <w:sz w:val="16"/>
              </w:rPr>
            </w:r>
          </w:p>
        </w:tc>
      </w:tr>
      <w:tr>
        <w:trPr>
          <w:cantSplit/>
        </w:trPr>
        <w:tc>
          <w:tcPr>
            <w:tcW w:type="dxa" w:w="3528"/>
            <w:vAlign w:val="center"/>
            <w:shd w:fill="FFFFFF"/>
          </w:tcPr>
          <w:p>
            <w:pPr>
              <w:spacing w:after="0"/>
            </w:pPr>
            <w:r/>
            <w:r>
              <w:rPr>
                <w:rFonts w:ascii="Aptos" w:hAnsi="Aptos"/>
                <w:b w:val="0"/>
                <w:color w:val="222222"/>
                <w:sz w:val="16"/>
              </w:rPr>
              <w:t>Realtime transport?</w:t>
            </w:r>
          </w:p>
        </w:tc>
        <w:tc>
          <w:tcPr>
            <w:tcW w:type="dxa" w:w="5760"/>
            <w:vAlign w:val="center"/>
            <w:shd w:fill="FFFFFF"/>
          </w:tcPr>
          <w:p>
            <w:pPr>
              <w:spacing w:after="0"/>
            </w:pPr>
            <w:r/>
            <w:r>
              <w:rPr>
                <w:rFonts w:ascii="Aptos" w:hAnsi="Aptos"/>
                <w:b w:val="0"/>
                <w:color w:val="222222"/>
                <w:sz w:val="16"/>
              </w:rPr>
              <w:t>WebSocket/SSE preferred for kitchen/alerts, with polling fallback.</w:t>
            </w:r>
          </w:p>
        </w:tc>
      </w:tr>
      <w:tr>
        <w:trPr>
          <w:cantSplit/>
        </w:trPr>
        <w:tc>
          <w:tcPr>
            <w:tcW w:type="dxa" w:w="3528"/>
            <w:vAlign w:val="center"/>
            <w:shd w:fill="F3F6F8"/>
          </w:tcPr>
          <w:p>
            <w:pPr>
              <w:spacing w:after="0"/>
            </w:pPr>
            <w:r/>
            <w:r>
              <w:rPr>
                <w:rFonts w:ascii="Aptos" w:hAnsi="Aptos"/>
                <w:b w:val="0"/>
                <w:color w:val="222222"/>
                <w:sz w:val="16"/>
              </w:rPr>
              <w:t>Printing approach?</w:t>
            </w:r>
          </w:p>
        </w:tc>
        <w:tc>
          <w:tcPr>
            <w:tcW w:type="dxa" w:w="5760"/>
            <w:vAlign w:val="center"/>
            <w:shd w:fill="F3F6F8"/>
          </w:tcPr>
          <w:p>
            <w:pPr>
              <w:spacing w:after="0"/>
            </w:pPr>
            <w:r/>
            <w:r>
              <w:rPr>
                <w:rFonts w:ascii="Aptos" w:hAnsi="Aptos"/>
                <w:b w:val="0"/>
                <w:color w:val="222222"/>
                <w:sz w:val="16"/>
              </w:rPr>
              <w:t>Abstract print service; keep KOT/invoice payload independent from the printer vendor.</w:t>
            </w:r>
          </w:p>
        </w:tc>
      </w:tr>
      <w:tr>
        <w:trPr>
          <w:cantSplit/>
        </w:trPr>
        <w:tc>
          <w:tcPr>
            <w:tcW w:type="dxa" w:w="3528"/>
            <w:vAlign w:val="center"/>
            <w:shd w:fill="FFFFFF"/>
          </w:tcPr>
          <w:p>
            <w:pPr>
              <w:spacing w:after="0"/>
            </w:pPr>
            <w:r/>
            <w:r>
              <w:rPr>
                <w:rFonts w:ascii="Aptos" w:hAnsi="Aptos"/>
                <w:b w:val="0"/>
                <w:color w:val="222222"/>
                <w:sz w:val="16"/>
              </w:rPr>
              <w:t>Tax/GST rules?</w:t>
            </w:r>
          </w:p>
        </w:tc>
        <w:tc>
          <w:tcPr>
            <w:tcW w:type="dxa" w:w="5760"/>
            <w:vAlign w:val="center"/>
            <w:shd w:fill="FFFFFF"/>
          </w:tcPr>
          <w:p>
            <w:pPr>
              <w:spacing w:after="0"/>
            </w:pPr>
            <w:r/>
            <w:r>
              <w:rPr>
                <w:rFonts w:ascii="Aptos" w:hAnsi="Aptos"/>
                <w:b w:val="0"/>
                <w:color w:val="222222"/>
                <w:sz w:val="16"/>
              </w:rPr>
              <w:t>Make configurable; exact tax treatment to be confirmed by the restaurant/accounting owner.</w:t>
            </w:r>
          </w:p>
        </w:tc>
      </w:tr>
      <w:tr>
        <w:trPr>
          <w:cantSplit/>
        </w:trPr>
        <w:tc>
          <w:tcPr>
            <w:tcW w:type="dxa" w:w="3528"/>
            <w:vAlign w:val="center"/>
            <w:shd w:fill="F3F6F8"/>
          </w:tcPr>
          <w:p>
            <w:pPr>
              <w:spacing w:after="0"/>
            </w:pPr>
            <w:r/>
            <w:r>
              <w:rPr>
                <w:rFonts w:ascii="Aptos" w:hAnsi="Aptos"/>
                <w:b w:val="0"/>
                <w:color w:val="222222"/>
                <w:sz w:val="16"/>
              </w:rPr>
              <w:t>Bill numbering?</w:t>
            </w:r>
          </w:p>
        </w:tc>
        <w:tc>
          <w:tcPr>
            <w:tcW w:type="dxa" w:w="5760"/>
            <w:vAlign w:val="center"/>
            <w:shd w:fill="F3F6F8"/>
          </w:tcPr>
          <w:p>
            <w:pPr>
              <w:spacing w:after="0"/>
            </w:pPr>
            <w:r/>
            <w:r>
              <w:rPr>
                <w:rFonts w:ascii="Aptos" w:hAnsi="Aptos"/>
                <w:b w:val="0"/>
                <w:color w:val="222222"/>
                <w:sz w:val="16"/>
              </w:rPr>
              <w:t>Server-side sequence scoped to branch/date or configured series.</w:t>
            </w:r>
          </w:p>
        </w:tc>
      </w:tr>
      <w:tr>
        <w:trPr>
          <w:cantSplit/>
        </w:trPr>
        <w:tc>
          <w:tcPr>
            <w:tcW w:type="dxa" w:w="3528"/>
            <w:vAlign w:val="center"/>
            <w:shd w:fill="FFFFFF"/>
          </w:tcPr>
          <w:p>
            <w:pPr>
              <w:spacing w:after="0"/>
            </w:pPr>
            <w:r/>
            <w:r>
              <w:rPr>
                <w:rFonts w:ascii="Aptos" w:hAnsi="Aptos"/>
                <w:b w:val="0"/>
                <w:color w:val="222222"/>
                <w:sz w:val="16"/>
              </w:rPr>
              <w:t>Offline MVP?</w:t>
            </w:r>
          </w:p>
        </w:tc>
        <w:tc>
          <w:tcPr>
            <w:tcW w:type="dxa" w:w="5760"/>
            <w:vAlign w:val="center"/>
            <w:shd w:fill="FFFFFF"/>
          </w:tcPr>
          <w:p>
            <w:pPr>
              <w:spacing w:after="0"/>
            </w:pPr>
            <w:r/>
            <w:r>
              <w:rPr>
                <w:rFonts w:ascii="Aptos" w:hAnsi="Aptos"/>
                <w:b w:val="0"/>
                <w:color w:val="222222"/>
                <w:sz w:val="16"/>
              </w:rPr>
              <w:t>Do not promise true offline billing in the first 8 weeks; build retry/idempotency foundations only.</w:t>
            </w:r>
          </w:p>
        </w:tc>
      </w:tr>
      <w:tr>
        <w:trPr>
          <w:cantSplit/>
        </w:trPr>
        <w:tc>
          <w:tcPr>
            <w:tcW w:type="dxa" w:w="3528"/>
            <w:vAlign w:val="center"/>
            <w:shd w:fill="F3F6F8"/>
          </w:tcPr>
          <w:p>
            <w:pPr>
              <w:spacing w:after="0"/>
            </w:pPr>
            <w:r/>
            <w:r>
              <w:rPr>
                <w:rFonts w:ascii="Aptos" w:hAnsi="Aptos"/>
                <w:b w:val="0"/>
                <w:color w:val="222222"/>
                <w:sz w:val="16"/>
              </w:rPr>
              <w:t>Off-menu pricing?</w:t>
            </w:r>
          </w:p>
        </w:tc>
        <w:tc>
          <w:tcPr>
            <w:tcW w:type="dxa" w:w="5760"/>
            <w:vAlign w:val="center"/>
            <w:shd w:fill="F3F6F8"/>
          </w:tcPr>
          <w:p>
            <w:pPr>
              <w:spacing w:after="0"/>
            </w:pPr>
            <w:r/>
            <w:r>
              <w:rPr>
                <w:rFonts w:ascii="Aptos" w:hAnsi="Aptos"/>
                <w:b w:val="0"/>
                <w:color w:val="222222"/>
                <w:sz w:val="16"/>
              </w:rPr>
              <w:t>Enable only for authorized users and always capture name + entered price + actor.</w:t>
            </w:r>
          </w:p>
        </w:tc>
      </w:tr>
    </w:tbl>
    <w:p>
      <w:pPr>
        <w:spacing w:after="0"/>
      </w:pPr>
    </w:p>
    <w:p>
      <w:pPr>
        <w:pStyle w:val="Heading1"/>
        <w:spacing w:before="200" w:after="80"/>
      </w:pPr>
      <w:r>
        <w:t>19. Final Delivery Statement</w:t>
      </w:r>
    </w:p>
    <w:tbl>
      <w:tblPr>
        <w:tblW w:type="auto" w:w="0"/>
        <w:jc w:val="center"/>
        <w:tblLook w:firstColumn="1" w:firstRow="1" w:lastColumn="0" w:lastRow="0" w:noHBand="0" w:noVBand="1" w:val="04A0"/>
        <w:tblBorders>
          <w:top w:val="single" w:sz="8" w:space="0" w:color="548235"/>
          <w:left w:val="single" w:sz="8" w:space="0" w:color="548235"/>
          <w:bottom w:val="single" w:sz="8" w:space="0" w:color="548235"/>
          <w:right w:val="single" w:sz="8" w:space="0" w:color="548235"/>
          <w:insideH w:val="single" w:sz="8" w:space="0" w:color="548235"/>
          <w:insideV w:val="single" w:sz="8" w:space="0" w:color="548235"/>
        </w:tblBorders>
      </w:tblPr>
      <w:tblGrid>
        <w:gridCol w:w="10224"/>
      </w:tblGrid>
      <w:tr>
        <w:trPr>
          <w:cantSplit/>
        </w:trPr>
        <w:tc>
          <w:tcPr>
            <w:tcW w:type="dxa" w:w="10224"/>
            <w:shd w:fill="EEF6EE"/>
          </w:tcPr>
          <w:p>
            <w:pPr>
              <w:spacing w:after="40"/>
            </w:pPr>
            <w:r/>
            <w:r>
              <w:rPr>
                <w:rFonts w:ascii="Aptos" w:hAnsi="Aptos"/>
                <w:b/>
                <w:color w:val="548235"/>
                <w:sz w:val="20"/>
              </w:rPr>
              <w:t>8-week MVP target</w:t>
            </w:r>
          </w:p>
          <w:p>
            <w:pPr>
              <w:spacing w:after="40"/>
            </w:pPr>
            <w:r>
              <w:rPr>
                <w:rFonts w:ascii="Aptos" w:hAnsi="Aptos"/>
                <w:sz w:val="18"/>
              </w:rPr>
              <w:t>At the end of Week 8, the application should support the complete basic dine-in flow: Admin manages users/roles/menu/tables → Captain takes the table order → Reception confirms → KOT reaches Kitchen/prints → Kitchen prepares and marks ready → permitted users can modify/cancel with audit history → final bill is generated → payment is recorded → order/table is completed and basic reports are available.</w:t>
            </w:r>
          </w:p>
        </w:tc>
      </w:tr>
    </w:tbl>
    <w:p>
      <w:pPr>
        <w:spacing w:after="20"/>
      </w:pPr>
    </w:p>
    <w:p>
      <w:pPr>
        <w:spacing w:after="80"/>
      </w:pPr>
      <w:r>
        <w:rPr>
          <w:rFonts w:ascii="Aptos" w:hAnsi="Aptos"/>
          <w:i w:val="0"/>
          <w:sz w:val="20"/>
        </w:rPr>
        <w:t>The complete requirement list should be treated as the product roadmap, not as a commitment that every advanced module belongs in the 8-week MVP. This separation protects the delivery date while preserving the architecture for multi-branch, inventory, offline, procurement, reservations, customer loyalty, online ordering and advanced analytics.</w:t>
      </w:r>
    </w:p>
    <w:p>
      <w:pPr>
        <w:spacing w:after="80"/>
      </w:pPr>
      <w:r>
        <w:rPr>
          <w:rFonts w:ascii="Aptos" w:hAnsi="Aptos"/>
          <w:i w:val="0"/>
          <w:sz w:val="20"/>
        </w:rPr>
        <w:t>The product should optimize for restaurant speed: table-first navigation, minimal captain taps, clear confirmation states, fast KOT dispatch, resilient printing, and a billing screen that requires as few steps as practical.</w:t>
      </w:r>
    </w:p>
    <w:p>
      <w:pPr>
        <w:pStyle w:val="Heading1"/>
        <w:pageBreakBefore/>
        <w:spacing w:before="200" w:after="80"/>
      </w:pPr>
      <w:r>
        <w:t>20. References</w:t>
      </w:r>
    </w:p>
    <w:p>
      <w:pPr>
        <w:spacing w:after="80"/>
      </w:pPr>
      <w:r>
        <w:rPr>
          <w:rFonts w:ascii="Aptos" w:hAnsi="Aptos"/>
          <w:i w:val="0"/>
          <w:sz w:val="20"/>
        </w:rPr>
        <w:t>Current public reference pages consulted for benchmark/technology verification:</w:t>
      </w:r>
    </w:p>
    <w:p>
      <w:pPr>
        <w:pStyle w:val="ListBullet"/>
        <w:spacing w:after="40"/>
      </w:pPr>
      <w:r>
        <w:rPr>
          <w:rFonts w:ascii="Aptos" w:hAnsi="Aptos"/>
          <w:sz w:val="17"/>
        </w:rPr>
        <w:t>Petpooja – Restaurant POS and Management System: https://www.petpooja.com/poss</w:t>
      </w:r>
    </w:p>
    <w:p>
      <w:pPr>
        <w:pStyle w:val="ListBullet"/>
        <w:spacing w:after="40"/>
      </w:pPr>
      <w:r>
        <w:rPr>
          <w:rFonts w:ascii="Aptos" w:hAnsi="Aptos"/>
          <w:sz w:val="17"/>
        </w:rPr>
        <w:t>Petpooja – Restaurant Billing Software: https://www.petpooja.com/poss/restaurant-billing-software</w:t>
      </w:r>
    </w:p>
    <w:p>
      <w:pPr>
        <w:pStyle w:val="ListBullet"/>
        <w:spacing w:after="40"/>
      </w:pPr>
      <w:r>
        <w:rPr>
          <w:rFonts w:ascii="Aptos" w:hAnsi="Aptos"/>
          <w:sz w:val="17"/>
        </w:rPr>
        <w:t>Petpooja – Restaurant Inventory Management Software: https://www.petpooja.com/poss/restaurant-inventory-management-software</w:t>
      </w:r>
    </w:p>
    <w:p>
      <w:pPr>
        <w:pStyle w:val="ListBullet"/>
        <w:spacing w:after="40"/>
      </w:pPr>
      <w:r>
        <w:rPr>
          <w:rFonts w:ascii="Aptos" w:hAnsi="Aptos"/>
          <w:sz w:val="17"/>
        </w:rPr>
        <w:t>Petpooja – Fine-Dine Restaurant POS Software: https://www.petpooja.com/poss/fine-dine-restaurant-pos-software</w:t>
      </w:r>
    </w:p>
    <w:p>
      <w:pPr>
        <w:pStyle w:val="ListBullet"/>
        <w:spacing w:after="40"/>
      </w:pPr>
      <w:r>
        <w:rPr>
          <w:rFonts w:ascii="Aptos" w:hAnsi="Aptos"/>
          <w:sz w:val="17"/>
        </w:rPr>
        <w:t>Node.js – Official Documentation: https://nodejs.org/docs/latest/api/ and Express – Official Documentation: https://expressjs.com/</w:t>
      </w:r>
    </w:p>
    <w:p>
      <w:pPr>
        <w:pStyle w:val="ListBullet"/>
        <w:spacing w:after="40"/>
      </w:pPr>
      <w:r>
        <w:rPr>
          <w:rFonts w:ascii="Aptos" w:hAnsi="Aptos"/>
          <w:sz w:val="17"/>
        </w:rPr>
        <w:t>MongoDB – Node.js Driver: https://www.mongodb.com/docs/drivers/node/current/ and Mongoose – Official Documentation: https://mongoosejs.com/docs/</w:t>
      </w:r>
    </w:p>
    <w:p>
      <w:pPr>
        <w:spacing w:after="60"/>
      </w:pPr>
      <w:r>
        <w:rPr>
          <w:rFonts w:ascii="Aptos" w:hAnsi="Aptos"/>
          <w:i/>
          <w:color w:val="666666"/>
          <w:sz w:val="16"/>
        </w:rPr>
        <w:t>Document prepared as a developer-facing planning specification. Dates, durations and module boundaries are estimates and should be re-estimated after the Phase 1 technical spike and confirmation of printer/tax/payment requirements.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785"/>
        <w:sz w:val="16"/>
      </w:rPr>
      <w:t>Confidential working specification • MERN Stack Edition • Version 1.1 • 11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785"/>
        <w:sz w:val="16"/>
      </w:rPr>
      <w:t>Restaurant POS &amp; KOT System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POS &amp; KOT Management System — MERN Stack Development Specification</dc:title>
  <dc:subject>Developer-ready product and delivery specification for the MERN stack implementation</dc:subject>
  <dc:creator>python-docx</dc:creator>
  <cp:keywords/>
  <dc:description>Updated from the original Python/Django technology baseline for the new MERN project. Original source document preserved.</dc:description>
  <cp:lastModifiedBy/>
  <cp:revision>1</cp:revision>
  <dcterms:created xsi:type="dcterms:W3CDTF">2013-12-23T23:15:00Z</dcterms:created>
  <dcterms:modified xsi:type="dcterms:W3CDTF">2013-12-23T23:15:00Z</dcterms:modified>
  <cp:category/>
</cp:coreProperties>
</file>