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934B" w14:textId="0B11F1F0" w:rsidR="00E66410" w:rsidRPr="00A77F17" w:rsidRDefault="009314B1" w:rsidP="0056285B">
      <w:pPr>
        <w:pStyle w:val="Heading1"/>
      </w:pPr>
      <w:r w:rsidRPr="00A77F17">
        <w:t>Docu</w:t>
      </w:r>
      <w:r w:rsidR="009B2A2C" w:rsidRPr="00A77F17">
        <w:t>mentação</w:t>
      </w:r>
      <w:r w:rsidR="004C1620" w:rsidRPr="00A77F17">
        <w:t xml:space="preserve"> de Business Int</w:t>
      </w:r>
      <w:r w:rsidR="0056285B" w:rsidRPr="00A77F17">
        <w:t>elligence</w:t>
      </w:r>
    </w:p>
    <w:p w14:paraId="285AF568" w14:textId="19E9D4DC" w:rsidR="0056285B" w:rsidRPr="00EF541A" w:rsidRDefault="00EF541A" w:rsidP="00EF541A">
      <w:pPr>
        <w:pStyle w:val="Subtitle"/>
      </w:pPr>
      <w:r w:rsidRPr="00EF541A">
        <w:t xml:space="preserve">Khiata </w:t>
      </w:r>
      <w:r w:rsidR="00DA177C">
        <w:t xml:space="preserve">- </w:t>
      </w:r>
      <w:r w:rsidRPr="00EF541A">
        <w:t xml:space="preserve">Transformando o Mundo </w:t>
      </w:r>
      <w:r>
        <w:t>Juntos</w:t>
      </w:r>
    </w:p>
    <w:p w14:paraId="76E0C1C1" w14:textId="77777777" w:rsidR="00EF541A" w:rsidRDefault="00EF541A" w:rsidP="00EF541A"/>
    <w:p w14:paraId="69FB5EF1" w14:textId="56B5444D" w:rsidR="00DA177C" w:rsidRPr="00A77F17" w:rsidRDefault="00DA177C" w:rsidP="00EF541A">
      <w:pPr>
        <w:rPr>
          <w:rStyle w:val="Strong"/>
        </w:rPr>
      </w:pPr>
      <w:r w:rsidRPr="00A77F17">
        <w:rPr>
          <w:rStyle w:val="Strong"/>
        </w:rPr>
        <w:t>Dashboard da Landing Page</w:t>
      </w:r>
    </w:p>
    <w:p w14:paraId="4B0E7B7C" w14:textId="700EED8F" w:rsidR="00637E0B" w:rsidRDefault="007F19C5" w:rsidP="00F45761">
      <w:r w:rsidRPr="007F19C5">
        <w:rPr>
          <w:noProof/>
        </w:rPr>
        <w:drawing>
          <wp:inline distT="0" distB="0" distL="0" distR="0" wp14:anchorId="62D2D2FD" wp14:editId="390A77F4">
            <wp:extent cx="4950995" cy="2762520"/>
            <wp:effectExtent l="0" t="0" r="2540" b="0"/>
            <wp:docPr id="1804702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02188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734" cy="27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FE6" w14:textId="77777777" w:rsidR="003C5721" w:rsidRPr="003C5721" w:rsidRDefault="003C5721" w:rsidP="003C5721">
      <w:pPr>
        <w:rPr>
          <w:rFonts w:ascii="Times New Roman" w:hAnsi="Times New Roman" w:cs="Times New Roman"/>
          <w:sz w:val="24"/>
          <w:szCs w:val="24"/>
        </w:rPr>
      </w:pPr>
      <w:r w:rsidRPr="003C5721">
        <w:rPr>
          <w:rFonts w:ascii="Times New Roman" w:hAnsi="Times New Roman" w:cs="Times New Roman"/>
          <w:sz w:val="24"/>
          <w:szCs w:val="24"/>
        </w:rPr>
        <w:t>Este dashboard apresenta um panorama sobre o interesse em costura e cursos de costura, analisando fatores como idade e se a pessoa tem parentes que costuram. A coleta incluiu 125 respostas, revelando um interesse médio de 3.09 em costura e 3.02 em cursos de costura, sugerindo um nível moderado de engajamento.</w:t>
      </w:r>
    </w:p>
    <w:p w14:paraId="13404AE0" w14:textId="77777777" w:rsidR="003C5721" w:rsidRPr="003C5721" w:rsidRDefault="003C5721" w:rsidP="003C5721">
      <w:pPr>
        <w:rPr>
          <w:rFonts w:ascii="Times New Roman" w:hAnsi="Times New Roman" w:cs="Times New Roman"/>
          <w:sz w:val="24"/>
          <w:szCs w:val="24"/>
        </w:rPr>
      </w:pPr>
      <w:r w:rsidRPr="003C5721">
        <w:rPr>
          <w:rFonts w:ascii="Times New Roman" w:hAnsi="Times New Roman" w:cs="Times New Roman"/>
          <w:sz w:val="24"/>
          <w:szCs w:val="24"/>
        </w:rPr>
        <w:t>Ao observarmos o interesse por idade, notamos que pessoas com parentes que costuram tendem a demonstrar um pouco mais de interesse. Na escala de interesse, os níveis 3 e 4 concentram a maior parte dos respondentes, reforçando que a maioria apresenta um interesse intermediário. O gráfico em formato de pirâmide detalha essa distribuição, mostrando que o maior grupo está no nível 3, com 35 pessoas.</w:t>
      </w:r>
    </w:p>
    <w:p w14:paraId="248531A4" w14:textId="77777777" w:rsidR="003C5721" w:rsidRPr="003C5721" w:rsidRDefault="003C5721" w:rsidP="003C5721">
      <w:pPr>
        <w:rPr>
          <w:rFonts w:ascii="Times New Roman" w:hAnsi="Times New Roman" w:cs="Times New Roman"/>
          <w:sz w:val="24"/>
          <w:szCs w:val="24"/>
        </w:rPr>
      </w:pPr>
      <w:r w:rsidRPr="003C5721">
        <w:rPr>
          <w:rFonts w:ascii="Times New Roman" w:hAnsi="Times New Roman" w:cs="Times New Roman"/>
          <w:sz w:val="24"/>
          <w:szCs w:val="24"/>
        </w:rPr>
        <w:t>Quando analisamos o interesse em cursos de costura por faixa etária, o grupo de 36 a 40 anos lidera em engajamento, enquanto faixas mais jovens, como a de 15 a 20 anos, mostram um interesse menor. Outro ponto importante é que 72.8% dos respondentes não têm parentes que costuram, indicando que o interesse surge mais de uma motivação pessoal do que de influências familiares.</w:t>
      </w:r>
    </w:p>
    <w:p w14:paraId="24CE383F" w14:textId="77777777" w:rsidR="003C5721" w:rsidRPr="003C5721" w:rsidRDefault="003C5721" w:rsidP="003C5721">
      <w:pPr>
        <w:rPr>
          <w:rFonts w:ascii="Times New Roman" w:hAnsi="Times New Roman" w:cs="Times New Roman"/>
          <w:sz w:val="24"/>
          <w:szCs w:val="24"/>
        </w:rPr>
      </w:pPr>
      <w:r w:rsidRPr="003C5721">
        <w:rPr>
          <w:rFonts w:ascii="Times New Roman" w:hAnsi="Times New Roman" w:cs="Times New Roman"/>
          <w:sz w:val="24"/>
          <w:szCs w:val="24"/>
        </w:rPr>
        <w:t>Na distribuição etária geral, a maior parte das respostas é de jovens de 15 a 20 anos, enquanto faixas etárias mais velhas estão menos representadas. Por fim, o gráfico de linha mostra que o interesse em costura varia conforme a idade, com picos e quedas, mas mantendo-se na média.</w:t>
      </w:r>
    </w:p>
    <w:p w14:paraId="62895F00" w14:textId="15ADCE56" w:rsidR="00637E0B" w:rsidRPr="00F45761" w:rsidRDefault="003C5721" w:rsidP="00EF541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C5721">
        <w:rPr>
          <w:rFonts w:ascii="Times New Roman" w:hAnsi="Times New Roman" w:cs="Times New Roman"/>
          <w:sz w:val="24"/>
          <w:szCs w:val="24"/>
        </w:rPr>
        <w:t>Em resumo, os dados revelam um público com interesse médio em costura, especialmente na faixa de 36 a 40 anos, enquanto há um potencial de crescimento para engajamento entre os mais jovens</w:t>
      </w:r>
      <w:r w:rsidR="00F45761">
        <w:rPr>
          <w:rFonts w:ascii="Times New Roman" w:hAnsi="Times New Roman" w:cs="Times New Roman"/>
          <w:sz w:val="24"/>
          <w:szCs w:val="24"/>
        </w:rPr>
        <w:t>.</w:t>
      </w:r>
    </w:p>
    <w:sectPr w:rsidR="00637E0B" w:rsidRPr="00F4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27"/>
    <w:rsid w:val="00033827"/>
    <w:rsid w:val="000E10C0"/>
    <w:rsid w:val="001614B8"/>
    <w:rsid w:val="00237794"/>
    <w:rsid w:val="003C5721"/>
    <w:rsid w:val="004C1620"/>
    <w:rsid w:val="0056285B"/>
    <w:rsid w:val="0057557C"/>
    <w:rsid w:val="006149DB"/>
    <w:rsid w:val="00637E0B"/>
    <w:rsid w:val="007F19C5"/>
    <w:rsid w:val="009314B1"/>
    <w:rsid w:val="009B1FE2"/>
    <w:rsid w:val="009B2A2C"/>
    <w:rsid w:val="00A77F17"/>
    <w:rsid w:val="00AC5155"/>
    <w:rsid w:val="00C65258"/>
    <w:rsid w:val="00DA177C"/>
    <w:rsid w:val="00E15EDC"/>
    <w:rsid w:val="00E66410"/>
    <w:rsid w:val="00EF541A"/>
    <w:rsid w:val="00EF63DA"/>
    <w:rsid w:val="00F013A3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398E"/>
  <w15:chartTrackingRefBased/>
  <w15:docId w15:val="{0FD28F60-23FB-4481-8F5C-AB76BB63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7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Vetoreti Rocha</dc:creator>
  <cp:keywords/>
  <dc:description/>
  <cp:lastModifiedBy>Enzo Vetoreti Rocha</cp:lastModifiedBy>
  <cp:revision>18</cp:revision>
  <dcterms:created xsi:type="dcterms:W3CDTF">2024-10-28T13:35:00Z</dcterms:created>
  <dcterms:modified xsi:type="dcterms:W3CDTF">2024-10-28T20:14:00Z</dcterms:modified>
</cp:coreProperties>
</file>