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LINUX BOOTING PROCESS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 Linux booting process is a sequence of steps that occurs when a computer system is powered on or restarted. It involves loading the operating system kernel into memory, initializing hardware components, and launching system services and user-space processes. below is an extensive explanation of the Linux booting process: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36"/>
          <w:szCs w:val="36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Stages of Linux Boot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Process (flowchart)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BIOS 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Boot Loader 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Kernel Stage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5271135" cy="2494280"/>
            <wp:effectExtent l="0" t="0" r="12065" b="20320"/>
            <wp:docPr id="1" name="Picture 1" descr="Screenshot 2024-05-13 at 10.4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3 at 10.46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cs="Times New Roman Regular"/>
          <w:sz w:val="40"/>
          <w:szCs w:val="40"/>
          <w:lang w:val="en-US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40"/>
          <w:szCs w:val="40"/>
          <w:bdr w:val="none" w:color="auto" w:sz="0" w:space="0"/>
          <w:shd w:val="clear" w:fill="FFFFFF"/>
        </w:rPr>
        <w:t>BIOS Stage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When the machine is powered on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"https://www.golinuxcloud.com/dmidecode-command-in-linux/" \o "20 dmidecode command examples in Linux [Cheat Sheet]" \t "/Users/mac/Desktop/Devops/Devops-thebulb/x/_blank" </w:instrTex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BIOS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is the first one to be called to verify if the hardware is present in the machine and if it is functioning.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This is done by performing a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Power On Self Test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(POST)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After a successful test,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BIOS checks the MBR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(Master Boot Record) in the hard disk to check if it refers to the location of the boot loader.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270" w:leftChars="0" w:right="0" w:rightChars="0"/>
        <w:jc w:val="both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671820" cy="2690495"/>
            <wp:effectExtent l="0" t="0" r="17780" b="1905"/>
            <wp:docPr id="2" name="Picture 2" descr="Screenshot 2024-05-13 at 10.4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13 at 10.45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40"/>
          <w:szCs w:val="40"/>
          <w:bdr w:val="none" w:color="auto" w:sz="0" w:space="0"/>
          <w:shd w:val="clear" w:fill="FFFFFF"/>
        </w:rPr>
        <w:t>2. Boot Loader Stage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 boot loader will be installed if an operating system is installed on the system.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5795645" cy="2781935"/>
            <wp:effectExtent l="0" t="0" r="20955" b="12065"/>
            <wp:docPr id="3" name="Picture 3" descr="Screenshot 2024-05-13 at 10.5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13 at 10.52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boot loader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will present the user with a list of menu entries, each of which corresponds to different operating system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 boot loader will then start to boot the operating system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When you select the the option to start Linux, it decompresses the Linux kernel in memory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After that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Linux kernel 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(which you selected to boot from)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loads initrd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(Initial ramdisk)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 initrd is used by the Linux kernel as a temporary filesystem in the memory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It contains tools and kernel modules which will continue the boot process including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mounting a virtual root file system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temporarily.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Instead of using initrd, some Linux filesystem will also use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initramfs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It serves the same purpose of initrd, it is just that it is a successor of initrd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linuxrc is an executable file that is next spawn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, it probes the mass storage hardware and finds a suitable kernel module to drive the mass storage hardware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This is required to prepare the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real root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"https://www.golinuxcloud.com/linux-mount-command-iso-usb-network-drive/" \t "/Users/mac/Desktop/Devops/Devops-thebulb/x/_blank" </w:instrTex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filesystem to be mounted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by the Linux kernel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0" w:lineRule="auto"/>
        <w:ind w:leftChars="0" w:right="0" w:rightChars="0"/>
        <w:jc w:val="both"/>
        <w:outlineLvl w:val="1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40"/>
          <w:szCs w:val="40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40"/>
          <w:szCs w:val="40"/>
          <w:bdr w:val="none" w:color="auto" w:sz="0" w:space="0"/>
          <w:shd w:val="clear" w:fill="FFFFFF"/>
        </w:rPr>
        <w:t>3. Kernel Stage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In the kernel 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"https://www.golinuxcloud.com/read-user-input-during-boot-stage-linux/" \t "/Users/mac/Desktop/Devops/Devops-thebulb/x/_blank" </w:instrTex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stage of the Linux boot sequence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, the Linux kernel based on the result of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linuxrc can then mount the real root file system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 real root file system in Linux is referenced as </w:t>
      </w:r>
      <w:r>
        <w:rPr>
          <w:rStyle w:val="5"/>
          <w:rFonts w:hint="default" w:ascii="Times New Roman Regular" w:hAnsi="Times New Roman Regular" w:eastAsia="Andale Mono" w:cs="Times New Roman Regular"/>
          <w:i w:val="0"/>
          <w:iCs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"/"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and it is where all other sub directory and files visible when Linux is running exist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The kernel will then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spawn the init process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, this process always has the process identifier (PID) as </w:t>
      </w:r>
      <w:r>
        <w:rPr>
          <w:rStyle w:val="5"/>
          <w:rFonts w:hint="default" w:ascii="Times New Roman Regular" w:hAnsi="Times New Roman Regular" w:eastAsia="Andale Mono" w:cs="Times New Roman Regular"/>
          <w:i w:val="0"/>
          <w:iCs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"1"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 because it is the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first background process or daemon started by the kernel upon boot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All other 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background daemons are spawned from the init process</w:t>
      </w:r>
      <w:r>
        <w:rPr>
          <w:rStyle w:val="8"/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101528"/>
          <w:spacing w:val="0"/>
          <w:sz w:val="28"/>
          <w:szCs w:val="28"/>
          <w:bdr w:val="none" w:color="auto" w:sz="0" w:space="0"/>
          <w:shd w:val="clear" w:fill="FFFFFF"/>
        </w:rPr>
        <w:t>So the init process will load other system daemons depending upon the configuration of different runlevel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5266690" cy="2513330"/>
            <wp:effectExtent l="0" t="0" r="16510" b="1270"/>
            <wp:docPr id="4" name="Picture 4" descr="Screenshot 2024-05-13 at 10.5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13 at 10.54.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46E44"/>
    <w:multiLevelType w:val="singleLevel"/>
    <w:tmpl w:val="BFD46E4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7A9188"/>
    <w:multiLevelType w:val="singleLevel"/>
    <w:tmpl w:val="DF7A91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AFF6B86"/>
    <w:multiLevelType w:val="singleLevel"/>
    <w:tmpl w:val="EAFF6B8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BF55E7"/>
    <w:multiLevelType w:val="singleLevel"/>
    <w:tmpl w:val="4ABF55E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3F2ED9"/>
    <w:rsid w:val="B93F2ED9"/>
    <w:rsid w:val="FBF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2024-05-13T10:48:00Z</dcterms:created>
  <dc:creator>mac</dc:creator>
  <cp:lastModifiedBy>mac</cp:lastModifiedBy>
  <dcterms:modified xsi:type="dcterms:W3CDTF">2024-05-13T11:14:33Z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