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9613" w14:textId="77777777" w:rsidR="00372D6E" w:rsidRDefault="00372D6E" w:rsidP="003956E0"/>
    <w:p w14:paraId="7AA2BBEF" w14:textId="77777777" w:rsidR="00372D6E" w:rsidRDefault="00372D6E" w:rsidP="003956E0">
      <w:pPr>
        <w:pStyle w:val="Title"/>
      </w:pPr>
    </w:p>
    <w:p w14:paraId="2BC95F18" w14:textId="77777777" w:rsidR="00372D6E" w:rsidRDefault="00372D6E" w:rsidP="003956E0">
      <w:pPr>
        <w:pStyle w:val="Title"/>
      </w:pPr>
    </w:p>
    <w:p w14:paraId="4C777571" w14:textId="77777777" w:rsidR="00372D6E" w:rsidRDefault="00372D6E" w:rsidP="003956E0">
      <w:pPr>
        <w:pStyle w:val="Title"/>
      </w:pPr>
    </w:p>
    <w:p w14:paraId="1B80EFC3" w14:textId="77777777" w:rsidR="005E13C0" w:rsidRPr="005E13C0" w:rsidRDefault="005E13C0" w:rsidP="005E13C0"/>
    <w:p w14:paraId="687D4EBF" w14:textId="77777777" w:rsidR="00372D6E" w:rsidRDefault="00372D6E" w:rsidP="003956E0">
      <w:pPr>
        <w:pStyle w:val="Title"/>
      </w:pPr>
    </w:p>
    <w:p w14:paraId="62733A74" w14:textId="36E33190" w:rsidR="00372D6E" w:rsidRPr="003956E0" w:rsidRDefault="00372D6E" w:rsidP="003956E0">
      <w:pPr>
        <w:pStyle w:val="Title"/>
      </w:pPr>
      <w:r w:rsidRPr="003956E0">
        <w:t>DI</w:t>
      </w:r>
      <w:r w:rsidR="00DB0844">
        <w:t xml:space="preserve"> Water</w:t>
      </w:r>
      <w:r w:rsidRPr="003956E0">
        <w:t xml:space="preserve"> Cooling Skid Process Control Narrative</w:t>
      </w:r>
    </w:p>
    <w:p w14:paraId="317C9327" w14:textId="77777777" w:rsidR="005E13C0" w:rsidRPr="005E13C0" w:rsidRDefault="005E13C0" w:rsidP="005E13C0"/>
    <w:tbl>
      <w:tblPr>
        <w:tblStyle w:val="TableGrid"/>
        <w:tblW w:w="0" w:type="auto"/>
        <w:tblLook w:val="04A0" w:firstRow="1" w:lastRow="0" w:firstColumn="1" w:lastColumn="0" w:noHBand="0" w:noVBand="1"/>
      </w:tblPr>
      <w:tblGrid>
        <w:gridCol w:w="4675"/>
        <w:gridCol w:w="4675"/>
      </w:tblGrid>
      <w:tr w:rsidR="00E03D30" w14:paraId="5CCCE28B" w14:textId="77777777" w:rsidTr="00BF2416">
        <w:tc>
          <w:tcPr>
            <w:tcW w:w="4675" w:type="dxa"/>
          </w:tcPr>
          <w:p w14:paraId="67419B88" w14:textId="77777777" w:rsidR="00E03D30" w:rsidRPr="003956E0" w:rsidRDefault="00E03D30" w:rsidP="00E03D30">
            <w:pPr>
              <w:rPr>
                <w:rFonts w:cs="Arial"/>
                <w:b/>
                <w:bCs/>
                <w:sz w:val="18"/>
                <w:szCs w:val="18"/>
              </w:rPr>
            </w:pPr>
            <w:r w:rsidRPr="003956E0">
              <w:rPr>
                <w:rFonts w:cs="Arial"/>
                <w:b/>
                <w:bCs/>
                <w:sz w:val="18"/>
                <w:szCs w:val="18"/>
              </w:rPr>
              <w:t>Prepared By</w:t>
            </w:r>
          </w:p>
          <w:p w14:paraId="40BCA0A2" w14:textId="09295631" w:rsidR="00E03D30" w:rsidRPr="003956E0" w:rsidRDefault="00E03D30" w:rsidP="00E03D30">
            <w:pPr>
              <w:rPr>
                <w:rFonts w:cs="Arial"/>
                <w:b/>
                <w:bCs/>
                <w:sz w:val="18"/>
                <w:szCs w:val="18"/>
              </w:rPr>
            </w:pPr>
            <w:r w:rsidRPr="003956E0">
              <w:rPr>
                <w:rFonts w:cs="Arial"/>
              </w:rPr>
              <w:t xml:space="preserve">NOAH OVIKIAN </w:t>
            </w:r>
          </w:p>
        </w:tc>
        <w:tc>
          <w:tcPr>
            <w:tcW w:w="4675" w:type="dxa"/>
          </w:tcPr>
          <w:p w14:paraId="1ED450F2" w14:textId="65199C74" w:rsidR="00E03D30" w:rsidRPr="003956E0" w:rsidRDefault="00E03D30" w:rsidP="00E03D30">
            <w:pPr>
              <w:rPr>
                <w:rFonts w:cs="Arial"/>
                <w:b/>
                <w:bCs/>
                <w:sz w:val="18"/>
                <w:szCs w:val="18"/>
              </w:rPr>
            </w:pPr>
            <w:r w:rsidRPr="003956E0">
              <w:rPr>
                <w:rFonts w:cs="Arial"/>
                <w:b/>
                <w:bCs/>
                <w:sz w:val="18"/>
                <w:szCs w:val="18"/>
              </w:rPr>
              <w:t>Prepared Date</w:t>
            </w:r>
          </w:p>
          <w:p w14:paraId="663A11E1" w14:textId="1BCC81FA" w:rsidR="00E03D30" w:rsidRPr="003956E0" w:rsidRDefault="00E03D30" w:rsidP="00E03D30">
            <w:pPr>
              <w:rPr>
                <w:rFonts w:cs="Arial"/>
                <w:b/>
                <w:bCs/>
                <w:sz w:val="18"/>
                <w:szCs w:val="18"/>
              </w:rPr>
            </w:pPr>
          </w:p>
        </w:tc>
      </w:tr>
      <w:tr w:rsidR="00E03D30" w14:paraId="7806177D" w14:textId="77777777" w:rsidTr="00BF2416">
        <w:tc>
          <w:tcPr>
            <w:tcW w:w="4675" w:type="dxa"/>
          </w:tcPr>
          <w:p w14:paraId="556B735A" w14:textId="242CDFCC" w:rsidR="00E03D30" w:rsidRPr="003956E0" w:rsidRDefault="00E03D30" w:rsidP="00E03D30">
            <w:pPr>
              <w:rPr>
                <w:rFonts w:cs="Arial"/>
                <w:b/>
                <w:bCs/>
                <w:sz w:val="18"/>
                <w:szCs w:val="18"/>
              </w:rPr>
            </w:pPr>
            <w:r w:rsidRPr="003956E0">
              <w:rPr>
                <w:rFonts w:cs="Arial"/>
                <w:b/>
                <w:bCs/>
                <w:sz w:val="18"/>
                <w:szCs w:val="18"/>
              </w:rPr>
              <w:t>Reviewed By</w:t>
            </w:r>
          </w:p>
          <w:p w14:paraId="5E95F8A1" w14:textId="4649EC19" w:rsidR="00E03D30" w:rsidRPr="003956E0" w:rsidRDefault="00E03D30" w:rsidP="00E03D30">
            <w:pPr>
              <w:rPr>
                <w:rFonts w:cs="Arial"/>
                <w:b/>
                <w:bCs/>
                <w:sz w:val="18"/>
                <w:szCs w:val="18"/>
              </w:rPr>
            </w:pPr>
            <w:r w:rsidRPr="003956E0">
              <w:rPr>
                <w:rFonts w:cs="Arial"/>
              </w:rPr>
              <w:t>ETHAN HENDERSON</w:t>
            </w:r>
          </w:p>
        </w:tc>
        <w:tc>
          <w:tcPr>
            <w:tcW w:w="4675" w:type="dxa"/>
          </w:tcPr>
          <w:p w14:paraId="3AAD6017" w14:textId="1396A7DC" w:rsidR="00E03D30" w:rsidRPr="003956E0" w:rsidRDefault="00E03D30" w:rsidP="00E03D30">
            <w:pPr>
              <w:rPr>
                <w:rFonts w:cs="Arial"/>
                <w:b/>
                <w:bCs/>
                <w:sz w:val="18"/>
                <w:szCs w:val="18"/>
              </w:rPr>
            </w:pPr>
            <w:r w:rsidRPr="003956E0">
              <w:rPr>
                <w:rFonts w:cs="Arial"/>
                <w:b/>
                <w:bCs/>
                <w:sz w:val="18"/>
                <w:szCs w:val="18"/>
              </w:rPr>
              <w:t>Review Date</w:t>
            </w:r>
          </w:p>
          <w:p w14:paraId="3A700F42" w14:textId="77777777" w:rsidR="00E03D30" w:rsidRPr="003956E0" w:rsidRDefault="00E03D30" w:rsidP="00E03D30">
            <w:pPr>
              <w:rPr>
                <w:rFonts w:cs="Arial"/>
                <w:b/>
                <w:bCs/>
                <w:sz w:val="18"/>
                <w:szCs w:val="18"/>
              </w:rPr>
            </w:pPr>
          </w:p>
        </w:tc>
      </w:tr>
      <w:tr w:rsidR="00E03D30" w14:paraId="47B83FC1" w14:textId="77777777" w:rsidTr="00BF2416">
        <w:tc>
          <w:tcPr>
            <w:tcW w:w="4675" w:type="dxa"/>
          </w:tcPr>
          <w:p w14:paraId="34B0720D" w14:textId="171470B0" w:rsidR="00E03D30" w:rsidRPr="003956E0" w:rsidRDefault="00E03D30" w:rsidP="00E03D30">
            <w:pPr>
              <w:rPr>
                <w:rFonts w:cs="Arial"/>
                <w:b/>
                <w:bCs/>
                <w:sz w:val="18"/>
                <w:szCs w:val="18"/>
              </w:rPr>
            </w:pPr>
            <w:r w:rsidRPr="003956E0">
              <w:rPr>
                <w:rFonts w:cs="Arial"/>
                <w:b/>
                <w:bCs/>
                <w:sz w:val="18"/>
                <w:szCs w:val="18"/>
              </w:rPr>
              <w:t>Approved By</w:t>
            </w:r>
          </w:p>
          <w:p w14:paraId="2C35C719" w14:textId="611F6447" w:rsidR="00E03D30" w:rsidRPr="003956E0" w:rsidRDefault="00E03D30" w:rsidP="00E03D30">
            <w:pPr>
              <w:rPr>
                <w:rFonts w:cs="Arial"/>
                <w:b/>
                <w:bCs/>
                <w:sz w:val="18"/>
                <w:szCs w:val="18"/>
              </w:rPr>
            </w:pPr>
          </w:p>
        </w:tc>
        <w:tc>
          <w:tcPr>
            <w:tcW w:w="4675" w:type="dxa"/>
          </w:tcPr>
          <w:p w14:paraId="3B8B17CC" w14:textId="53E870B3" w:rsidR="00E03D30" w:rsidRPr="003956E0" w:rsidRDefault="00E03D30" w:rsidP="00E03D30">
            <w:pPr>
              <w:rPr>
                <w:rFonts w:cs="Arial"/>
                <w:b/>
                <w:bCs/>
                <w:sz w:val="18"/>
                <w:szCs w:val="18"/>
              </w:rPr>
            </w:pPr>
            <w:r w:rsidRPr="003956E0">
              <w:rPr>
                <w:rFonts w:cs="Arial"/>
                <w:b/>
                <w:bCs/>
                <w:sz w:val="18"/>
                <w:szCs w:val="18"/>
              </w:rPr>
              <w:t>Approval Date</w:t>
            </w:r>
          </w:p>
          <w:p w14:paraId="2623D53D" w14:textId="77777777" w:rsidR="00E03D30" w:rsidRPr="003956E0" w:rsidRDefault="00E03D30" w:rsidP="00E03D30">
            <w:pPr>
              <w:rPr>
                <w:rFonts w:cs="Arial"/>
                <w:b/>
                <w:bCs/>
                <w:sz w:val="18"/>
                <w:szCs w:val="18"/>
              </w:rPr>
            </w:pPr>
          </w:p>
        </w:tc>
      </w:tr>
    </w:tbl>
    <w:p w14:paraId="1814B285" w14:textId="77777777" w:rsidR="00372D6E" w:rsidRDefault="00372D6E" w:rsidP="003956E0">
      <w:pPr>
        <w:pStyle w:val="Title"/>
      </w:pPr>
    </w:p>
    <w:p w14:paraId="18DAFF45" w14:textId="401719CB" w:rsidR="003956E0" w:rsidRDefault="00372D6E" w:rsidP="003956E0">
      <w:r>
        <w:br w:type="page"/>
      </w:r>
    </w:p>
    <w:sdt>
      <w:sdtPr>
        <w:rPr>
          <w:rFonts w:ascii="Arial" w:eastAsia="SimSun" w:hAnsi="Arial" w:cs="Arial"/>
          <w:color w:val="000000" w:themeColor="text1"/>
          <w:kern w:val="2"/>
          <w:sz w:val="24"/>
          <w:szCs w:val="24"/>
          <w14:ligatures w14:val="standardContextual"/>
        </w:rPr>
        <w:id w:val="716400041"/>
        <w:docPartObj>
          <w:docPartGallery w:val="Table of Contents"/>
          <w:docPartUnique/>
        </w:docPartObj>
      </w:sdtPr>
      <w:sdtEndPr>
        <w:rPr>
          <w:rFonts w:cstheme="minorBidi"/>
          <w:b/>
          <w:bCs/>
          <w:noProof/>
          <w:color w:val="auto"/>
        </w:rPr>
      </w:sdtEndPr>
      <w:sdtContent>
        <w:p w14:paraId="04B1349C" w14:textId="609027F5" w:rsidR="003956E0" w:rsidRPr="003956E0" w:rsidRDefault="003956E0">
          <w:pPr>
            <w:pStyle w:val="TOCHeading"/>
            <w:rPr>
              <w:rFonts w:ascii="Arial" w:hAnsi="Arial" w:cs="Arial"/>
              <w:color w:val="000000" w:themeColor="text1"/>
            </w:rPr>
          </w:pPr>
          <w:r w:rsidRPr="003956E0">
            <w:rPr>
              <w:rFonts w:ascii="Arial" w:hAnsi="Arial" w:cs="Arial"/>
              <w:color w:val="000000" w:themeColor="text1"/>
            </w:rPr>
            <w:t>Contents</w:t>
          </w:r>
        </w:p>
        <w:p w14:paraId="15C7290D" w14:textId="1A151A85" w:rsidR="00191B98" w:rsidRDefault="003956E0">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0452866" w:history="1">
            <w:r w:rsidR="00191B98" w:rsidRPr="0013788D">
              <w:rPr>
                <w:rStyle w:val="Hyperlink"/>
                <w:noProof/>
              </w:rPr>
              <w:t>1.</w:t>
            </w:r>
            <w:r w:rsidR="00191B98">
              <w:rPr>
                <w:rFonts w:asciiTheme="minorHAnsi" w:eastAsiaTheme="minorEastAsia" w:hAnsiTheme="minorHAnsi"/>
                <w:noProof/>
              </w:rPr>
              <w:tab/>
            </w:r>
            <w:r w:rsidR="00191B98" w:rsidRPr="0013788D">
              <w:rPr>
                <w:rStyle w:val="Hyperlink"/>
                <w:noProof/>
              </w:rPr>
              <w:t>Introduction</w:t>
            </w:r>
            <w:r w:rsidR="00191B98">
              <w:rPr>
                <w:noProof/>
                <w:webHidden/>
              </w:rPr>
              <w:tab/>
            </w:r>
            <w:r w:rsidR="00191B98">
              <w:rPr>
                <w:noProof/>
                <w:webHidden/>
              </w:rPr>
              <w:fldChar w:fldCharType="begin"/>
            </w:r>
            <w:r w:rsidR="00191B98">
              <w:rPr>
                <w:noProof/>
                <w:webHidden/>
              </w:rPr>
              <w:instrText xml:space="preserve"> PAGEREF _Toc240452866 \h </w:instrText>
            </w:r>
            <w:r w:rsidR="00191B98">
              <w:rPr>
                <w:noProof/>
                <w:webHidden/>
              </w:rPr>
            </w:r>
            <w:r w:rsidR="00191B98">
              <w:rPr>
                <w:noProof/>
                <w:webHidden/>
              </w:rPr>
              <w:fldChar w:fldCharType="separate"/>
            </w:r>
            <w:r w:rsidR="00191B98">
              <w:rPr>
                <w:noProof/>
                <w:webHidden/>
              </w:rPr>
              <w:t>3</w:t>
            </w:r>
            <w:r w:rsidR="00191B98">
              <w:rPr>
                <w:noProof/>
                <w:webHidden/>
              </w:rPr>
              <w:fldChar w:fldCharType="end"/>
            </w:r>
          </w:hyperlink>
        </w:p>
        <w:p w14:paraId="147E947E" w14:textId="446410C3" w:rsidR="00191B98" w:rsidRDefault="00191B98">
          <w:pPr>
            <w:pStyle w:val="TOC2"/>
            <w:tabs>
              <w:tab w:val="right" w:leader="dot" w:pos="9350"/>
            </w:tabs>
            <w:rPr>
              <w:rFonts w:asciiTheme="minorHAnsi" w:eastAsiaTheme="minorEastAsia" w:hAnsiTheme="minorHAnsi"/>
              <w:noProof/>
            </w:rPr>
          </w:pPr>
          <w:hyperlink w:anchor="_Toc240452867" w:history="1">
            <w:r w:rsidRPr="0013788D">
              <w:rPr>
                <w:rStyle w:val="Hyperlink"/>
                <w:noProof/>
              </w:rPr>
              <w:t>1.1. Purpose</w:t>
            </w:r>
            <w:r>
              <w:rPr>
                <w:noProof/>
                <w:webHidden/>
              </w:rPr>
              <w:tab/>
            </w:r>
            <w:r>
              <w:rPr>
                <w:noProof/>
                <w:webHidden/>
              </w:rPr>
              <w:fldChar w:fldCharType="begin"/>
            </w:r>
            <w:r>
              <w:rPr>
                <w:noProof/>
                <w:webHidden/>
              </w:rPr>
              <w:instrText xml:space="preserve"> PAGEREF _Toc240452867 \h </w:instrText>
            </w:r>
            <w:r>
              <w:rPr>
                <w:noProof/>
                <w:webHidden/>
              </w:rPr>
            </w:r>
            <w:r>
              <w:rPr>
                <w:noProof/>
                <w:webHidden/>
              </w:rPr>
              <w:fldChar w:fldCharType="separate"/>
            </w:r>
            <w:r>
              <w:rPr>
                <w:noProof/>
                <w:webHidden/>
              </w:rPr>
              <w:t>3</w:t>
            </w:r>
            <w:r>
              <w:rPr>
                <w:noProof/>
                <w:webHidden/>
              </w:rPr>
              <w:fldChar w:fldCharType="end"/>
            </w:r>
          </w:hyperlink>
        </w:p>
        <w:p w14:paraId="57136529" w14:textId="3887D563" w:rsidR="00191B98" w:rsidRDefault="00191B98">
          <w:pPr>
            <w:pStyle w:val="TOC2"/>
            <w:tabs>
              <w:tab w:val="right" w:leader="dot" w:pos="9350"/>
            </w:tabs>
            <w:rPr>
              <w:rFonts w:asciiTheme="minorHAnsi" w:eastAsiaTheme="minorEastAsia" w:hAnsiTheme="minorHAnsi"/>
              <w:noProof/>
            </w:rPr>
          </w:pPr>
          <w:hyperlink w:anchor="_Toc240452868" w:history="1">
            <w:r w:rsidRPr="0013788D">
              <w:rPr>
                <w:rStyle w:val="Hyperlink"/>
                <w:noProof/>
              </w:rPr>
              <w:t>1.2. Acronyms &amp; Units</w:t>
            </w:r>
            <w:r>
              <w:rPr>
                <w:noProof/>
                <w:webHidden/>
              </w:rPr>
              <w:tab/>
            </w:r>
            <w:r>
              <w:rPr>
                <w:noProof/>
                <w:webHidden/>
              </w:rPr>
              <w:fldChar w:fldCharType="begin"/>
            </w:r>
            <w:r>
              <w:rPr>
                <w:noProof/>
                <w:webHidden/>
              </w:rPr>
              <w:instrText xml:space="preserve"> PAGEREF _Toc240452868 \h </w:instrText>
            </w:r>
            <w:r>
              <w:rPr>
                <w:noProof/>
                <w:webHidden/>
              </w:rPr>
            </w:r>
            <w:r>
              <w:rPr>
                <w:noProof/>
                <w:webHidden/>
              </w:rPr>
              <w:fldChar w:fldCharType="separate"/>
            </w:r>
            <w:r>
              <w:rPr>
                <w:noProof/>
                <w:webHidden/>
              </w:rPr>
              <w:t>3</w:t>
            </w:r>
            <w:r>
              <w:rPr>
                <w:noProof/>
                <w:webHidden/>
              </w:rPr>
              <w:fldChar w:fldCharType="end"/>
            </w:r>
          </w:hyperlink>
        </w:p>
        <w:p w14:paraId="1E1CC95D" w14:textId="244415B8" w:rsidR="00191B98" w:rsidRDefault="00191B98">
          <w:pPr>
            <w:pStyle w:val="TOC2"/>
            <w:tabs>
              <w:tab w:val="right" w:leader="dot" w:pos="9350"/>
            </w:tabs>
            <w:rPr>
              <w:rFonts w:asciiTheme="minorHAnsi" w:eastAsiaTheme="minorEastAsia" w:hAnsiTheme="minorHAnsi"/>
              <w:noProof/>
            </w:rPr>
          </w:pPr>
          <w:hyperlink w:anchor="_Toc240452869" w:history="1">
            <w:r w:rsidRPr="0013788D">
              <w:rPr>
                <w:rStyle w:val="Hyperlink"/>
                <w:noProof/>
              </w:rPr>
              <w:t>1.3. Instrument &amp; Signal Tags</w:t>
            </w:r>
            <w:r>
              <w:rPr>
                <w:noProof/>
                <w:webHidden/>
              </w:rPr>
              <w:tab/>
            </w:r>
            <w:r>
              <w:rPr>
                <w:noProof/>
                <w:webHidden/>
              </w:rPr>
              <w:fldChar w:fldCharType="begin"/>
            </w:r>
            <w:r>
              <w:rPr>
                <w:noProof/>
                <w:webHidden/>
              </w:rPr>
              <w:instrText xml:space="preserve"> PAGEREF _Toc240452869 \h </w:instrText>
            </w:r>
            <w:r>
              <w:rPr>
                <w:noProof/>
                <w:webHidden/>
              </w:rPr>
            </w:r>
            <w:r>
              <w:rPr>
                <w:noProof/>
                <w:webHidden/>
              </w:rPr>
              <w:fldChar w:fldCharType="separate"/>
            </w:r>
            <w:r>
              <w:rPr>
                <w:noProof/>
                <w:webHidden/>
              </w:rPr>
              <w:t>5</w:t>
            </w:r>
            <w:r>
              <w:rPr>
                <w:noProof/>
                <w:webHidden/>
              </w:rPr>
              <w:fldChar w:fldCharType="end"/>
            </w:r>
          </w:hyperlink>
        </w:p>
        <w:p w14:paraId="5165A4BD" w14:textId="5E8F1E5E" w:rsidR="00191B98" w:rsidRDefault="00191B98">
          <w:pPr>
            <w:pStyle w:val="TOC2"/>
            <w:tabs>
              <w:tab w:val="right" w:leader="dot" w:pos="9350"/>
            </w:tabs>
            <w:rPr>
              <w:rFonts w:asciiTheme="minorHAnsi" w:eastAsiaTheme="minorEastAsia" w:hAnsiTheme="minorHAnsi"/>
              <w:noProof/>
            </w:rPr>
          </w:pPr>
          <w:hyperlink w:anchor="_Toc240452870" w:history="1">
            <w:r w:rsidRPr="0013788D">
              <w:rPr>
                <w:rStyle w:val="Hyperlink"/>
                <w:noProof/>
              </w:rPr>
              <w:t>1.4. Jargon &amp; Terminology</w:t>
            </w:r>
            <w:r>
              <w:rPr>
                <w:noProof/>
                <w:webHidden/>
              </w:rPr>
              <w:tab/>
            </w:r>
            <w:r>
              <w:rPr>
                <w:noProof/>
                <w:webHidden/>
              </w:rPr>
              <w:fldChar w:fldCharType="begin"/>
            </w:r>
            <w:r>
              <w:rPr>
                <w:noProof/>
                <w:webHidden/>
              </w:rPr>
              <w:instrText xml:space="preserve"> PAGEREF _Toc240452870 \h </w:instrText>
            </w:r>
            <w:r>
              <w:rPr>
                <w:noProof/>
                <w:webHidden/>
              </w:rPr>
            </w:r>
            <w:r>
              <w:rPr>
                <w:noProof/>
                <w:webHidden/>
              </w:rPr>
              <w:fldChar w:fldCharType="separate"/>
            </w:r>
            <w:r>
              <w:rPr>
                <w:noProof/>
                <w:webHidden/>
              </w:rPr>
              <w:t>6</w:t>
            </w:r>
            <w:r>
              <w:rPr>
                <w:noProof/>
                <w:webHidden/>
              </w:rPr>
              <w:fldChar w:fldCharType="end"/>
            </w:r>
          </w:hyperlink>
        </w:p>
        <w:p w14:paraId="436DCA17" w14:textId="40EDEF0F" w:rsidR="00191B98" w:rsidRDefault="00191B98">
          <w:pPr>
            <w:pStyle w:val="TOC2"/>
            <w:tabs>
              <w:tab w:val="right" w:leader="dot" w:pos="9350"/>
            </w:tabs>
            <w:rPr>
              <w:rFonts w:asciiTheme="minorHAnsi" w:eastAsiaTheme="minorEastAsia" w:hAnsiTheme="minorHAnsi"/>
              <w:noProof/>
            </w:rPr>
          </w:pPr>
          <w:hyperlink w:anchor="_Toc240452871" w:history="1">
            <w:r w:rsidRPr="0013788D">
              <w:rPr>
                <w:rStyle w:val="Hyperlink"/>
                <w:noProof/>
              </w:rPr>
              <w:t>1.5. Control Philosophy</w:t>
            </w:r>
            <w:r>
              <w:rPr>
                <w:noProof/>
                <w:webHidden/>
              </w:rPr>
              <w:tab/>
            </w:r>
            <w:r>
              <w:rPr>
                <w:noProof/>
                <w:webHidden/>
              </w:rPr>
              <w:fldChar w:fldCharType="begin"/>
            </w:r>
            <w:r>
              <w:rPr>
                <w:noProof/>
                <w:webHidden/>
              </w:rPr>
              <w:instrText xml:space="preserve"> PAGEREF _Toc240452871 \h </w:instrText>
            </w:r>
            <w:r>
              <w:rPr>
                <w:noProof/>
                <w:webHidden/>
              </w:rPr>
            </w:r>
            <w:r>
              <w:rPr>
                <w:noProof/>
                <w:webHidden/>
              </w:rPr>
              <w:fldChar w:fldCharType="separate"/>
            </w:r>
            <w:r>
              <w:rPr>
                <w:noProof/>
                <w:webHidden/>
              </w:rPr>
              <w:t>6</w:t>
            </w:r>
            <w:r>
              <w:rPr>
                <w:noProof/>
                <w:webHidden/>
              </w:rPr>
              <w:fldChar w:fldCharType="end"/>
            </w:r>
          </w:hyperlink>
        </w:p>
        <w:p w14:paraId="65EEAF9E" w14:textId="239058EB" w:rsidR="00191B98" w:rsidRDefault="00191B98">
          <w:pPr>
            <w:pStyle w:val="TOC1"/>
            <w:tabs>
              <w:tab w:val="left" w:pos="480"/>
              <w:tab w:val="right" w:leader="dot" w:pos="9350"/>
            </w:tabs>
            <w:rPr>
              <w:rFonts w:asciiTheme="minorHAnsi" w:eastAsiaTheme="minorEastAsia" w:hAnsiTheme="minorHAnsi"/>
              <w:noProof/>
            </w:rPr>
          </w:pPr>
          <w:hyperlink w:anchor="_Toc240452872" w:history="1">
            <w:r w:rsidRPr="0013788D">
              <w:rPr>
                <w:rStyle w:val="Hyperlink"/>
                <w:noProof/>
              </w:rPr>
              <w:t>2.</w:t>
            </w:r>
            <w:r>
              <w:rPr>
                <w:rFonts w:asciiTheme="minorHAnsi" w:eastAsiaTheme="minorEastAsia" w:hAnsiTheme="minorHAnsi"/>
                <w:noProof/>
              </w:rPr>
              <w:tab/>
            </w:r>
            <w:r w:rsidRPr="0013788D">
              <w:rPr>
                <w:rStyle w:val="Hyperlink"/>
                <w:noProof/>
              </w:rPr>
              <w:t>System Operation</w:t>
            </w:r>
            <w:r>
              <w:rPr>
                <w:noProof/>
                <w:webHidden/>
              </w:rPr>
              <w:tab/>
            </w:r>
            <w:r>
              <w:rPr>
                <w:noProof/>
                <w:webHidden/>
              </w:rPr>
              <w:fldChar w:fldCharType="begin"/>
            </w:r>
            <w:r>
              <w:rPr>
                <w:noProof/>
                <w:webHidden/>
              </w:rPr>
              <w:instrText xml:space="preserve"> PAGEREF _Toc240452872 \h </w:instrText>
            </w:r>
            <w:r>
              <w:rPr>
                <w:noProof/>
                <w:webHidden/>
              </w:rPr>
            </w:r>
            <w:r>
              <w:rPr>
                <w:noProof/>
                <w:webHidden/>
              </w:rPr>
              <w:fldChar w:fldCharType="separate"/>
            </w:r>
            <w:r>
              <w:rPr>
                <w:noProof/>
                <w:webHidden/>
              </w:rPr>
              <w:t>6</w:t>
            </w:r>
            <w:r>
              <w:rPr>
                <w:noProof/>
                <w:webHidden/>
              </w:rPr>
              <w:fldChar w:fldCharType="end"/>
            </w:r>
          </w:hyperlink>
        </w:p>
        <w:p w14:paraId="10D42362" w14:textId="3F75F24C" w:rsidR="00191B98" w:rsidRDefault="00191B98">
          <w:pPr>
            <w:pStyle w:val="TOC2"/>
            <w:tabs>
              <w:tab w:val="right" w:leader="dot" w:pos="9350"/>
            </w:tabs>
            <w:rPr>
              <w:rFonts w:asciiTheme="minorHAnsi" w:eastAsiaTheme="minorEastAsia" w:hAnsiTheme="minorHAnsi"/>
              <w:noProof/>
            </w:rPr>
          </w:pPr>
          <w:hyperlink w:anchor="_Toc240452873" w:history="1">
            <w:r w:rsidRPr="0013788D">
              <w:rPr>
                <w:rStyle w:val="Hyperlink"/>
                <w:noProof/>
              </w:rPr>
              <w:t>2.1. System Off</w:t>
            </w:r>
            <w:r>
              <w:rPr>
                <w:noProof/>
                <w:webHidden/>
              </w:rPr>
              <w:tab/>
            </w:r>
            <w:r>
              <w:rPr>
                <w:noProof/>
                <w:webHidden/>
              </w:rPr>
              <w:fldChar w:fldCharType="begin"/>
            </w:r>
            <w:r>
              <w:rPr>
                <w:noProof/>
                <w:webHidden/>
              </w:rPr>
              <w:instrText xml:space="preserve"> PAGEREF _Toc240452873 \h </w:instrText>
            </w:r>
            <w:r>
              <w:rPr>
                <w:noProof/>
                <w:webHidden/>
              </w:rPr>
            </w:r>
            <w:r>
              <w:rPr>
                <w:noProof/>
                <w:webHidden/>
              </w:rPr>
              <w:fldChar w:fldCharType="separate"/>
            </w:r>
            <w:r>
              <w:rPr>
                <w:noProof/>
                <w:webHidden/>
              </w:rPr>
              <w:t>6</w:t>
            </w:r>
            <w:r>
              <w:rPr>
                <w:noProof/>
                <w:webHidden/>
              </w:rPr>
              <w:fldChar w:fldCharType="end"/>
            </w:r>
          </w:hyperlink>
        </w:p>
        <w:p w14:paraId="355E180E" w14:textId="02086F67" w:rsidR="00191B98" w:rsidRDefault="00191B98">
          <w:pPr>
            <w:pStyle w:val="TOC2"/>
            <w:tabs>
              <w:tab w:val="right" w:leader="dot" w:pos="9350"/>
            </w:tabs>
            <w:rPr>
              <w:rFonts w:asciiTheme="minorHAnsi" w:eastAsiaTheme="minorEastAsia" w:hAnsiTheme="minorHAnsi"/>
              <w:noProof/>
            </w:rPr>
          </w:pPr>
          <w:hyperlink w:anchor="_Toc240452874" w:history="1">
            <w:r w:rsidRPr="0013788D">
              <w:rPr>
                <w:rStyle w:val="Hyperlink"/>
                <w:noProof/>
              </w:rPr>
              <w:t>2.2. System Initialization</w:t>
            </w:r>
            <w:r>
              <w:rPr>
                <w:noProof/>
                <w:webHidden/>
              </w:rPr>
              <w:tab/>
            </w:r>
            <w:r>
              <w:rPr>
                <w:noProof/>
                <w:webHidden/>
              </w:rPr>
              <w:fldChar w:fldCharType="begin"/>
            </w:r>
            <w:r>
              <w:rPr>
                <w:noProof/>
                <w:webHidden/>
              </w:rPr>
              <w:instrText xml:space="preserve"> PAGEREF _Toc240452874 \h </w:instrText>
            </w:r>
            <w:r>
              <w:rPr>
                <w:noProof/>
                <w:webHidden/>
              </w:rPr>
            </w:r>
            <w:r>
              <w:rPr>
                <w:noProof/>
                <w:webHidden/>
              </w:rPr>
              <w:fldChar w:fldCharType="separate"/>
            </w:r>
            <w:r>
              <w:rPr>
                <w:noProof/>
                <w:webHidden/>
              </w:rPr>
              <w:t>6</w:t>
            </w:r>
            <w:r>
              <w:rPr>
                <w:noProof/>
                <w:webHidden/>
              </w:rPr>
              <w:fldChar w:fldCharType="end"/>
            </w:r>
          </w:hyperlink>
        </w:p>
        <w:p w14:paraId="75CDA66D" w14:textId="41F7C70B" w:rsidR="00191B98" w:rsidRDefault="00191B98">
          <w:pPr>
            <w:pStyle w:val="TOC2"/>
            <w:tabs>
              <w:tab w:val="right" w:leader="dot" w:pos="9350"/>
            </w:tabs>
            <w:rPr>
              <w:rFonts w:asciiTheme="minorHAnsi" w:eastAsiaTheme="minorEastAsia" w:hAnsiTheme="minorHAnsi"/>
              <w:noProof/>
            </w:rPr>
          </w:pPr>
          <w:hyperlink w:anchor="_Toc240452875" w:history="1">
            <w:r w:rsidRPr="0013788D">
              <w:rPr>
                <w:rStyle w:val="Hyperlink"/>
                <w:noProof/>
              </w:rPr>
              <w:t>2.3. System Calibration</w:t>
            </w:r>
            <w:r>
              <w:rPr>
                <w:noProof/>
                <w:webHidden/>
              </w:rPr>
              <w:tab/>
            </w:r>
            <w:r>
              <w:rPr>
                <w:noProof/>
                <w:webHidden/>
              </w:rPr>
              <w:fldChar w:fldCharType="begin"/>
            </w:r>
            <w:r>
              <w:rPr>
                <w:noProof/>
                <w:webHidden/>
              </w:rPr>
              <w:instrText xml:space="preserve"> PAGEREF _Toc240452875 \h </w:instrText>
            </w:r>
            <w:r>
              <w:rPr>
                <w:noProof/>
                <w:webHidden/>
              </w:rPr>
            </w:r>
            <w:r>
              <w:rPr>
                <w:noProof/>
                <w:webHidden/>
              </w:rPr>
              <w:fldChar w:fldCharType="separate"/>
            </w:r>
            <w:r>
              <w:rPr>
                <w:noProof/>
                <w:webHidden/>
              </w:rPr>
              <w:t>6</w:t>
            </w:r>
            <w:r>
              <w:rPr>
                <w:noProof/>
                <w:webHidden/>
              </w:rPr>
              <w:fldChar w:fldCharType="end"/>
            </w:r>
          </w:hyperlink>
        </w:p>
        <w:p w14:paraId="6D769F87" w14:textId="47A4B238" w:rsidR="00191B98" w:rsidRDefault="00191B98">
          <w:pPr>
            <w:pStyle w:val="TOC2"/>
            <w:tabs>
              <w:tab w:val="right" w:leader="dot" w:pos="9350"/>
            </w:tabs>
            <w:rPr>
              <w:rFonts w:asciiTheme="minorHAnsi" w:eastAsiaTheme="minorEastAsia" w:hAnsiTheme="minorHAnsi"/>
              <w:noProof/>
            </w:rPr>
          </w:pPr>
          <w:hyperlink w:anchor="_Toc240452876" w:history="1">
            <w:r w:rsidRPr="0013788D">
              <w:rPr>
                <w:rStyle w:val="Hyperlink"/>
                <w:noProof/>
              </w:rPr>
              <w:t>2.4. System Active</w:t>
            </w:r>
            <w:r>
              <w:rPr>
                <w:noProof/>
                <w:webHidden/>
              </w:rPr>
              <w:tab/>
            </w:r>
            <w:r>
              <w:rPr>
                <w:noProof/>
                <w:webHidden/>
              </w:rPr>
              <w:fldChar w:fldCharType="begin"/>
            </w:r>
            <w:r>
              <w:rPr>
                <w:noProof/>
                <w:webHidden/>
              </w:rPr>
              <w:instrText xml:space="preserve"> PAGEREF _Toc240452876 \h </w:instrText>
            </w:r>
            <w:r>
              <w:rPr>
                <w:noProof/>
                <w:webHidden/>
              </w:rPr>
            </w:r>
            <w:r>
              <w:rPr>
                <w:noProof/>
                <w:webHidden/>
              </w:rPr>
              <w:fldChar w:fldCharType="separate"/>
            </w:r>
            <w:r>
              <w:rPr>
                <w:noProof/>
                <w:webHidden/>
              </w:rPr>
              <w:t>7</w:t>
            </w:r>
            <w:r>
              <w:rPr>
                <w:noProof/>
                <w:webHidden/>
              </w:rPr>
              <w:fldChar w:fldCharType="end"/>
            </w:r>
          </w:hyperlink>
        </w:p>
        <w:p w14:paraId="7AD2E8AA" w14:textId="3C8E5DB5" w:rsidR="00191B98" w:rsidRDefault="00191B98">
          <w:pPr>
            <w:pStyle w:val="TOC2"/>
            <w:tabs>
              <w:tab w:val="right" w:leader="dot" w:pos="9350"/>
            </w:tabs>
            <w:rPr>
              <w:rFonts w:asciiTheme="minorHAnsi" w:eastAsiaTheme="minorEastAsia" w:hAnsiTheme="minorHAnsi"/>
              <w:noProof/>
            </w:rPr>
          </w:pPr>
          <w:hyperlink w:anchor="_Toc240452877" w:history="1">
            <w:r w:rsidRPr="0013788D">
              <w:rPr>
                <w:rStyle w:val="Hyperlink"/>
                <w:noProof/>
              </w:rPr>
              <w:t>2.5. System Shutdown</w:t>
            </w:r>
            <w:r>
              <w:rPr>
                <w:noProof/>
                <w:webHidden/>
              </w:rPr>
              <w:tab/>
            </w:r>
            <w:r>
              <w:rPr>
                <w:noProof/>
                <w:webHidden/>
              </w:rPr>
              <w:fldChar w:fldCharType="begin"/>
            </w:r>
            <w:r>
              <w:rPr>
                <w:noProof/>
                <w:webHidden/>
              </w:rPr>
              <w:instrText xml:space="preserve"> PAGEREF _Toc240452877 \h </w:instrText>
            </w:r>
            <w:r>
              <w:rPr>
                <w:noProof/>
                <w:webHidden/>
              </w:rPr>
            </w:r>
            <w:r>
              <w:rPr>
                <w:noProof/>
                <w:webHidden/>
              </w:rPr>
              <w:fldChar w:fldCharType="separate"/>
            </w:r>
            <w:r>
              <w:rPr>
                <w:noProof/>
                <w:webHidden/>
              </w:rPr>
              <w:t>7</w:t>
            </w:r>
            <w:r>
              <w:rPr>
                <w:noProof/>
                <w:webHidden/>
              </w:rPr>
              <w:fldChar w:fldCharType="end"/>
            </w:r>
          </w:hyperlink>
        </w:p>
        <w:p w14:paraId="0834ADE2" w14:textId="6F740562" w:rsidR="00191B98" w:rsidRDefault="00191B98">
          <w:pPr>
            <w:pStyle w:val="TOC2"/>
            <w:tabs>
              <w:tab w:val="right" w:leader="dot" w:pos="9350"/>
            </w:tabs>
            <w:rPr>
              <w:rFonts w:asciiTheme="minorHAnsi" w:eastAsiaTheme="minorEastAsia" w:hAnsiTheme="minorHAnsi"/>
              <w:noProof/>
            </w:rPr>
          </w:pPr>
          <w:hyperlink w:anchor="_Toc240452878" w:history="1">
            <w:r w:rsidRPr="0013788D">
              <w:rPr>
                <w:rStyle w:val="Hyperlink"/>
                <w:noProof/>
              </w:rPr>
              <w:t>2.6. Fault Management</w:t>
            </w:r>
            <w:r>
              <w:rPr>
                <w:noProof/>
                <w:webHidden/>
              </w:rPr>
              <w:tab/>
            </w:r>
            <w:r>
              <w:rPr>
                <w:noProof/>
                <w:webHidden/>
              </w:rPr>
              <w:fldChar w:fldCharType="begin"/>
            </w:r>
            <w:r>
              <w:rPr>
                <w:noProof/>
                <w:webHidden/>
              </w:rPr>
              <w:instrText xml:space="preserve"> PAGEREF _Toc240452878 \h </w:instrText>
            </w:r>
            <w:r>
              <w:rPr>
                <w:noProof/>
                <w:webHidden/>
              </w:rPr>
            </w:r>
            <w:r>
              <w:rPr>
                <w:noProof/>
                <w:webHidden/>
              </w:rPr>
              <w:fldChar w:fldCharType="separate"/>
            </w:r>
            <w:r>
              <w:rPr>
                <w:noProof/>
                <w:webHidden/>
              </w:rPr>
              <w:t>7</w:t>
            </w:r>
            <w:r>
              <w:rPr>
                <w:noProof/>
                <w:webHidden/>
              </w:rPr>
              <w:fldChar w:fldCharType="end"/>
            </w:r>
          </w:hyperlink>
        </w:p>
        <w:p w14:paraId="67FF6EC5" w14:textId="713FFBB8" w:rsidR="00191B98" w:rsidRDefault="00191B98">
          <w:pPr>
            <w:pStyle w:val="TOC1"/>
            <w:tabs>
              <w:tab w:val="left" w:pos="480"/>
              <w:tab w:val="right" w:leader="dot" w:pos="9350"/>
            </w:tabs>
            <w:rPr>
              <w:rFonts w:asciiTheme="minorHAnsi" w:eastAsiaTheme="minorEastAsia" w:hAnsiTheme="minorHAnsi"/>
              <w:noProof/>
            </w:rPr>
          </w:pPr>
          <w:hyperlink w:anchor="_Toc240452879" w:history="1">
            <w:r w:rsidRPr="0013788D">
              <w:rPr>
                <w:rStyle w:val="Hyperlink"/>
                <w:noProof/>
              </w:rPr>
              <w:t>3.</w:t>
            </w:r>
            <w:r>
              <w:rPr>
                <w:rFonts w:asciiTheme="minorHAnsi" w:eastAsiaTheme="minorEastAsia" w:hAnsiTheme="minorHAnsi"/>
                <w:noProof/>
              </w:rPr>
              <w:tab/>
            </w:r>
            <w:r w:rsidRPr="0013788D">
              <w:rPr>
                <w:rStyle w:val="Hyperlink"/>
                <w:noProof/>
              </w:rPr>
              <w:t>Temperature Control</w:t>
            </w:r>
            <w:r>
              <w:rPr>
                <w:noProof/>
                <w:webHidden/>
              </w:rPr>
              <w:tab/>
            </w:r>
            <w:r>
              <w:rPr>
                <w:noProof/>
                <w:webHidden/>
              </w:rPr>
              <w:fldChar w:fldCharType="begin"/>
            </w:r>
            <w:r>
              <w:rPr>
                <w:noProof/>
                <w:webHidden/>
              </w:rPr>
              <w:instrText xml:space="preserve"> PAGEREF _Toc240452879 \h </w:instrText>
            </w:r>
            <w:r>
              <w:rPr>
                <w:noProof/>
                <w:webHidden/>
              </w:rPr>
            </w:r>
            <w:r>
              <w:rPr>
                <w:noProof/>
                <w:webHidden/>
              </w:rPr>
              <w:fldChar w:fldCharType="separate"/>
            </w:r>
            <w:r>
              <w:rPr>
                <w:noProof/>
                <w:webHidden/>
              </w:rPr>
              <w:t>7</w:t>
            </w:r>
            <w:r>
              <w:rPr>
                <w:noProof/>
                <w:webHidden/>
              </w:rPr>
              <w:fldChar w:fldCharType="end"/>
            </w:r>
          </w:hyperlink>
        </w:p>
        <w:p w14:paraId="4D497A32" w14:textId="6BDE3008" w:rsidR="00191B98" w:rsidRDefault="00191B98">
          <w:pPr>
            <w:pStyle w:val="TOC2"/>
            <w:tabs>
              <w:tab w:val="right" w:leader="dot" w:pos="9350"/>
            </w:tabs>
            <w:rPr>
              <w:rFonts w:asciiTheme="minorHAnsi" w:eastAsiaTheme="minorEastAsia" w:hAnsiTheme="minorHAnsi"/>
              <w:noProof/>
            </w:rPr>
          </w:pPr>
          <w:hyperlink w:anchor="_Toc240452880" w:history="1">
            <w:r w:rsidRPr="0013788D">
              <w:rPr>
                <w:rStyle w:val="Hyperlink"/>
                <w:noProof/>
              </w:rPr>
              <w:t>3.1. Signal Processing</w:t>
            </w:r>
            <w:r>
              <w:rPr>
                <w:noProof/>
                <w:webHidden/>
              </w:rPr>
              <w:tab/>
            </w:r>
            <w:r>
              <w:rPr>
                <w:noProof/>
                <w:webHidden/>
              </w:rPr>
              <w:fldChar w:fldCharType="begin"/>
            </w:r>
            <w:r>
              <w:rPr>
                <w:noProof/>
                <w:webHidden/>
              </w:rPr>
              <w:instrText xml:space="preserve"> PAGEREF _Toc240452880 \h </w:instrText>
            </w:r>
            <w:r>
              <w:rPr>
                <w:noProof/>
                <w:webHidden/>
              </w:rPr>
            </w:r>
            <w:r>
              <w:rPr>
                <w:noProof/>
                <w:webHidden/>
              </w:rPr>
              <w:fldChar w:fldCharType="separate"/>
            </w:r>
            <w:r>
              <w:rPr>
                <w:noProof/>
                <w:webHidden/>
              </w:rPr>
              <w:t>7</w:t>
            </w:r>
            <w:r>
              <w:rPr>
                <w:noProof/>
                <w:webHidden/>
              </w:rPr>
              <w:fldChar w:fldCharType="end"/>
            </w:r>
          </w:hyperlink>
        </w:p>
        <w:p w14:paraId="16E1A8F5" w14:textId="134AF68B" w:rsidR="00191B98" w:rsidRDefault="00191B98">
          <w:pPr>
            <w:pStyle w:val="TOC2"/>
            <w:tabs>
              <w:tab w:val="right" w:leader="dot" w:pos="9350"/>
            </w:tabs>
            <w:rPr>
              <w:rFonts w:asciiTheme="minorHAnsi" w:eastAsiaTheme="minorEastAsia" w:hAnsiTheme="minorHAnsi"/>
              <w:noProof/>
            </w:rPr>
          </w:pPr>
          <w:hyperlink w:anchor="_Toc240452881" w:history="1">
            <w:r w:rsidRPr="0013788D">
              <w:rPr>
                <w:rStyle w:val="Hyperlink"/>
                <w:noProof/>
              </w:rPr>
              <w:t>3.2. Temperature Regulation</w:t>
            </w:r>
            <w:r>
              <w:rPr>
                <w:noProof/>
                <w:webHidden/>
              </w:rPr>
              <w:tab/>
            </w:r>
            <w:r>
              <w:rPr>
                <w:noProof/>
                <w:webHidden/>
              </w:rPr>
              <w:fldChar w:fldCharType="begin"/>
            </w:r>
            <w:r>
              <w:rPr>
                <w:noProof/>
                <w:webHidden/>
              </w:rPr>
              <w:instrText xml:space="preserve"> PAGEREF _Toc240452881 \h </w:instrText>
            </w:r>
            <w:r>
              <w:rPr>
                <w:noProof/>
                <w:webHidden/>
              </w:rPr>
            </w:r>
            <w:r>
              <w:rPr>
                <w:noProof/>
                <w:webHidden/>
              </w:rPr>
              <w:fldChar w:fldCharType="separate"/>
            </w:r>
            <w:r>
              <w:rPr>
                <w:noProof/>
                <w:webHidden/>
              </w:rPr>
              <w:t>8</w:t>
            </w:r>
            <w:r>
              <w:rPr>
                <w:noProof/>
                <w:webHidden/>
              </w:rPr>
              <w:fldChar w:fldCharType="end"/>
            </w:r>
          </w:hyperlink>
        </w:p>
        <w:p w14:paraId="6A1B7BD8" w14:textId="793963BC" w:rsidR="00191B98" w:rsidRDefault="00191B98">
          <w:pPr>
            <w:pStyle w:val="TOC2"/>
            <w:tabs>
              <w:tab w:val="right" w:leader="dot" w:pos="9350"/>
            </w:tabs>
            <w:rPr>
              <w:rFonts w:asciiTheme="minorHAnsi" w:eastAsiaTheme="minorEastAsia" w:hAnsiTheme="minorHAnsi"/>
              <w:noProof/>
            </w:rPr>
          </w:pPr>
          <w:hyperlink w:anchor="_Toc240452882" w:history="1">
            <w:r w:rsidRPr="0013788D">
              <w:rPr>
                <w:rStyle w:val="Hyperlink"/>
                <w:noProof/>
              </w:rPr>
              <w:t>3.3. Manual Operation</w:t>
            </w:r>
            <w:r>
              <w:rPr>
                <w:noProof/>
                <w:webHidden/>
              </w:rPr>
              <w:tab/>
            </w:r>
            <w:r>
              <w:rPr>
                <w:noProof/>
                <w:webHidden/>
              </w:rPr>
              <w:fldChar w:fldCharType="begin"/>
            </w:r>
            <w:r>
              <w:rPr>
                <w:noProof/>
                <w:webHidden/>
              </w:rPr>
              <w:instrText xml:space="preserve"> PAGEREF _Toc240452882 \h </w:instrText>
            </w:r>
            <w:r>
              <w:rPr>
                <w:noProof/>
                <w:webHidden/>
              </w:rPr>
            </w:r>
            <w:r>
              <w:rPr>
                <w:noProof/>
                <w:webHidden/>
              </w:rPr>
              <w:fldChar w:fldCharType="separate"/>
            </w:r>
            <w:r>
              <w:rPr>
                <w:noProof/>
                <w:webHidden/>
              </w:rPr>
              <w:t>9</w:t>
            </w:r>
            <w:r>
              <w:rPr>
                <w:noProof/>
                <w:webHidden/>
              </w:rPr>
              <w:fldChar w:fldCharType="end"/>
            </w:r>
          </w:hyperlink>
        </w:p>
        <w:p w14:paraId="3B6AFA31" w14:textId="7FF08997" w:rsidR="00191B98" w:rsidRDefault="00191B98">
          <w:pPr>
            <w:pStyle w:val="TOC1"/>
            <w:tabs>
              <w:tab w:val="left" w:pos="480"/>
              <w:tab w:val="right" w:leader="dot" w:pos="9350"/>
            </w:tabs>
            <w:rPr>
              <w:rFonts w:asciiTheme="minorHAnsi" w:eastAsiaTheme="minorEastAsia" w:hAnsiTheme="minorHAnsi"/>
              <w:noProof/>
            </w:rPr>
          </w:pPr>
          <w:hyperlink w:anchor="_Toc240452883" w:history="1">
            <w:r w:rsidRPr="0013788D">
              <w:rPr>
                <w:rStyle w:val="Hyperlink"/>
                <w:noProof/>
              </w:rPr>
              <w:t>4.</w:t>
            </w:r>
            <w:r>
              <w:rPr>
                <w:rFonts w:asciiTheme="minorHAnsi" w:eastAsiaTheme="minorEastAsia" w:hAnsiTheme="minorHAnsi"/>
                <w:noProof/>
              </w:rPr>
              <w:tab/>
            </w:r>
            <w:r w:rsidRPr="0013788D">
              <w:rPr>
                <w:rStyle w:val="Hyperlink"/>
                <w:noProof/>
              </w:rPr>
              <w:t>Hydraulic Control</w:t>
            </w:r>
            <w:r>
              <w:rPr>
                <w:noProof/>
                <w:webHidden/>
              </w:rPr>
              <w:tab/>
            </w:r>
            <w:r>
              <w:rPr>
                <w:noProof/>
                <w:webHidden/>
              </w:rPr>
              <w:fldChar w:fldCharType="begin"/>
            </w:r>
            <w:r>
              <w:rPr>
                <w:noProof/>
                <w:webHidden/>
              </w:rPr>
              <w:instrText xml:space="preserve"> PAGEREF _Toc240452883 \h </w:instrText>
            </w:r>
            <w:r>
              <w:rPr>
                <w:noProof/>
                <w:webHidden/>
              </w:rPr>
            </w:r>
            <w:r>
              <w:rPr>
                <w:noProof/>
                <w:webHidden/>
              </w:rPr>
              <w:fldChar w:fldCharType="separate"/>
            </w:r>
            <w:r>
              <w:rPr>
                <w:noProof/>
                <w:webHidden/>
              </w:rPr>
              <w:t>9</w:t>
            </w:r>
            <w:r>
              <w:rPr>
                <w:noProof/>
                <w:webHidden/>
              </w:rPr>
              <w:fldChar w:fldCharType="end"/>
            </w:r>
          </w:hyperlink>
        </w:p>
        <w:p w14:paraId="120CF2C9" w14:textId="7F3AD289" w:rsidR="00191B98" w:rsidRDefault="00191B98">
          <w:pPr>
            <w:pStyle w:val="TOC2"/>
            <w:tabs>
              <w:tab w:val="right" w:leader="dot" w:pos="9350"/>
            </w:tabs>
            <w:rPr>
              <w:rFonts w:asciiTheme="minorHAnsi" w:eastAsiaTheme="minorEastAsia" w:hAnsiTheme="minorHAnsi"/>
              <w:noProof/>
            </w:rPr>
          </w:pPr>
          <w:hyperlink w:anchor="_Toc240452884" w:history="1">
            <w:r w:rsidRPr="0013788D">
              <w:rPr>
                <w:rStyle w:val="Hyperlink"/>
                <w:noProof/>
              </w:rPr>
              <w:t>4.1. Signal Processing</w:t>
            </w:r>
            <w:r>
              <w:rPr>
                <w:noProof/>
                <w:webHidden/>
              </w:rPr>
              <w:tab/>
            </w:r>
            <w:r>
              <w:rPr>
                <w:noProof/>
                <w:webHidden/>
              </w:rPr>
              <w:fldChar w:fldCharType="begin"/>
            </w:r>
            <w:r>
              <w:rPr>
                <w:noProof/>
                <w:webHidden/>
              </w:rPr>
              <w:instrText xml:space="preserve"> PAGEREF _Toc240452884 \h </w:instrText>
            </w:r>
            <w:r>
              <w:rPr>
                <w:noProof/>
                <w:webHidden/>
              </w:rPr>
            </w:r>
            <w:r>
              <w:rPr>
                <w:noProof/>
                <w:webHidden/>
              </w:rPr>
              <w:fldChar w:fldCharType="separate"/>
            </w:r>
            <w:r>
              <w:rPr>
                <w:noProof/>
                <w:webHidden/>
              </w:rPr>
              <w:t>9</w:t>
            </w:r>
            <w:r>
              <w:rPr>
                <w:noProof/>
                <w:webHidden/>
              </w:rPr>
              <w:fldChar w:fldCharType="end"/>
            </w:r>
          </w:hyperlink>
        </w:p>
        <w:p w14:paraId="15CAB95A" w14:textId="72B1179C" w:rsidR="00191B98" w:rsidRDefault="00191B98">
          <w:pPr>
            <w:pStyle w:val="TOC2"/>
            <w:tabs>
              <w:tab w:val="right" w:leader="dot" w:pos="9350"/>
            </w:tabs>
            <w:rPr>
              <w:rFonts w:asciiTheme="minorHAnsi" w:eastAsiaTheme="minorEastAsia" w:hAnsiTheme="minorHAnsi"/>
              <w:noProof/>
            </w:rPr>
          </w:pPr>
          <w:hyperlink w:anchor="_Toc240452885" w:history="1">
            <w:r w:rsidRPr="0013788D">
              <w:rPr>
                <w:rStyle w:val="Hyperlink"/>
                <w:noProof/>
              </w:rPr>
              <w:t>4.2. Low Thresholds &amp; Failure Classification</w:t>
            </w:r>
            <w:r>
              <w:rPr>
                <w:noProof/>
                <w:webHidden/>
              </w:rPr>
              <w:tab/>
            </w:r>
            <w:r>
              <w:rPr>
                <w:noProof/>
                <w:webHidden/>
              </w:rPr>
              <w:fldChar w:fldCharType="begin"/>
            </w:r>
            <w:r>
              <w:rPr>
                <w:noProof/>
                <w:webHidden/>
              </w:rPr>
              <w:instrText xml:space="preserve"> PAGEREF _Toc240452885 \h </w:instrText>
            </w:r>
            <w:r>
              <w:rPr>
                <w:noProof/>
                <w:webHidden/>
              </w:rPr>
            </w:r>
            <w:r>
              <w:rPr>
                <w:noProof/>
                <w:webHidden/>
              </w:rPr>
              <w:fldChar w:fldCharType="separate"/>
            </w:r>
            <w:r>
              <w:rPr>
                <w:noProof/>
                <w:webHidden/>
              </w:rPr>
              <w:t>10</w:t>
            </w:r>
            <w:r>
              <w:rPr>
                <w:noProof/>
                <w:webHidden/>
              </w:rPr>
              <w:fldChar w:fldCharType="end"/>
            </w:r>
          </w:hyperlink>
        </w:p>
        <w:p w14:paraId="1D356B3E" w14:textId="4FE80680" w:rsidR="00191B98" w:rsidRDefault="00191B98">
          <w:pPr>
            <w:pStyle w:val="TOC2"/>
            <w:tabs>
              <w:tab w:val="right" w:leader="dot" w:pos="9350"/>
            </w:tabs>
            <w:rPr>
              <w:rFonts w:asciiTheme="minorHAnsi" w:eastAsiaTheme="minorEastAsia" w:hAnsiTheme="minorHAnsi"/>
              <w:noProof/>
            </w:rPr>
          </w:pPr>
          <w:hyperlink w:anchor="_Toc240452886" w:history="1">
            <w:r w:rsidRPr="0013788D">
              <w:rPr>
                <w:rStyle w:val="Hyperlink"/>
                <w:noProof/>
              </w:rPr>
              <w:t>4.3. Hydraulic Failure Pump Turnover</w:t>
            </w:r>
            <w:r>
              <w:rPr>
                <w:noProof/>
                <w:webHidden/>
              </w:rPr>
              <w:tab/>
            </w:r>
            <w:r>
              <w:rPr>
                <w:noProof/>
                <w:webHidden/>
              </w:rPr>
              <w:fldChar w:fldCharType="begin"/>
            </w:r>
            <w:r>
              <w:rPr>
                <w:noProof/>
                <w:webHidden/>
              </w:rPr>
              <w:instrText xml:space="preserve"> PAGEREF _Toc240452886 \h </w:instrText>
            </w:r>
            <w:r>
              <w:rPr>
                <w:noProof/>
                <w:webHidden/>
              </w:rPr>
            </w:r>
            <w:r>
              <w:rPr>
                <w:noProof/>
                <w:webHidden/>
              </w:rPr>
              <w:fldChar w:fldCharType="separate"/>
            </w:r>
            <w:r>
              <w:rPr>
                <w:noProof/>
                <w:webHidden/>
              </w:rPr>
              <w:t>11</w:t>
            </w:r>
            <w:r>
              <w:rPr>
                <w:noProof/>
                <w:webHidden/>
              </w:rPr>
              <w:fldChar w:fldCharType="end"/>
            </w:r>
          </w:hyperlink>
        </w:p>
        <w:p w14:paraId="255FF02F" w14:textId="3BC68AEC" w:rsidR="00191B98" w:rsidRDefault="00191B98">
          <w:pPr>
            <w:pStyle w:val="TOC2"/>
            <w:tabs>
              <w:tab w:val="right" w:leader="dot" w:pos="9350"/>
            </w:tabs>
            <w:rPr>
              <w:rFonts w:asciiTheme="minorHAnsi" w:eastAsiaTheme="minorEastAsia" w:hAnsiTheme="minorHAnsi"/>
              <w:noProof/>
            </w:rPr>
          </w:pPr>
          <w:hyperlink w:anchor="_Toc240452887" w:history="1">
            <w:r w:rsidRPr="0013788D">
              <w:rPr>
                <w:rStyle w:val="Hyperlink"/>
                <w:noProof/>
              </w:rPr>
              <w:t>4.4. Lifecycle Pump Turnover</w:t>
            </w:r>
            <w:r>
              <w:rPr>
                <w:noProof/>
                <w:webHidden/>
              </w:rPr>
              <w:tab/>
            </w:r>
            <w:r>
              <w:rPr>
                <w:noProof/>
                <w:webHidden/>
              </w:rPr>
              <w:fldChar w:fldCharType="begin"/>
            </w:r>
            <w:r>
              <w:rPr>
                <w:noProof/>
                <w:webHidden/>
              </w:rPr>
              <w:instrText xml:space="preserve"> PAGEREF _Toc240452887 \h </w:instrText>
            </w:r>
            <w:r>
              <w:rPr>
                <w:noProof/>
                <w:webHidden/>
              </w:rPr>
            </w:r>
            <w:r>
              <w:rPr>
                <w:noProof/>
                <w:webHidden/>
              </w:rPr>
              <w:fldChar w:fldCharType="separate"/>
            </w:r>
            <w:r>
              <w:rPr>
                <w:noProof/>
                <w:webHidden/>
              </w:rPr>
              <w:t>11</w:t>
            </w:r>
            <w:r>
              <w:rPr>
                <w:noProof/>
                <w:webHidden/>
              </w:rPr>
              <w:fldChar w:fldCharType="end"/>
            </w:r>
          </w:hyperlink>
        </w:p>
        <w:p w14:paraId="6C8DF990" w14:textId="1CF409CF" w:rsidR="00191B98" w:rsidRDefault="00191B98">
          <w:pPr>
            <w:pStyle w:val="TOC2"/>
            <w:tabs>
              <w:tab w:val="right" w:leader="dot" w:pos="9350"/>
            </w:tabs>
            <w:rPr>
              <w:rFonts w:asciiTheme="minorHAnsi" w:eastAsiaTheme="minorEastAsia" w:hAnsiTheme="minorHAnsi"/>
              <w:noProof/>
            </w:rPr>
          </w:pPr>
          <w:hyperlink w:anchor="_Toc240452888" w:history="1">
            <w:r w:rsidRPr="0013788D">
              <w:rPr>
                <w:rStyle w:val="Hyperlink"/>
                <w:noProof/>
              </w:rPr>
              <w:t>4.5. Manual Operation</w:t>
            </w:r>
            <w:r>
              <w:rPr>
                <w:noProof/>
                <w:webHidden/>
              </w:rPr>
              <w:tab/>
            </w:r>
            <w:r>
              <w:rPr>
                <w:noProof/>
                <w:webHidden/>
              </w:rPr>
              <w:fldChar w:fldCharType="begin"/>
            </w:r>
            <w:r>
              <w:rPr>
                <w:noProof/>
                <w:webHidden/>
              </w:rPr>
              <w:instrText xml:space="preserve"> PAGEREF _Toc240452888 \h </w:instrText>
            </w:r>
            <w:r>
              <w:rPr>
                <w:noProof/>
                <w:webHidden/>
              </w:rPr>
            </w:r>
            <w:r>
              <w:rPr>
                <w:noProof/>
                <w:webHidden/>
              </w:rPr>
              <w:fldChar w:fldCharType="separate"/>
            </w:r>
            <w:r>
              <w:rPr>
                <w:noProof/>
                <w:webHidden/>
              </w:rPr>
              <w:t>12</w:t>
            </w:r>
            <w:r>
              <w:rPr>
                <w:noProof/>
                <w:webHidden/>
              </w:rPr>
              <w:fldChar w:fldCharType="end"/>
            </w:r>
          </w:hyperlink>
        </w:p>
        <w:p w14:paraId="1DABF5E3" w14:textId="17252A2A" w:rsidR="00191B98" w:rsidRDefault="00191B98">
          <w:pPr>
            <w:pStyle w:val="TOC1"/>
            <w:tabs>
              <w:tab w:val="left" w:pos="480"/>
              <w:tab w:val="right" w:leader="dot" w:pos="9350"/>
            </w:tabs>
            <w:rPr>
              <w:rFonts w:asciiTheme="minorHAnsi" w:eastAsiaTheme="minorEastAsia" w:hAnsiTheme="minorHAnsi"/>
              <w:noProof/>
            </w:rPr>
          </w:pPr>
          <w:hyperlink w:anchor="_Toc240452889" w:history="1">
            <w:r w:rsidRPr="0013788D">
              <w:rPr>
                <w:rStyle w:val="Hyperlink"/>
                <w:noProof/>
              </w:rPr>
              <w:t>5.</w:t>
            </w:r>
            <w:r>
              <w:rPr>
                <w:rFonts w:asciiTheme="minorHAnsi" w:eastAsiaTheme="minorEastAsia" w:hAnsiTheme="minorHAnsi"/>
                <w:noProof/>
              </w:rPr>
              <w:tab/>
            </w:r>
            <w:r w:rsidRPr="0013788D">
              <w:rPr>
                <w:rStyle w:val="Hyperlink"/>
                <w:noProof/>
              </w:rPr>
              <w:t>Vessel Level Control</w:t>
            </w:r>
            <w:r>
              <w:rPr>
                <w:noProof/>
                <w:webHidden/>
              </w:rPr>
              <w:tab/>
            </w:r>
            <w:r>
              <w:rPr>
                <w:noProof/>
                <w:webHidden/>
              </w:rPr>
              <w:fldChar w:fldCharType="begin"/>
            </w:r>
            <w:r>
              <w:rPr>
                <w:noProof/>
                <w:webHidden/>
              </w:rPr>
              <w:instrText xml:space="preserve"> PAGEREF _Toc240452889 \h </w:instrText>
            </w:r>
            <w:r>
              <w:rPr>
                <w:noProof/>
                <w:webHidden/>
              </w:rPr>
            </w:r>
            <w:r>
              <w:rPr>
                <w:noProof/>
                <w:webHidden/>
              </w:rPr>
              <w:fldChar w:fldCharType="separate"/>
            </w:r>
            <w:r>
              <w:rPr>
                <w:noProof/>
                <w:webHidden/>
              </w:rPr>
              <w:t>12</w:t>
            </w:r>
            <w:r>
              <w:rPr>
                <w:noProof/>
                <w:webHidden/>
              </w:rPr>
              <w:fldChar w:fldCharType="end"/>
            </w:r>
          </w:hyperlink>
        </w:p>
        <w:p w14:paraId="6904C095" w14:textId="386B7602" w:rsidR="00191B98" w:rsidRDefault="00191B98">
          <w:pPr>
            <w:pStyle w:val="TOC2"/>
            <w:tabs>
              <w:tab w:val="right" w:leader="dot" w:pos="9350"/>
            </w:tabs>
            <w:rPr>
              <w:rFonts w:asciiTheme="minorHAnsi" w:eastAsiaTheme="minorEastAsia" w:hAnsiTheme="minorHAnsi"/>
              <w:noProof/>
            </w:rPr>
          </w:pPr>
          <w:hyperlink w:anchor="_Toc240452890" w:history="1">
            <w:r w:rsidRPr="0013788D">
              <w:rPr>
                <w:rStyle w:val="Hyperlink"/>
                <w:noProof/>
              </w:rPr>
              <w:t>5.1. Signal Processing</w:t>
            </w:r>
            <w:r>
              <w:rPr>
                <w:noProof/>
                <w:webHidden/>
              </w:rPr>
              <w:tab/>
            </w:r>
            <w:r>
              <w:rPr>
                <w:noProof/>
                <w:webHidden/>
              </w:rPr>
              <w:fldChar w:fldCharType="begin"/>
            </w:r>
            <w:r>
              <w:rPr>
                <w:noProof/>
                <w:webHidden/>
              </w:rPr>
              <w:instrText xml:space="preserve"> PAGEREF _Toc240452890 \h </w:instrText>
            </w:r>
            <w:r>
              <w:rPr>
                <w:noProof/>
                <w:webHidden/>
              </w:rPr>
            </w:r>
            <w:r>
              <w:rPr>
                <w:noProof/>
                <w:webHidden/>
              </w:rPr>
              <w:fldChar w:fldCharType="separate"/>
            </w:r>
            <w:r>
              <w:rPr>
                <w:noProof/>
                <w:webHidden/>
              </w:rPr>
              <w:t>12</w:t>
            </w:r>
            <w:r>
              <w:rPr>
                <w:noProof/>
                <w:webHidden/>
              </w:rPr>
              <w:fldChar w:fldCharType="end"/>
            </w:r>
          </w:hyperlink>
        </w:p>
        <w:p w14:paraId="765CFA07" w14:textId="0DDD2DEE" w:rsidR="00191B98" w:rsidRDefault="00191B98">
          <w:pPr>
            <w:pStyle w:val="TOC2"/>
            <w:tabs>
              <w:tab w:val="right" w:leader="dot" w:pos="9350"/>
            </w:tabs>
            <w:rPr>
              <w:rFonts w:asciiTheme="minorHAnsi" w:eastAsiaTheme="minorEastAsia" w:hAnsiTheme="minorHAnsi"/>
              <w:noProof/>
            </w:rPr>
          </w:pPr>
          <w:hyperlink w:anchor="_Toc240452891" w:history="1">
            <w:r w:rsidRPr="0013788D">
              <w:rPr>
                <w:rStyle w:val="Hyperlink"/>
                <w:noProof/>
              </w:rPr>
              <w:t>5.2. Level Monitoring</w:t>
            </w:r>
            <w:r>
              <w:rPr>
                <w:noProof/>
                <w:webHidden/>
              </w:rPr>
              <w:tab/>
            </w:r>
            <w:r>
              <w:rPr>
                <w:noProof/>
                <w:webHidden/>
              </w:rPr>
              <w:fldChar w:fldCharType="begin"/>
            </w:r>
            <w:r>
              <w:rPr>
                <w:noProof/>
                <w:webHidden/>
              </w:rPr>
              <w:instrText xml:space="preserve"> PAGEREF _Toc240452891 \h </w:instrText>
            </w:r>
            <w:r>
              <w:rPr>
                <w:noProof/>
                <w:webHidden/>
              </w:rPr>
            </w:r>
            <w:r>
              <w:rPr>
                <w:noProof/>
                <w:webHidden/>
              </w:rPr>
              <w:fldChar w:fldCharType="separate"/>
            </w:r>
            <w:r>
              <w:rPr>
                <w:noProof/>
                <w:webHidden/>
              </w:rPr>
              <w:t>12</w:t>
            </w:r>
            <w:r>
              <w:rPr>
                <w:noProof/>
                <w:webHidden/>
              </w:rPr>
              <w:fldChar w:fldCharType="end"/>
            </w:r>
          </w:hyperlink>
        </w:p>
        <w:p w14:paraId="67F0DFF1" w14:textId="6AFBB524" w:rsidR="00191B98" w:rsidRDefault="00191B98">
          <w:pPr>
            <w:pStyle w:val="TOC2"/>
            <w:tabs>
              <w:tab w:val="right" w:leader="dot" w:pos="9350"/>
            </w:tabs>
            <w:rPr>
              <w:rFonts w:asciiTheme="minorHAnsi" w:eastAsiaTheme="minorEastAsia" w:hAnsiTheme="minorHAnsi"/>
              <w:noProof/>
            </w:rPr>
          </w:pPr>
          <w:hyperlink w:anchor="_Toc240452892" w:history="1">
            <w:r w:rsidRPr="0013788D">
              <w:rPr>
                <w:rStyle w:val="Hyperlink"/>
                <w:noProof/>
              </w:rPr>
              <w:t>5.3. Redundancy Control</w:t>
            </w:r>
            <w:r>
              <w:rPr>
                <w:noProof/>
                <w:webHidden/>
              </w:rPr>
              <w:tab/>
            </w:r>
            <w:r>
              <w:rPr>
                <w:noProof/>
                <w:webHidden/>
              </w:rPr>
              <w:fldChar w:fldCharType="begin"/>
            </w:r>
            <w:r>
              <w:rPr>
                <w:noProof/>
                <w:webHidden/>
              </w:rPr>
              <w:instrText xml:space="preserve"> PAGEREF _Toc240452892 \h </w:instrText>
            </w:r>
            <w:r>
              <w:rPr>
                <w:noProof/>
                <w:webHidden/>
              </w:rPr>
            </w:r>
            <w:r>
              <w:rPr>
                <w:noProof/>
                <w:webHidden/>
              </w:rPr>
              <w:fldChar w:fldCharType="separate"/>
            </w:r>
            <w:r>
              <w:rPr>
                <w:noProof/>
                <w:webHidden/>
              </w:rPr>
              <w:t>12</w:t>
            </w:r>
            <w:r>
              <w:rPr>
                <w:noProof/>
                <w:webHidden/>
              </w:rPr>
              <w:fldChar w:fldCharType="end"/>
            </w:r>
          </w:hyperlink>
        </w:p>
        <w:p w14:paraId="1ECC1511" w14:textId="06D91A04" w:rsidR="00191B98" w:rsidRDefault="00191B98">
          <w:pPr>
            <w:pStyle w:val="TOC1"/>
            <w:tabs>
              <w:tab w:val="left" w:pos="480"/>
              <w:tab w:val="right" w:leader="dot" w:pos="9350"/>
            </w:tabs>
            <w:rPr>
              <w:rFonts w:asciiTheme="minorHAnsi" w:eastAsiaTheme="minorEastAsia" w:hAnsiTheme="minorHAnsi"/>
              <w:noProof/>
            </w:rPr>
          </w:pPr>
          <w:hyperlink w:anchor="_Toc240452893" w:history="1">
            <w:r w:rsidRPr="0013788D">
              <w:rPr>
                <w:rStyle w:val="Hyperlink"/>
                <w:noProof/>
              </w:rPr>
              <w:t>6.</w:t>
            </w:r>
            <w:r>
              <w:rPr>
                <w:rFonts w:asciiTheme="minorHAnsi" w:eastAsiaTheme="minorEastAsia" w:hAnsiTheme="minorHAnsi"/>
                <w:noProof/>
              </w:rPr>
              <w:tab/>
            </w:r>
            <w:r w:rsidRPr="0013788D">
              <w:rPr>
                <w:rStyle w:val="Hyperlink"/>
                <w:noProof/>
              </w:rPr>
              <w:t>Conductivity Control</w:t>
            </w:r>
            <w:r>
              <w:rPr>
                <w:noProof/>
                <w:webHidden/>
              </w:rPr>
              <w:tab/>
            </w:r>
            <w:r>
              <w:rPr>
                <w:noProof/>
                <w:webHidden/>
              </w:rPr>
              <w:fldChar w:fldCharType="begin"/>
            </w:r>
            <w:r>
              <w:rPr>
                <w:noProof/>
                <w:webHidden/>
              </w:rPr>
              <w:instrText xml:space="preserve"> PAGEREF _Toc240452893 \h </w:instrText>
            </w:r>
            <w:r>
              <w:rPr>
                <w:noProof/>
                <w:webHidden/>
              </w:rPr>
            </w:r>
            <w:r>
              <w:rPr>
                <w:noProof/>
                <w:webHidden/>
              </w:rPr>
              <w:fldChar w:fldCharType="separate"/>
            </w:r>
            <w:r>
              <w:rPr>
                <w:noProof/>
                <w:webHidden/>
              </w:rPr>
              <w:t>13</w:t>
            </w:r>
            <w:r>
              <w:rPr>
                <w:noProof/>
                <w:webHidden/>
              </w:rPr>
              <w:fldChar w:fldCharType="end"/>
            </w:r>
          </w:hyperlink>
        </w:p>
        <w:p w14:paraId="1650F1F6" w14:textId="77B51977" w:rsidR="00191B98" w:rsidRDefault="00191B98">
          <w:pPr>
            <w:pStyle w:val="TOC2"/>
            <w:tabs>
              <w:tab w:val="right" w:leader="dot" w:pos="9350"/>
            </w:tabs>
            <w:rPr>
              <w:rFonts w:asciiTheme="minorHAnsi" w:eastAsiaTheme="minorEastAsia" w:hAnsiTheme="minorHAnsi"/>
              <w:noProof/>
            </w:rPr>
          </w:pPr>
          <w:hyperlink w:anchor="_Toc240452894" w:history="1">
            <w:r w:rsidRPr="0013788D">
              <w:rPr>
                <w:rStyle w:val="Hyperlink"/>
                <w:noProof/>
              </w:rPr>
              <w:t>6.1. Signal Processing</w:t>
            </w:r>
            <w:r>
              <w:rPr>
                <w:noProof/>
                <w:webHidden/>
              </w:rPr>
              <w:tab/>
            </w:r>
            <w:r>
              <w:rPr>
                <w:noProof/>
                <w:webHidden/>
              </w:rPr>
              <w:fldChar w:fldCharType="begin"/>
            </w:r>
            <w:r>
              <w:rPr>
                <w:noProof/>
                <w:webHidden/>
              </w:rPr>
              <w:instrText xml:space="preserve"> PAGEREF _Toc240452894 \h </w:instrText>
            </w:r>
            <w:r>
              <w:rPr>
                <w:noProof/>
                <w:webHidden/>
              </w:rPr>
            </w:r>
            <w:r>
              <w:rPr>
                <w:noProof/>
                <w:webHidden/>
              </w:rPr>
              <w:fldChar w:fldCharType="separate"/>
            </w:r>
            <w:r>
              <w:rPr>
                <w:noProof/>
                <w:webHidden/>
              </w:rPr>
              <w:t>13</w:t>
            </w:r>
            <w:r>
              <w:rPr>
                <w:noProof/>
                <w:webHidden/>
              </w:rPr>
              <w:fldChar w:fldCharType="end"/>
            </w:r>
          </w:hyperlink>
        </w:p>
        <w:p w14:paraId="3A5F3A77" w14:textId="5F60E3D5" w:rsidR="00191B98" w:rsidRDefault="00191B98">
          <w:pPr>
            <w:pStyle w:val="TOC2"/>
            <w:tabs>
              <w:tab w:val="right" w:leader="dot" w:pos="9350"/>
            </w:tabs>
            <w:rPr>
              <w:rFonts w:asciiTheme="minorHAnsi" w:eastAsiaTheme="minorEastAsia" w:hAnsiTheme="minorHAnsi"/>
              <w:noProof/>
            </w:rPr>
          </w:pPr>
          <w:hyperlink w:anchor="_Toc240452895" w:history="1">
            <w:r w:rsidRPr="0013788D">
              <w:rPr>
                <w:rStyle w:val="Hyperlink"/>
                <w:noProof/>
              </w:rPr>
              <w:t>6.2. Conductivity Monitoring</w:t>
            </w:r>
            <w:r>
              <w:rPr>
                <w:noProof/>
                <w:webHidden/>
              </w:rPr>
              <w:tab/>
            </w:r>
            <w:r>
              <w:rPr>
                <w:noProof/>
                <w:webHidden/>
              </w:rPr>
              <w:fldChar w:fldCharType="begin"/>
            </w:r>
            <w:r>
              <w:rPr>
                <w:noProof/>
                <w:webHidden/>
              </w:rPr>
              <w:instrText xml:space="preserve"> PAGEREF _Toc240452895 \h </w:instrText>
            </w:r>
            <w:r>
              <w:rPr>
                <w:noProof/>
                <w:webHidden/>
              </w:rPr>
            </w:r>
            <w:r>
              <w:rPr>
                <w:noProof/>
                <w:webHidden/>
              </w:rPr>
              <w:fldChar w:fldCharType="separate"/>
            </w:r>
            <w:r>
              <w:rPr>
                <w:noProof/>
                <w:webHidden/>
              </w:rPr>
              <w:t>13</w:t>
            </w:r>
            <w:r>
              <w:rPr>
                <w:noProof/>
                <w:webHidden/>
              </w:rPr>
              <w:fldChar w:fldCharType="end"/>
            </w:r>
          </w:hyperlink>
        </w:p>
        <w:p w14:paraId="7252C7BC" w14:textId="6A08E1F1" w:rsidR="00191B98" w:rsidRDefault="00191B98">
          <w:pPr>
            <w:pStyle w:val="TOC2"/>
            <w:tabs>
              <w:tab w:val="right" w:leader="dot" w:pos="9350"/>
            </w:tabs>
            <w:rPr>
              <w:rFonts w:asciiTheme="minorHAnsi" w:eastAsiaTheme="minorEastAsia" w:hAnsiTheme="minorHAnsi"/>
              <w:noProof/>
            </w:rPr>
          </w:pPr>
          <w:hyperlink w:anchor="_Toc240452896" w:history="1">
            <w:r w:rsidRPr="0013788D">
              <w:rPr>
                <w:rStyle w:val="Hyperlink"/>
                <w:noProof/>
              </w:rPr>
              <w:t>6.3. Redundancy Control</w:t>
            </w:r>
            <w:r>
              <w:rPr>
                <w:noProof/>
                <w:webHidden/>
              </w:rPr>
              <w:tab/>
            </w:r>
            <w:r>
              <w:rPr>
                <w:noProof/>
                <w:webHidden/>
              </w:rPr>
              <w:fldChar w:fldCharType="begin"/>
            </w:r>
            <w:r>
              <w:rPr>
                <w:noProof/>
                <w:webHidden/>
              </w:rPr>
              <w:instrText xml:space="preserve"> PAGEREF _Toc240452896 \h </w:instrText>
            </w:r>
            <w:r>
              <w:rPr>
                <w:noProof/>
                <w:webHidden/>
              </w:rPr>
            </w:r>
            <w:r>
              <w:rPr>
                <w:noProof/>
                <w:webHidden/>
              </w:rPr>
              <w:fldChar w:fldCharType="separate"/>
            </w:r>
            <w:r>
              <w:rPr>
                <w:noProof/>
                <w:webHidden/>
              </w:rPr>
              <w:t>13</w:t>
            </w:r>
            <w:r>
              <w:rPr>
                <w:noProof/>
                <w:webHidden/>
              </w:rPr>
              <w:fldChar w:fldCharType="end"/>
            </w:r>
          </w:hyperlink>
        </w:p>
        <w:p w14:paraId="7B7B3116" w14:textId="6CC575B3" w:rsidR="00372D6E" w:rsidRPr="003956E0" w:rsidRDefault="003956E0" w:rsidP="003956E0">
          <w:r>
            <w:rPr>
              <w:b/>
              <w:bCs/>
              <w:noProof/>
            </w:rPr>
            <w:fldChar w:fldCharType="end"/>
          </w:r>
        </w:p>
      </w:sdtContent>
    </w:sdt>
    <w:p w14:paraId="76A4F9DC" w14:textId="37502653" w:rsidR="000D5E4A" w:rsidRDefault="000D5E4A" w:rsidP="003956E0">
      <w:pPr>
        <w:pStyle w:val="Heading1"/>
      </w:pPr>
      <w:bookmarkStart w:id="0" w:name="_Toc240452866"/>
      <w:r w:rsidRPr="003956E0">
        <w:t>Introduction</w:t>
      </w:r>
      <w:bookmarkEnd w:id="0"/>
    </w:p>
    <w:p w14:paraId="4C66E2F1" w14:textId="208AC148" w:rsidR="000D5E4A" w:rsidRDefault="005D3BDA" w:rsidP="003956E0">
      <w:pPr>
        <w:pStyle w:val="Heading2"/>
      </w:pPr>
      <w:bookmarkStart w:id="1" w:name="_Toc240452867"/>
      <w:r>
        <w:t>Purpose</w:t>
      </w:r>
      <w:bookmarkEnd w:id="1"/>
    </w:p>
    <w:p w14:paraId="4C5DB433" w14:textId="3E8C06F1" w:rsidR="005B1AEB" w:rsidRDefault="005D3BDA" w:rsidP="005D3BDA">
      <w:r>
        <w:t xml:space="preserve">The purpose of this document is to </w:t>
      </w:r>
      <w:r w:rsidR="00010B44">
        <w:t xml:space="preserve">describe </w:t>
      </w:r>
      <w:r w:rsidR="00FB3C7E">
        <w:t xml:space="preserve">process, methods and philosophy </w:t>
      </w:r>
      <w:r>
        <w:t>for controlling the</w:t>
      </w:r>
      <w:r w:rsidR="00A874AB">
        <w:t xml:space="preserve"> D</w:t>
      </w:r>
      <w:r w:rsidR="00A91F7E">
        <w:t>eionized (DI)</w:t>
      </w:r>
      <w:r w:rsidR="00010B44">
        <w:t xml:space="preserve"> </w:t>
      </w:r>
      <w:r w:rsidR="00A91F7E">
        <w:t xml:space="preserve">Water </w:t>
      </w:r>
      <w:r w:rsidR="00FB3C7E">
        <w:t>V</w:t>
      </w:r>
      <w:r w:rsidR="00A91F7E">
        <w:t>ariable Frequency Drive (VFD)</w:t>
      </w:r>
      <w:r w:rsidR="00FB3C7E">
        <w:t xml:space="preserve"> C</w:t>
      </w:r>
      <w:r w:rsidR="00010B44">
        <w:t xml:space="preserve">ooling </w:t>
      </w:r>
      <w:r w:rsidR="00FB3C7E">
        <w:t>S</w:t>
      </w:r>
      <w:r w:rsidR="00010B44">
        <w:t>kid</w:t>
      </w:r>
      <w:r w:rsidR="00A874AB">
        <w:t xml:space="preserve"> for</w:t>
      </w:r>
      <w:r w:rsidR="00FB3C7E">
        <w:t xml:space="preserve"> the</w:t>
      </w:r>
      <w:r w:rsidR="0017112E">
        <w:t xml:space="preserve"> </w:t>
      </w:r>
      <w:r w:rsidR="0017112E" w:rsidRPr="0017112E">
        <w:t>Toshiba Mitsubishi-Electric Industrial Systems Corporation (TMEIC)</w:t>
      </w:r>
      <w:r w:rsidR="001831B6">
        <w:t>. This document shall act as the primary method</w:t>
      </w:r>
      <w:r w:rsidR="004F384C">
        <w:t xml:space="preserve"> of communication when describing </w:t>
      </w:r>
      <w:r w:rsidR="00FB3C7E">
        <w:t>the process, methods, and philosophy of</w:t>
      </w:r>
      <w:r w:rsidR="00641ACE">
        <w:t xml:space="preserve"> skid</w:t>
      </w:r>
      <w:r w:rsidR="00FB3C7E">
        <w:t xml:space="preserve"> </w:t>
      </w:r>
      <w:r w:rsidR="004F384C">
        <w:t>control</w:t>
      </w:r>
      <w:r w:rsidR="00135848">
        <w:t xml:space="preserve">, serving to align all parties and entities involved </w:t>
      </w:r>
      <w:r w:rsidR="00F1090E">
        <w:t>in the engineering, procurement, construction</w:t>
      </w:r>
      <w:r w:rsidR="004671CC">
        <w:t>, and operation</w:t>
      </w:r>
      <w:r w:rsidR="00F1090E">
        <w:t xml:space="preserve"> of the cooling skid</w:t>
      </w:r>
      <w:r w:rsidR="001B0FE7">
        <w:t xml:space="preserve">. </w:t>
      </w:r>
      <w:r w:rsidR="00B74C15">
        <w:t>A</w:t>
      </w:r>
      <w:r w:rsidR="001B0FE7">
        <w:t xml:space="preserve">ll changes </w:t>
      </w:r>
      <w:r w:rsidR="00DE71B0">
        <w:t>to</w:t>
      </w:r>
      <w:r w:rsidR="00B74C15">
        <w:t xml:space="preserve"> the </w:t>
      </w:r>
      <w:r w:rsidR="00641ACE">
        <w:t>process, methods and philosophy</w:t>
      </w:r>
      <w:r w:rsidR="00B74C15">
        <w:t xml:space="preserve"> of control of the cooling</w:t>
      </w:r>
      <w:r w:rsidR="00DE71B0">
        <w:t xml:space="preserve"> skid</w:t>
      </w:r>
      <w:r w:rsidR="00B74C15">
        <w:t>, shall</w:t>
      </w:r>
      <w:r w:rsidR="001B0FE7">
        <w:t xml:space="preserve"> be formalized through this document</w:t>
      </w:r>
      <w:r w:rsidR="00DE71B0">
        <w:t xml:space="preserve">. </w:t>
      </w:r>
    </w:p>
    <w:p w14:paraId="592A5077" w14:textId="77777777" w:rsidR="005B1AEB" w:rsidRDefault="005B1AEB" w:rsidP="005D3BDA"/>
    <w:p w14:paraId="78E94004" w14:textId="225D69C3" w:rsidR="00A91F7E" w:rsidRDefault="00A91F7E" w:rsidP="00A91F7E">
      <w:pPr>
        <w:pStyle w:val="Heading2"/>
      </w:pPr>
      <w:bookmarkStart w:id="2" w:name="_Toc240452868"/>
      <w:r>
        <w:t>Acronyms</w:t>
      </w:r>
      <w:r w:rsidR="008D2328">
        <w:t xml:space="preserve"> &amp; Units</w:t>
      </w:r>
      <w:bookmarkEnd w:id="2"/>
    </w:p>
    <w:p w14:paraId="2749CC3F" w14:textId="081B833D" w:rsidR="00A91F7E" w:rsidRDefault="00A91F7E" w:rsidP="00A91F7E">
      <w:r>
        <w:t>The following is a list of acr</w:t>
      </w:r>
      <w:r w:rsidR="008D2328">
        <w:t>onyms and units that are used throughout this document:</w:t>
      </w:r>
    </w:p>
    <w:p w14:paraId="73C4EED5" w14:textId="09B6DC44" w:rsidR="00A91F7E" w:rsidRDefault="00A91F7E" w:rsidP="00A91F7E">
      <w:pPr>
        <w:pStyle w:val="ListParagraph"/>
        <w:numPr>
          <w:ilvl w:val="0"/>
          <w:numId w:val="2"/>
        </w:numPr>
      </w:pPr>
      <w:r w:rsidRPr="008D2328">
        <w:rPr>
          <w:b/>
          <w:bCs/>
        </w:rPr>
        <w:t>DI</w:t>
      </w:r>
      <w:r>
        <w:t xml:space="preserve">: </w:t>
      </w:r>
      <w:r w:rsidR="00182B48">
        <w:t>Deionized</w:t>
      </w:r>
    </w:p>
    <w:p w14:paraId="4DBBBD6A" w14:textId="442E30FC" w:rsidR="00A91F7E" w:rsidRDefault="00A91F7E" w:rsidP="00A91F7E">
      <w:pPr>
        <w:pStyle w:val="ListParagraph"/>
        <w:numPr>
          <w:ilvl w:val="0"/>
          <w:numId w:val="2"/>
        </w:numPr>
      </w:pPr>
      <w:r w:rsidRPr="008D2328">
        <w:rPr>
          <w:b/>
          <w:bCs/>
        </w:rPr>
        <w:t>VFD</w:t>
      </w:r>
      <w:r>
        <w:t>: Variable Frequency Drive</w:t>
      </w:r>
    </w:p>
    <w:p w14:paraId="7429A1FC" w14:textId="56934FBC" w:rsidR="00A91F7E" w:rsidRDefault="00A91F7E" w:rsidP="00A91F7E">
      <w:pPr>
        <w:pStyle w:val="ListParagraph"/>
        <w:numPr>
          <w:ilvl w:val="0"/>
          <w:numId w:val="2"/>
        </w:numPr>
      </w:pPr>
      <w:r w:rsidRPr="008D2328">
        <w:rPr>
          <w:b/>
          <w:bCs/>
        </w:rPr>
        <w:t>TMEIC</w:t>
      </w:r>
      <w:r>
        <w:t>: Toshiba Mitsubishi-Electric Industrial Systems Corporation</w:t>
      </w:r>
    </w:p>
    <w:p w14:paraId="3B12EE50" w14:textId="05645C7D" w:rsidR="00A91F7E" w:rsidRDefault="00A91F7E" w:rsidP="00A91F7E">
      <w:pPr>
        <w:pStyle w:val="ListParagraph"/>
        <w:numPr>
          <w:ilvl w:val="0"/>
          <w:numId w:val="2"/>
        </w:numPr>
      </w:pPr>
      <w:r w:rsidRPr="008D2328">
        <w:rPr>
          <w:b/>
          <w:bCs/>
        </w:rPr>
        <w:t>PLC</w:t>
      </w:r>
      <w:r>
        <w:t>: Programable Logic Controller</w:t>
      </w:r>
    </w:p>
    <w:p w14:paraId="3E725A68" w14:textId="18386E02" w:rsidR="00361ADF" w:rsidRDefault="00361ADF" w:rsidP="00A91F7E">
      <w:pPr>
        <w:pStyle w:val="ListParagraph"/>
        <w:numPr>
          <w:ilvl w:val="0"/>
          <w:numId w:val="2"/>
        </w:numPr>
      </w:pPr>
      <w:r>
        <w:rPr>
          <w:b/>
          <w:bCs/>
        </w:rPr>
        <w:t>HMI</w:t>
      </w:r>
      <w:r w:rsidRPr="00361ADF">
        <w:t>:</w:t>
      </w:r>
      <w:r>
        <w:t xml:space="preserve"> Human Machine Interface</w:t>
      </w:r>
    </w:p>
    <w:p w14:paraId="7203C836" w14:textId="75C3D237" w:rsidR="00182B48" w:rsidRDefault="00182B48" w:rsidP="00A91F7E">
      <w:pPr>
        <w:pStyle w:val="ListParagraph"/>
        <w:numPr>
          <w:ilvl w:val="0"/>
          <w:numId w:val="2"/>
        </w:numPr>
      </w:pPr>
      <w:r w:rsidRPr="008D2328">
        <w:rPr>
          <w:b/>
          <w:bCs/>
        </w:rPr>
        <w:t>GPM</w:t>
      </w:r>
      <w:r>
        <w:t xml:space="preserve">: Gallons Per Minute </w:t>
      </w:r>
    </w:p>
    <w:p w14:paraId="1621F999" w14:textId="686377D7" w:rsidR="00A91F7E" w:rsidRDefault="00A91F7E" w:rsidP="00A91F7E">
      <w:pPr>
        <w:pStyle w:val="ListParagraph"/>
        <w:numPr>
          <w:ilvl w:val="0"/>
          <w:numId w:val="2"/>
        </w:numPr>
      </w:pPr>
      <w:r w:rsidRPr="008D2328">
        <w:rPr>
          <w:b/>
          <w:bCs/>
        </w:rPr>
        <w:t>V</w:t>
      </w:r>
      <w:r>
        <w:t>: Volts</w:t>
      </w:r>
    </w:p>
    <w:p w14:paraId="595FEDB4" w14:textId="5955E6E3" w:rsidR="00A91F7E" w:rsidRDefault="00A91F7E" w:rsidP="00A91F7E">
      <w:pPr>
        <w:pStyle w:val="ListParagraph"/>
        <w:numPr>
          <w:ilvl w:val="0"/>
          <w:numId w:val="2"/>
        </w:numPr>
      </w:pPr>
      <w:r w:rsidRPr="008D2328">
        <w:rPr>
          <w:b/>
          <w:bCs/>
        </w:rPr>
        <w:t>mA</w:t>
      </w:r>
      <w:r>
        <w:t>: Milliamps</w:t>
      </w:r>
    </w:p>
    <w:p w14:paraId="19A33A64" w14:textId="70534E57" w:rsidR="00A91F7E" w:rsidRDefault="00A91F7E" w:rsidP="00A91F7E">
      <w:pPr>
        <w:pStyle w:val="ListParagraph"/>
        <w:numPr>
          <w:ilvl w:val="0"/>
          <w:numId w:val="2"/>
        </w:numPr>
      </w:pPr>
      <w:r w:rsidRPr="008D2328">
        <w:rPr>
          <w:b/>
          <w:bCs/>
        </w:rPr>
        <w:t>cm</w:t>
      </w:r>
      <w:r>
        <w:t>: Centimeters</w:t>
      </w:r>
    </w:p>
    <w:p w14:paraId="32F890EA" w14:textId="273457F1" w:rsidR="00A91F7E" w:rsidRDefault="00A91F7E" w:rsidP="00A91F7E">
      <w:pPr>
        <w:pStyle w:val="ListParagraph"/>
        <w:numPr>
          <w:ilvl w:val="0"/>
          <w:numId w:val="2"/>
        </w:numPr>
      </w:pPr>
      <w:proofErr w:type="spellStart"/>
      <w:r w:rsidRPr="008D2328">
        <w:rPr>
          <w:b/>
          <w:bCs/>
        </w:rPr>
        <w:t>μS</w:t>
      </w:r>
      <w:proofErr w:type="spellEnd"/>
      <w:r>
        <w:t>: Micro Siemens</w:t>
      </w:r>
    </w:p>
    <w:p w14:paraId="2FEAFE5D" w14:textId="5243EB2F" w:rsidR="00182B48" w:rsidRDefault="00182B48" w:rsidP="00A91F7E">
      <w:pPr>
        <w:pStyle w:val="ListParagraph"/>
        <w:numPr>
          <w:ilvl w:val="0"/>
          <w:numId w:val="2"/>
        </w:numPr>
      </w:pPr>
      <w:r w:rsidRPr="008D2328">
        <w:rPr>
          <w:b/>
          <w:bCs/>
        </w:rPr>
        <w:t>W</w:t>
      </w:r>
      <w:r>
        <w:t>: Watts</w:t>
      </w:r>
    </w:p>
    <w:p w14:paraId="7808632D" w14:textId="74089FF4" w:rsidR="00182B48" w:rsidRDefault="00182B48" w:rsidP="00A91F7E">
      <w:pPr>
        <w:pStyle w:val="ListParagraph"/>
        <w:numPr>
          <w:ilvl w:val="0"/>
          <w:numId w:val="2"/>
        </w:numPr>
      </w:pPr>
      <w:r w:rsidRPr="008D2328">
        <w:rPr>
          <w:b/>
          <w:bCs/>
        </w:rPr>
        <w:t>s</w:t>
      </w:r>
      <w:r>
        <w:t>: Seconds</w:t>
      </w:r>
    </w:p>
    <w:p w14:paraId="507E5CBF" w14:textId="329CBBAC" w:rsidR="00182B48" w:rsidRDefault="00182B48" w:rsidP="00A91F7E">
      <w:pPr>
        <w:pStyle w:val="ListParagraph"/>
        <w:numPr>
          <w:ilvl w:val="0"/>
          <w:numId w:val="2"/>
        </w:numPr>
      </w:pPr>
      <w:proofErr w:type="spellStart"/>
      <w:r w:rsidRPr="008D2328">
        <w:rPr>
          <w:b/>
          <w:bCs/>
        </w:rPr>
        <w:t>ms</w:t>
      </w:r>
      <w:proofErr w:type="spellEnd"/>
      <w:r>
        <w:t>: Milliseconds</w:t>
      </w:r>
    </w:p>
    <w:p w14:paraId="2C35D25E" w14:textId="5A2F78C2" w:rsidR="00182B48" w:rsidRDefault="00182B48" w:rsidP="00A91F7E">
      <w:pPr>
        <w:pStyle w:val="ListParagraph"/>
        <w:numPr>
          <w:ilvl w:val="0"/>
          <w:numId w:val="2"/>
        </w:numPr>
      </w:pPr>
      <w:r w:rsidRPr="008D2328">
        <w:rPr>
          <w:b/>
          <w:bCs/>
        </w:rPr>
        <w:t>BOOL</w:t>
      </w:r>
      <w:r>
        <w:t xml:space="preserve">: </w:t>
      </w:r>
      <w:r w:rsidR="003A6A46">
        <w:t xml:space="preserve">Single </w:t>
      </w:r>
      <w:r>
        <w:t>bit Boolean data type</w:t>
      </w:r>
    </w:p>
    <w:p w14:paraId="5E31E951" w14:textId="2EB3DA48" w:rsidR="00A91F7E" w:rsidRDefault="00A91F7E" w:rsidP="00A91F7E">
      <w:pPr>
        <w:pStyle w:val="ListParagraph"/>
        <w:numPr>
          <w:ilvl w:val="0"/>
          <w:numId w:val="2"/>
        </w:numPr>
      </w:pPr>
      <w:r w:rsidRPr="008D2328">
        <w:rPr>
          <w:b/>
          <w:bCs/>
        </w:rPr>
        <w:t>INT</w:t>
      </w:r>
      <w:r>
        <w:t>: Signed 16-bit Integer</w:t>
      </w:r>
      <w:r w:rsidR="00182B48">
        <w:t xml:space="preserve"> data type</w:t>
      </w:r>
    </w:p>
    <w:p w14:paraId="4A58597F" w14:textId="4F7B2430" w:rsidR="00A91F7E" w:rsidRDefault="00A91F7E" w:rsidP="00A91F7E">
      <w:pPr>
        <w:pStyle w:val="ListParagraph"/>
        <w:numPr>
          <w:ilvl w:val="0"/>
          <w:numId w:val="2"/>
        </w:numPr>
      </w:pPr>
      <w:r w:rsidRPr="008D2328">
        <w:rPr>
          <w:b/>
          <w:bCs/>
        </w:rPr>
        <w:t>WORD</w:t>
      </w:r>
      <w:r>
        <w:t>: Unsigned 32-bit integer</w:t>
      </w:r>
      <w:r w:rsidR="00182B48">
        <w:t xml:space="preserve"> data type</w:t>
      </w:r>
    </w:p>
    <w:p w14:paraId="037B53D4" w14:textId="789F2DB0" w:rsidR="000E3145" w:rsidRDefault="000E3145" w:rsidP="00A91F7E">
      <w:pPr>
        <w:pStyle w:val="ListParagraph"/>
        <w:numPr>
          <w:ilvl w:val="0"/>
          <w:numId w:val="2"/>
        </w:numPr>
      </w:pPr>
      <w:r w:rsidRPr="008D2328">
        <w:rPr>
          <w:b/>
          <w:bCs/>
        </w:rPr>
        <w:t>REAL</w:t>
      </w:r>
      <w:r>
        <w:t xml:space="preserve">: </w:t>
      </w:r>
      <w:r w:rsidR="00182B48">
        <w:t>Signed 32-bit float data type</w:t>
      </w:r>
    </w:p>
    <w:p w14:paraId="1F0731B1" w14:textId="3564AB30" w:rsidR="00182B48" w:rsidRDefault="00182B48" w:rsidP="00A91F7E">
      <w:pPr>
        <w:pStyle w:val="ListParagraph"/>
        <w:numPr>
          <w:ilvl w:val="0"/>
          <w:numId w:val="2"/>
        </w:numPr>
      </w:pPr>
      <w:r w:rsidRPr="008D2328">
        <w:rPr>
          <w:b/>
          <w:bCs/>
        </w:rPr>
        <w:lastRenderedPageBreak/>
        <w:t>DINT</w:t>
      </w:r>
      <w:r>
        <w:t>: Signed 32-bit integer data type</w:t>
      </w:r>
    </w:p>
    <w:p w14:paraId="2CC8941F" w14:textId="788FF278" w:rsidR="008D2328" w:rsidRDefault="00182B48" w:rsidP="00B54264">
      <w:pPr>
        <w:pStyle w:val="ListParagraph"/>
        <w:numPr>
          <w:ilvl w:val="0"/>
          <w:numId w:val="2"/>
        </w:numPr>
      </w:pPr>
      <w:r w:rsidRPr="008D2328">
        <w:rPr>
          <w:b/>
          <w:bCs/>
        </w:rPr>
        <w:t>UDINT</w:t>
      </w:r>
      <w:r>
        <w:t>: Unsigned 32-bit integer data type</w:t>
      </w:r>
    </w:p>
    <w:p w14:paraId="444145E2" w14:textId="1D4DABF0" w:rsidR="00182B48" w:rsidRDefault="00590109" w:rsidP="008D2328">
      <w:pPr>
        <w:pStyle w:val="Heading2"/>
      </w:pPr>
      <w:bookmarkStart w:id="3" w:name="_Toc240452869"/>
      <w:r>
        <w:t>Instrument</w:t>
      </w:r>
      <w:r w:rsidR="008D2328">
        <w:t xml:space="preserve"> &amp; Signal Tags</w:t>
      </w:r>
      <w:bookmarkEnd w:id="3"/>
    </w:p>
    <w:p w14:paraId="4A9D63E1" w14:textId="19659169" w:rsidR="008D2328" w:rsidRDefault="00191B98" w:rsidP="008D2328">
      <w:r>
        <w:t xml:space="preserve">This control narrative briefly refers to instruments by their tags. </w:t>
      </w:r>
      <w:r w:rsidR="00CB3387">
        <w:t xml:space="preserve">Instrument tags shall be defined in the sponsor specification document, and the signals shall be defined in the PLC point list (TMEIC-TAMU-ECEN-DOC-02). </w:t>
      </w:r>
    </w:p>
    <w:p w14:paraId="421C6B6E" w14:textId="3281123A" w:rsidR="00CB3387" w:rsidRDefault="00CB3387" w:rsidP="008D2328">
      <w:r>
        <w:t xml:space="preserve">All instrument tags shall have a prefix “P” followed by an integer (1-17). Additionally, the integer may be followed by a letter to specific multiple instruments of the save time. (For example, </w:t>
      </w:r>
      <w:r w:rsidR="00590109">
        <w:t>P1A and</w:t>
      </w:r>
      <w:r>
        <w:t xml:space="preserve"> P1B are two pumps).</w:t>
      </w:r>
      <w:r w:rsidR="00E015A8">
        <w:t xml:space="preserve"> For more details, please reference the sponsor specification document</w:t>
      </w:r>
    </w:p>
    <w:p w14:paraId="7B12D477" w14:textId="203A4D2F" w:rsidR="00191B98" w:rsidRDefault="00361ADF" w:rsidP="008D2328">
      <w:r>
        <w:t xml:space="preserve">This control narrative </w:t>
      </w:r>
      <w:r w:rsidR="00191B98">
        <w:t xml:space="preserve">refers to </w:t>
      </w:r>
      <w:r>
        <w:t>signals produced outside and within the PLC</w:t>
      </w:r>
      <w:r w:rsidR="00191B98">
        <w:t xml:space="preserve"> by their tags</w:t>
      </w:r>
      <w:r>
        <w:t xml:space="preserve">. These signals include switch signals, physical signals, internal signals, alarm signals, and fault signals. </w:t>
      </w:r>
      <w:r w:rsidR="00191B98">
        <w:t>All s</w:t>
      </w:r>
      <w:r>
        <w:t>ignals shall carry information to</w:t>
      </w:r>
      <w:r w:rsidR="00191B98">
        <w:t xml:space="preserve">, </w:t>
      </w:r>
      <w:r>
        <w:t>from</w:t>
      </w:r>
      <w:r w:rsidR="00191B98">
        <w:t>, and within</w:t>
      </w:r>
      <w:r>
        <w:t xml:space="preserve"> various entities, </w:t>
      </w:r>
      <w:r w:rsidR="00191B98">
        <w:t>including, but not limited to,</w:t>
      </w:r>
      <w:r>
        <w:t xml:space="preserve"> the </w:t>
      </w:r>
      <w:r w:rsidR="00191B98">
        <w:t xml:space="preserve">HMI, the </w:t>
      </w:r>
      <w:r>
        <w:t>PLC, and various field instruments</w:t>
      </w:r>
      <w:r w:rsidR="00191B98">
        <w:t>. Physical signals shall carry data over a physical medium, either through a 4-20 mA signal, or a 0-24V signal. All other signals shall carry data digitally by various sized buses of bits.</w:t>
      </w:r>
      <w:r>
        <w:t xml:space="preserve"> </w:t>
      </w:r>
    </w:p>
    <w:p w14:paraId="6C8EA187" w14:textId="32162045" w:rsidR="00CB3387" w:rsidRDefault="00361ADF" w:rsidP="008D2328">
      <w:r>
        <w:t xml:space="preserve">All signals mentioned in this document shall be referenced by their tags, as defined in the PLC point list. </w:t>
      </w:r>
      <w:r w:rsidR="00191B98">
        <w:t>Below is a brief description of the naming conventions used for all signals.</w:t>
      </w:r>
    </w:p>
    <w:p w14:paraId="625E8D90" w14:textId="2E8A50F3" w:rsidR="00590109" w:rsidRDefault="00590109" w:rsidP="008D2328">
      <w:r>
        <w:t>All physical signal tags shall have a prefix “PHY</w:t>
      </w:r>
      <w:r w:rsidR="00361ADF">
        <w:t>-</w:t>
      </w:r>
      <w:r>
        <w:t xml:space="preserve">” followed by an integer, inclusively ranging </w:t>
      </w:r>
      <w:r w:rsidR="00D425F8">
        <w:t>1-21</w:t>
      </w:r>
      <w:r>
        <w:t>.</w:t>
      </w:r>
      <w:r w:rsidR="00E015A8">
        <w:t xml:space="preserve"> “PHY-1” is an example of a tag for a physical signal.</w:t>
      </w:r>
      <w:r>
        <w:t xml:space="preserve"> For more details, please </w:t>
      </w:r>
      <w:r w:rsidR="00E015A8">
        <w:t xml:space="preserve">see </w:t>
      </w:r>
      <w:r>
        <w:t xml:space="preserve">PLC </w:t>
      </w:r>
      <w:r w:rsidR="00E015A8">
        <w:t>Point List</w:t>
      </w:r>
    </w:p>
    <w:p w14:paraId="75854B44" w14:textId="68CFF316" w:rsidR="00E015A8" w:rsidRPr="008D2328" w:rsidRDefault="00E015A8" w:rsidP="008D2328">
      <w:r>
        <w:t>All switch signals tags shall have a “SW</w:t>
      </w:r>
      <w:r w:rsidR="00361ADF">
        <w:t>-</w:t>
      </w:r>
      <w:r>
        <w:t>” prefix, followed by an integer, inclusively ranging from 1 to 21. “SW-1” is an example of a tag for a switch signal. For more details, please see PLC Point List</w:t>
      </w:r>
    </w:p>
    <w:p w14:paraId="490357F0" w14:textId="1D855D34" w:rsidR="00361ADF" w:rsidRDefault="00E015A8" w:rsidP="005D3BDA">
      <w:r>
        <w:t xml:space="preserve">All </w:t>
      </w:r>
      <w:r w:rsidR="00361ADF">
        <w:t>internal signal tags shall have a “SIG-” prefix, followed by an integer. The integer following the prefix shall range, inclusively, from 1 to 25. “SIG-1” is an example of a tag for a internal signal. For more details, please see PLC Point List.</w:t>
      </w:r>
    </w:p>
    <w:p w14:paraId="49308901" w14:textId="5272F01F" w:rsidR="00A91F7E" w:rsidRDefault="00361ADF" w:rsidP="005D3BDA">
      <w:r>
        <w:t>All alarm signal tags shall have a “ALM-” prefix, followed by an integer. The integer following the prefix shall range, inclusively, from 1 to 17. “ALM-1” is an example of a tag for an alarm signal. For more details, please see the PLC Point List.</w:t>
      </w:r>
    </w:p>
    <w:p w14:paraId="339CC89F" w14:textId="080EF6B9" w:rsidR="00361ADF" w:rsidRDefault="00361ADF" w:rsidP="005D3BDA">
      <w:r>
        <w:lastRenderedPageBreak/>
        <w:t>All fault signals tags shall have a “FLT-“prefix, followed by an integer. The integer following the prefix shall range, inclusively, from 1 to 17. “FLT-1” is an example of a tag for an alarm signal. For more details, please see the PLC Point List.</w:t>
      </w:r>
    </w:p>
    <w:p w14:paraId="25797FA1" w14:textId="77777777" w:rsidR="00191B98" w:rsidRDefault="00191B98" w:rsidP="005D3BDA"/>
    <w:p w14:paraId="119F2711" w14:textId="686B7303" w:rsidR="00191B98" w:rsidRDefault="00191B98" w:rsidP="00191B98">
      <w:pPr>
        <w:pStyle w:val="Heading2"/>
      </w:pPr>
      <w:bookmarkStart w:id="4" w:name="_Toc240452870"/>
      <w:r>
        <w:t>Terminology</w:t>
      </w:r>
      <w:bookmarkEnd w:id="4"/>
      <w:r w:rsidR="004A75E0">
        <w:t xml:space="preserve"> &amp; Assumptions</w:t>
      </w:r>
    </w:p>
    <w:p w14:paraId="5A069963" w14:textId="02BB84DA" w:rsidR="004A75E0" w:rsidRDefault="00191B98" w:rsidP="004A75E0">
      <w:r>
        <w:t xml:space="preserve">This control narrative </w:t>
      </w:r>
      <w:r w:rsidR="00B54264">
        <w:t xml:space="preserve">shall make use of terminology related to the operation and control of the cooling skid. The meaning of these shall be </w:t>
      </w:r>
      <w:r w:rsidR="008C75A9">
        <w:t>explicitly</w:t>
      </w:r>
      <w:r w:rsidR="00B54264">
        <w:t xml:space="preserve"> defined in this section.</w:t>
      </w:r>
    </w:p>
    <w:p w14:paraId="083EE067" w14:textId="0963D9C0" w:rsidR="008C75A9" w:rsidRDefault="004A75E0" w:rsidP="004A75E0">
      <w:r>
        <w:t>References to the control scheme as a program within the PLC,</w:t>
      </w:r>
      <w:r w:rsidR="008C75A9">
        <w:t xml:space="preserve"> and the scheme’s</w:t>
      </w:r>
      <w:r>
        <w:t xml:space="preserve"> connection to field instrumentation, and the HMI shall be referred to as the “system.” Power distribution,</w:t>
      </w:r>
      <w:r w:rsidR="008C75A9">
        <w:t xml:space="preserve"> and protection,</w:t>
      </w:r>
      <w:r>
        <w:t xml:space="preserve"> including power supplied to the PLC, the HMI, and instruments represent a separate entity and are not apart from the system entity.  </w:t>
      </w:r>
      <w:r w:rsidR="008C75A9">
        <w:t xml:space="preserve">Active power distribution and protection for the PLC and HMI shall be assumed present, except </w:t>
      </w:r>
      <w:r w:rsidR="004A0E73">
        <w:t>when</w:t>
      </w:r>
      <w:r w:rsidR="008C75A9">
        <w:t xml:space="preserve"> stated otherwise.</w:t>
      </w:r>
      <w:r w:rsidR="00F11E66">
        <w:t xml:space="preserve"> </w:t>
      </w:r>
    </w:p>
    <w:p w14:paraId="6ADCF20B" w14:textId="23FAA969" w:rsidR="008C75A9" w:rsidRDefault="004A0E73" w:rsidP="004A75E0">
      <w:r>
        <w:t xml:space="preserve">References to the maximum, combined flow rate of the cooling skid at any arbitrarily selected pump inlet restriction shall be referred </w:t>
      </w:r>
      <w:r w:rsidR="008C75A9">
        <w:t>to</w:t>
      </w:r>
      <w:r>
        <w:t xml:space="preserve"> as the “total flow”. </w:t>
      </w:r>
      <w:r w:rsidR="008C75A9">
        <w:t xml:space="preserve"> </w:t>
      </w:r>
      <w:r>
        <w:t>The total flow is assumed to be constant during the operation of the skid, and inconsequential to which pump (that is either the primary or secondary pump) is engaged during operation. T</w:t>
      </w:r>
      <w:r w:rsidR="008C75A9">
        <w:t xml:space="preserve">he flow of coolant through the physical heat exchanger as a percentage of total flow shall henceforth be referred to as “throughput”.  Additionally, references to the flow of coolant which bypass the physical heat exchanger shall henceforth be </w:t>
      </w:r>
      <w:r w:rsidR="00324761">
        <w:t>referred</w:t>
      </w:r>
      <w:r w:rsidR="008C75A9">
        <w:t xml:space="preserve"> to as “bypass</w:t>
      </w:r>
      <w:r>
        <w:t>.</w:t>
      </w:r>
      <w:r w:rsidR="008C75A9">
        <w:t>”</w:t>
      </w:r>
      <w:r w:rsidR="00387BF2">
        <w:t xml:space="preserve"> </w:t>
      </w:r>
      <w:r w:rsidR="00FC0434">
        <w:t xml:space="preserve"> </w:t>
      </w:r>
      <w:r w:rsidR="00324761">
        <w:t xml:space="preserve">The degree to which total flow is converted into throughput flow or bypass flow shall be represented as a percentage. </w:t>
      </w:r>
      <w:r w:rsidR="00952DDB">
        <w:t xml:space="preserve">Hence, the degree to which total flow is converted into throughput flow shall always equal to degree to which total flow </w:t>
      </w:r>
      <w:r w:rsidR="00D03D0F">
        <w:t>is not converted into bypass flow.</w:t>
      </w:r>
      <w:r w:rsidR="007A52DF">
        <w:t xml:space="preserve"> Therefore, complete conversion of total flow into throughput flow </w:t>
      </w:r>
      <w:r w:rsidR="00664D3D">
        <w:t>shall equal n</w:t>
      </w:r>
      <w:r w:rsidR="00313F72">
        <w:t xml:space="preserve">o bypass flow and </w:t>
      </w:r>
      <w:r w:rsidR="007A52DF">
        <w:t xml:space="preserve">may </w:t>
      </w:r>
      <w:r w:rsidR="00313F72">
        <w:t>referred</w:t>
      </w:r>
      <w:r w:rsidR="000E7E5D">
        <w:t xml:space="preserve"> to as </w:t>
      </w:r>
      <w:r w:rsidR="004637BE">
        <w:t>“</w:t>
      </w:r>
      <w:r w:rsidR="000E7E5D">
        <w:t>100% throughput flow</w:t>
      </w:r>
      <w:r w:rsidR="004637BE">
        <w:t>”</w:t>
      </w:r>
      <w:r w:rsidR="000E7E5D">
        <w:t xml:space="preserve"> or </w:t>
      </w:r>
      <w:r w:rsidR="004637BE">
        <w:t>“</w:t>
      </w:r>
      <w:r w:rsidR="000E7E5D">
        <w:t>0% bypass flow</w:t>
      </w:r>
      <w:r w:rsidR="004637BE">
        <w:t>”</w:t>
      </w:r>
      <w:r w:rsidR="000E7E5D">
        <w:t xml:space="preserve">. It may also be refereed to as </w:t>
      </w:r>
      <w:r w:rsidR="004637BE">
        <w:t>“</w:t>
      </w:r>
      <w:r w:rsidR="000E7E5D">
        <w:t>complete throughput flow</w:t>
      </w:r>
      <w:r w:rsidR="004637BE">
        <w:t>”</w:t>
      </w:r>
      <w:r w:rsidR="000E7E5D">
        <w:t xml:space="preserve"> or </w:t>
      </w:r>
      <w:r w:rsidR="004637BE">
        <w:t>“</w:t>
      </w:r>
      <w:r w:rsidR="000E7E5D">
        <w:t>no bypass flow</w:t>
      </w:r>
      <w:r w:rsidR="004637BE">
        <w:t>”</w:t>
      </w:r>
      <w:r w:rsidR="000E7E5D">
        <w:t xml:space="preserve">. Likewise complete conversion of total flow into bypass flow </w:t>
      </w:r>
      <w:r w:rsidR="00313F72">
        <w:t xml:space="preserve">shall equal zero bypass flow and </w:t>
      </w:r>
      <w:r w:rsidR="000E7E5D">
        <w:t xml:space="preserve">may be </w:t>
      </w:r>
      <w:r w:rsidR="00313F72">
        <w:t>referred</w:t>
      </w:r>
      <w:r w:rsidR="000E7E5D">
        <w:t xml:space="preserve"> to as </w:t>
      </w:r>
      <w:r w:rsidR="004637BE">
        <w:t>“</w:t>
      </w:r>
      <w:r w:rsidR="000E7E5D">
        <w:t xml:space="preserve">0% throughput </w:t>
      </w:r>
      <w:r w:rsidR="004637BE">
        <w:t xml:space="preserve">flow” or “100% bypass flow”. It also may be refereed to as </w:t>
      </w:r>
      <w:r w:rsidR="00C66233">
        <w:t>“</w:t>
      </w:r>
      <w:r w:rsidR="004637BE">
        <w:t>no throughput flow</w:t>
      </w:r>
      <w:r w:rsidR="00C66233">
        <w:t>”</w:t>
      </w:r>
      <w:r w:rsidR="004637BE">
        <w:t xml:space="preserve"> or “complete bypass flow”.</w:t>
      </w:r>
      <w:r w:rsidR="000E7E5D">
        <w:t xml:space="preserve"> </w:t>
      </w:r>
    </w:p>
    <w:p w14:paraId="36733855" w14:textId="37725D0F" w:rsidR="00AE4EC2" w:rsidRDefault="004A70F5" w:rsidP="004A75E0">
      <w:r>
        <w:t>References 3-way electrically actuated valve shall henceforth be refereed to as the “control valve.”</w:t>
      </w:r>
      <w:r w:rsidR="006D7B3C">
        <w:t xml:space="preserve"> The</w:t>
      </w:r>
      <w:r w:rsidR="00B41C32">
        <w:t xml:space="preserve"> </w:t>
      </w:r>
      <w:r w:rsidR="005F307A">
        <w:t xml:space="preserve">orifice </w:t>
      </w:r>
      <w:r w:rsidR="00B41C32">
        <w:t>within the valve th</w:t>
      </w:r>
      <w:r w:rsidR="00AE2757">
        <w:t>at</w:t>
      </w:r>
      <w:r w:rsidR="00B41C32">
        <w:t xml:space="preserve"> directs total flow </w:t>
      </w:r>
      <w:r w:rsidR="00AE2757">
        <w:t>in</w:t>
      </w:r>
      <w:r w:rsidR="00B41C32">
        <w:t>to</w:t>
      </w:r>
      <w:r w:rsidR="00AE2757">
        <w:t xml:space="preserve"> throughput flow shall be referenced to as</w:t>
      </w:r>
      <w:r w:rsidR="00D45A3E">
        <w:t xml:space="preserve"> the</w:t>
      </w:r>
      <w:r w:rsidR="00AE2757">
        <w:t xml:space="preserve"> “opening</w:t>
      </w:r>
      <w:r w:rsidR="00D45A3E">
        <w:t>.</w:t>
      </w:r>
      <w:r w:rsidR="00AE2757">
        <w:t>”</w:t>
      </w:r>
      <w:r>
        <w:t xml:space="preserve"> </w:t>
      </w:r>
      <w:r w:rsidR="00FD6EF3">
        <w:t xml:space="preserve">The </w:t>
      </w:r>
      <w:r w:rsidR="00F8555A">
        <w:t>extent</w:t>
      </w:r>
      <w:r w:rsidR="00125938">
        <w:t xml:space="preserve"> to which the</w:t>
      </w:r>
      <w:r w:rsidR="00F8555A">
        <w:t xml:space="preserve"> </w:t>
      </w:r>
      <w:r w:rsidR="00B229EE">
        <w:t xml:space="preserve">opening </w:t>
      </w:r>
      <w:r w:rsidR="00125938">
        <w:t>is</w:t>
      </w:r>
      <w:r w:rsidR="00B229EE">
        <w:t xml:space="preserve"> </w:t>
      </w:r>
      <w:r w:rsidR="004244A3">
        <w:t>not obstructed by the spool of the control valve,</w:t>
      </w:r>
      <w:r w:rsidR="00125938">
        <w:t xml:space="preserve"> shall be</w:t>
      </w:r>
      <w:r w:rsidR="00776D20">
        <w:t xml:space="preserve"> </w:t>
      </w:r>
      <w:r w:rsidR="002B398A">
        <w:t>referred</w:t>
      </w:r>
      <w:r w:rsidR="00776D20">
        <w:t xml:space="preserve"> to as “</w:t>
      </w:r>
      <w:r w:rsidR="00A94082">
        <w:t>closed</w:t>
      </w:r>
      <w:r w:rsidR="002B398A">
        <w:t>.” Inversely</w:t>
      </w:r>
      <w:r w:rsidR="00A94082">
        <w:t xml:space="preserve"> the extent to which the opening is not obstructed by the</w:t>
      </w:r>
      <w:r w:rsidR="002B398A">
        <w:t xml:space="preserve"> spool of the control valve</w:t>
      </w:r>
      <w:r w:rsidR="00776D20">
        <w:t xml:space="preserve"> </w:t>
      </w:r>
      <w:r w:rsidR="002B398A">
        <w:t xml:space="preserve">shall be referred to as “open” or “openness.” </w:t>
      </w:r>
    </w:p>
    <w:p w14:paraId="399CC32C" w14:textId="3994A816" w:rsidR="004A70F5" w:rsidRDefault="002B398A" w:rsidP="004A75E0">
      <w:r>
        <w:lastRenderedPageBreak/>
        <w:t xml:space="preserve">The degree to which the </w:t>
      </w:r>
      <w:r w:rsidR="004900F9">
        <w:t xml:space="preserve">opening is or is not obstructed </w:t>
      </w:r>
      <w:r w:rsidR="004244A3">
        <w:t xml:space="preserve">shall be represented as a </w:t>
      </w:r>
      <w:r w:rsidR="00CB6B5B">
        <w:t>percentage</w:t>
      </w:r>
      <w:r w:rsidR="000867A7">
        <w:t xml:space="preserve">. </w:t>
      </w:r>
      <w:r w:rsidR="00036F00">
        <w:t xml:space="preserve">Hence, </w:t>
      </w:r>
      <w:r w:rsidR="008A2CC3">
        <w:t>the degree to which</w:t>
      </w:r>
      <w:r w:rsidR="00BD24A9">
        <w:t xml:space="preserve"> the opening is</w:t>
      </w:r>
      <w:r w:rsidR="008A2CC3">
        <w:t xml:space="preserve"> </w:t>
      </w:r>
      <w:r w:rsidR="00C66233">
        <w:t>unobstructed</w:t>
      </w:r>
      <w:r w:rsidR="000867A7">
        <w:t xml:space="preserve"> </w:t>
      </w:r>
      <w:r w:rsidR="008A2CC3">
        <w:t>shall always</w:t>
      </w:r>
      <w:r w:rsidR="000143F9">
        <w:t xml:space="preserve"> equal the degree </w:t>
      </w:r>
      <w:r w:rsidR="003557DE">
        <w:t xml:space="preserve">of </w:t>
      </w:r>
      <w:r w:rsidR="007D544C">
        <w:t>which the</w:t>
      </w:r>
      <w:r w:rsidR="003557DE">
        <w:t xml:space="preserve"> lack thereof any </w:t>
      </w:r>
      <w:r w:rsidR="00AE4EC2">
        <w:t>obstruction</w:t>
      </w:r>
      <w:r w:rsidR="00C10FA3">
        <w:t xml:space="preserve"> </w:t>
      </w:r>
      <w:r w:rsidR="007D544C">
        <w:t xml:space="preserve">exists. </w:t>
      </w:r>
      <w:r w:rsidR="009A3C23">
        <w:t>Therefore, complete</w:t>
      </w:r>
      <w:r w:rsidR="0095524F">
        <w:t xml:space="preserve"> obstruction shall equal no un-obstruction</w:t>
      </w:r>
      <w:r w:rsidR="009A3C23">
        <w:t xml:space="preserve"> and thus</w:t>
      </w:r>
      <w:r w:rsidR="0095524F">
        <w:t xml:space="preserve"> </w:t>
      </w:r>
      <w:r w:rsidR="00C10FA3">
        <w:t xml:space="preserve">may be referred to as “0% open” </w:t>
      </w:r>
      <w:r w:rsidR="0015512E">
        <w:t>or</w:t>
      </w:r>
      <w:r w:rsidR="00C10FA3">
        <w:t xml:space="preserve"> “100% closed</w:t>
      </w:r>
      <w:r w:rsidR="0098639E">
        <w:t>.</w:t>
      </w:r>
      <w:r w:rsidR="00C10FA3">
        <w:t>”</w:t>
      </w:r>
      <w:r w:rsidR="0098639E">
        <w:t xml:space="preserve"> It also may be referred </w:t>
      </w:r>
      <w:r w:rsidR="00F170DB">
        <w:t>as</w:t>
      </w:r>
      <w:r w:rsidR="00C10FA3">
        <w:t xml:space="preserve"> “not open”</w:t>
      </w:r>
      <w:r w:rsidR="00F170DB">
        <w:t xml:space="preserve"> or “completely</w:t>
      </w:r>
      <w:r w:rsidR="007B47A9">
        <w:t xml:space="preserve"> </w:t>
      </w:r>
      <w:r w:rsidR="00C10FA3">
        <w:t>closed”</w:t>
      </w:r>
      <w:r w:rsidR="001C2157">
        <w:t xml:space="preserve">. </w:t>
      </w:r>
      <w:r w:rsidR="007B47A9">
        <w:t>Likewise</w:t>
      </w:r>
      <w:r w:rsidR="00C10FA3">
        <w:t>,</w:t>
      </w:r>
      <w:r w:rsidR="007B47A9">
        <w:t xml:space="preserve"> complete un-obstruction of the opening </w:t>
      </w:r>
      <w:r w:rsidR="004855AC">
        <w:t xml:space="preserve">or no obstruction of the opening </w:t>
      </w:r>
      <w:r w:rsidR="007B47A9">
        <w:t xml:space="preserve">may be </w:t>
      </w:r>
      <w:r w:rsidR="004855AC">
        <w:t>referred</w:t>
      </w:r>
      <w:r w:rsidR="007B47A9">
        <w:t xml:space="preserve"> to as “100% open”,</w:t>
      </w:r>
      <w:r w:rsidR="00F170DB">
        <w:t xml:space="preserve"> or “0% closed.” It also may be referred to as “completely open” or “not closed.”</w:t>
      </w:r>
      <w:r w:rsidR="004855AC">
        <w:t xml:space="preserve"> The degree of obstruction or</w:t>
      </w:r>
      <w:r w:rsidR="00E5001A">
        <w:t xml:space="preserve"> un-</w:t>
      </w:r>
      <w:r w:rsidR="00D425F8">
        <w:t>obstruction</w:t>
      </w:r>
      <w:r w:rsidR="00E5001A">
        <w:t xml:space="preserve"> shall range inclusively between 0% and 100%. </w:t>
      </w:r>
    </w:p>
    <w:p w14:paraId="1B6CC981" w14:textId="74FC8A86" w:rsidR="009B465E" w:rsidRDefault="009B465E" w:rsidP="009B465E">
      <w:r>
        <w:t>The meaning of some component of the cooling skid to be “engaged” or “disengaged”</w:t>
      </w:r>
      <w:r w:rsidR="00097774">
        <w:t xml:space="preserve"> shall be</w:t>
      </w:r>
      <w:r>
        <w:t xml:space="preserve"> </w:t>
      </w:r>
      <w:r w:rsidR="00097774">
        <w:t xml:space="preserve">dependent </w:t>
      </w:r>
      <w:r>
        <w:t>on the component that is being engaged. An engaged primary or secondary pump shall mean the primary or secondary pump is receiving power. A disengaged primary or secondary pump shall mean the primary or secondary is not receiving power. For a binary signal, an engaged signal means that the Boolean value of the signal equals TRUE or that the signal has been set to high. A disengaged signal means that the Boolean value of the signal has been set to false or is set low.</w:t>
      </w:r>
      <w:r w:rsidR="0015428A">
        <w:t xml:space="preserve"> </w:t>
      </w:r>
      <w:r w:rsidR="003B1E3C">
        <w:t xml:space="preserve"> An engaged switch shall mean that the switch has completed the physical or digital circuit, allowing for power or data to flow. A disengaged switch shall mean</w:t>
      </w:r>
      <w:r w:rsidR="00AE48ED">
        <w:t xml:space="preserve"> that switch has made the physical or digital circuit incomplete, blocking power or data from flowing. </w:t>
      </w:r>
      <w:r w:rsidR="003B1E3C">
        <w:t xml:space="preserve"> </w:t>
      </w:r>
      <w:r w:rsidR="00AE48ED">
        <w:t xml:space="preserve">An </w:t>
      </w:r>
      <w:r w:rsidR="000B303A">
        <w:t xml:space="preserve">engaged control valve shall mean that the </w:t>
      </w:r>
      <w:r w:rsidR="002A3E17">
        <w:t xml:space="preserve">openness of the valve is changing. A disengaged control valve shall mean that the openness of the </w:t>
      </w:r>
      <w:proofErr w:type="spellStart"/>
      <w:r w:rsidR="002A3E17">
        <w:t>vlave</w:t>
      </w:r>
      <w:proofErr w:type="spellEnd"/>
      <w:r w:rsidR="002A3E17">
        <w:t xml:space="preserve"> remains unchanged. </w:t>
      </w:r>
      <w:r w:rsidR="00A5291F">
        <w:t>A</w:t>
      </w:r>
      <w:r w:rsidR="002A3E17">
        <w:t>n</w:t>
      </w:r>
      <w:r w:rsidR="00A5291F">
        <w:t xml:space="preserve"> engaged</w:t>
      </w:r>
      <w:r w:rsidR="008271FD">
        <w:t xml:space="preserve"> </w:t>
      </w:r>
      <w:r w:rsidR="008271FD">
        <w:t>(non-binary)</w:t>
      </w:r>
      <w:r w:rsidR="00A5291F">
        <w:t xml:space="preserve"> continuous </w:t>
      </w:r>
      <w:r w:rsidR="008271FD">
        <w:t>signal shall</w:t>
      </w:r>
      <w:r w:rsidR="00724349">
        <w:t xml:space="preserve"> mean that the signal is changing in its</w:t>
      </w:r>
      <w:r w:rsidR="008271FD">
        <w:t xml:space="preserve"> bit-defined</w:t>
      </w:r>
      <w:r w:rsidR="00724349">
        <w:t xml:space="preserve"> value</w:t>
      </w:r>
      <w:r w:rsidR="008271FD">
        <w:t xml:space="preserve"> or is</w:t>
      </w:r>
      <w:r w:rsidR="00122076">
        <w:t xml:space="preserve"> dynamically changing</w:t>
      </w:r>
      <w:r w:rsidR="008271FD">
        <w:t>. A disengaged continuous signal shall mean that the signal is not changing its</w:t>
      </w:r>
      <w:r w:rsidR="00122076">
        <w:t xml:space="preserve"> bit-based</w:t>
      </w:r>
      <w:r w:rsidR="008271FD">
        <w:t xml:space="preserve"> value</w:t>
      </w:r>
      <w:r w:rsidR="00122076">
        <w:t xml:space="preserve"> or is not dynamically changing</w:t>
      </w:r>
      <w:r w:rsidR="008271FD">
        <w:t xml:space="preserve"> (i.e. static)</w:t>
      </w:r>
      <w:r w:rsidR="00122076">
        <w:t>.</w:t>
      </w:r>
      <w:r w:rsidR="0015428A">
        <w:t xml:space="preserve"> </w:t>
      </w:r>
    </w:p>
    <w:p w14:paraId="54EA7E9B" w14:textId="72A6B6B2" w:rsidR="00E0711E" w:rsidRDefault="00097774" w:rsidP="00097774">
      <w:r>
        <w:t xml:space="preserve">The cooling skid contains a primary and secondary electrically actuated pump. Either pump may be </w:t>
      </w:r>
      <w:r>
        <w:t>engaged. An engaged pump, whether the primary or secondary pump, shall be referred to as the “active” pumps, and the disengaged pump, whether the primary or secondary pump, shall be refereed to as the “inactive” pump or the “backup” pump.</w:t>
      </w:r>
    </w:p>
    <w:p w14:paraId="5295AAAA" w14:textId="77777777" w:rsidR="00191B98" w:rsidRDefault="00191B98" w:rsidP="005D3BDA"/>
    <w:p w14:paraId="54906890" w14:textId="621F4BE2" w:rsidR="008569E1" w:rsidRDefault="008569E1" w:rsidP="003956E0">
      <w:pPr>
        <w:pStyle w:val="Heading2"/>
      </w:pPr>
      <w:bookmarkStart w:id="5" w:name="_Toc240452871"/>
      <w:r>
        <w:t>Control Philosophy</w:t>
      </w:r>
      <w:bookmarkEnd w:id="5"/>
    </w:p>
    <w:p w14:paraId="41F7675D" w14:textId="140BCA39" w:rsidR="004671CC" w:rsidRPr="004671CC" w:rsidRDefault="00CD7382" w:rsidP="005D3BDA">
      <w:pPr>
        <w:rPr>
          <w:rFonts w:asciiTheme="minorHAnsi" w:hAnsiTheme="minorHAnsi"/>
        </w:rPr>
      </w:pPr>
      <w:r>
        <w:t>Th</w:t>
      </w:r>
      <w:r w:rsidR="00B72830">
        <w:t>is</w:t>
      </w:r>
      <w:r>
        <w:t xml:space="preserve"> DI cooling skid </w:t>
      </w:r>
      <w:r w:rsidR="00B72830">
        <w:t>shall act as</w:t>
      </w:r>
      <w:r w:rsidR="0017112E">
        <w:t xml:space="preserve"> a</w:t>
      </w:r>
      <w:r w:rsidR="00B72830">
        <w:t xml:space="preserve"> </w:t>
      </w:r>
      <w:r w:rsidR="00A74B39">
        <w:t xml:space="preserve">model for the DI cooling skid responsible for </w:t>
      </w:r>
      <w:r w:rsidR="004671CC">
        <w:t xml:space="preserve">cooling </w:t>
      </w:r>
      <w:r w:rsidR="00A74B39">
        <w:t>TMEIC’s</w:t>
      </w:r>
      <w:r w:rsidR="00B72830">
        <w:t xml:space="preserve"> Variable Frequency Drive</w:t>
      </w:r>
      <w:r w:rsidR="0017112E">
        <w:t xml:space="preserve"> (VFD)</w:t>
      </w:r>
      <w:r w:rsidR="00A74B39">
        <w:t xml:space="preserve">. </w:t>
      </w:r>
      <w:r w:rsidR="00A05ACF">
        <w:t xml:space="preserve">The </w:t>
      </w:r>
      <w:r w:rsidR="004671CC">
        <w:t>three</w:t>
      </w:r>
      <w:r w:rsidR="00A05ACF">
        <w:t xml:space="preserve"> primary control objectives of this skid is to ensure that </w:t>
      </w:r>
      <w:r w:rsidR="0017112E">
        <w:t xml:space="preserve">the </w:t>
      </w:r>
      <w:r w:rsidR="00E1278B">
        <w:t xml:space="preserve">VFD is supplied with coolant which does not surpass a temperature of 45°C, </w:t>
      </w:r>
      <w:r w:rsidR="004671CC">
        <w:t>that</w:t>
      </w:r>
      <w:r w:rsidR="0017112E">
        <w:t xml:space="preserve"> the</w:t>
      </w:r>
      <w:r w:rsidR="004671CC">
        <w:t xml:space="preserve"> coolant supplied to the VFD is uninterrupted, that</w:t>
      </w:r>
      <w:r w:rsidR="0017112E">
        <w:t xml:space="preserve"> the</w:t>
      </w:r>
      <w:r w:rsidR="004671CC">
        <w:t xml:space="preserve"> coolant conductivity never surpasses 1</w:t>
      </w:r>
      <w:r w:rsidR="004671CC" w:rsidRPr="006C3788">
        <w:t xml:space="preserve"> </w:t>
      </w:r>
      <w:proofErr w:type="spellStart"/>
      <w:r w:rsidR="004671CC" w:rsidRPr="007F2EAD">
        <w:t>μ</w:t>
      </w:r>
      <w:r w:rsidR="004671CC">
        <w:t>S</w:t>
      </w:r>
      <w:proofErr w:type="spellEnd"/>
      <w:r w:rsidR="004671CC">
        <w:t xml:space="preserve">/cm </w:t>
      </w:r>
      <w:r w:rsidR="00504257">
        <w:t>at 25</w:t>
      </w:r>
      <w:r w:rsidR="004671CC">
        <w:rPr>
          <w:rFonts w:cs="Arial"/>
        </w:rPr>
        <w:t>°C, and</w:t>
      </w:r>
      <w:r w:rsidR="004671CC">
        <w:t xml:space="preserve"> that </w:t>
      </w:r>
      <w:r w:rsidR="00864366">
        <w:t xml:space="preserve">pumps installed within </w:t>
      </w:r>
      <w:r w:rsidR="00864366">
        <w:lastRenderedPageBreak/>
        <w:t xml:space="preserve">the system are </w:t>
      </w:r>
      <w:r w:rsidR="004671CC">
        <w:t>not damaged.</w:t>
      </w:r>
      <w:r w:rsidR="00864366">
        <w:t xml:space="preserve"> </w:t>
      </w:r>
      <w:r w:rsidR="004671CC">
        <w:t>Additionally,</w:t>
      </w:r>
      <w:r w:rsidR="0017112E">
        <w:t xml:space="preserve"> </w:t>
      </w:r>
      <w:r w:rsidR="004671CC">
        <w:t xml:space="preserve">it shall be assumed that ambient air </w:t>
      </w:r>
      <w:r w:rsidR="003956E0">
        <w:t>temperature</w:t>
      </w:r>
      <w:r w:rsidR="004671CC">
        <w:t xml:space="preserve"> </w:t>
      </w:r>
      <w:r w:rsidR="0017112E">
        <w:t xml:space="preserve">does not </w:t>
      </w:r>
      <w:r w:rsidR="004671CC">
        <w:t xml:space="preserve">exceed 35°C. </w:t>
      </w:r>
    </w:p>
    <w:p w14:paraId="714A24F3" w14:textId="331A6C11" w:rsidR="00792678" w:rsidRDefault="00792678" w:rsidP="003956E0">
      <w:pPr>
        <w:pStyle w:val="Heading1"/>
      </w:pPr>
      <w:bookmarkStart w:id="6" w:name="_Toc240452872"/>
      <w:r>
        <w:t xml:space="preserve">System </w:t>
      </w:r>
      <w:bookmarkEnd w:id="6"/>
      <w:r w:rsidR="002B0377">
        <w:t>States of Operation</w:t>
      </w:r>
    </w:p>
    <w:p w14:paraId="44B268C6" w14:textId="7B2633DE" w:rsidR="00792678" w:rsidRDefault="006D0376" w:rsidP="003956E0">
      <w:pPr>
        <w:pStyle w:val="Heading2"/>
      </w:pPr>
      <w:bookmarkStart w:id="7" w:name="_Toc240452873"/>
      <w:r>
        <w:t>System Off</w:t>
      </w:r>
      <w:bookmarkEnd w:id="7"/>
    </w:p>
    <w:p w14:paraId="35E8FCA6" w14:textId="73E761A7" w:rsidR="00A41661" w:rsidRDefault="00FF520E" w:rsidP="006D0376">
      <w:r>
        <w:t xml:space="preserve">When the system is off, neither the primary </w:t>
      </w:r>
      <w:r w:rsidR="003956E0">
        <w:t>nor</w:t>
      </w:r>
      <w:r>
        <w:t xml:space="preserve"> secondary pump shall be active. The </w:t>
      </w:r>
      <w:r w:rsidR="00A870A1">
        <w:t xml:space="preserve">3-way valve shall be actuated to </w:t>
      </w:r>
      <w:r w:rsidR="00A41661">
        <w:t>be 100</w:t>
      </w:r>
      <w:r w:rsidR="00A870A1">
        <w:t>% open.</w:t>
      </w:r>
      <w:r w:rsidR="00881A6E">
        <w:t xml:space="preserve"> Temperature and Hydraulic Controls shall be disengaged</w:t>
      </w:r>
      <w:r w:rsidR="00567FCA">
        <w:t xml:space="preserve">, while </w:t>
      </w:r>
      <w:r w:rsidR="00A41661">
        <w:t>vessel level controls and conductivity controls shall always be engaged.</w:t>
      </w:r>
    </w:p>
    <w:p w14:paraId="4634FF5D" w14:textId="0A35D94D" w:rsidR="003517B5" w:rsidRDefault="003517B5" w:rsidP="003956E0">
      <w:pPr>
        <w:pStyle w:val="Heading2"/>
      </w:pPr>
      <w:bookmarkStart w:id="8" w:name="_Toc240452874"/>
      <w:r>
        <w:t>System Initialization</w:t>
      </w:r>
      <w:bookmarkEnd w:id="8"/>
    </w:p>
    <w:p w14:paraId="39510D9F" w14:textId="4647B3EB" w:rsidR="003517B5" w:rsidRPr="0066280C" w:rsidRDefault="00CB5508" w:rsidP="003517B5">
      <w:pPr>
        <w:rPr>
          <w:color w:val="000000" w:themeColor="text1"/>
        </w:rPr>
      </w:pPr>
      <w:r w:rsidRPr="0066280C">
        <w:rPr>
          <w:color w:val="000000" w:themeColor="text1"/>
        </w:rPr>
        <w:t xml:space="preserve">System initialization shall occur when the system </w:t>
      </w:r>
      <w:r w:rsidR="00E40B5B" w:rsidRPr="0066280C">
        <w:rPr>
          <w:color w:val="000000" w:themeColor="text1"/>
        </w:rPr>
        <w:t>is started by the user by engaging the system start switch (SW-1</w:t>
      </w:r>
      <w:r w:rsidR="00DE7CC8" w:rsidRPr="0066280C">
        <w:rPr>
          <w:color w:val="000000" w:themeColor="text1"/>
        </w:rPr>
        <w:t>) or</w:t>
      </w:r>
      <w:r w:rsidR="00E40B5B" w:rsidRPr="0066280C">
        <w:rPr>
          <w:color w:val="000000" w:themeColor="text1"/>
        </w:rPr>
        <w:t xml:space="preserve"> shall occur when the system experiences a pump turnover, either manually or automatically.</w:t>
      </w:r>
      <w:r w:rsidR="00B102FB" w:rsidRPr="0066280C">
        <w:rPr>
          <w:color w:val="000000" w:themeColor="text1"/>
        </w:rPr>
        <w:t xml:space="preserve"> The initialization stage shall last for 15 seconds before the system moves into the calibration stage.</w:t>
      </w:r>
      <w:r w:rsidR="00E40B5B" w:rsidRPr="0066280C">
        <w:rPr>
          <w:color w:val="000000" w:themeColor="text1"/>
        </w:rPr>
        <w:t xml:space="preserve"> </w:t>
      </w:r>
      <w:r w:rsidR="00CA1B0A" w:rsidRPr="0066280C">
        <w:rPr>
          <w:color w:val="000000" w:themeColor="text1"/>
        </w:rPr>
        <w:t xml:space="preserve">During system initialization, temperature and hydraulic controls shall be disengaged, </w:t>
      </w:r>
      <w:r w:rsidR="00DE0313" w:rsidRPr="0066280C">
        <w:rPr>
          <w:color w:val="000000" w:themeColor="text1"/>
        </w:rPr>
        <w:t>to</w:t>
      </w:r>
      <w:r w:rsidR="00CA1B0A" w:rsidRPr="0066280C">
        <w:rPr>
          <w:color w:val="000000" w:themeColor="text1"/>
        </w:rPr>
        <w:t xml:space="preserve"> allow for </w:t>
      </w:r>
      <w:r w:rsidR="0052411B" w:rsidRPr="0066280C">
        <w:rPr>
          <w:color w:val="000000" w:themeColor="text1"/>
        </w:rPr>
        <w:t>adequate pressure, and flow to build within the system</w:t>
      </w:r>
      <w:r w:rsidR="0098141C" w:rsidRPr="0066280C">
        <w:rPr>
          <w:color w:val="000000" w:themeColor="text1"/>
        </w:rPr>
        <w:t xml:space="preserve">. </w:t>
      </w:r>
      <w:r w:rsidR="00FD6B75" w:rsidRPr="0066280C">
        <w:rPr>
          <w:color w:val="000000" w:themeColor="text1"/>
        </w:rPr>
        <w:t xml:space="preserve">During </w:t>
      </w:r>
      <w:r w:rsidR="00310B29" w:rsidRPr="0066280C">
        <w:rPr>
          <w:color w:val="000000" w:themeColor="text1"/>
        </w:rPr>
        <w:t xml:space="preserve">initialization </w:t>
      </w:r>
      <w:r w:rsidR="00FD6B75" w:rsidRPr="0066280C">
        <w:rPr>
          <w:color w:val="000000" w:themeColor="text1"/>
        </w:rPr>
        <w:t xml:space="preserve">the 3-way valve shall be 100% </w:t>
      </w:r>
      <w:r w:rsidR="0058678A" w:rsidRPr="0066280C">
        <w:rPr>
          <w:color w:val="000000" w:themeColor="text1"/>
        </w:rPr>
        <w:t>open.</w:t>
      </w:r>
    </w:p>
    <w:p w14:paraId="56E6185A" w14:textId="56A1F7A4" w:rsidR="00DE0313" w:rsidRDefault="00DE0313" w:rsidP="003956E0">
      <w:pPr>
        <w:pStyle w:val="Heading2"/>
      </w:pPr>
      <w:bookmarkStart w:id="9" w:name="_Toc240452875"/>
      <w:r>
        <w:t>System Calibration</w:t>
      </w:r>
      <w:bookmarkEnd w:id="9"/>
    </w:p>
    <w:p w14:paraId="6A324278" w14:textId="49C592CE" w:rsidR="00DE0313" w:rsidRPr="0066280C" w:rsidRDefault="003A2DC0" w:rsidP="00DE0313">
      <w:pPr>
        <w:rPr>
          <w:color w:val="000000" w:themeColor="text1"/>
        </w:rPr>
      </w:pPr>
      <w:r w:rsidRPr="0066280C">
        <w:rPr>
          <w:color w:val="000000" w:themeColor="text1"/>
        </w:rPr>
        <w:t xml:space="preserve">The system shall always reach the </w:t>
      </w:r>
      <w:r w:rsidR="00DE0313" w:rsidRPr="0066280C">
        <w:rPr>
          <w:color w:val="000000" w:themeColor="text1"/>
        </w:rPr>
        <w:t xml:space="preserve">calibration </w:t>
      </w:r>
      <w:r w:rsidRPr="0066280C">
        <w:rPr>
          <w:color w:val="000000" w:themeColor="text1"/>
        </w:rPr>
        <w:t xml:space="preserve">stage </w:t>
      </w:r>
      <w:r w:rsidR="005B5E79" w:rsidRPr="0066280C">
        <w:rPr>
          <w:color w:val="000000" w:themeColor="text1"/>
        </w:rPr>
        <w:t xml:space="preserve">after </w:t>
      </w:r>
      <w:r w:rsidRPr="0066280C">
        <w:rPr>
          <w:color w:val="000000" w:themeColor="text1"/>
        </w:rPr>
        <w:t xml:space="preserve">the </w:t>
      </w:r>
      <w:r w:rsidR="005B5E79" w:rsidRPr="0066280C">
        <w:rPr>
          <w:color w:val="000000" w:themeColor="text1"/>
        </w:rPr>
        <w:t>initialization</w:t>
      </w:r>
      <w:r w:rsidRPr="0066280C">
        <w:rPr>
          <w:color w:val="000000" w:themeColor="text1"/>
        </w:rPr>
        <w:t xml:space="preserve"> stage</w:t>
      </w:r>
      <w:r w:rsidR="005B5E79" w:rsidRPr="0066280C">
        <w:rPr>
          <w:color w:val="000000" w:themeColor="text1"/>
        </w:rPr>
        <w:t>.</w:t>
      </w:r>
      <w:r w:rsidRPr="0066280C">
        <w:rPr>
          <w:color w:val="000000" w:themeColor="text1"/>
        </w:rPr>
        <w:t xml:space="preserve"> The calibration stage shall last for 5 seconds </w:t>
      </w:r>
      <w:r w:rsidR="00C479F1" w:rsidRPr="0066280C">
        <w:rPr>
          <w:color w:val="000000" w:themeColor="text1"/>
        </w:rPr>
        <w:t>before the system moves into the active stage.</w:t>
      </w:r>
      <w:r w:rsidR="005B5E79" w:rsidRPr="0066280C">
        <w:rPr>
          <w:color w:val="000000" w:themeColor="text1"/>
        </w:rPr>
        <w:t xml:space="preserve"> </w:t>
      </w:r>
      <w:r w:rsidR="00C65777" w:rsidRPr="0066280C">
        <w:rPr>
          <w:color w:val="000000" w:themeColor="text1"/>
        </w:rPr>
        <w:t xml:space="preserve">During system calibration, hydraulic controls shall be </w:t>
      </w:r>
      <w:r w:rsidR="00DE7CC8" w:rsidRPr="0066280C">
        <w:rPr>
          <w:color w:val="000000" w:themeColor="text1"/>
        </w:rPr>
        <w:t>enabled,</w:t>
      </w:r>
      <w:r w:rsidR="00C65777" w:rsidRPr="0066280C">
        <w:rPr>
          <w:color w:val="000000" w:themeColor="text1"/>
        </w:rPr>
        <w:t xml:space="preserve"> </w:t>
      </w:r>
      <w:r w:rsidR="00CB3F01" w:rsidRPr="0066280C">
        <w:rPr>
          <w:color w:val="000000" w:themeColor="text1"/>
        </w:rPr>
        <w:t>and</w:t>
      </w:r>
      <w:r w:rsidR="00C65777" w:rsidRPr="0066280C">
        <w:rPr>
          <w:color w:val="000000" w:themeColor="text1"/>
        </w:rPr>
        <w:t xml:space="preserve"> temperature controls shall be </w:t>
      </w:r>
      <w:r w:rsidR="00CB3F01" w:rsidRPr="0066280C">
        <w:rPr>
          <w:color w:val="000000" w:themeColor="text1"/>
        </w:rPr>
        <w:t>partially enabled</w:t>
      </w:r>
      <w:r w:rsidR="00C65777" w:rsidRPr="0066280C">
        <w:rPr>
          <w:color w:val="000000" w:themeColor="text1"/>
        </w:rPr>
        <w:t xml:space="preserve">, </w:t>
      </w:r>
      <w:r w:rsidR="00CB3F01" w:rsidRPr="0066280C">
        <w:rPr>
          <w:color w:val="000000" w:themeColor="text1"/>
        </w:rPr>
        <w:t xml:space="preserve">allowing for the </w:t>
      </w:r>
      <w:r w:rsidR="00FD6B75" w:rsidRPr="0066280C">
        <w:rPr>
          <w:color w:val="000000" w:themeColor="text1"/>
        </w:rPr>
        <w:t xml:space="preserve">3-way valve to adjust to appropriate </w:t>
      </w:r>
      <w:r w:rsidR="00310B29" w:rsidRPr="0066280C">
        <w:rPr>
          <w:color w:val="000000" w:themeColor="text1"/>
        </w:rPr>
        <w:t xml:space="preserve">position </w:t>
      </w:r>
      <w:r w:rsidR="00FD6B75" w:rsidRPr="0066280C">
        <w:rPr>
          <w:color w:val="000000" w:themeColor="text1"/>
        </w:rPr>
        <w:t>based on the input temperature without tripping the</w:t>
      </w:r>
      <w:r w:rsidR="00C479F1" w:rsidRPr="0066280C">
        <w:rPr>
          <w:color w:val="000000" w:themeColor="text1"/>
        </w:rPr>
        <w:t xml:space="preserve"> temperature</w:t>
      </w:r>
      <w:r w:rsidR="00FD6B75" w:rsidRPr="0066280C">
        <w:rPr>
          <w:color w:val="000000" w:themeColor="text1"/>
        </w:rPr>
        <w:t xml:space="preserve"> alarm or fault signals. </w:t>
      </w:r>
      <w:r w:rsidR="00B102FB" w:rsidRPr="0066280C">
        <w:rPr>
          <w:color w:val="000000" w:themeColor="text1"/>
        </w:rPr>
        <w:t xml:space="preserve">This will allow for the system to align correctly with the </w:t>
      </w:r>
      <w:r w:rsidR="005D00AE" w:rsidRPr="0066280C">
        <w:rPr>
          <w:color w:val="000000" w:themeColor="text1"/>
        </w:rPr>
        <w:t>system temperature at proper pressure and flow.</w:t>
      </w:r>
    </w:p>
    <w:p w14:paraId="7167FCBB" w14:textId="294423BB" w:rsidR="005D00AE" w:rsidRDefault="005D00AE" w:rsidP="003956E0">
      <w:pPr>
        <w:pStyle w:val="Heading2"/>
      </w:pPr>
      <w:bookmarkStart w:id="10" w:name="_Toc240452876"/>
      <w:r>
        <w:t>System Active</w:t>
      </w:r>
      <w:bookmarkEnd w:id="10"/>
    </w:p>
    <w:p w14:paraId="0951FB9C" w14:textId="6C86988D" w:rsidR="005D00AE" w:rsidRPr="00DE0313" w:rsidRDefault="00373904" w:rsidP="00DE0313">
      <w:r>
        <w:t xml:space="preserve">The system shall reach the active stage after the calibration stage. In the active stage, all controls are fully </w:t>
      </w:r>
      <w:r w:rsidR="000C2200">
        <w:t>enabled</w:t>
      </w:r>
      <w:r>
        <w:t>, and the skid is considered to be in normal operation.</w:t>
      </w:r>
    </w:p>
    <w:p w14:paraId="75F78754" w14:textId="533DF79D" w:rsidR="00333307" w:rsidRDefault="00333307" w:rsidP="003956E0">
      <w:pPr>
        <w:pStyle w:val="Heading2"/>
      </w:pPr>
      <w:bookmarkStart w:id="11" w:name="_Toc240452877"/>
      <w:r>
        <w:t>System Shutdown</w:t>
      </w:r>
      <w:bookmarkEnd w:id="11"/>
    </w:p>
    <w:p w14:paraId="403462BB" w14:textId="2E02FB5E" w:rsidR="00333307" w:rsidRPr="0066280C" w:rsidRDefault="00333307" w:rsidP="00333307">
      <w:pPr>
        <w:rPr>
          <w:color w:val="000000" w:themeColor="text1"/>
        </w:rPr>
      </w:pPr>
      <w:r w:rsidRPr="0066280C">
        <w:rPr>
          <w:color w:val="000000" w:themeColor="text1"/>
        </w:rPr>
        <w:t xml:space="preserve">The system shall enter the shutdown stage should there exist any fault </w:t>
      </w:r>
      <w:r w:rsidR="00AD6B27" w:rsidRPr="0066280C">
        <w:rPr>
          <w:color w:val="000000" w:themeColor="text1"/>
        </w:rPr>
        <w:t xml:space="preserve">(that is any FLT-X is engaged where X is any integer), or </w:t>
      </w:r>
      <w:r w:rsidR="00FB511A" w:rsidRPr="0066280C">
        <w:rPr>
          <w:color w:val="000000" w:themeColor="text1"/>
        </w:rPr>
        <w:t>should the operator engage the system shutdown switch (SW-2).</w:t>
      </w:r>
      <w:r w:rsidR="00FD3BA5" w:rsidRPr="0066280C">
        <w:rPr>
          <w:color w:val="000000" w:themeColor="text1"/>
        </w:rPr>
        <w:t xml:space="preserve"> The shutdown stage shall last for</w:t>
      </w:r>
      <w:r w:rsidR="00310B29" w:rsidRPr="0066280C">
        <w:rPr>
          <w:color w:val="000000" w:themeColor="text1"/>
        </w:rPr>
        <w:t xml:space="preserve"> </w:t>
      </w:r>
      <w:r w:rsidR="00FD3BA5" w:rsidRPr="0066280C">
        <w:rPr>
          <w:color w:val="000000" w:themeColor="text1"/>
        </w:rPr>
        <w:t xml:space="preserve">10 seconds before entering </w:t>
      </w:r>
      <w:r w:rsidR="00FD3BA5" w:rsidRPr="0066280C">
        <w:rPr>
          <w:color w:val="000000" w:themeColor="text1"/>
        </w:rPr>
        <w:lastRenderedPageBreak/>
        <w:t>the off stage.</w:t>
      </w:r>
      <w:r w:rsidR="00FB511A" w:rsidRPr="0066280C">
        <w:rPr>
          <w:color w:val="000000" w:themeColor="text1"/>
        </w:rPr>
        <w:t xml:space="preserve"> </w:t>
      </w:r>
      <w:r w:rsidR="005B2DC4" w:rsidRPr="0066280C">
        <w:rPr>
          <w:color w:val="000000" w:themeColor="text1"/>
        </w:rPr>
        <w:t xml:space="preserve">Hydraulic </w:t>
      </w:r>
      <w:r w:rsidR="00310B29" w:rsidRPr="0066280C">
        <w:rPr>
          <w:color w:val="000000" w:themeColor="text1"/>
        </w:rPr>
        <w:t>c</w:t>
      </w:r>
      <w:r w:rsidR="005B2DC4" w:rsidRPr="0066280C">
        <w:rPr>
          <w:color w:val="000000" w:themeColor="text1"/>
        </w:rPr>
        <w:t xml:space="preserve">ontrols and </w:t>
      </w:r>
      <w:r w:rsidR="00B363E5" w:rsidRPr="0066280C">
        <w:rPr>
          <w:color w:val="000000" w:themeColor="text1"/>
        </w:rPr>
        <w:t>temperature controls shall be disengaged throughout system shutdown</w:t>
      </w:r>
      <w:r w:rsidR="00FD3BA5" w:rsidRPr="0066280C">
        <w:rPr>
          <w:color w:val="000000" w:themeColor="text1"/>
        </w:rPr>
        <w:t>,</w:t>
      </w:r>
      <w:r w:rsidR="004361B9" w:rsidRPr="0066280C">
        <w:rPr>
          <w:color w:val="000000" w:themeColor="text1"/>
        </w:rPr>
        <w:t xml:space="preserve"> and</w:t>
      </w:r>
      <w:r w:rsidR="00FD3BA5" w:rsidRPr="0066280C">
        <w:rPr>
          <w:color w:val="000000" w:themeColor="text1"/>
        </w:rPr>
        <w:t xml:space="preserve"> the 3-way </w:t>
      </w:r>
      <w:r w:rsidR="004361B9" w:rsidRPr="0066280C">
        <w:rPr>
          <w:color w:val="000000" w:themeColor="text1"/>
        </w:rPr>
        <w:t>valve shall be 100% open.</w:t>
      </w:r>
    </w:p>
    <w:p w14:paraId="76911027" w14:textId="511CAD11" w:rsidR="00581B9C" w:rsidRDefault="00581B9C" w:rsidP="003956E0">
      <w:pPr>
        <w:pStyle w:val="Heading2"/>
      </w:pPr>
      <w:bookmarkStart w:id="12" w:name="_Toc240452878"/>
      <w:r>
        <w:t>Fault Management</w:t>
      </w:r>
      <w:bookmarkEnd w:id="12"/>
    </w:p>
    <w:p w14:paraId="5E79D945" w14:textId="289E5503" w:rsidR="00581B9C" w:rsidRPr="00333307" w:rsidRDefault="00064CA5" w:rsidP="00333307">
      <w:r>
        <w:t xml:space="preserve">If </w:t>
      </w:r>
      <w:r w:rsidR="006F2A86">
        <w:t>there is any</w:t>
      </w:r>
      <w:r>
        <w:t xml:space="preserve"> fault within the system</w:t>
      </w:r>
      <w:r w:rsidR="00D56829">
        <w:t xml:space="preserve"> during operation (that is, any FLT-X is engaged, where X is any integer), then the system shall enter the shutdown stage</w:t>
      </w:r>
      <w:r w:rsidR="00531460">
        <w:t>, regardless of the stage it is currently in.</w:t>
      </w:r>
      <w:r w:rsidR="00D56829">
        <w:t xml:space="preserve"> </w:t>
      </w:r>
      <w:r w:rsidR="00531460">
        <w:t>Should</w:t>
      </w:r>
      <w:r w:rsidR="00875343">
        <w:t xml:space="preserve"> any fault exist while the system </w:t>
      </w:r>
      <w:r w:rsidR="000C2200">
        <w:t>is</w:t>
      </w:r>
      <w:r w:rsidR="00875343">
        <w:t xml:space="preserve"> </w:t>
      </w:r>
      <w:r w:rsidR="000C2200">
        <w:t xml:space="preserve">in the </w:t>
      </w:r>
      <w:r w:rsidR="00875343">
        <w:t xml:space="preserve">off stage, the system shall not enter the initialization </w:t>
      </w:r>
      <w:r w:rsidR="000C2200">
        <w:t>stage</w:t>
      </w:r>
      <w:r w:rsidR="00C15B3C">
        <w:t xml:space="preserve"> when the operator starts the system.</w:t>
      </w:r>
      <w:r w:rsidR="00B277EF">
        <w:t xml:space="preserve"> </w:t>
      </w:r>
      <w:r w:rsidR="00C15B3C">
        <w:t xml:space="preserve">If the </w:t>
      </w:r>
      <w:r w:rsidR="00B277EF">
        <w:t>operator engages the acknowledge fault switch (</w:t>
      </w:r>
      <w:r w:rsidR="007D3003">
        <w:t>SW-14)</w:t>
      </w:r>
      <w:r w:rsidR="00074E28">
        <w:t>, all</w:t>
      </w:r>
      <w:r w:rsidR="00DB6F25">
        <w:t xml:space="preserve"> </w:t>
      </w:r>
      <w:r w:rsidR="00342E55">
        <w:t>faults shall be disengaged</w:t>
      </w:r>
      <w:r w:rsidR="00074E28">
        <w:t xml:space="preserve"> and the acknowledge fault switch shall disengage</w:t>
      </w:r>
      <w:r w:rsidR="00DB6F25">
        <w:t>.</w:t>
      </w:r>
      <w:r w:rsidR="00342E55">
        <w:t xml:space="preserve"> </w:t>
      </w:r>
      <w:r w:rsidR="00DB6F25">
        <w:t>If the operator engages the start switch after engaging the acknowledge fault switch, the system shall enter the initialization stage</w:t>
      </w:r>
      <w:r w:rsidR="00E6286A">
        <w:t>. T</w:t>
      </w:r>
      <w:r w:rsidR="00CC1E21">
        <w:t xml:space="preserve">he acknowledge fault switch only </w:t>
      </w:r>
      <w:r w:rsidR="001C23D9">
        <w:t>disengages fault</w:t>
      </w:r>
      <w:r w:rsidR="00E6286A">
        <w:t>, hence</w:t>
      </w:r>
      <w:r w:rsidR="00B84A75">
        <w:t xml:space="preserve"> </w:t>
      </w:r>
      <w:r w:rsidR="00E6286A">
        <w:t>a</w:t>
      </w:r>
      <w:r w:rsidR="00B84A75">
        <w:t xml:space="preserve">n existing fault within the system shall always reengage </w:t>
      </w:r>
      <w:r w:rsidR="006F2A86">
        <w:t xml:space="preserve">the respective fault if not </w:t>
      </w:r>
      <w:r w:rsidR="00E6286A">
        <w:t>properly handled by the operator.</w:t>
      </w:r>
    </w:p>
    <w:p w14:paraId="63267F14" w14:textId="77777777" w:rsidR="00DE0313" w:rsidRPr="003517B5" w:rsidRDefault="00DE0313" w:rsidP="003517B5"/>
    <w:p w14:paraId="07EC4011" w14:textId="194B1AA7" w:rsidR="0048617A" w:rsidRDefault="002958A7" w:rsidP="003956E0">
      <w:pPr>
        <w:pStyle w:val="Heading1"/>
      </w:pPr>
      <w:bookmarkStart w:id="13" w:name="_Toc240452879"/>
      <w:r>
        <w:t>Temperature Control</w:t>
      </w:r>
      <w:bookmarkEnd w:id="13"/>
    </w:p>
    <w:p w14:paraId="56433687" w14:textId="78061EC8" w:rsidR="002958A7" w:rsidRDefault="00BB024D" w:rsidP="003956E0">
      <w:pPr>
        <w:pStyle w:val="Heading2"/>
      </w:pPr>
      <w:bookmarkStart w:id="14" w:name="_Toc240452880"/>
      <w:r>
        <w:t>Signal Processing</w:t>
      </w:r>
      <w:bookmarkEnd w:id="14"/>
    </w:p>
    <w:p w14:paraId="4CABD551" w14:textId="3D3417AA" w:rsidR="00E163C5" w:rsidRPr="0066280C" w:rsidRDefault="00AE52A4" w:rsidP="00A56243">
      <w:pPr>
        <w:rPr>
          <w:color w:val="000000" w:themeColor="text1"/>
        </w:rPr>
      </w:pPr>
      <w:r w:rsidRPr="0066280C">
        <w:rPr>
          <w:color w:val="000000" w:themeColor="text1"/>
        </w:rPr>
        <w:t>Inlet coolant temperature</w:t>
      </w:r>
      <w:r w:rsidR="00977AAF" w:rsidRPr="0066280C">
        <w:rPr>
          <w:color w:val="000000" w:themeColor="text1"/>
        </w:rPr>
        <w:t xml:space="preserve"> (SIG</w:t>
      </w:r>
      <w:r w:rsidR="00812E82" w:rsidRPr="0066280C">
        <w:rPr>
          <w:color w:val="000000" w:themeColor="text1"/>
        </w:rPr>
        <w:t>-</w:t>
      </w:r>
      <w:r w:rsidR="00FF2585" w:rsidRPr="0066280C">
        <w:rPr>
          <w:color w:val="000000" w:themeColor="text1"/>
        </w:rPr>
        <w:t>6</w:t>
      </w:r>
      <w:r w:rsidR="00812E82" w:rsidRPr="0066280C">
        <w:rPr>
          <w:color w:val="000000" w:themeColor="text1"/>
        </w:rPr>
        <w:t>)</w:t>
      </w:r>
      <w:r w:rsidRPr="0066280C">
        <w:rPr>
          <w:color w:val="000000" w:themeColor="text1"/>
        </w:rPr>
        <w:t xml:space="preserve"> shall be </w:t>
      </w:r>
      <w:r w:rsidR="00BC0263" w:rsidRPr="0066280C">
        <w:rPr>
          <w:color w:val="000000" w:themeColor="text1"/>
        </w:rPr>
        <w:t xml:space="preserve">sampled </w:t>
      </w:r>
      <w:r w:rsidR="007E2998" w:rsidRPr="0066280C">
        <w:rPr>
          <w:color w:val="000000" w:themeColor="text1"/>
        </w:rPr>
        <w:t xml:space="preserve">prior to </w:t>
      </w:r>
      <w:r w:rsidR="003D53F8" w:rsidRPr="0066280C">
        <w:rPr>
          <w:color w:val="000000" w:themeColor="text1"/>
        </w:rPr>
        <w:t>entering the heat source</w:t>
      </w:r>
      <w:r w:rsidR="00974AAB" w:rsidRPr="0066280C">
        <w:rPr>
          <w:color w:val="000000" w:themeColor="text1"/>
        </w:rPr>
        <w:t xml:space="preserve">, and just after </w:t>
      </w:r>
      <w:r w:rsidR="009A752A" w:rsidRPr="0066280C">
        <w:rPr>
          <w:color w:val="000000" w:themeColor="text1"/>
        </w:rPr>
        <w:t>exiting the heat-exchanger loop</w:t>
      </w:r>
      <w:r w:rsidR="00680B0C" w:rsidRPr="0066280C">
        <w:rPr>
          <w:color w:val="000000" w:themeColor="text1"/>
        </w:rPr>
        <w:t>. 3 RTD sensors (P15)</w:t>
      </w:r>
      <w:r w:rsidR="00D95CE6" w:rsidRPr="0066280C">
        <w:rPr>
          <w:color w:val="000000" w:themeColor="text1"/>
        </w:rPr>
        <w:t xml:space="preserve"> shall be used in </w:t>
      </w:r>
      <w:r w:rsidR="00974AAB" w:rsidRPr="0066280C">
        <w:rPr>
          <w:color w:val="000000" w:themeColor="text1"/>
        </w:rPr>
        <w:t xml:space="preserve">determining the measured coolant </w:t>
      </w:r>
      <w:r w:rsidR="009D0FA0" w:rsidRPr="0066280C">
        <w:rPr>
          <w:color w:val="000000" w:themeColor="text1"/>
        </w:rPr>
        <w:t>temperature.</w:t>
      </w:r>
      <w:r w:rsidR="00613473" w:rsidRPr="0066280C">
        <w:rPr>
          <w:color w:val="000000" w:themeColor="text1"/>
        </w:rPr>
        <w:t xml:space="preserve"> </w:t>
      </w:r>
      <w:r w:rsidR="00212C9F" w:rsidRPr="0066280C">
        <w:rPr>
          <w:color w:val="000000" w:themeColor="text1"/>
        </w:rPr>
        <w:t>RTD</w:t>
      </w:r>
      <w:r w:rsidR="00820023" w:rsidRPr="0066280C">
        <w:rPr>
          <w:color w:val="000000" w:themeColor="text1"/>
        </w:rPr>
        <w:t xml:space="preserve"> sensors shall communicate </w:t>
      </w:r>
      <w:r w:rsidR="00724DD9" w:rsidRPr="0066280C">
        <w:rPr>
          <w:color w:val="000000" w:themeColor="text1"/>
        </w:rPr>
        <w:t xml:space="preserve">to </w:t>
      </w:r>
      <w:r w:rsidR="00820023" w:rsidRPr="0066280C">
        <w:rPr>
          <w:color w:val="000000" w:themeColor="text1"/>
        </w:rPr>
        <w:t xml:space="preserve">the PLC using a 4-20 mA </w:t>
      </w:r>
      <w:r w:rsidR="0066280C">
        <w:rPr>
          <w:color w:val="000000" w:themeColor="text1"/>
        </w:rPr>
        <w:t>INT</w:t>
      </w:r>
      <w:r w:rsidR="00212C9F" w:rsidRPr="0066280C">
        <w:rPr>
          <w:color w:val="000000" w:themeColor="text1"/>
        </w:rPr>
        <w:t xml:space="preserve">-valued </w:t>
      </w:r>
      <w:r w:rsidR="00820023" w:rsidRPr="0066280C">
        <w:rPr>
          <w:color w:val="000000" w:themeColor="text1"/>
        </w:rPr>
        <w:t>signal</w:t>
      </w:r>
      <w:r w:rsidR="00724DD9" w:rsidRPr="0066280C">
        <w:rPr>
          <w:color w:val="000000" w:themeColor="text1"/>
        </w:rPr>
        <w:t xml:space="preserve"> (PHY-2, PHY-3</w:t>
      </w:r>
      <w:r w:rsidR="009261A6" w:rsidRPr="0066280C">
        <w:rPr>
          <w:color w:val="000000" w:themeColor="text1"/>
        </w:rPr>
        <w:t>,</w:t>
      </w:r>
      <w:r w:rsidR="00D53B80" w:rsidRPr="0066280C">
        <w:rPr>
          <w:color w:val="000000" w:themeColor="text1"/>
        </w:rPr>
        <w:t xml:space="preserve"> and PHY-4 respectively</w:t>
      </w:r>
      <w:r w:rsidR="005967B5" w:rsidRPr="0066280C">
        <w:rPr>
          <w:color w:val="000000" w:themeColor="text1"/>
        </w:rPr>
        <w:t>)</w:t>
      </w:r>
      <w:r w:rsidR="00D53B80" w:rsidRPr="0066280C">
        <w:rPr>
          <w:color w:val="000000" w:themeColor="text1"/>
        </w:rPr>
        <w:t>. Any RTD signal that exceeds 20.5 mA or falls below 3.5mA shall be considered a bad signal</w:t>
      </w:r>
      <w:r w:rsidR="006F1C3F" w:rsidRPr="0066280C">
        <w:rPr>
          <w:color w:val="000000" w:themeColor="text1"/>
        </w:rPr>
        <w:t>, and the affected</w:t>
      </w:r>
      <w:r w:rsidR="00212C9F" w:rsidRPr="0066280C">
        <w:rPr>
          <w:color w:val="000000" w:themeColor="text1"/>
        </w:rPr>
        <w:t xml:space="preserve"> RTD</w:t>
      </w:r>
      <w:r w:rsidR="006F1C3F" w:rsidRPr="0066280C">
        <w:rPr>
          <w:color w:val="000000" w:themeColor="text1"/>
        </w:rPr>
        <w:t xml:space="preserve"> </w:t>
      </w:r>
      <w:r w:rsidR="00212C9F" w:rsidRPr="0066280C">
        <w:rPr>
          <w:color w:val="000000" w:themeColor="text1"/>
        </w:rPr>
        <w:t>shall be considered as “non-functioning</w:t>
      </w:r>
      <w:r w:rsidR="003B16E9" w:rsidRPr="0066280C">
        <w:rPr>
          <w:color w:val="000000" w:themeColor="text1"/>
        </w:rPr>
        <w:t>” and</w:t>
      </w:r>
      <w:r w:rsidR="00B34118" w:rsidRPr="0066280C">
        <w:rPr>
          <w:color w:val="000000" w:themeColor="text1"/>
        </w:rPr>
        <w:t xml:space="preserve"> shall engage the respective </w:t>
      </w:r>
      <w:r w:rsidR="00334863" w:rsidRPr="0066280C">
        <w:rPr>
          <w:color w:val="000000" w:themeColor="text1"/>
        </w:rPr>
        <w:t>alarms (</w:t>
      </w:r>
      <w:r w:rsidR="003B16E9" w:rsidRPr="0066280C">
        <w:rPr>
          <w:color w:val="000000" w:themeColor="text1"/>
        </w:rPr>
        <w:t>ALM-14, ALM-15, ALM-16)</w:t>
      </w:r>
      <w:r w:rsidR="00310B29" w:rsidRPr="0066280C">
        <w:rPr>
          <w:color w:val="000000" w:themeColor="text1"/>
        </w:rPr>
        <w:t>.</w:t>
      </w:r>
      <w:r w:rsidR="003B16E9" w:rsidRPr="0066280C">
        <w:rPr>
          <w:color w:val="000000" w:themeColor="text1"/>
        </w:rPr>
        <w:t xml:space="preserve"> All</w:t>
      </w:r>
      <w:r w:rsidR="00212C9F" w:rsidRPr="0066280C">
        <w:rPr>
          <w:color w:val="000000" w:themeColor="text1"/>
        </w:rPr>
        <w:t xml:space="preserve"> </w:t>
      </w:r>
      <w:r w:rsidR="0066280C">
        <w:rPr>
          <w:color w:val="000000" w:themeColor="text1"/>
        </w:rPr>
        <w:t>INT</w:t>
      </w:r>
      <w:r w:rsidR="000F688B" w:rsidRPr="0066280C">
        <w:rPr>
          <w:color w:val="000000" w:themeColor="text1"/>
        </w:rPr>
        <w:t xml:space="preserve">-valued signals from the RTDs shall be converted into </w:t>
      </w:r>
      <w:r w:rsidR="00212C9F" w:rsidRPr="0066280C">
        <w:rPr>
          <w:color w:val="000000" w:themeColor="text1"/>
        </w:rPr>
        <w:t>REAL</w:t>
      </w:r>
      <w:r w:rsidR="000F688B" w:rsidRPr="0066280C">
        <w:rPr>
          <w:color w:val="000000" w:themeColor="text1"/>
        </w:rPr>
        <w:t>-valued signal</w:t>
      </w:r>
      <w:r w:rsidR="00212C9F" w:rsidRPr="0066280C">
        <w:rPr>
          <w:color w:val="000000" w:themeColor="text1"/>
        </w:rPr>
        <w:t>s</w:t>
      </w:r>
      <w:r w:rsidR="000F688B" w:rsidRPr="0066280C">
        <w:rPr>
          <w:color w:val="000000" w:themeColor="text1"/>
        </w:rPr>
        <w:t xml:space="preserve"> (SIG-10, SIG-11 SIG-12 respectively</w:t>
      </w:r>
      <w:r w:rsidR="002F754C" w:rsidRPr="0066280C">
        <w:rPr>
          <w:color w:val="000000" w:themeColor="text1"/>
        </w:rPr>
        <w:t>)</w:t>
      </w:r>
      <w:r w:rsidR="000F688B" w:rsidRPr="0066280C">
        <w:rPr>
          <w:color w:val="000000" w:themeColor="text1"/>
        </w:rPr>
        <w:t>.</w:t>
      </w:r>
      <w:r w:rsidR="00820023" w:rsidRPr="0066280C">
        <w:rPr>
          <w:color w:val="000000" w:themeColor="text1"/>
        </w:rPr>
        <w:t xml:space="preserve"> </w:t>
      </w:r>
      <w:r w:rsidR="00695582" w:rsidRPr="0066280C">
        <w:rPr>
          <w:color w:val="000000" w:themeColor="text1"/>
        </w:rPr>
        <w:t>If</w:t>
      </w:r>
      <w:r w:rsidR="009F3B7A" w:rsidRPr="0066280C">
        <w:rPr>
          <w:color w:val="000000" w:themeColor="text1"/>
        </w:rPr>
        <w:t xml:space="preserve"> 3 of 3 sensors are func</w:t>
      </w:r>
      <w:r w:rsidR="00B8787E" w:rsidRPr="0066280C">
        <w:rPr>
          <w:color w:val="000000" w:themeColor="text1"/>
        </w:rPr>
        <w:t>tioning</w:t>
      </w:r>
      <w:r w:rsidR="002E65FE" w:rsidRPr="0066280C">
        <w:rPr>
          <w:color w:val="000000" w:themeColor="text1"/>
        </w:rPr>
        <w:t xml:space="preserve">, the median value of the </w:t>
      </w:r>
      <w:r w:rsidR="000F688B" w:rsidRPr="0066280C">
        <w:rPr>
          <w:color w:val="000000" w:themeColor="text1"/>
        </w:rPr>
        <w:t xml:space="preserve">REAL-valued RTD signals </w:t>
      </w:r>
      <w:r w:rsidR="002E65FE" w:rsidRPr="0066280C">
        <w:rPr>
          <w:color w:val="000000" w:themeColor="text1"/>
        </w:rPr>
        <w:t xml:space="preserve">shall be </w:t>
      </w:r>
      <w:r w:rsidR="000F688B" w:rsidRPr="0066280C">
        <w:rPr>
          <w:color w:val="000000" w:themeColor="text1"/>
        </w:rPr>
        <w:t xml:space="preserve">considered </w:t>
      </w:r>
      <w:r w:rsidR="00CB4C40" w:rsidRPr="0066280C">
        <w:rPr>
          <w:color w:val="000000" w:themeColor="text1"/>
        </w:rPr>
        <w:t>as</w:t>
      </w:r>
      <w:r w:rsidR="000F688B" w:rsidRPr="0066280C">
        <w:rPr>
          <w:color w:val="000000" w:themeColor="text1"/>
        </w:rPr>
        <w:t xml:space="preserve"> the measured coolant temperature</w:t>
      </w:r>
      <w:r w:rsidR="00310B29" w:rsidRPr="0066280C">
        <w:rPr>
          <w:color w:val="000000" w:themeColor="text1"/>
        </w:rPr>
        <w:t xml:space="preserve"> (SIG-6)</w:t>
      </w:r>
      <w:r w:rsidR="00CB4C40" w:rsidRPr="0066280C">
        <w:rPr>
          <w:color w:val="000000" w:themeColor="text1"/>
        </w:rPr>
        <w:t xml:space="preserve">. </w:t>
      </w:r>
      <w:r w:rsidR="00695582" w:rsidRPr="0066280C">
        <w:rPr>
          <w:color w:val="000000" w:themeColor="text1"/>
        </w:rPr>
        <w:t xml:space="preserve">If </w:t>
      </w:r>
      <w:r w:rsidR="00CB4C40" w:rsidRPr="0066280C">
        <w:rPr>
          <w:color w:val="000000" w:themeColor="text1"/>
        </w:rPr>
        <w:t xml:space="preserve">2 of 3 sensors are functioning, the average value of the </w:t>
      </w:r>
      <w:r w:rsidR="000F688B" w:rsidRPr="0066280C">
        <w:rPr>
          <w:color w:val="000000" w:themeColor="text1"/>
        </w:rPr>
        <w:t>2-functioning</w:t>
      </w:r>
      <w:r w:rsidR="00CB4C40" w:rsidRPr="0066280C">
        <w:rPr>
          <w:color w:val="000000" w:themeColor="text1"/>
        </w:rPr>
        <w:t xml:space="preserve"> </w:t>
      </w:r>
      <w:r w:rsidR="000F688B" w:rsidRPr="0066280C">
        <w:rPr>
          <w:color w:val="000000" w:themeColor="text1"/>
        </w:rPr>
        <w:t xml:space="preserve">REAL-valued RTD signals </w:t>
      </w:r>
      <w:r w:rsidR="00CB4C40" w:rsidRPr="0066280C">
        <w:rPr>
          <w:color w:val="000000" w:themeColor="text1"/>
        </w:rPr>
        <w:t>shall be</w:t>
      </w:r>
      <w:r w:rsidR="00941BF9" w:rsidRPr="0066280C">
        <w:rPr>
          <w:color w:val="000000" w:themeColor="text1"/>
        </w:rPr>
        <w:t xml:space="preserve"> </w:t>
      </w:r>
      <w:r w:rsidR="000F688B" w:rsidRPr="0066280C">
        <w:rPr>
          <w:color w:val="000000" w:themeColor="text1"/>
        </w:rPr>
        <w:t xml:space="preserve">considered </w:t>
      </w:r>
      <w:r w:rsidR="00941BF9" w:rsidRPr="0066280C">
        <w:rPr>
          <w:color w:val="000000" w:themeColor="text1"/>
        </w:rPr>
        <w:t xml:space="preserve">as </w:t>
      </w:r>
      <w:r w:rsidR="0053651C" w:rsidRPr="0066280C">
        <w:rPr>
          <w:color w:val="000000" w:themeColor="text1"/>
        </w:rPr>
        <w:t>SIG-</w:t>
      </w:r>
      <w:r w:rsidR="00FF2585" w:rsidRPr="0066280C">
        <w:rPr>
          <w:color w:val="000000" w:themeColor="text1"/>
        </w:rPr>
        <w:t>6</w:t>
      </w:r>
      <w:r w:rsidR="00941BF9" w:rsidRPr="0066280C">
        <w:rPr>
          <w:color w:val="000000" w:themeColor="text1"/>
        </w:rPr>
        <w:t>.</w:t>
      </w:r>
      <w:r w:rsidR="005A1CD6" w:rsidRPr="0066280C">
        <w:rPr>
          <w:color w:val="000000" w:themeColor="text1"/>
        </w:rPr>
        <w:t xml:space="preserve"> </w:t>
      </w:r>
      <w:r w:rsidR="00A349DD" w:rsidRPr="0066280C">
        <w:rPr>
          <w:color w:val="000000" w:themeColor="text1"/>
        </w:rPr>
        <w:t>If l</w:t>
      </w:r>
      <w:r w:rsidR="005A1CD6" w:rsidRPr="0066280C">
        <w:rPr>
          <w:color w:val="000000" w:themeColor="text1"/>
        </w:rPr>
        <w:t xml:space="preserve">ess than </w:t>
      </w:r>
      <w:r w:rsidR="00C048F5" w:rsidRPr="0066280C">
        <w:rPr>
          <w:color w:val="000000" w:themeColor="text1"/>
        </w:rPr>
        <w:t xml:space="preserve">2 of 3 sensors </w:t>
      </w:r>
      <w:r w:rsidR="000F688B" w:rsidRPr="0066280C">
        <w:rPr>
          <w:color w:val="000000" w:themeColor="text1"/>
        </w:rPr>
        <w:t>are function, FLT-7 shall be engaged</w:t>
      </w:r>
      <w:r w:rsidR="00C048F5" w:rsidRPr="0066280C">
        <w:rPr>
          <w:color w:val="000000" w:themeColor="text1"/>
        </w:rPr>
        <w:t xml:space="preserve">, and the last read measured coolant temperature shall be </w:t>
      </w:r>
      <w:r w:rsidR="000F688B" w:rsidRPr="0066280C">
        <w:rPr>
          <w:color w:val="000000" w:themeColor="text1"/>
        </w:rPr>
        <w:t xml:space="preserve">considered </w:t>
      </w:r>
      <w:r w:rsidR="00FF2585" w:rsidRPr="0066280C">
        <w:rPr>
          <w:color w:val="000000" w:themeColor="text1"/>
        </w:rPr>
        <w:t xml:space="preserve">as SIG-6 </w:t>
      </w:r>
      <w:r w:rsidR="00E163C5" w:rsidRPr="0066280C">
        <w:rPr>
          <w:color w:val="000000" w:themeColor="text1"/>
        </w:rPr>
        <w:t>for measurement continuity during system shutdown.</w:t>
      </w:r>
    </w:p>
    <w:p w14:paraId="1AD988A6" w14:textId="6EE25AA5" w:rsidR="00D44A75" w:rsidRDefault="00D44A75" w:rsidP="00A56243">
      <w:r>
        <w:t>The measured coolant temperature shall be regulated by controlling flow entering the heat exchanger through a 3-way electrically actuated valve (P2)</w:t>
      </w:r>
      <w:r w:rsidR="008C27C9">
        <w:t>. Valve open percentage shall be stored as a REAL-valued signal (SIG-9), which will be converted into a WORD-valued 4-20mA output signal for valve actuation (PHY-16)</w:t>
      </w:r>
    </w:p>
    <w:p w14:paraId="33BCC379" w14:textId="77777777" w:rsidR="00D44A75" w:rsidRDefault="00D44A75" w:rsidP="00A56243"/>
    <w:p w14:paraId="06C59C14" w14:textId="59E9BA69" w:rsidR="00784C03" w:rsidRDefault="00270D50" w:rsidP="003956E0">
      <w:pPr>
        <w:pStyle w:val="Heading2"/>
      </w:pPr>
      <w:bookmarkStart w:id="15" w:name="_Toc240452881"/>
      <w:r>
        <w:t>Temperature Regulation</w:t>
      </w:r>
      <w:bookmarkEnd w:id="15"/>
    </w:p>
    <w:p w14:paraId="3F1F2047" w14:textId="1559E7DD" w:rsidR="00270D50" w:rsidRDefault="0092785B" w:rsidP="00270D50">
      <w:r>
        <w:t>A</w:t>
      </w:r>
      <w:r w:rsidR="00926CC2">
        <w:t xml:space="preserve"> multi-stage</w:t>
      </w:r>
      <w:r>
        <w:t xml:space="preserve"> control </w:t>
      </w:r>
      <w:r w:rsidR="002115AA">
        <w:t xml:space="preserve">scheme </w:t>
      </w:r>
      <w:r>
        <w:t xml:space="preserve">shall be implemented, </w:t>
      </w:r>
      <w:r w:rsidR="00E22D0B">
        <w:t xml:space="preserve">in which P2 </w:t>
      </w:r>
      <w:r w:rsidR="0066280C">
        <w:t>shall be</w:t>
      </w:r>
      <w:r w:rsidR="00E22D0B">
        <w:t xml:space="preserve"> actuated to </w:t>
      </w:r>
      <w:r w:rsidR="00440CC2">
        <w:t>direct</w:t>
      </w:r>
      <w:r w:rsidR="00F2216E">
        <w:t xml:space="preserve"> 0%, 25% 50% 75% or 100% of the total</w:t>
      </w:r>
      <w:r w:rsidR="00440CC2">
        <w:t xml:space="preserve"> </w:t>
      </w:r>
      <w:r w:rsidR="00C80B9C">
        <w:t xml:space="preserve">flow </w:t>
      </w:r>
      <w:r w:rsidR="00F2216E">
        <w:t xml:space="preserve">through the </w:t>
      </w:r>
      <w:r w:rsidR="00F55BFB">
        <w:t>heat exchanger</w:t>
      </w:r>
      <w:r w:rsidR="00846071">
        <w:t>.</w:t>
      </w:r>
      <w:r w:rsidR="00720778">
        <w:t xml:space="preserve"> (</w:t>
      </w:r>
      <w:r w:rsidR="00846071">
        <w:t>Percentage of total flow through the heat exchanger shall henceforth</w:t>
      </w:r>
      <w:r w:rsidR="00310B29">
        <w:t xml:space="preserve"> be</w:t>
      </w:r>
      <w:r w:rsidR="00846071">
        <w:t xml:space="preserve"> </w:t>
      </w:r>
      <w:r w:rsidR="00720778">
        <w:t>called throughput flow)</w:t>
      </w:r>
      <w:r w:rsidR="00F2216E">
        <w:t>.</w:t>
      </w:r>
      <w:r w:rsidR="009062CF">
        <w:t xml:space="preserve"> </w:t>
      </w:r>
      <w:r w:rsidR="00353C9C">
        <w:t>Throughput</w:t>
      </w:r>
      <w:r w:rsidR="00D74F52">
        <w:t xml:space="preserve"> </w:t>
      </w:r>
      <w:r w:rsidR="00310B29">
        <w:t>g</w:t>
      </w:r>
      <w:r w:rsidR="00D74F52">
        <w:t>low</w:t>
      </w:r>
      <w:r w:rsidR="00353C9C">
        <w:t xml:space="preserve"> shall be directly </w:t>
      </w:r>
      <w:r w:rsidR="002115AA">
        <w:t>proportional</w:t>
      </w:r>
      <w:r w:rsidR="00353C9C">
        <w:t xml:space="preserve"> to the </w:t>
      </w:r>
      <w:r w:rsidR="00BB3E12">
        <w:t>open percentage</w:t>
      </w:r>
      <w:r w:rsidR="00353C9C">
        <w:t xml:space="preserve"> of the valve</w:t>
      </w:r>
      <w:r w:rsidR="00BB3E12">
        <w:t>.</w:t>
      </w:r>
      <w:r w:rsidR="006C5A14">
        <w:t xml:space="preserve"> </w:t>
      </w:r>
      <w:r w:rsidR="002B649F">
        <w:t>Additionally,</w:t>
      </w:r>
      <w:r w:rsidR="00D33195">
        <w:t xml:space="preserve"> the heat exchanger</w:t>
      </w:r>
      <w:r w:rsidR="00F55BFB">
        <w:t xml:space="preserve"> itself shall be fitted with two pairs of fans to assist with </w:t>
      </w:r>
      <w:r w:rsidR="00675C35">
        <w:t>convection cooling.</w:t>
      </w:r>
      <w:r w:rsidR="00B9301D">
        <w:t xml:space="preserve"> </w:t>
      </w:r>
      <w:r w:rsidR="00757875">
        <w:t>These fans shall be controlled</w:t>
      </w:r>
      <w:r w:rsidR="00E87E72">
        <w:t xml:space="preserve"> binarily</w:t>
      </w:r>
      <w:r w:rsidR="00757875">
        <w:t xml:space="preserve"> through a digital 0-24V signal</w:t>
      </w:r>
      <w:r w:rsidR="00286256">
        <w:t xml:space="preserve"> (PHY</w:t>
      </w:r>
      <w:r w:rsidR="002F754C">
        <w:t>-12, PHY-13)</w:t>
      </w:r>
      <w:r w:rsidR="00E87E72">
        <w:t xml:space="preserve">. </w:t>
      </w:r>
      <w:r w:rsidR="00B9301D">
        <w:t xml:space="preserve">When </w:t>
      </w:r>
      <w:r w:rsidR="00F819F8">
        <w:t xml:space="preserve">throughput flow </w:t>
      </w:r>
      <w:r w:rsidR="00907A76">
        <w:t>is greater than 0%</w:t>
      </w:r>
      <w:r w:rsidR="00B75E78">
        <w:t xml:space="preserve">, </w:t>
      </w:r>
      <w:r w:rsidR="006A7857">
        <w:t xml:space="preserve">both pairs of fans shall be activated, and when </w:t>
      </w:r>
      <w:r w:rsidR="00F819F8">
        <w:t xml:space="preserve">throughput flow is at </w:t>
      </w:r>
      <w:r w:rsidR="00897B51">
        <w:t>0%</w:t>
      </w:r>
      <w:r w:rsidR="006A7857">
        <w:t xml:space="preserve">, both pairs of fans shall be deactivated. </w:t>
      </w:r>
    </w:p>
    <w:p w14:paraId="00C6224E" w14:textId="296350AC" w:rsidR="00240265" w:rsidRDefault="00310B29" w:rsidP="00270D50">
      <w:r>
        <w:t>Table 1</w:t>
      </w:r>
      <w:r w:rsidR="00353912">
        <w:t xml:space="preserve"> </w:t>
      </w:r>
      <w:r w:rsidR="008E7D06">
        <w:t>shows the relationship between measured temperature, throughput flow</w:t>
      </w:r>
      <w:r w:rsidR="002115AA">
        <w:t>,</w:t>
      </w:r>
      <w:r w:rsidR="00CB4871">
        <w:t xml:space="preserve"> valve open percentage, </w:t>
      </w:r>
      <w:r w:rsidR="008E7D06">
        <w:t xml:space="preserve">and </w:t>
      </w:r>
      <w:r w:rsidR="00A2009B">
        <w:t>fan control.</w:t>
      </w:r>
    </w:p>
    <w:p w14:paraId="10507310" w14:textId="77777777" w:rsidR="003956E0" w:rsidRDefault="003956E0" w:rsidP="00270D50"/>
    <w:p w14:paraId="747C1D9A" w14:textId="38123DE1" w:rsidR="003956E0" w:rsidRPr="003956E0" w:rsidRDefault="003956E0" w:rsidP="003956E0">
      <w:pPr>
        <w:pStyle w:val="Caption"/>
        <w:rPr>
          <w:rStyle w:val="SubtleReference"/>
          <w:rFonts w:cs="Arial"/>
        </w:rPr>
      </w:pPr>
      <w:r>
        <w:t xml:space="preserve">Table </w:t>
      </w:r>
      <w:fldSimple w:instr=" SEQ Table \* ARABIC ">
        <w:r w:rsidR="0066280C">
          <w:rPr>
            <w:noProof/>
          </w:rPr>
          <w:t>1</w:t>
        </w:r>
      </w:fldSimple>
      <w:r>
        <w:t>: List of Temperature Ranges correlating throughput flow, valve position, and fan actuation</w:t>
      </w:r>
      <w:r w:rsidRPr="003956E0">
        <w:rPr>
          <w:rStyle w:val="SubtleReference"/>
          <w:rFonts w:cs="Arial"/>
        </w:rPr>
        <w:t xml:space="preserve"> </w:t>
      </w:r>
    </w:p>
    <w:tbl>
      <w:tblPr>
        <w:tblStyle w:val="TableGrid"/>
        <w:tblW w:w="0" w:type="auto"/>
        <w:tblLook w:val="04A0" w:firstRow="1" w:lastRow="0" w:firstColumn="1" w:lastColumn="0" w:noHBand="0" w:noVBand="1"/>
      </w:tblPr>
      <w:tblGrid>
        <w:gridCol w:w="2517"/>
        <w:gridCol w:w="2465"/>
        <w:gridCol w:w="1976"/>
        <w:gridCol w:w="2392"/>
      </w:tblGrid>
      <w:tr w:rsidR="00D74F52" w14:paraId="47339DF9" w14:textId="77777777" w:rsidTr="00D74F52">
        <w:tc>
          <w:tcPr>
            <w:tcW w:w="2517" w:type="dxa"/>
          </w:tcPr>
          <w:p w14:paraId="1DEBA300" w14:textId="75A2A315" w:rsidR="00D74F52" w:rsidRPr="00AB08C6" w:rsidRDefault="00D74F52" w:rsidP="00270D50">
            <w:pPr>
              <w:rPr>
                <w:b/>
                <w:bCs/>
              </w:rPr>
            </w:pPr>
            <w:r w:rsidRPr="00AB08C6">
              <w:rPr>
                <w:b/>
                <w:bCs/>
              </w:rPr>
              <w:t>Temperature</w:t>
            </w:r>
            <w:r>
              <w:rPr>
                <w:b/>
                <w:bCs/>
              </w:rPr>
              <w:t xml:space="preserve"> (T)</w:t>
            </w:r>
          </w:p>
        </w:tc>
        <w:tc>
          <w:tcPr>
            <w:tcW w:w="2465" w:type="dxa"/>
          </w:tcPr>
          <w:p w14:paraId="73D8EAFF" w14:textId="25B053E3" w:rsidR="00D74F52" w:rsidRPr="00AB08C6" w:rsidRDefault="00D74F52" w:rsidP="00270D50">
            <w:pPr>
              <w:rPr>
                <w:b/>
                <w:bCs/>
              </w:rPr>
            </w:pPr>
            <w:r w:rsidRPr="00AB08C6">
              <w:rPr>
                <w:b/>
                <w:bCs/>
              </w:rPr>
              <w:t>Throughput Flow</w:t>
            </w:r>
            <w:r w:rsidR="00CB4871">
              <w:rPr>
                <w:b/>
                <w:bCs/>
              </w:rPr>
              <w:t xml:space="preserve"> %</w:t>
            </w:r>
          </w:p>
        </w:tc>
        <w:tc>
          <w:tcPr>
            <w:tcW w:w="1976" w:type="dxa"/>
          </w:tcPr>
          <w:p w14:paraId="27E9A9BF" w14:textId="5D6DBCA3" w:rsidR="00D74F52" w:rsidRPr="00AB08C6" w:rsidRDefault="00D74F52" w:rsidP="00270D50">
            <w:pPr>
              <w:rPr>
                <w:b/>
                <w:bCs/>
              </w:rPr>
            </w:pPr>
            <w:r>
              <w:rPr>
                <w:b/>
                <w:bCs/>
              </w:rPr>
              <w:t>Valve Open</w:t>
            </w:r>
            <w:r w:rsidR="00CB4871">
              <w:rPr>
                <w:b/>
                <w:bCs/>
              </w:rPr>
              <w:t xml:space="preserve"> %</w:t>
            </w:r>
          </w:p>
        </w:tc>
        <w:tc>
          <w:tcPr>
            <w:tcW w:w="2392" w:type="dxa"/>
          </w:tcPr>
          <w:p w14:paraId="63BC3B16" w14:textId="3356E706" w:rsidR="00D74F52" w:rsidRPr="00AB08C6" w:rsidRDefault="00D74F52" w:rsidP="00270D50">
            <w:pPr>
              <w:rPr>
                <w:b/>
                <w:bCs/>
              </w:rPr>
            </w:pPr>
            <w:r w:rsidRPr="00AB08C6">
              <w:rPr>
                <w:b/>
                <w:bCs/>
              </w:rPr>
              <w:t>Fan</w:t>
            </w:r>
            <w:r>
              <w:rPr>
                <w:b/>
                <w:bCs/>
              </w:rPr>
              <w:t xml:space="preserve"> Actuation</w:t>
            </w:r>
            <w:r w:rsidRPr="00AB08C6">
              <w:rPr>
                <w:b/>
                <w:bCs/>
              </w:rPr>
              <w:t xml:space="preserve"> </w:t>
            </w:r>
          </w:p>
        </w:tc>
      </w:tr>
      <w:tr w:rsidR="00D74F52" w14:paraId="2819269D" w14:textId="77777777" w:rsidTr="00D74F52">
        <w:tc>
          <w:tcPr>
            <w:tcW w:w="2517" w:type="dxa"/>
          </w:tcPr>
          <w:p w14:paraId="22403146" w14:textId="1C6207B1" w:rsidR="00D74F52" w:rsidRDefault="00D74F52" w:rsidP="00270D50">
            <w:r>
              <w:t xml:space="preserve">T </w:t>
            </w:r>
            <w:r w:rsidRPr="001F2C4B">
              <w:t>≤</w:t>
            </w:r>
            <w:r>
              <w:t xml:space="preserve"> 35°C</w:t>
            </w:r>
          </w:p>
        </w:tc>
        <w:tc>
          <w:tcPr>
            <w:tcW w:w="2465" w:type="dxa"/>
          </w:tcPr>
          <w:p w14:paraId="13AF1FC7" w14:textId="4A66DC0F" w:rsidR="00D74F52" w:rsidRDefault="00D74F52" w:rsidP="00270D50">
            <w:r>
              <w:t>0%</w:t>
            </w:r>
          </w:p>
        </w:tc>
        <w:tc>
          <w:tcPr>
            <w:tcW w:w="1976" w:type="dxa"/>
          </w:tcPr>
          <w:p w14:paraId="2459A382" w14:textId="6715275B" w:rsidR="00D74F52" w:rsidRDefault="00D74F52" w:rsidP="00270D50">
            <w:r>
              <w:t>0%</w:t>
            </w:r>
          </w:p>
        </w:tc>
        <w:tc>
          <w:tcPr>
            <w:tcW w:w="2392" w:type="dxa"/>
          </w:tcPr>
          <w:p w14:paraId="4062C480" w14:textId="24672741" w:rsidR="00D74F52" w:rsidRDefault="00D74F52" w:rsidP="00270D50">
            <w:r>
              <w:t>OFF</w:t>
            </w:r>
          </w:p>
        </w:tc>
      </w:tr>
      <w:tr w:rsidR="00D74F52" w14:paraId="606199B7" w14:textId="77777777" w:rsidTr="00D74F52">
        <w:tc>
          <w:tcPr>
            <w:tcW w:w="2517" w:type="dxa"/>
          </w:tcPr>
          <w:p w14:paraId="67EB0CC8" w14:textId="18EBC076" w:rsidR="00D74F52" w:rsidRDefault="00D74F52" w:rsidP="00270D50">
            <w:r>
              <w:t xml:space="preserve">35°C &lt; T </w:t>
            </w:r>
            <w:r w:rsidRPr="001F2C4B">
              <w:t>≤</w:t>
            </w:r>
            <w:r>
              <w:t xml:space="preserve"> 38°C </w:t>
            </w:r>
          </w:p>
        </w:tc>
        <w:tc>
          <w:tcPr>
            <w:tcW w:w="2465" w:type="dxa"/>
          </w:tcPr>
          <w:p w14:paraId="3F5633E4" w14:textId="14B63F18" w:rsidR="00D74F52" w:rsidRDefault="00D74F52" w:rsidP="00270D50">
            <w:r>
              <w:t>25%</w:t>
            </w:r>
          </w:p>
        </w:tc>
        <w:tc>
          <w:tcPr>
            <w:tcW w:w="1976" w:type="dxa"/>
          </w:tcPr>
          <w:p w14:paraId="21DD4802" w14:textId="6BB65563" w:rsidR="00D74F52" w:rsidRDefault="00D74F52" w:rsidP="00270D50">
            <w:r>
              <w:t>25%</w:t>
            </w:r>
          </w:p>
        </w:tc>
        <w:tc>
          <w:tcPr>
            <w:tcW w:w="2392" w:type="dxa"/>
          </w:tcPr>
          <w:p w14:paraId="6911867F" w14:textId="0F574420" w:rsidR="00D74F52" w:rsidRDefault="00D74F52" w:rsidP="00270D50">
            <w:r>
              <w:t>ON</w:t>
            </w:r>
          </w:p>
        </w:tc>
      </w:tr>
      <w:tr w:rsidR="00D74F52" w14:paraId="5AD5CDC4" w14:textId="77777777" w:rsidTr="00D74F52">
        <w:tc>
          <w:tcPr>
            <w:tcW w:w="2517" w:type="dxa"/>
          </w:tcPr>
          <w:p w14:paraId="1B52EAAF" w14:textId="03AB74D7" w:rsidR="00D74F52" w:rsidRDefault="00D74F52" w:rsidP="00270D50">
            <w:r>
              <w:t xml:space="preserve">38°C &lt; T </w:t>
            </w:r>
            <w:r w:rsidRPr="001F2C4B">
              <w:t>≤</w:t>
            </w:r>
            <w:r>
              <w:t xml:space="preserve"> 41°C</w:t>
            </w:r>
          </w:p>
        </w:tc>
        <w:tc>
          <w:tcPr>
            <w:tcW w:w="2465" w:type="dxa"/>
          </w:tcPr>
          <w:p w14:paraId="5701EFF3" w14:textId="587AB0AA" w:rsidR="00D74F52" w:rsidRDefault="00D74F52" w:rsidP="00270D50">
            <w:r>
              <w:t>50%</w:t>
            </w:r>
          </w:p>
        </w:tc>
        <w:tc>
          <w:tcPr>
            <w:tcW w:w="1976" w:type="dxa"/>
          </w:tcPr>
          <w:p w14:paraId="5F0534DF" w14:textId="5DCE1B92" w:rsidR="00D74F52" w:rsidRDefault="00D74F52" w:rsidP="00270D50">
            <w:r>
              <w:t>50%</w:t>
            </w:r>
          </w:p>
        </w:tc>
        <w:tc>
          <w:tcPr>
            <w:tcW w:w="2392" w:type="dxa"/>
          </w:tcPr>
          <w:p w14:paraId="005F15D9" w14:textId="3E04F3AE" w:rsidR="00D74F52" w:rsidRDefault="00D74F52" w:rsidP="00270D50">
            <w:r>
              <w:t>ON</w:t>
            </w:r>
          </w:p>
        </w:tc>
      </w:tr>
      <w:tr w:rsidR="00D74F52" w14:paraId="44C75D60" w14:textId="77777777" w:rsidTr="00D74F52">
        <w:tc>
          <w:tcPr>
            <w:tcW w:w="2517" w:type="dxa"/>
          </w:tcPr>
          <w:p w14:paraId="5743D14A" w14:textId="6B2E8078" w:rsidR="00D74F52" w:rsidRDefault="00D74F52" w:rsidP="00270D50">
            <w:r>
              <w:t xml:space="preserve">41°C &lt; T </w:t>
            </w:r>
            <w:r w:rsidRPr="001F2C4B">
              <w:t>≤</w:t>
            </w:r>
            <w:r>
              <w:t xml:space="preserve"> 44° C</w:t>
            </w:r>
          </w:p>
        </w:tc>
        <w:tc>
          <w:tcPr>
            <w:tcW w:w="2465" w:type="dxa"/>
          </w:tcPr>
          <w:p w14:paraId="5FC0DA20" w14:textId="10071F7F" w:rsidR="00D74F52" w:rsidRDefault="00D74F52" w:rsidP="00270D50">
            <w:r>
              <w:t>75%</w:t>
            </w:r>
          </w:p>
        </w:tc>
        <w:tc>
          <w:tcPr>
            <w:tcW w:w="1976" w:type="dxa"/>
          </w:tcPr>
          <w:p w14:paraId="548E495E" w14:textId="7A53B143" w:rsidR="00D74F52" w:rsidRDefault="00D74F52" w:rsidP="00270D50">
            <w:r>
              <w:t>75%</w:t>
            </w:r>
          </w:p>
        </w:tc>
        <w:tc>
          <w:tcPr>
            <w:tcW w:w="2392" w:type="dxa"/>
          </w:tcPr>
          <w:p w14:paraId="047CDA17" w14:textId="68EFDA15" w:rsidR="00D74F52" w:rsidRDefault="00D74F52" w:rsidP="00270D50">
            <w:r>
              <w:t>ON</w:t>
            </w:r>
          </w:p>
        </w:tc>
      </w:tr>
      <w:tr w:rsidR="00D74F52" w14:paraId="612351E4" w14:textId="77777777" w:rsidTr="00D74F52">
        <w:tc>
          <w:tcPr>
            <w:tcW w:w="2517" w:type="dxa"/>
          </w:tcPr>
          <w:p w14:paraId="7436E2C5" w14:textId="4EA3964C" w:rsidR="00D74F52" w:rsidRDefault="00D74F52" w:rsidP="00270D50">
            <w:r>
              <w:t>T &gt; 44°C</w:t>
            </w:r>
          </w:p>
        </w:tc>
        <w:tc>
          <w:tcPr>
            <w:tcW w:w="2465" w:type="dxa"/>
          </w:tcPr>
          <w:p w14:paraId="78A68AEF" w14:textId="40A793DB" w:rsidR="00D74F52" w:rsidRDefault="00D74F52" w:rsidP="00270D50">
            <w:r>
              <w:t>100%</w:t>
            </w:r>
          </w:p>
        </w:tc>
        <w:tc>
          <w:tcPr>
            <w:tcW w:w="1976" w:type="dxa"/>
          </w:tcPr>
          <w:p w14:paraId="4BBE5860" w14:textId="5C1EB8EE" w:rsidR="00D74F52" w:rsidRDefault="00D74F52" w:rsidP="00270D50">
            <w:r>
              <w:t>100%</w:t>
            </w:r>
          </w:p>
        </w:tc>
        <w:tc>
          <w:tcPr>
            <w:tcW w:w="2392" w:type="dxa"/>
          </w:tcPr>
          <w:p w14:paraId="282CFE44" w14:textId="1599E3A1" w:rsidR="00D74F52" w:rsidRDefault="00D74F52" w:rsidP="00270D50">
            <w:r>
              <w:t>ON</w:t>
            </w:r>
          </w:p>
        </w:tc>
      </w:tr>
    </w:tbl>
    <w:p w14:paraId="4E72FFA5" w14:textId="77777777" w:rsidR="006E0958" w:rsidRDefault="006E0958" w:rsidP="00270D50"/>
    <w:p w14:paraId="482B7CE6" w14:textId="5B74A64A" w:rsidR="00A2009B" w:rsidRDefault="003B1432" w:rsidP="00270D50">
      <w:r>
        <w:t xml:space="preserve">Temperature </w:t>
      </w:r>
      <w:r w:rsidR="00846BC7">
        <w:t>regulations</w:t>
      </w:r>
      <w:r>
        <w:t xml:space="preserve"> shall have </w:t>
      </w:r>
      <w:r w:rsidR="0019013A">
        <w:t>hysteresis</w:t>
      </w:r>
      <w:r>
        <w:t xml:space="preserve"> control, </w:t>
      </w:r>
      <w:r w:rsidR="00B46153">
        <w:t xml:space="preserve">where a change in throughput flow and fan </w:t>
      </w:r>
      <w:r w:rsidR="00A3020A">
        <w:t>actuation</w:t>
      </w:r>
      <w:r w:rsidR="00B46153">
        <w:t xml:space="preserve"> </w:t>
      </w:r>
      <w:r w:rsidR="00A3020A">
        <w:t xml:space="preserve">requires temperature to </w:t>
      </w:r>
      <w:r w:rsidR="001A409C">
        <w:t>remain within a new region for at least 2 seconds.</w:t>
      </w:r>
    </w:p>
    <w:p w14:paraId="7716709C" w14:textId="6368D842" w:rsidR="00A75175" w:rsidRDefault="009E2EC1" w:rsidP="00310B29">
      <w:pPr>
        <w:rPr>
          <w:rFonts w:cs="Arial"/>
        </w:rPr>
      </w:pPr>
      <w:r w:rsidRPr="00A74C17">
        <w:t xml:space="preserve">Should </w:t>
      </w:r>
      <w:r w:rsidR="008D593D">
        <w:t>the measured coolant temperature</w:t>
      </w:r>
      <w:r w:rsidR="00FF2585">
        <w:t xml:space="preserve"> </w:t>
      </w:r>
      <w:r w:rsidR="007A6BE9" w:rsidRPr="00A74C17">
        <w:t>reach or surpass 4</w:t>
      </w:r>
      <w:r w:rsidR="00CB4871">
        <w:t>4</w:t>
      </w:r>
      <w:r w:rsidR="007A6BE9" w:rsidRPr="00A74C17">
        <w:t>°C</w:t>
      </w:r>
      <w:r w:rsidR="00417447" w:rsidRPr="00A74C17">
        <w:t xml:space="preserve"> and remain at </w:t>
      </w:r>
      <w:r w:rsidR="0089651A">
        <w:t>that level</w:t>
      </w:r>
      <w:r w:rsidR="00417447" w:rsidRPr="00A74C17">
        <w:t xml:space="preserve"> for a duration of at least</w:t>
      </w:r>
      <w:r w:rsidR="00902E0F" w:rsidRPr="00A74C17">
        <w:t xml:space="preserve"> 10 seconds</w:t>
      </w:r>
      <w:r w:rsidR="007A6BE9" w:rsidRPr="00A74C17">
        <w:t xml:space="preserve">, </w:t>
      </w:r>
      <w:r w:rsidR="009975CD" w:rsidRPr="00A74C17">
        <w:t xml:space="preserve">a </w:t>
      </w:r>
      <w:r w:rsidR="00EE1889">
        <w:t xml:space="preserve">high coolant temperature </w:t>
      </w:r>
      <w:r w:rsidR="009975CD" w:rsidRPr="00A74C17">
        <w:t>alarm (AL</w:t>
      </w:r>
      <w:r w:rsidR="00EE1889">
        <w:t>M-1</w:t>
      </w:r>
      <w:r w:rsidR="00846BC7" w:rsidRPr="00A74C17">
        <w:t>)</w:t>
      </w:r>
      <w:r w:rsidR="009975CD" w:rsidRPr="00A74C17">
        <w:t xml:space="preserve"> be engaged</w:t>
      </w:r>
      <w:r w:rsidR="00D9454F" w:rsidRPr="00A74C17">
        <w:t>.</w:t>
      </w:r>
      <w:r w:rsidR="00B41323" w:rsidRPr="00A74C17">
        <w:t xml:space="preserve"> At any </w:t>
      </w:r>
      <w:r w:rsidR="0064664B" w:rsidRPr="00A74C17">
        <w:t>point where</w:t>
      </w:r>
      <w:r w:rsidR="00B41323" w:rsidRPr="00A74C17">
        <w:t xml:space="preserve"> ALM</w:t>
      </w:r>
      <w:r w:rsidR="00EE1889">
        <w:t>-</w:t>
      </w:r>
      <w:r w:rsidR="00B41323" w:rsidRPr="00A74C17">
        <w:t>1 is en</w:t>
      </w:r>
      <w:r w:rsidR="005C15BE" w:rsidRPr="00A74C17">
        <w:t>gaged</w:t>
      </w:r>
      <w:r w:rsidR="00A5456C" w:rsidRPr="00A74C17">
        <w:t>,</w:t>
      </w:r>
      <w:r w:rsidR="005C15BE" w:rsidRPr="00A74C17">
        <w:t xml:space="preserve"> </w:t>
      </w:r>
      <w:r w:rsidR="009E314F">
        <w:t xml:space="preserve">should the </w:t>
      </w:r>
      <w:r w:rsidR="004107E9">
        <w:t>measured</w:t>
      </w:r>
      <w:r w:rsidR="009E314F">
        <w:t xml:space="preserve"> coolant temperature </w:t>
      </w:r>
      <w:r w:rsidR="006C16A7" w:rsidRPr="00A74C17">
        <w:t>fall</w:t>
      </w:r>
      <w:r w:rsidR="005C15BE" w:rsidRPr="00A74C17">
        <w:t xml:space="preserve"> below 4</w:t>
      </w:r>
      <w:r w:rsidR="00CB4871">
        <w:t>4</w:t>
      </w:r>
      <w:r w:rsidR="005C15BE" w:rsidRPr="00A74C17">
        <w:t>°C</w:t>
      </w:r>
      <w:r w:rsidR="007A44CF" w:rsidRPr="00A74C17">
        <w:t>, ALM</w:t>
      </w:r>
      <w:r w:rsidR="00EE1889">
        <w:t>-</w:t>
      </w:r>
      <w:r w:rsidR="007A44CF" w:rsidRPr="00A74C17">
        <w:t xml:space="preserve">1 </w:t>
      </w:r>
      <w:r w:rsidR="003A3562">
        <w:t>should</w:t>
      </w:r>
      <w:r w:rsidR="0064664B">
        <w:t xml:space="preserve"> </w:t>
      </w:r>
      <w:r w:rsidR="007A44CF" w:rsidRPr="00A74C17">
        <w:t xml:space="preserve">be disengaged. </w:t>
      </w:r>
      <w:r w:rsidR="00AB1CDC" w:rsidRPr="00A74C17">
        <w:t>Should</w:t>
      </w:r>
      <w:r w:rsidR="00D01302" w:rsidRPr="00A74C17">
        <w:t xml:space="preserve"> the measured coolant temperature</w:t>
      </w:r>
      <w:r w:rsidR="003F4424" w:rsidRPr="00A74C17">
        <w:t xml:space="preserve"> reach or </w:t>
      </w:r>
      <w:r w:rsidR="00190218" w:rsidRPr="00A74C17">
        <w:t>surpass</w:t>
      </w:r>
      <w:r w:rsidR="00D9454F" w:rsidRPr="00A74C17">
        <w:t xml:space="preserve"> </w:t>
      </w:r>
      <w:r w:rsidR="00975969" w:rsidRPr="00A74C17">
        <w:t>4</w:t>
      </w:r>
      <w:r w:rsidR="00310B29">
        <w:t>5</w:t>
      </w:r>
      <w:r w:rsidR="00975969" w:rsidRPr="00A74C17">
        <w:rPr>
          <w:rFonts w:cs="Arial"/>
        </w:rPr>
        <w:t>°C</w:t>
      </w:r>
      <w:r w:rsidR="008C070D" w:rsidRPr="00A74C17">
        <w:rPr>
          <w:rFonts w:cs="Arial"/>
        </w:rPr>
        <w:t xml:space="preserve"> </w:t>
      </w:r>
      <w:r w:rsidR="00190218" w:rsidRPr="00A74C17">
        <w:rPr>
          <w:rFonts w:cs="Arial"/>
        </w:rPr>
        <w:t>but fall below 4</w:t>
      </w:r>
      <w:r w:rsidR="00310B29">
        <w:rPr>
          <w:rFonts w:cs="Arial"/>
        </w:rPr>
        <w:t>4</w:t>
      </w:r>
      <w:r w:rsidR="00190218" w:rsidRPr="00A74C17">
        <w:rPr>
          <w:rFonts w:cs="Arial"/>
        </w:rPr>
        <w:t xml:space="preserve">°C </w:t>
      </w:r>
      <w:r w:rsidR="00AB1CDC" w:rsidRPr="00A74C17">
        <w:rPr>
          <w:rFonts w:cs="Arial"/>
        </w:rPr>
        <w:t xml:space="preserve">before </w:t>
      </w:r>
      <w:r w:rsidR="00926CC2">
        <w:rPr>
          <w:rFonts w:cs="Arial"/>
        </w:rPr>
        <w:t>5</w:t>
      </w:r>
      <w:r w:rsidR="00AB1CDC" w:rsidRPr="00A74C17">
        <w:rPr>
          <w:rFonts w:cs="Arial"/>
        </w:rPr>
        <w:t xml:space="preserve"> seconds has elapsed</w:t>
      </w:r>
      <w:r w:rsidR="00D9454F" w:rsidRPr="00A74C17">
        <w:rPr>
          <w:rFonts w:cs="Arial"/>
        </w:rPr>
        <w:t>,</w:t>
      </w:r>
      <w:r w:rsidR="00AB1CDC" w:rsidRPr="00A74C17">
        <w:rPr>
          <w:rFonts w:cs="Arial"/>
        </w:rPr>
        <w:t xml:space="preserve"> AL</w:t>
      </w:r>
      <w:r w:rsidR="00EE1889">
        <w:rPr>
          <w:rFonts w:cs="Arial"/>
        </w:rPr>
        <w:t>M-</w:t>
      </w:r>
      <w:r w:rsidR="00AB1CDC" w:rsidRPr="00A74C17">
        <w:rPr>
          <w:rFonts w:cs="Arial"/>
        </w:rPr>
        <w:t>1 shall remain disengaged.</w:t>
      </w:r>
      <w:r w:rsidR="00B66858" w:rsidRPr="00A74C17">
        <w:rPr>
          <w:rFonts w:cs="Arial"/>
        </w:rPr>
        <w:t xml:space="preserve"> </w:t>
      </w:r>
      <w:r w:rsidR="00AB1CDC" w:rsidRPr="00A74C17">
        <w:rPr>
          <w:rFonts w:cs="Arial"/>
        </w:rPr>
        <w:t xml:space="preserve"> </w:t>
      </w:r>
      <w:r w:rsidR="00D9454F" w:rsidRPr="00A74C17">
        <w:rPr>
          <w:rFonts w:cs="Arial"/>
        </w:rPr>
        <w:t xml:space="preserve"> </w:t>
      </w:r>
      <w:r w:rsidR="00B8460B">
        <w:rPr>
          <w:rFonts w:cs="Arial"/>
        </w:rPr>
        <w:t xml:space="preserve">Should </w:t>
      </w:r>
      <w:r w:rsidR="009E314F">
        <w:rPr>
          <w:rFonts w:cs="Arial"/>
        </w:rPr>
        <w:t>the measured coolant temperature</w:t>
      </w:r>
      <w:r w:rsidR="00A5456C">
        <w:rPr>
          <w:rFonts w:cs="Arial"/>
        </w:rPr>
        <w:t xml:space="preserve"> </w:t>
      </w:r>
      <w:r w:rsidR="00B8460B">
        <w:rPr>
          <w:rFonts w:cs="Arial"/>
        </w:rPr>
        <w:t xml:space="preserve">reach or surpass </w:t>
      </w:r>
      <w:r w:rsidR="000478F1">
        <w:rPr>
          <w:rFonts w:cs="Arial"/>
        </w:rPr>
        <w:t>45°C</w:t>
      </w:r>
      <w:r w:rsidR="0042591A">
        <w:rPr>
          <w:rFonts w:cs="Arial"/>
        </w:rPr>
        <w:t xml:space="preserve">, </w:t>
      </w:r>
      <w:r w:rsidR="00CD6021">
        <w:rPr>
          <w:rFonts w:cs="Arial"/>
        </w:rPr>
        <w:t>ALM</w:t>
      </w:r>
      <w:r w:rsidR="00011E44">
        <w:rPr>
          <w:rFonts w:cs="Arial"/>
        </w:rPr>
        <w:t>-</w:t>
      </w:r>
      <w:r w:rsidR="00CD6021">
        <w:rPr>
          <w:rFonts w:cs="Arial"/>
        </w:rPr>
        <w:t>1 shall be engaged</w:t>
      </w:r>
      <w:r w:rsidR="00217DAE">
        <w:rPr>
          <w:rFonts w:cs="Arial"/>
        </w:rPr>
        <w:t xml:space="preserve">, and shall only </w:t>
      </w:r>
      <w:r w:rsidR="00A75175">
        <w:rPr>
          <w:rFonts w:cs="Arial"/>
        </w:rPr>
        <w:t>be disengaged</w:t>
      </w:r>
      <w:r w:rsidR="00217DAE">
        <w:rPr>
          <w:rFonts w:cs="Arial"/>
        </w:rPr>
        <w:t xml:space="preserve"> once </w:t>
      </w:r>
      <w:r w:rsidR="009E314F">
        <w:rPr>
          <w:rFonts w:cs="Arial"/>
        </w:rPr>
        <w:t xml:space="preserve">the </w:t>
      </w:r>
      <w:r w:rsidR="004107E9">
        <w:rPr>
          <w:rFonts w:cs="Arial"/>
        </w:rPr>
        <w:t>measured</w:t>
      </w:r>
      <w:r w:rsidR="009E314F">
        <w:rPr>
          <w:rFonts w:cs="Arial"/>
        </w:rPr>
        <w:t xml:space="preserve"> coolant temperature </w:t>
      </w:r>
      <w:r w:rsidR="00217DAE">
        <w:rPr>
          <w:rFonts w:cs="Arial"/>
        </w:rPr>
        <w:t>falls below 4</w:t>
      </w:r>
      <w:r w:rsidR="00310B29">
        <w:rPr>
          <w:rFonts w:cs="Arial"/>
        </w:rPr>
        <w:t>4</w:t>
      </w:r>
      <w:r w:rsidR="00217DAE">
        <w:rPr>
          <w:rFonts w:cs="Arial"/>
        </w:rPr>
        <w:t>°C</w:t>
      </w:r>
      <w:r w:rsidR="001C11EB">
        <w:rPr>
          <w:rFonts w:cs="Arial"/>
        </w:rPr>
        <w:t>.</w:t>
      </w:r>
      <w:r w:rsidR="00CD6021">
        <w:rPr>
          <w:rFonts w:cs="Arial"/>
        </w:rPr>
        <w:t xml:space="preserve"> Should </w:t>
      </w:r>
      <w:r w:rsidR="009E314F">
        <w:rPr>
          <w:rFonts w:cs="Arial"/>
        </w:rPr>
        <w:t>the measured coolant temperature</w:t>
      </w:r>
      <w:r w:rsidR="00A5456C">
        <w:rPr>
          <w:rFonts w:cs="Arial"/>
        </w:rPr>
        <w:t xml:space="preserve"> reach </w:t>
      </w:r>
      <w:r w:rsidR="001C11EB">
        <w:rPr>
          <w:rFonts w:cs="Arial"/>
        </w:rPr>
        <w:t>45°C and remain at 45°C for at least 5 seconds, the system shall engage</w:t>
      </w:r>
      <w:r w:rsidR="00CD6021">
        <w:rPr>
          <w:rFonts w:cs="Arial"/>
        </w:rPr>
        <w:t xml:space="preserve"> </w:t>
      </w:r>
      <w:r w:rsidR="00F616EF" w:rsidRPr="00A74C17">
        <w:rPr>
          <w:rFonts w:cs="Arial"/>
        </w:rPr>
        <w:t xml:space="preserve">the temperature </w:t>
      </w:r>
      <w:r w:rsidR="006556A7" w:rsidRPr="00A74C17">
        <w:rPr>
          <w:rFonts w:cs="Arial"/>
        </w:rPr>
        <w:t>fault (FLT</w:t>
      </w:r>
      <w:r w:rsidR="00F07145">
        <w:rPr>
          <w:rFonts w:cs="Arial"/>
        </w:rPr>
        <w:t>-</w:t>
      </w:r>
      <w:r w:rsidR="006556A7" w:rsidRPr="00A74C17">
        <w:rPr>
          <w:rFonts w:cs="Arial"/>
        </w:rPr>
        <w:t xml:space="preserve">1), </w:t>
      </w:r>
      <w:r w:rsidR="00F616EF" w:rsidRPr="00A74C17">
        <w:rPr>
          <w:rFonts w:cs="Arial"/>
        </w:rPr>
        <w:t>and the system shall shutdown.</w:t>
      </w:r>
      <w:r w:rsidR="001C11EB">
        <w:rPr>
          <w:rFonts w:cs="Arial"/>
        </w:rPr>
        <w:t xml:space="preserve"> Should </w:t>
      </w:r>
      <w:r w:rsidR="009E314F">
        <w:rPr>
          <w:rFonts w:cs="Arial"/>
        </w:rPr>
        <w:t xml:space="preserve">the </w:t>
      </w:r>
      <w:r w:rsidR="009E314F">
        <w:rPr>
          <w:rFonts w:cs="Arial"/>
        </w:rPr>
        <w:lastRenderedPageBreak/>
        <w:t xml:space="preserve">measured coolant </w:t>
      </w:r>
      <w:r w:rsidR="001C11EB">
        <w:rPr>
          <w:rFonts w:cs="Arial"/>
        </w:rPr>
        <w:t>reach 45°C but fall below 45</w:t>
      </w:r>
      <w:r w:rsidR="00A75175">
        <w:rPr>
          <w:rFonts w:cs="Arial"/>
        </w:rPr>
        <w:t>°C before 5 seconds elapse, FLT</w:t>
      </w:r>
      <w:r w:rsidR="00F07145">
        <w:rPr>
          <w:rFonts w:cs="Arial"/>
        </w:rPr>
        <w:t>-</w:t>
      </w:r>
      <w:r w:rsidR="00A75175">
        <w:rPr>
          <w:rFonts w:cs="Arial"/>
        </w:rPr>
        <w:t>1 remain disengaged.</w:t>
      </w:r>
      <w:r w:rsidR="00F616EF" w:rsidRPr="00A74C17">
        <w:rPr>
          <w:rFonts w:cs="Arial"/>
        </w:rPr>
        <w:t xml:space="preserve"> </w:t>
      </w:r>
    </w:p>
    <w:p w14:paraId="542AC960" w14:textId="77777777" w:rsidR="00926CC2" w:rsidRDefault="00926CC2" w:rsidP="00270D50">
      <w:pPr>
        <w:rPr>
          <w:rFonts w:cs="Arial"/>
        </w:rPr>
      </w:pPr>
    </w:p>
    <w:p w14:paraId="11641DFB" w14:textId="533BC525" w:rsidR="0023665F" w:rsidRDefault="0023665F" w:rsidP="003956E0">
      <w:pPr>
        <w:pStyle w:val="Heading2"/>
      </w:pPr>
      <w:bookmarkStart w:id="16" w:name="_Toc240452882"/>
      <w:r>
        <w:t xml:space="preserve">Manual </w:t>
      </w:r>
      <w:r w:rsidR="00C86980">
        <w:t>Operation</w:t>
      </w:r>
      <w:bookmarkEnd w:id="16"/>
      <w:r>
        <w:t xml:space="preserve"> </w:t>
      </w:r>
    </w:p>
    <w:p w14:paraId="68272706" w14:textId="03BDE9A3" w:rsidR="00E34032" w:rsidRPr="00A74C17" w:rsidRDefault="00745ECA" w:rsidP="00270D50">
      <w:pPr>
        <w:rPr>
          <w:rFonts w:asciiTheme="minorHAnsi" w:hAnsiTheme="minorHAnsi" w:cs="Arial"/>
        </w:rPr>
      </w:pPr>
      <w:r>
        <w:rPr>
          <w:rFonts w:cs="Arial"/>
        </w:rPr>
        <w:t xml:space="preserve">P2 and </w:t>
      </w:r>
      <w:r w:rsidR="00351199">
        <w:rPr>
          <w:rFonts w:cs="Arial"/>
        </w:rPr>
        <w:t>each</w:t>
      </w:r>
      <w:r>
        <w:rPr>
          <w:rFonts w:cs="Arial"/>
        </w:rPr>
        <w:t xml:space="preserve"> fan </w:t>
      </w:r>
      <w:r w:rsidR="00407BD7">
        <w:rPr>
          <w:rFonts w:cs="Arial"/>
        </w:rPr>
        <w:t>pair</w:t>
      </w:r>
      <w:r>
        <w:rPr>
          <w:rFonts w:cs="Arial"/>
        </w:rPr>
        <w:t xml:space="preserve"> may be manually controlled by the operator if and only if the </w:t>
      </w:r>
      <w:r w:rsidR="00DF3B3C">
        <w:rPr>
          <w:rFonts w:cs="Arial"/>
        </w:rPr>
        <w:t xml:space="preserve">respective manual control </w:t>
      </w:r>
      <w:r w:rsidR="0081426F">
        <w:rPr>
          <w:rFonts w:cs="Arial"/>
        </w:rPr>
        <w:t>override switch (SW</w:t>
      </w:r>
      <w:r w:rsidR="00011E44">
        <w:rPr>
          <w:rFonts w:cs="Arial"/>
        </w:rPr>
        <w:t>-</w:t>
      </w:r>
      <w:r w:rsidR="00661478">
        <w:rPr>
          <w:rFonts w:cs="Arial"/>
        </w:rPr>
        <w:t>5</w:t>
      </w:r>
      <w:r w:rsidR="0081426F">
        <w:rPr>
          <w:rFonts w:cs="Arial"/>
        </w:rPr>
        <w:t xml:space="preserve"> &amp; SW</w:t>
      </w:r>
      <w:r w:rsidR="00011E44">
        <w:rPr>
          <w:rFonts w:cs="Arial"/>
        </w:rPr>
        <w:t>-</w:t>
      </w:r>
      <w:r w:rsidR="00661478">
        <w:rPr>
          <w:rFonts w:cs="Arial"/>
        </w:rPr>
        <w:t>6</w:t>
      </w:r>
      <w:r w:rsidR="0081426F">
        <w:rPr>
          <w:rFonts w:cs="Arial"/>
        </w:rPr>
        <w:t xml:space="preserve">) </w:t>
      </w:r>
      <w:r w:rsidR="003E2C9F">
        <w:rPr>
          <w:rFonts w:cs="Arial"/>
        </w:rPr>
        <w:t>has</w:t>
      </w:r>
      <w:r w:rsidR="00DF3B3C">
        <w:rPr>
          <w:rFonts w:cs="Arial"/>
        </w:rPr>
        <w:t xml:space="preserve"> been engaged.</w:t>
      </w:r>
      <w:r w:rsidR="00351199">
        <w:rPr>
          <w:rFonts w:cs="Arial"/>
        </w:rPr>
        <w:t xml:space="preserve"> Should </w:t>
      </w:r>
      <w:r w:rsidR="0081426F">
        <w:rPr>
          <w:rFonts w:cs="Arial"/>
        </w:rPr>
        <w:t>SW</w:t>
      </w:r>
      <w:r w:rsidR="00661478">
        <w:rPr>
          <w:rFonts w:cs="Arial"/>
        </w:rPr>
        <w:t>5</w:t>
      </w:r>
      <w:r w:rsidR="0081426F">
        <w:rPr>
          <w:rFonts w:cs="Arial"/>
        </w:rPr>
        <w:t xml:space="preserve"> and</w:t>
      </w:r>
      <w:r w:rsidR="00661478">
        <w:rPr>
          <w:rFonts w:cs="Arial"/>
        </w:rPr>
        <w:t>/or</w:t>
      </w:r>
      <w:r w:rsidR="0081426F">
        <w:rPr>
          <w:rFonts w:cs="Arial"/>
        </w:rPr>
        <w:t xml:space="preserve"> SW</w:t>
      </w:r>
      <w:r w:rsidR="00661478">
        <w:rPr>
          <w:rFonts w:cs="Arial"/>
        </w:rPr>
        <w:t>6</w:t>
      </w:r>
      <w:r w:rsidR="0081426F">
        <w:rPr>
          <w:rFonts w:cs="Arial"/>
        </w:rPr>
        <w:t xml:space="preserve"> </w:t>
      </w:r>
      <w:r w:rsidR="00351199">
        <w:rPr>
          <w:rFonts w:cs="Arial"/>
        </w:rPr>
        <w:t>be engaged</w:t>
      </w:r>
      <w:r w:rsidR="00DF3B3C">
        <w:rPr>
          <w:rFonts w:cs="Arial"/>
        </w:rPr>
        <w:t xml:space="preserve"> </w:t>
      </w:r>
      <w:r w:rsidR="00407BD7">
        <w:rPr>
          <w:rFonts w:cs="Arial"/>
        </w:rPr>
        <w:t>the</w:t>
      </w:r>
      <w:r w:rsidR="00351199">
        <w:rPr>
          <w:rFonts w:cs="Arial"/>
        </w:rPr>
        <w:t xml:space="preserve"> operator may engage or disengage the fans</w:t>
      </w:r>
      <w:r w:rsidR="00661478">
        <w:rPr>
          <w:rFonts w:cs="Arial"/>
        </w:rPr>
        <w:t xml:space="preserve"> using </w:t>
      </w:r>
      <w:r w:rsidR="00AA262C">
        <w:rPr>
          <w:rFonts w:cs="Arial"/>
        </w:rPr>
        <w:t>switches SW-8 and SW-9 for fan 1 and 2 respectively.</w:t>
      </w:r>
      <w:r w:rsidR="00351199">
        <w:rPr>
          <w:rFonts w:cs="Arial"/>
        </w:rPr>
        <w:t xml:space="preserve"> </w:t>
      </w:r>
      <w:r w:rsidR="000D3B5C">
        <w:rPr>
          <w:rFonts w:cs="Arial"/>
        </w:rPr>
        <w:t>Likewise,</w:t>
      </w:r>
      <w:r w:rsidR="00AA262C">
        <w:rPr>
          <w:rFonts w:cs="Arial"/>
        </w:rPr>
        <w:t xml:space="preserve"> should the operator engage SW-6, the operator may </w:t>
      </w:r>
      <w:r w:rsidR="0081426F">
        <w:rPr>
          <w:rFonts w:cs="Arial"/>
        </w:rPr>
        <w:t>actuate the valve on or off at any point during system operation</w:t>
      </w:r>
      <w:r w:rsidR="00AA262C">
        <w:rPr>
          <w:rFonts w:cs="Arial"/>
        </w:rPr>
        <w:t xml:space="preserve"> using </w:t>
      </w:r>
      <w:r w:rsidR="00585ABF">
        <w:rPr>
          <w:rFonts w:cs="Arial"/>
        </w:rPr>
        <w:t>switch SW-7</w:t>
      </w:r>
      <w:r w:rsidR="0081426F">
        <w:rPr>
          <w:rFonts w:cs="Arial"/>
        </w:rPr>
        <w:t>.</w:t>
      </w:r>
      <w:r w:rsidR="00585ABF">
        <w:rPr>
          <w:rFonts w:cs="Arial"/>
        </w:rPr>
        <w:t xml:space="preserve"> Note that engaging SW-5 shall enable the automatic valve control disabled alarm (ALM-</w:t>
      </w:r>
      <w:r w:rsidR="008978D3">
        <w:rPr>
          <w:rFonts w:cs="Arial"/>
        </w:rPr>
        <w:t>11) and engaging SW-6 shall engage the automatic fan control disabled alarm (ALM-12)</w:t>
      </w:r>
    </w:p>
    <w:p w14:paraId="216FD73F" w14:textId="1D4235C0" w:rsidR="007E00F1" w:rsidRDefault="007E00F1" w:rsidP="003956E0">
      <w:pPr>
        <w:pStyle w:val="Heading1"/>
      </w:pPr>
      <w:bookmarkStart w:id="17" w:name="_Toc240452883"/>
      <w:r>
        <w:t>Hydraulic Control</w:t>
      </w:r>
      <w:bookmarkEnd w:id="17"/>
    </w:p>
    <w:p w14:paraId="08D6D69D" w14:textId="39E8817F" w:rsidR="007E00F1" w:rsidRDefault="00E253EB" w:rsidP="003956E0">
      <w:pPr>
        <w:pStyle w:val="Heading2"/>
      </w:pPr>
      <w:bookmarkStart w:id="18" w:name="_Toc240452884"/>
      <w:r>
        <w:t>Signal Processing</w:t>
      </w:r>
      <w:bookmarkEnd w:id="18"/>
    </w:p>
    <w:p w14:paraId="1DF67FDD" w14:textId="63AB1D1C" w:rsidR="00645CE7" w:rsidRDefault="001F2498" w:rsidP="00645CE7">
      <w:r>
        <w:t xml:space="preserve">System </w:t>
      </w:r>
      <w:r w:rsidR="00CA63E6">
        <w:t>hydraulics shall be observed by</w:t>
      </w:r>
      <w:r w:rsidR="00AA0B59">
        <w:t xml:space="preserve"> three parameters:</w:t>
      </w:r>
      <w:r w:rsidR="00CA63E6">
        <w:t xml:space="preserve"> </w:t>
      </w:r>
      <w:r w:rsidR="00C219AD">
        <w:t xml:space="preserve">pump power, flow, and pressure. Pump power shall be </w:t>
      </w:r>
      <w:r w:rsidR="00AB7CA3">
        <w:t xml:space="preserve">communicated from the </w:t>
      </w:r>
      <w:r w:rsidR="00255295">
        <w:t>active pump (P1A/P1B) to the PLC</w:t>
      </w:r>
      <w:r w:rsidR="00AB7CA3">
        <w:t xml:space="preserve"> through a 4-20mA</w:t>
      </w:r>
      <w:r w:rsidR="00310B29">
        <w:t xml:space="preserve"> WORD-valued signal</w:t>
      </w:r>
      <w:r w:rsidR="00255295">
        <w:t>.</w:t>
      </w:r>
      <w:r w:rsidR="003E028F">
        <w:t xml:space="preserve"> Specifically, </w:t>
      </w:r>
      <w:r w:rsidR="00310B29">
        <w:t xml:space="preserve">the primary </w:t>
      </w:r>
      <w:r w:rsidR="003E028F">
        <w:t xml:space="preserve">pump power shall be communicated through </w:t>
      </w:r>
      <w:r w:rsidR="002C57F9">
        <w:t xml:space="preserve">WORD-valued </w:t>
      </w:r>
      <w:r w:rsidR="003E028F">
        <w:t xml:space="preserve">signal </w:t>
      </w:r>
      <w:r w:rsidR="006B6938">
        <w:t>PHY-5 and</w:t>
      </w:r>
      <w:r w:rsidR="00310B29">
        <w:t xml:space="preserve"> the secondary</w:t>
      </w:r>
      <w:r w:rsidR="006B6938">
        <w:t xml:space="preserve"> pump power shall be communicated through </w:t>
      </w:r>
      <w:r w:rsidR="002C57F9">
        <w:t xml:space="preserve">WORD-valued </w:t>
      </w:r>
      <w:r w:rsidR="006B6938">
        <w:t>signal PHY-6.</w:t>
      </w:r>
      <w:r w:rsidR="00255295">
        <w:t xml:space="preserve"> </w:t>
      </w:r>
      <w:r w:rsidR="003315FA">
        <w:t xml:space="preserve">A pump power signal that exceeds </w:t>
      </w:r>
      <w:r w:rsidR="00D052F3">
        <w:t xml:space="preserve">20.5 </w:t>
      </w:r>
      <w:r w:rsidR="009F5352">
        <w:t>mA or</w:t>
      </w:r>
      <w:r w:rsidR="003315FA">
        <w:t xml:space="preserve"> falls below</w:t>
      </w:r>
      <w:r w:rsidR="00BF640B">
        <w:t xml:space="preserve"> </w:t>
      </w:r>
      <w:r w:rsidR="00D052F3">
        <w:t xml:space="preserve">3.5 </w:t>
      </w:r>
      <w:r w:rsidR="00BF640B">
        <w:t>mA shall be considered a bad signa</w:t>
      </w:r>
      <w:r w:rsidR="00696DDF">
        <w:t>l, engaging</w:t>
      </w:r>
      <w:r w:rsidR="006C0EFC">
        <w:t xml:space="preserve"> ALM-7 or ALM-8</w:t>
      </w:r>
      <w:r w:rsidR="00CD680E">
        <w:t xml:space="preserve"> (respective of the pump)</w:t>
      </w:r>
      <w:r w:rsidR="008B17C5">
        <w:t>.</w:t>
      </w:r>
      <w:r w:rsidR="002C57F9">
        <w:t xml:space="preserve"> The WORD-valued signals of </w:t>
      </w:r>
      <w:r w:rsidR="00310B29">
        <w:t xml:space="preserve">the primary and secondary pumps </w:t>
      </w:r>
      <w:r w:rsidR="002C57F9">
        <w:t xml:space="preserve">shall be converted into a REAL-valued </w:t>
      </w:r>
      <w:r w:rsidR="00C27713">
        <w:t xml:space="preserve">signal (SIG-13, and SIG-14 </w:t>
      </w:r>
      <w:r w:rsidR="00ED28CC">
        <w:t>respectively</w:t>
      </w:r>
      <w:r w:rsidR="00C27713">
        <w:t>). Only the power of the active pump shall be considered as the measured pump power (</w:t>
      </w:r>
      <w:r w:rsidR="00ED28CC">
        <w:t>SIG-5).</w:t>
      </w:r>
      <w:r w:rsidR="00BF640B">
        <w:t xml:space="preserve"> </w:t>
      </w:r>
      <w:r w:rsidR="00255295">
        <w:t>Flow shall be</w:t>
      </w:r>
      <w:r w:rsidR="00FD4143">
        <w:t xml:space="preserve"> sampled</w:t>
      </w:r>
      <w:r w:rsidR="000B2B70">
        <w:t xml:space="preserve"> by an</w:t>
      </w:r>
      <w:r w:rsidR="00FD4143">
        <w:t xml:space="preserve"> ultrasonic flowmeter</w:t>
      </w:r>
      <w:r w:rsidR="004955E2">
        <w:t xml:space="preserve"> (P13)</w:t>
      </w:r>
      <w:r w:rsidR="000B2B70">
        <w:t xml:space="preserve"> and </w:t>
      </w:r>
      <w:r w:rsidR="00AB7CA3">
        <w:t>communicated</w:t>
      </w:r>
      <w:r w:rsidR="00544D54">
        <w:t xml:space="preserve"> </w:t>
      </w:r>
      <w:r w:rsidR="000B2B70">
        <w:t>to the PLC through a 4-20mA</w:t>
      </w:r>
      <w:r w:rsidR="00E253EB">
        <w:t xml:space="preserve"> WORD-valued</w:t>
      </w:r>
      <w:r w:rsidR="000B2B70">
        <w:t xml:space="preserve"> signal</w:t>
      </w:r>
      <w:r w:rsidR="006B6938">
        <w:t xml:space="preserve"> (PHY-</w:t>
      </w:r>
      <w:r w:rsidR="00B44785">
        <w:t>1)</w:t>
      </w:r>
      <w:r w:rsidR="000B2B70">
        <w:t>.</w:t>
      </w:r>
      <w:r w:rsidR="008B17C5">
        <w:t xml:space="preserve"> A flow signal that exceeds </w:t>
      </w:r>
      <w:r w:rsidR="00D052F3">
        <w:t xml:space="preserve">20.5 </w:t>
      </w:r>
      <w:r w:rsidR="008B17C5">
        <w:t xml:space="preserve">mA or falls below </w:t>
      </w:r>
      <w:r w:rsidR="00D052F3">
        <w:t xml:space="preserve">3.5 </w:t>
      </w:r>
      <w:r w:rsidR="008B17C5">
        <w:t xml:space="preserve">mA shall be considered a bad signal, </w:t>
      </w:r>
      <w:r w:rsidR="006C0EFC">
        <w:t>engaging</w:t>
      </w:r>
      <w:r w:rsidR="003B2208">
        <w:t xml:space="preserve"> alarm ALM-13</w:t>
      </w:r>
      <w:r w:rsidR="008B17C5">
        <w:t>.</w:t>
      </w:r>
      <w:r w:rsidR="00535167">
        <w:t xml:space="preserve"> The WORD-valued</w:t>
      </w:r>
      <w:r w:rsidR="00D547A6">
        <w:t xml:space="preserve"> </w:t>
      </w:r>
      <w:r w:rsidR="00E253EB">
        <w:t>flow signal shall be converted into</w:t>
      </w:r>
      <w:r w:rsidR="00111E33">
        <w:t xml:space="preserve"> a REAL-valued signal (SIG-8)</w:t>
      </w:r>
      <w:r w:rsidR="00E253EB">
        <w:t xml:space="preserve"> </w:t>
      </w:r>
      <w:r w:rsidR="001B2B0E">
        <w:t xml:space="preserve"> </w:t>
      </w:r>
      <w:r w:rsidR="00544D54">
        <w:t xml:space="preserve"> System pressure </w:t>
      </w:r>
      <w:r w:rsidR="00FD7717">
        <w:t xml:space="preserve">shall be observed binarily as to be low or nominal. </w:t>
      </w:r>
      <w:r w:rsidR="007D09AB">
        <w:t>System p</w:t>
      </w:r>
      <w:r w:rsidR="00E369A2">
        <w:t>ressure status shall be communicated to the PLC through a 0-24V signal</w:t>
      </w:r>
      <w:r w:rsidR="00B44785">
        <w:t xml:space="preserve"> (</w:t>
      </w:r>
      <w:r w:rsidR="00743F00">
        <w:t>PHY-</w:t>
      </w:r>
      <w:r w:rsidR="000F21B4">
        <w:t>17)</w:t>
      </w:r>
      <w:r w:rsidR="00E369A2">
        <w:t>.</w:t>
      </w:r>
      <w:r w:rsidR="00544D54">
        <w:t xml:space="preserve"> </w:t>
      </w:r>
      <w:r w:rsidR="00ED28CC">
        <w:t xml:space="preserve">System pressure shall be passed through a hysteresis filter </w:t>
      </w:r>
      <w:r w:rsidR="00B44E47">
        <w:t>before being considered as the final pressure measurement (</w:t>
      </w:r>
      <w:r w:rsidR="00837902">
        <w:t xml:space="preserve">SIG-16 and </w:t>
      </w:r>
      <w:r w:rsidR="00B44E47">
        <w:t>SIG-2</w:t>
      </w:r>
      <w:r w:rsidR="00837902">
        <w:t>2)</w:t>
      </w:r>
    </w:p>
    <w:p w14:paraId="5E9AE260" w14:textId="6BF4478B" w:rsidR="00B038D4" w:rsidRDefault="00E1368C" w:rsidP="00645CE7">
      <w:r>
        <w:t xml:space="preserve">Primary and secondary pumps shall be engaged using a 0-24V signal </w:t>
      </w:r>
      <w:r w:rsidR="00A86705">
        <w:t>from the PLC (PHY-14, PHY-15)</w:t>
      </w:r>
      <w:r w:rsidR="00015B2A">
        <w:t xml:space="preserve">. One and only one pump may be active during the operation. A pump is considered active if it </w:t>
      </w:r>
      <w:r w:rsidR="00EA4AE0">
        <w:t>receives</w:t>
      </w:r>
      <w:r w:rsidR="00015B2A">
        <w:t xml:space="preserve"> a 24V signal from the PLC.</w:t>
      </w:r>
    </w:p>
    <w:p w14:paraId="6C76177F" w14:textId="38A5A195" w:rsidR="007D09AB" w:rsidRDefault="00917188" w:rsidP="003956E0">
      <w:pPr>
        <w:pStyle w:val="Heading2"/>
      </w:pPr>
      <w:bookmarkStart w:id="19" w:name="_Toc240452885"/>
      <w:r>
        <w:lastRenderedPageBreak/>
        <w:t>Low Thresholds &amp; Failure Classification</w:t>
      </w:r>
      <w:bookmarkEnd w:id="19"/>
    </w:p>
    <w:p w14:paraId="5F2A6E7D" w14:textId="070B72F4" w:rsidR="008B624B" w:rsidRDefault="00A04316" w:rsidP="009C6065">
      <w:r>
        <w:t xml:space="preserve">Pump power shall be classified </w:t>
      </w:r>
      <w:r w:rsidR="00AA7B60">
        <w:t>binarily</w:t>
      </w:r>
      <w:r>
        <w:t xml:space="preserve"> as either low or nominal. </w:t>
      </w:r>
      <w:r w:rsidR="00125912">
        <w:t xml:space="preserve">Pump power that reaches or drops below </w:t>
      </w:r>
      <w:r w:rsidR="00CD15F6">
        <w:t>500 Watts</w:t>
      </w:r>
      <w:r w:rsidR="008C7C2C">
        <w:t xml:space="preserve"> shall be classified as low</w:t>
      </w:r>
      <w:r w:rsidR="006A4BB5">
        <w:t xml:space="preserve">. </w:t>
      </w:r>
      <w:r w:rsidR="00AA7B60">
        <w:t xml:space="preserve">Pump power that </w:t>
      </w:r>
      <w:r w:rsidR="00063A1F">
        <w:t>exceeds 500 Watts shall be considered nominal.</w:t>
      </w:r>
      <w:r w:rsidR="008B624B">
        <w:t xml:space="preserve"> Flow </w:t>
      </w:r>
      <w:r w:rsidR="00255886">
        <w:t xml:space="preserve">shall be classified </w:t>
      </w:r>
      <w:r w:rsidR="001F27E7">
        <w:t xml:space="preserve">binarily as either low or nominal. Flow </w:t>
      </w:r>
      <w:r w:rsidR="008B624B">
        <w:t>that reaches or drops below 3.5 GPM shall be considered low. Flow that exceeds 3.5 GPM shall be considered nominal.</w:t>
      </w:r>
      <w:r w:rsidR="000C2238">
        <w:t xml:space="preserve"> </w:t>
      </w:r>
    </w:p>
    <w:p w14:paraId="1FD003DE" w14:textId="22087333" w:rsidR="002A5E8E" w:rsidRDefault="002A5E8E" w:rsidP="009C6065">
      <w:r>
        <w:t xml:space="preserve">Additionally, should </w:t>
      </w:r>
      <w:r w:rsidR="006E1683">
        <w:t xml:space="preserve">the active pump power signal or the flow signal be considered bad, the </w:t>
      </w:r>
      <w:r w:rsidR="006339D9">
        <w:t>pump power and/or the flow signal shall be automatically classified as low.</w:t>
      </w:r>
    </w:p>
    <w:p w14:paraId="4BFC5A3A" w14:textId="7DC899C6" w:rsidR="009C6065" w:rsidRDefault="00D50BBE" w:rsidP="009C6065">
      <w:r>
        <w:t xml:space="preserve">The state of </w:t>
      </w:r>
      <w:r w:rsidR="004705ED">
        <w:t xml:space="preserve">the system’s hydraulics shall be </w:t>
      </w:r>
      <w:r w:rsidR="006A1734">
        <w:t>binarily</w:t>
      </w:r>
      <w:r w:rsidR="004705ED">
        <w:t xml:space="preserve"> determined as either </w:t>
      </w:r>
      <w:r w:rsidR="00B2191B">
        <w:t>nominal or</w:t>
      </w:r>
      <w:r w:rsidR="004705ED">
        <w:t xml:space="preserve"> failed. </w:t>
      </w:r>
      <w:r w:rsidR="006A1734">
        <w:t xml:space="preserve">Additionally, the system’s hydraulics shall be dependent on the pump </w:t>
      </w:r>
      <w:r w:rsidR="002A6F8E">
        <w:t xml:space="preserve">driving it. That is, for a primary and secondary pump, the system shall have </w:t>
      </w:r>
      <w:r w:rsidR="00B2191B">
        <w:t>primary</w:t>
      </w:r>
      <w:r w:rsidR="002A6F8E">
        <w:t xml:space="preserve"> and secondary hydraulic</w:t>
      </w:r>
      <w:r w:rsidR="00F17A5D">
        <w:t xml:space="preserve">s. </w:t>
      </w:r>
      <w:r w:rsidR="00213ED7">
        <w:t>The system’s primary hydraulics are considered to have failed if and only if</w:t>
      </w:r>
      <w:r w:rsidR="00377D5E">
        <w:t xml:space="preserve"> any </w:t>
      </w:r>
      <w:r w:rsidR="00B2191B">
        <w:t xml:space="preserve">2 </w:t>
      </w:r>
      <w:r w:rsidR="00377D5E">
        <w:t xml:space="preserve">of the 3 </w:t>
      </w:r>
      <w:r w:rsidR="00B2191B">
        <w:t xml:space="preserve">hydraulic parameters are </w:t>
      </w:r>
      <w:r w:rsidR="00F73488">
        <w:t>considered low</w:t>
      </w:r>
      <w:r w:rsidR="00A74007">
        <w:t>, whilst the primary pump is active.</w:t>
      </w:r>
      <w:r w:rsidR="003A3562">
        <w:t xml:space="preserve"> A primary hydraulic failure shall enable ALM-9</w:t>
      </w:r>
      <w:r w:rsidR="00A74007">
        <w:t xml:space="preserve"> The system’s secondary hydraulics are considered to have failed if and only if </w:t>
      </w:r>
      <w:r w:rsidR="00683D5F">
        <w:t>any 2 of the 3 hydraulic parameters are considered low, whilst the secondary pump is active.</w:t>
      </w:r>
      <w:r w:rsidR="0071109B">
        <w:t xml:space="preserve"> A secondary hydraulic failure shall enable alarm</w:t>
      </w:r>
      <w:r w:rsidR="003A3562">
        <w:t xml:space="preserve"> ALM-10</w:t>
      </w:r>
      <w:r w:rsidR="00332B4D">
        <w:t xml:space="preserve"> </w:t>
      </w:r>
      <w:r w:rsidR="00BB1AB7">
        <w:t>In the event of a primary or secondary hydraulic failure, the system will attempt an automatic pump turnover.</w:t>
      </w:r>
      <w:r w:rsidR="000D6E35">
        <w:t xml:space="preserve"> During system initialization, </w:t>
      </w:r>
      <w:r w:rsidR="00BE747B">
        <w:t>a system’s hydraulics status shall be overridden as nominal.</w:t>
      </w:r>
      <w:r w:rsidR="004107E9">
        <w:t xml:space="preserve"> </w:t>
      </w:r>
    </w:p>
    <w:p w14:paraId="588E96B1" w14:textId="395334EE" w:rsidR="004107E9" w:rsidRDefault="004107E9" w:rsidP="009C6065">
      <w:r>
        <w:t xml:space="preserve">The primary and secondary hydraulic failures may be only disabled </w:t>
      </w:r>
      <w:r w:rsidR="00CA6F07">
        <w:t>by the operator</w:t>
      </w:r>
      <w:r w:rsidR="006845DC">
        <w:t xml:space="preserve"> by</w:t>
      </w:r>
      <w:r w:rsidR="00CA6F07">
        <w:t xml:space="preserve"> </w:t>
      </w:r>
      <w:r w:rsidR="006845DC">
        <w:t xml:space="preserve">enabling </w:t>
      </w:r>
      <w:r w:rsidR="00CA6F07">
        <w:t>the acknowledge hydraulic fault switches</w:t>
      </w:r>
      <w:r w:rsidR="006845DC">
        <w:t xml:space="preserve"> (SW-10 and SW-11 respectively)</w:t>
      </w:r>
    </w:p>
    <w:p w14:paraId="08906322" w14:textId="5B38ED97" w:rsidR="002146F1" w:rsidRDefault="00731309" w:rsidP="009C6065">
      <w:r>
        <w:t>Power, pressure and flow classifications shall be fitted with hysteresis control, such</w:t>
      </w:r>
      <w:r w:rsidR="00F429F7">
        <w:t xml:space="preserve"> that </w:t>
      </w:r>
      <w:r w:rsidR="00F306F9">
        <w:t xml:space="preserve">a change in </w:t>
      </w:r>
      <w:r w:rsidR="00101827">
        <w:t>classification (</w:t>
      </w:r>
      <w:r w:rsidR="001E4ED5">
        <w:t>that is,</w:t>
      </w:r>
      <w:r w:rsidR="00101827">
        <w:t xml:space="preserve"> a </w:t>
      </w:r>
      <w:r w:rsidR="001E4ED5">
        <w:t xml:space="preserve">change from nominal to low or from low to nominal), must meet the threshold requirements listed above for at least 2 seconds. </w:t>
      </w:r>
    </w:p>
    <w:p w14:paraId="0974F3B1" w14:textId="57D06D08" w:rsidR="00A46521" w:rsidRDefault="00015B2A" w:rsidP="003956E0">
      <w:pPr>
        <w:pStyle w:val="Heading2"/>
      </w:pPr>
      <w:bookmarkStart w:id="20" w:name="_Toc240452886"/>
      <w:r>
        <w:t>Hydraulic Failure Pump</w:t>
      </w:r>
      <w:r w:rsidR="00AD53DB">
        <w:t xml:space="preserve"> Turnover</w:t>
      </w:r>
      <w:bookmarkEnd w:id="20"/>
      <w:r>
        <w:t xml:space="preserve"> </w:t>
      </w:r>
    </w:p>
    <w:p w14:paraId="30CF96A8" w14:textId="2DF9D34F" w:rsidR="00A46521" w:rsidRDefault="00E33494" w:rsidP="00A46521">
      <w:r>
        <w:t>The primary and secondary pumps shall not be active at the same time</w:t>
      </w:r>
      <w:r w:rsidR="002A6384">
        <w:t>.</w:t>
      </w:r>
      <w:r w:rsidR="00057E54">
        <w:t xml:space="preserve"> </w:t>
      </w:r>
      <w:r w:rsidR="00680D04">
        <w:t xml:space="preserve"> </w:t>
      </w:r>
      <w:r w:rsidR="006D7335">
        <w:t xml:space="preserve">All pumps </w:t>
      </w:r>
      <w:r w:rsidR="00210224">
        <w:t>will</w:t>
      </w:r>
      <w:r w:rsidR="006D7335">
        <w:t xml:space="preserve"> remain off while the system is not running</w:t>
      </w:r>
      <w:r w:rsidR="00210224">
        <w:t>, or the system is shutting down</w:t>
      </w:r>
      <w:r w:rsidR="006D7335">
        <w:t>.</w:t>
      </w:r>
      <w:r w:rsidR="00FB4B56">
        <w:t xml:space="preserve"> The</w:t>
      </w:r>
      <w:r w:rsidR="00EF7662">
        <w:t xml:space="preserve"> system may </w:t>
      </w:r>
      <w:r w:rsidR="00210224">
        <w:t>run</w:t>
      </w:r>
      <w:r w:rsidR="00EF7662">
        <w:t xml:space="preserve"> in duplex mode, in which the simplex</w:t>
      </w:r>
      <w:r w:rsidR="00967079">
        <w:t xml:space="preserve"> mode</w:t>
      </w:r>
      <w:r w:rsidR="00EF7662">
        <w:t xml:space="preserve"> switch</w:t>
      </w:r>
      <w:r w:rsidR="00210224">
        <w:t xml:space="preserve"> (SW</w:t>
      </w:r>
      <w:r w:rsidR="00011E44">
        <w:t>-</w:t>
      </w:r>
      <w:r w:rsidR="00210224">
        <w:t>3)</w:t>
      </w:r>
      <w:r w:rsidR="00EF7662">
        <w:t xml:space="preserve"> is disengaged, or in simplex mode, in which the switch is engaged.</w:t>
      </w:r>
      <w:r w:rsidR="00F52CDF">
        <w:t xml:space="preserve"> When the </w:t>
      </w:r>
      <w:r w:rsidR="00977A09">
        <w:t>system</w:t>
      </w:r>
      <w:r w:rsidR="004E6F50">
        <w:t xml:space="preserve"> changes </w:t>
      </w:r>
      <w:r w:rsidR="00F52CDF">
        <w:t>from off to initialization</w:t>
      </w:r>
      <w:r w:rsidR="006D7335">
        <w:t xml:space="preserve">, the primary pump shall always be activated. </w:t>
      </w:r>
      <w:r w:rsidR="00575A37">
        <w:t xml:space="preserve">Should a hydraulic failure occur in connection with the active pump, </w:t>
      </w:r>
      <w:r w:rsidR="00F3277A">
        <w:t xml:space="preserve">the system </w:t>
      </w:r>
      <w:r w:rsidR="004A403A">
        <w:t>should</w:t>
      </w:r>
      <w:r w:rsidR="00F3277A">
        <w:t xml:space="preserve"> attempt an automatic pump turnover. </w:t>
      </w:r>
      <w:r w:rsidR="004A403A">
        <w:t xml:space="preserve">Should the </w:t>
      </w:r>
      <w:r w:rsidR="004E6F50">
        <w:t xml:space="preserve">simplex switch be engaged </w:t>
      </w:r>
      <w:r w:rsidR="000033E6">
        <w:t xml:space="preserve">in the event of </w:t>
      </w:r>
      <w:r w:rsidR="00837358">
        <w:t>an</w:t>
      </w:r>
      <w:r w:rsidR="000033E6">
        <w:t xml:space="preserve"> automatic pump turnover, the system </w:t>
      </w:r>
      <w:r w:rsidR="00DF02BB">
        <w:t xml:space="preserve">will engage the </w:t>
      </w:r>
      <w:r w:rsidR="000033E6">
        <w:t xml:space="preserve">duplex </w:t>
      </w:r>
      <w:r w:rsidR="00977A09">
        <w:t>failure</w:t>
      </w:r>
      <w:r w:rsidR="00DF02BB">
        <w:t xml:space="preserve"> fault</w:t>
      </w:r>
      <w:r w:rsidR="000033E6">
        <w:t xml:space="preserve"> (FL</w:t>
      </w:r>
      <w:r w:rsidR="00DF02BB">
        <w:t>T-6</w:t>
      </w:r>
      <w:r w:rsidR="00837358">
        <w:t xml:space="preserve">) </w:t>
      </w:r>
      <w:r w:rsidR="00D052F3">
        <w:t>and</w:t>
      </w:r>
      <w:r w:rsidR="00837358">
        <w:t xml:space="preserve"> shutdown. Should the </w:t>
      </w:r>
      <w:r w:rsidR="00FB4B56">
        <w:t>simplex switch (SW</w:t>
      </w:r>
      <w:r w:rsidR="00315BFE">
        <w:t>-</w:t>
      </w:r>
      <w:r w:rsidR="00FB4B56">
        <w:t xml:space="preserve">3) </w:t>
      </w:r>
      <w:r w:rsidR="00977A09">
        <w:t xml:space="preserve">be </w:t>
      </w:r>
      <w:r w:rsidR="00707361">
        <w:t>dis</w:t>
      </w:r>
      <w:r w:rsidR="00977A09">
        <w:t xml:space="preserve">engaged </w:t>
      </w:r>
      <w:r w:rsidR="00647E58">
        <w:t>during the event of an automatic pump turnover,</w:t>
      </w:r>
      <w:r w:rsidR="00E31D34">
        <w:t xml:space="preserve"> the active pump </w:t>
      </w:r>
      <w:r w:rsidR="0055465E">
        <w:t>shall receive 0V signal from the PLC, and the</w:t>
      </w:r>
      <w:r w:rsidR="000168A4">
        <w:t xml:space="preserve"> current</w:t>
      </w:r>
      <w:r w:rsidR="0055465E">
        <w:t xml:space="preserve"> non-active pump shall receive a 24V. The system will then</w:t>
      </w:r>
      <w:r w:rsidR="004E6F50">
        <w:t xml:space="preserve"> automatically</w:t>
      </w:r>
      <w:r w:rsidR="0055465E">
        <w:t xml:space="preserve"> </w:t>
      </w:r>
      <w:r w:rsidR="004E6F50">
        <w:t xml:space="preserve">engage </w:t>
      </w:r>
      <w:r w:rsidR="00FB4B56">
        <w:t xml:space="preserve">the </w:t>
      </w:r>
      <w:r w:rsidR="00FB4B56">
        <w:lastRenderedPageBreak/>
        <w:t>simplex switch (SW</w:t>
      </w:r>
      <w:r w:rsidR="00315BFE">
        <w:t>-</w:t>
      </w:r>
      <w:r w:rsidR="00FB4B56">
        <w:t>3)</w:t>
      </w:r>
      <w:r w:rsidR="004E6F50">
        <w:t>.</w:t>
      </w:r>
      <w:r w:rsidR="00F94465">
        <w:t xml:space="preserve"> Only</w:t>
      </w:r>
      <w:r w:rsidR="00473DD2">
        <w:t xml:space="preserve"> </w:t>
      </w:r>
      <w:r w:rsidR="00F94465">
        <w:t xml:space="preserve">the </w:t>
      </w:r>
      <w:r w:rsidR="00473DD2">
        <w:t xml:space="preserve">operator may disengage </w:t>
      </w:r>
      <w:r w:rsidR="00977A09">
        <w:t>SW</w:t>
      </w:r>
      <w:r w:rsidR="00315BFE">
        <w:t>-</w:t>
      </w:r>
      <w:r w:rsidR="00977A09">
        <w:t>3</w:t>
      </w:r>
      <w:r w:rsidR="00473DD2">
        <w:t xml:space="preserve"> </w:t>
      </w:r>
      <w:r w:rsidR="00977A09">
        <w:t>at any point</w:t>
      </w:r>
      <w:r w:rsidR="00E31D34">
        <w:t xml:space="preserve"> </w:t>
      </w:r>
      <w:r w:rsidR="00977A09">
        <w:t xml:space="preserve">during </w:t>
      </w:r>
      <w:r w:rsidR="00707361">
        <w:t>skid operation</w:t>
      </w:r>
      <w:r w:rsidR="00977A09">
        <w:t>.</w:t>
      </w:r>
      <w:r w:rsidR="00707361">
        <w:t xml:space="preserve"> </w:t>
      </w:r>
    </w:p>
    <w:p w14:paraId="19922ED5" w14:textId="37AFD9D5" w:rsidR="00015B2A" w:rsidRDefault="00641544" w:rsidP="003956E0">
      <w:pPr>
        <w:pStyle w:val="Heading2"/>
      </w:pPr>
      <w:bookmarkStart w:id="21" w:name="_Toc240452887"/>
      <w:r>
        <w:t>Lifecycle Pump Turnover</w:t>
      </w:r>
      <w:bookmarkEnd w:id="21"/>
    </w:p>
    <w:p w14:paraId="119576C3" w14:textId="2E65BD55" w:rsidR="00641544" w:rsidRDefault="00167DFD" w:rsidP="00641544">
      <w:r>
        <w:t xml:space="preserve">To </w:t>
      </w:r>
      <w:r w:rsidR="006F1C6F">
        <w:t>maximize the lifespan of the primary and secondary pump, the cooling skid shall have an automatic lifecycle pump turnover feature.</w:t>
      </w:r>
      <w:r w:rsidR="00FE5FED">
        <w:t xml:space="preserve"> Pump turnover </w:t>
      </w:r>
      <w:r w:rsidR="00FD15EA">
        <w:t xml:space="preserve">for the pump lifecycle shall be henceforth called pump cycling. </w:t>
      </w:r>
      <w:r w:rsidR="005A6E70">
        <w:t xml:space="preserve">Pump </w:t>
      </w:r>
      <w:r w:rsidR="004E30D6">
        <w:t>cycling</w:t>
      </w:r>
      <w:r w:rsidR="005A6E70">
        <w:t xml:space="preserve"> may only occur should the enable pump </w:t>
      </w:r>
      <w:r w:rsidR="004E30D6">
        <w:t>cycling</w:t>
      </w:r>
      <w:r w:rsidR="005A6E70">
        <w:t xml:space="preserve"> switch (SW</w:t>
      </w:r>
      <w:r w:rsidR="004E30D6">
        <w:t>-12)</w:t>
      </w:r>
      <w:r w:rsidR="00A93195">
        <w:t xml:space="preserve"> be engaged. </w:t>
      </w:r>
      <w:r w:rsidR="00BE0D7C">
        <w:t xml:space="preserve">While the </w:t>
      </w:r>
      <w:r w:rsidR="00A93195">
        <w:t xml:space="preserve">simplex mode switch </w:t>
      </w:r>
      <w:r w:rsidR="007A15FD">
        <w:t>is</w:t>
      </w:r>
      <w:r w:rsidR="00A93195">
        <w:t xml:space="preserve"> engaged, the enable pump cycling switch shall always be disengaged. </w:t>
      </w:r>
      <w:r w:rsidR="005F3461">
        <w:t xml:space="preserve">While the simplex mode switch is disengaged, the operator may choose to engage or disengage the pump cycling </w:t>
      </w:r>
      <w:r w:rsidR="001C0208">
        <w:t>switch during skid operation.</w:t>
      </w:r>
    </w:p>
    <w:p w14:paraId="52AE5104" w14:textId="77777777" w:rsidR="001C0208" w:rsidRDefault="001C0208" w:rsidP="00641544"/>
    <w:p w14:paraId="42CE2DA5" w14:textId="3FE196A0" w:rsidR="00DC4F24" w:rsidRDefault="00717050" w:rsidP="00641544">
      <w:r>
        <w:t>The primary and secondary pump</w:t>
      </w:r>
      <w:r w:rsidR="004F7AA3">
        <w:t xml:space="preserve"> differential</w:t>
      </w:r>
      <w:r>
        <w:t xml:space="preserve"> usage shall be counted using </w:t>
      </w:r>
      <w:r w:rsidR="00B441DC">
        <w:t>hours (i.e. ticks in the program)</w:t>
      </w:r>
      <w:r w:rsidR="00DA7C14">
        <w:t xml:space="preserve">, </w:t>
      </w:r>
      <w:r w:rsidR="004F7AA3">
        <w:t>by</w:t>
      </w:r>
      <w:r w:rsidR="00DA7C14">
        <w:t xml:space="preserve"> a </w:t>
      </w:r>
      <w:r w:rsidR="007345F5">
        <w:t>L</w:t>
      </w:r>
      <w:r w:rsidR="00DA7C14">
        <w:t>INT-valued</w:t>
      </w:r>
      <w:r w:rsidR="00CF644C">
        <w:t xml:space="preserve"> </w:t>
      </w:r>
      <w:r w:rsidR="000D5061">
        <w:t>differential pump</w:t>
      </w:r>
      <w:r w:rsidR="00DA7C14">
        <w:t xml:space="preserve"> signal (SIG-25)</w:t>
      </w:r>
      <w:r w:rsidR="009A7FBB">
        <w:t xml:space="preserve"> Primary pump usage shall increase SIG-25 by 1 for every hour in operation. </w:t>
      </w:r>
      <w:r w:rsidR="008F43A2">
        <w:t xml:space="preserve">Secondary pump usage shall </w:t>
      </w:r>
      <w:r w:rsidR="00396B7A">
        <w:t>decrease SIG</w:t>
      </w:r>
      <w:r w:rsidR="008F43A2">
        <w:t xml:space="preserve">-25 by 1 for every hour in operation. </w:t>
      </w:r>
      <w:r w:rsidR="00BD0CDA">
        <w:t xml:space="preserve"> </w:t>
      </w:r>
    </w:p>
    <w:p w14:paraId="31046A0B" w14:textId="0C436D16" w:rsidR="00B11D60" w:rsidRDefault="00563F42" w:rsidP="00641544">
      <w:r>
        <w:t>S</w:t>
      </w:r>
      <w:r w:rsidR="00022B64">
        <w:t>hould pump cycling be engaged, and the pump differential signal reach or surpass 168, a</w:t>
      </w:r>
      <w:r w:rsidR="004A6CB9">
        <w:t>nd the primary pump is active, an automatic pump turnover shall be initiated</w:t>
      </w:r>
      <w:r w:rsidR="008C7426">
        <w:t>, in which the secondary pump shall receive a 24V signal from the PLC and the primary pump shall receive a 0V signal from the PLC</w:t>
      </w:r>
      <w:r w:rsidR="004A6CB9">
        <w:t>.</w:t>
      </w:r>
      <w:r w:rsidR="00FF7148">
        <w:t xml:space="preserve"> </w:t>
      </w:r>
      <w:r w:rsidR="00E809A8">
        <w:t xml:space="preserve">Should pump cycling be disengaged, and the pump </w:t>
      </w:r>
      <w:r w:rsidR="00DC4F24">
        <w:t>differential</w:t>
      </w:r>
      <w:r w:rsidR="00E809A8">
        <w:t xml:space="preserve"> signal reach or surpass 168, and the primary pump is active, </w:t>
      </w:r>
      <w:r w:rsidR="00053B38">
        <w:t xml:space="preserve">the pump cycle alarm (ALM-17) shall be engaged. Should </w:t>
      </w:r>
      <w:r w:rsidR="008B2A24">
        <w:t xml:space="preserve">pump cycling be engaged, and the pump differential signal reach or pass below -168 and the secondary pump is </w:t>
      </w:r>
      <w:r w:rsidR="00C21369">
        <w:t xml:space="preserve">active, then an automatic pump turnover shall be initiated, in which the primary pump shall receive a 24V signal from the PLC and the secondary pump shall </w:t>
      </w:r>
      <w:r w:rsidR="008D260A">
        <w:t>receive</w:t>
      </w:r>
      <w:r w:rsidR="00C21369">
        <w:t xml:space="preserve"> a 0V signal from the PLC. Should pump cycling be disengaged, and the pump differential signal reach or pass below -168</w:t>
      </w:r>
      <w:r w:rsidR="008D260A">
        <w:t>, the pump cycle alarm shall be engaged.</w:t>
      </w:r>
    </w:p>
    <w:p w14:paraId="371169AB" w14:textId="0FD0EC62" w:rsidR="00396B7A" w:rsidRDefault="00B11D60" w:rsidP="00641544">
      <w:r>
        <w:t xml:space="preserve">The operator may choose to reset the pump differential signal to 0 at any point during skid operation by engaging the </w:t>
      </w:r>
      <w:r w:rsidR="00396B7A">
        <w:t>Reset Pump Differential Switch (SW-13).</w:t>
      </w:r>
    </w:p>
    <w:p w14:paraId="1D6EA83D" w14:textId="0920DDB4" w:rsidR="00396B7A" w:rsidRPr="00FE1136" w:rsidRDefault="00396B7A" w:rsidP="00641544">
      <w:r>
        <w:t xml:space="preserve">Should the </w:t>
      </w:r>
      <w:r w:rsidR="00184C63">
        <w:t>pump differential signal reach 2</w:t>
      </w:r>
      <w:r w:rsidR="00184C63">
        <w:rPr>
          <w:vertAlign w:val="superscript"/>
        </w:rPr>
        <w:t xml:space="preserve">63 </w:t>
      </w:r>
      <w:r w:rsidR="00FE1136">
        <w:t>– 2 or -2</w:t>
      </w:r>
      <w:r w:rsidR="00FE1136">
        <w:rPr>
          <w:vertAlign w:val="superscript"/>
        </w:rPr>
        <w:t xml:space="preserve">63 </w:t>
      </w:r>
      <w:r w:rsidR="00FE1136">
        <w:t xml:space="preserve">+ 1 </w:t>
      </w:r>
      <w:r w:rsidR="005C5B4D">
        <w:t xml:space="preserve">the </w:t>
      </w:r>
      <w:r w:rsidR="00911882">
        <w:t>overflow/EOTW fault (FLT-</w:t>
      </w:r>
      <w:r w:rsidR="0047614F">
        <w:t>8) shall be engaged</w:t>
      </w:r>
      <w:r w:rsidR="000D5061">
        <w:t>, and the system shall shutdown</w:t>
      </w:r>
    </w:p>
    <w:p w14:paraId="3844CE80" w14:textId="654ACECB" w:rsidR="00F94465" w:rsidRDefault="00F94465" w:rsidP="003956E0">
      <w:pPr>
        <w:pStyle w:val="Heading2"/>
      </w:pPr>
      <w:bookmarkStart w:id="22" w:name="_Toc240452888"/>
      <w:r>
        <w:t xml:space="preserve">Manual </w:t>
      </w:r>
      <w:r w:rsidR="00C86980">
        <w:t>Operation</w:t>
      </w:r>
      <w:bookmarkEnd w:id="22"/>
    </w:p>
    <w:p w14:paraId="287D3BC5" w14:textId="18F17FBA" w:rsidR="00382EA9" w:rsidRDefault="00723272" w:rsidP="00A46521">
      <w:r>
        <w:t>The operator may choose to engage SW</w:t>
      </w:r>
      <w:r w:rsidR="00315BFE">
        <w:t>-</w:t>
      </w:r>
      <w:r>
        <w:t xml:space="preserve">3 at any point during skid operation. </w:t>
      </w:r>
      <w:r w:rsidR="00210224">
        <w:t>The operator may choose to attempt a manual pump turnover at any point during operation by engag</w:t>
      </w:r>
      <w:r w:rsidR="00382EA9">
        <w:t>ing the manual turnover switch SW</w:t>
      </w:r>
      <w:r w:rsidR="00315BFE">
        <w:t>-</w:t>
      </w:r>
      <w:r w:rsidR="00382EA9">
        <w:t>4. Should SW</w:t>
      </w:r>
      <w:r w:rsidR="00315BFE">
        <w:t>-</w:t>
      </w:r>
      <w:r w:rsidR="00382EA9">
        <w:t xml:space="preserve">3 be engaged when attempting </w:t>
      </w:r>
      <w:r w:rsidR="008317CC">
        <w:t>to</w:t>
      </w:r>
      <w:r w:rsidR="00382EA9">
        <w:t xml:space="preserve"> engage SW4, </w:t>
      </w:r>
      <w:r w:rsidR="0099770A">
        <w:t>SW4 shall disengage with no</w:t>
      </w:r>
      <w:r w:rsidR="000168A4">
        <w:t xml:space="preserve"> </w:t>
      </w:r>
      <w:r w:rsidR="007E43CD">
        <w:t>additional action</w:t>
      </w:r>
      <w:r w:rsidR="0099770A">
        <w:t xml:space="preserve">. Should SW3 </w:t>
      </w:r>
      <w:r w:rsidR="0099770A">
        <w:lastRenderedPageBreak/>
        <w:t>be disengaged when attempting to engage SW</w:t>
      </w:r>
      <w:r w:rsidR="00315BFE">
        <w:t>-</w:t>
      </w:r>
      <w:r w:rsidR="0099770A">
        <w:t xml:space="preserve">3, </w:t>
      </w:r>
      <w:r w:rsidR="000168A4">
        <w:t>SW</w:t>
      </w:r>
      <w:r w:rsidR="00315BFE">
        <w:t>-</w:t>
      </w:r>
      <w:r w:rsidR="000168A4">
        <w:t xml:space="preserve">4 will disengage, and </w:t>
      </w:r>
      <w:r w:rsidR="0099770A">
        <w:t xml:space="preserve">a pump turnover shall commence, in which </w:t>
      </w:r>
      <w:r w:rsidR="008317CC">
        <w:t>the</w:t>
      </w:r>
      <w:r w:rsidR="000168A4">
        <w:t xml:space="preserve"> current active pump receives a 0V signal from the PLC, and the current inactive pump receives a 24V signal from the PLC</w:t>
      </w:r>
      <w:r w:rsidR="0099770A">
        <w:t xml:space="preserve"> </w:t>
      </w:r>
    </w:p>
    <w:p w14:paraId="52D9934F" w14:textId="116EA3E4" w:rsidR="005C6212" w:rsidRDefault="005C6212" w:rsidP="003956E0">
      <w:pPr>
        <w:pStyle w:val="Heading1"/>
      </w:pPr>
      <w:bookmarkStart w:id="23" w:name="_Toc240452889"/>
      <w:r>
        <w:t>Vessel Level Control</w:t>
      </w:r>
      <w:bookmarkEnd w:id="23"/>
    </w:p>
    <w:p w14:paraId="6DDD4543" w14:textId="15CF435F" w:rsidR="005C6212" w:rsidRDefault="00B378E6" w:rsidP="003956E0">
      <w:pPr>
        <w:pStyle w:val="Heading2"/>
      </w:pPr>
      <w:bookmarkStart w:id="24" w:name="_Toc240452890"/>
      <w:r>
        <w:t>Signal Processing</w:t>
      </w:r>
      <w:bookmarkEnd w:id="24"/>
    </w:p>
    <w:p w14:paraId="65E1A715" w14:textId="146EC806" w:rsidR="003261AD" w:rsidRDefault="0016371D" w:rsidP="009C233B">
      <w:r>
        <w:t xml:space="preserve">The vessel </w:t>
      </w:r>
      <w:r w:rsidR="00D0683B">
        <w:t xml:space="preserve">storing excess coolant shall be </w:t>
      </w:r>
      <w:r w:rsidR="00336EB4">
        <w:t xml:space="preserve">fitted with two </w:t>
      </w:r>
      <w:r w:rsidR="00B16211">
        <w:t xml:space="preserve">hall </w:t>
      </w:r>
      <w:r w:rsidR="00315BFE">
        <w:t>sensor switches</w:t>
      </w:r>
      <w:r w:rsidR="00336EB4">
        <w:t xml:space="preserve"> to indicate low</w:t>
      </w:r>
      <w:r w:rsidR="00B16211">
        <w:t xml:space="preserve"> coolant lev</w:t>
      </w:r>
      <w:r w:rsidR="00FF4583">
        <w:t xml:space="preserve">el </w:t>
      </w:r>
      <w:r w:rsidR="00B16211">
        <w:t>in the vessel</w:t>
      </w:r>
      <w:r w:rsidR="00336EB4">
        <w:t xml:space="preserve"> (</w:t>
      </w:r>
      <w:r w:rsidR="008F31BA">
        <w:t xml:space="preserve">P17A) and </w:t>
      </w:r>
      <w:r w:rsidR="00B16211">
        <w:t>critical low coolant level in the vessel (P17B).</w:t>
      </w:r>
      <w:r w:rsidR="00315BFE">
        <w:t xml:space="preserve"> </w:t>
      </w:r>
      <w:r w:rsidR="00F07145">
        <w:t xml:space="preserve">These hall sensors shall be </w:t>
      </w:r>
      <w:r w:rsidR="007A5DB8">
        <w:t>engaged</w:t>
      </w:r>
      <w:r w:rsidR="00011E44">
        <w:t xml:space="preserve"> </w:t>
      </w:r>
      <w:r w:rsidR="007A5DB8">
        <w:t xml:space="preserve">if </w:t>
      </w:r>
      <w:r w:rsidR="00011E44">
        <w:t>the coolant level within the vessel falls below the level at which the</w:t>
      </w:r>
      <w:r w:rsidR="007A5DB8">
        <w:t xml:space="preserve"> respective</w:t>
      </w:r>
      <w:r w:rsidR="00011E44">
        <w:t xml:space="preserve"> sensors have been installed</w:t>
      </w:r>
      <w:r w:rsidR="00621D43">
        <w:t xml:space="preserve"> on the vessel.</w:t>
      </w:r>
      <w:r w:rsidR="007A5DB8">
        <w:t xml:space="preserve"> The hall sensors </w:t>
      </w:r>
      <w:r w:rsidR="006643F1">
        <w:t xml:space="preserve">shall be disengaged when the coolant level within the vessel is at, or surpasses, the level at which the hall sensors have been installed </w:t>
      </w:r>
      <w:r w:rsidR="00FF787D">
        <w:t>at.</w:t>
      </w:r>
      <w:r w:rsidR="00621D43">
        <w:t xml:space="preserve"> </w:t>
      </w:r>
    </w:p>
    <w:p w14:paraId="3DD8F916" w14:textId="11CFF49D" w:rsidR="008D260A" w:rsidRPr="009C233B" w:rsidRDefault="008D260A" w:rsidP="008D260A">
      <w:r>
        <w:t xml:space="preserve">Both hall sensors shall be integrated with hysteresis control, such that the physical signals (PHY-10 and PHY-11 respectively), shall not engage the </w:t>
      </w:r>
      <w:r w:rsidR="00546266">
        <w:t xml:space="preserve">final output signals (SIG-20, SIG-21) until </w:t>
      </w:r>
      <w:r w:rsidR="00B378E6">
        <w:t>at least 500 milliseconds have elapsed</w:t>
      </w:r>
    </w:p>
    <w:p w14:paraId="6C3094D8" w14:textId="6C88D710" w:rsidR="00154478" w:rsidRDefault="0040047B" w:rsidP="003956E0">
      <w:pPr>
        <w:pStyle w:val="Heading2"/>
      </w:pPr>
      <w:bookmarkStart w:id="25" w:name="_Toc240452891"/>
      <w:r>
        <w:t xml:space="preserve">Level </w:t>
      </w:r>
      <w:r w:rsidR="00581B9C">
        <w:t>Monitoring</w:t>
      </w:r>
      <w:bookmarkEnd w:id="25"/>
    </w:p>
    <w:p w14:paraId="5C84706C" w14:textId="1F66EBC4" w:rsidR="0040047B" w:rsidRDefault="00DD0BAE" w:rsidP="009C233B">
      <w:r>
        <w:t>If</w:t>
      </w:r>
      <w:r w:rsidR="002B3504">
        <w:t xml:space="preserve"> </w:t>
      </w:r>
      <w:r w:rsidR="00B378E6">
        <w:t xml:space="preserve">SIG-20 </w:t>
      </w:r>
      <w:r w:rsidR="002B3504">
        <w:t>is engaged</w:t>
      </w:r>
      <w:r w:rsidR="002A53B8">
        <w:t>, the Low Coolant Level in Vessel Alarm (ALM-2) shall be engaged</w:t>
      </w:r>
      <w:r>
        <w:t xml:space="preserve">. If both </w:t>
      </w:r>
      <w:r w:rsidR="00B378E6">
        <w:t xml:space="preserve">SIG-20 </w:t>
      </w:r>
      <w:r>
        <w:t xml:space="preserve">and </w:t>
      </w:r>
      <w:r w:rsidR="00B378E6">
        <w:t xml:space="preserve">SIG-21 </w:t>
      </w:r>
      <w:r>
        <w:t xml:space="preserve">are engaged, </w:t>
      </w:r>
      <w:r w:rsidR="00B412A2">
        <w:t xml:space="preserve">the critical vessel level fault (FLT-2) shall be engaged, and the system shall </w:t>
      </w:r>
      <w:r w:rsidR="003A640F">
        <w:t>shut down</w:t>
      </w:r>
      <w:r w:rsidR="00B412A2">
        <w:t xml:space="preserve">. </w:t>
      </w:r>
    </w:p>
    <w:p w14:paraId="3F3078FB" w14:textId="4A75B11D" w:rsidR="0040047B" w:rsidRDefault="0040047B" w:rsidP="003956E0">
      <w:pPr>
        <w:pStyle w:val="Heading2"/>
      </w:pPr>
      <w:bookmarkStart w:id="26" w:name="_Toc240452892"/>
      <w:r>
        <w:t>Redundancy Control</w:t>
      </w:r>
      <w:bookmarkEnd w:id="26"/>
    </w:p>
    <w:p w14:paraId="495887CA" w14:textId="66A7A315" w:rsidR="009C233B" w:rsidRDefault="00E06849" w:rsidP="009C233B">
      <w:r>
        <w:t xml:space="preserve">Should </w:t>
      </w:r>
      <w:r w:rsidR="00B378E6">
        <w:t xml:space="preserve">SIG-21 </w:t>
      </w:r>
      <w:r>
        <w:t xml:space="preserve">be engaged, but </w:t>
      </w:r>
      <w:r w:rsidR="00B378E6">
        <w:t>S</w:t>
      </w:r>
      <w:r w:rsidR="00E0667F">
        <w:t>IG</w:t>
      </w:r>
      <w:r w:rsidR="003A640F">
        <w:t>-20</w:t>
      </w:r>
      <w:r w:rsidR="00E0667F">
        <w:t xml:space="preserve"> </w:t>
      </w:r>
      <w:r>
        <w:t>remain disengaged, the</w:t>
      </w:r>
      <w:r w:rsidR="00154478">
        <w:t xml:space="preserve"> Level Sensor Malfunction fault (FLT-4) shall engage, and the system shall </w:t>
      </w:r>
      <w:r w:rsidR="00F53ADF">
        <w:t>shut down</w:t>
      </w:r>
      <w:r w:rsidR="00154478">
        <w:t>.</w:t>
      </w:r>
    </w:p>
    <w:p w14:paraId="67F25667" w14:textId="77777777" w:rsidR="003261AD" w:rsidRDefault="003261AD" w:rsidP="009C233B"/>
    <w:p w14:paraId="033A3A78" w14:textId="2BD0E0D9" w:rsidR="00F13810" w:rsidRDefault="00D203E9" w:rsidP="003956E0">
      <w:pPr>
        <w:pStyle w:val="Heading1"/>
      </w:pPr>
      <w:bookmarkStart w:id="27" w:name="_Toc240452893"/>
      <w:r>
        <w:t xml:space="preserve">Conductivity </w:t>
      </w:r>
      <w:r w:rsidR="00F13810">
        <w:t>Control</w:t>
      </w:r>
      <w:bookmarkEnd w:id="27"/>
    </w:p>
    <w:p w14:paraId="68C34801" w14:textId="5AD228B1" w:rsidR="007E43CD" w:rsidRDefault="00254A1E" w:rsidP="003956E0">
      <w:pPr>
        <w:pStyle w:val="Heading2"/>
      </w:pPr>
      <w:bookmarkStart w:id="28" w:name="_Toc240452894"/>
      <w:r>
        <w:t>Signal Processing</w:t>
      </w:r>
      <w:bookmarkEnd w:id="28"/>
    </w:p>
    <w:p w14:paraId="7354BD46" w14:textId="77777777" w:rsidR="00F5306F" w:rsidRDefault="00A900F6" w:rsidP="00254A1E">
      <w:r>
        <w:t xml:space="preserve">The conductivity sensor shall </w:t>
      </w:r>
      <w:r w:rsidR="002A7E9E">
        <w:t xml:space="preserve">communicate to the PLC using a 4-20mA </w:t>
      </w:r>
      <w:r w:rsidR="0053760C">
        <w:t>WORD-valued signal (PHY-</w:t>
      </w:r>
      <w:r w:rsidR="00EF55D0">
        <w:t>7). The WORD-valued signal shall be converted into a REAL-valued signal</w:t>
      </w:r>
      <w:r w:rsidR="00970F76">
        <w:t xml:space="preserve"> (SIG-7). </w:t>
      </w:r>
      <w:r w:rsidR="00E0667F">
        <w:t>Additionally,</w:t>
      </w:r>
      <w:r w:rsidR="00970F76">
        <w:t xml:space="preserve"> the conductivity</w:t>
      </w:r>
      <w:r w:rsidR="00D42F1D">
        <w:t xml:space="preserve"> sensor shall communicate integrated alarm and fault trips by communicating to the PLC through 0-24V BOOL-valued signal (PHY</w:t>
      </w:r>
      <w:r w:rsidR="00171876">
        <w:t xml:space="preserve">-8, PHY-9). </w:t>
      </w:r>
      <w:r w:rsidR="00EE68DC">
        <w:t>The alarm and fault trip signals shall be passed through a Hysteresis filter</w:t>
      </w:r>
      <w:r w:rsidR="006B3F7A">
        <w:t>, requiring 500mS of stability before engaging the filtered alarm and fault signals (SIG-</w:t>
      </w:r>
      <w:r w:rsidR="00E0667F">
        <w:t>23, SIG-24).</w:t>
      </w:r>
    </w:p>
    <w:p w14:paraId="204BD1B1" w14:textId="0C87C4FE" w:rsidR="00254A1E" w:rsidRDefault="00F5306F" w:rsidP="00254A1E">
      <w:r>
        <w:lastRenderedPageBreak/>
        <w:t xml:space="preserve">In addition to the alarm and fault trips in the conductivity sensor, the </w:t>
      </w:r>
      <w:r w:rsidR="00A8286B">
        <w:t>REAL-valued signal shall also be observed for the same alarm and fault conditions.</w:t>
      </w:r>
      <w:r w:rsidR="0099753E">
        <w:t xml:space="preserve"> The REAL-valued signal shall be passed through a hysteresis filter, requiring </w:t>
      </w:r>
      <w:r w:rsidR="00841C08">
        <w:t xml:space="preserve">500 </w:t>
      </w:r>
      <w:proofErr w:type="spellStart"/>
      <w:r w:rsidR="00841C08">
        <w:t>m</w:t>
      </w:r>
      <w:r w:rsidR="0066280C">
        <w:t>s</w:t>
      </w:r>
      <w:proofErr w:type="spellEnd"/>
      <w:r w:rsidR="00841C08">
        <w:t xml:space="preserve"> of stability before </w:t>
      </w:r>
      <w:r w:rsidR="00055C7B">
        <w:t>its value is classified as an alarm or fault condition.</w:t>
      </w:r>
    </w:p>
    <w:p w14:paraId="1A6378CE" w14:textId="25B01FC1" w:rsidR="00977A09" w:rsidRDefault="0080310F" w:rsidP="003956E0">
      <w:pPr>
        <w:pStyle w:val="Heading2"/>
      </w:pPr>
      <w:bookmarkStart w:id="29" w:name="_Toc240452895"/>
      <w:r>
        <w:t>Conductivity Monitoring</w:t>
      </w:r>
      <w:bookmarkEnd w:id="29"/>
    </w:p>
    <w:p w14:paraId="6718A03D" w14:textId="4A477C2B" w:rsidR="0080310F" w:rsidRPr="0080310F" w:rsidRDefault="00055C7B" w:rsidP="0080310F">
      <w:r>
        <w:t xml:space="preserve">Should </w:t>
      </w:r>
      <w:r w:rsidR="00514FEB">
        <w:t xml:space="preserve">the </w:t>
      </w:r>
      <w:r w:rsidR="00054867">
        <w:t>conductivity sensor alarm trip,</w:t>
      </w:r>
      <w:r w:rsidR="00514FEB">
        <w:t xml:space="preserve"> and the</w:t>
      </w:r>
      <w:r w:rsidR="00054867">
        <w:t xml:space="preserve"> REAL-valued signals </w:t>
      </w:r>
      <w:r w:rsidR="007F2EAD">
        <w:t xml:space="preserve">observe a </w:t>
      </w:r>
      <w:r w:rsidR="00514FEB">
        <w:t>conductivity</w:t>
      </w:r>
      <w:r w:rsidR="007F2EAD">
        <w:t xml:space="preserve"> at or greater than 0.9 </w:t>
      </w:r>
      <w:proofErr w:type="spellStart"/>
      <w:r w:rsidR="007F2EAD" w:rsidRPr="007F2EAD">
        <w:t>μ</w:t>
      </w:r>
      <w:r w:rsidR="00514FEB">
        <w:t>S</w:t>
      </w:r>
      <w:proofErr w:type="spellEnd"/>
      <w:r w:rsidR="00514FEB">
        <w:t xml:space="preserve">/cm </w:t>
      </w:r>
      <w:r w:rsidR="001F5182">
        <w:t>at</w:t>
      </w:r>
      <w:r w:rsidR="00514FEB">
        <w:t xml:space="preserve"> 25°C, the </w:t>
      </w:r>
      <w:r w:rsidR="001F5182">
        <w:t>conductivity</w:t>
      </w:r>
      <w:r w:rsidR="0016310F">
        <w:t xml:space="preserve"> alarm (ALM-3) shall be engaged. Should the conductivity sensor alarm trip, and the conductivity sensor fault trip, and the REAL-valued signal observe a conductivity greater than 1 </w:t>
      </w:r>
      <w:proofErr w:type="spellStart"/>
      <w:r w:rsidR="00A229A9" w:rsidRPr="007F2EAD">
        <w:t>μ</w:t>
      </w:r>
      <w:r w:rsidR="00A229A9">
        <w:t>S</w:t>
      </w:r>
      <w:proofErr w:type="spellEnd"/>
      <w:r w:rsidR="00A229A9">
        <w:t xml:space="preserve">/cm </w:t>
      </w:r>
      <w:r w:rsidR="001F5182">
        <w:t>at</w:t>
      </w:r>
      <w:r w:rsidR="00A229A9">
        <w:t xml:space="preserve"> 25°C, the </w:t>
      </w:r>
      <w:r w:rsidR="001F5182">
        <w:t>critical conductivity fault (FLT-3) shall be engaged.</w:t>
      </w:r>
    </w:p>
    <w:p w14:paraId="4A70693F" w14:textId="302DBC9D" w:rsidR="00A46521" w:rsidRDefault="00A45E1C" w:rsidP="003956E0">
      <w:pPr>
        <w:pStyle w:val="Heading2"/>
      </w:pPr>
      <w:bookmarkStart w:id="30" w:name="_Toc240452896"/>
      <w:r>
        <w:t>Redundancy Control</w:t>
      </w:r>
      <w:bookmarkEnd w:id="30"/>
    </w:p>
    <w:p w14:paraId="35187010" w14:textId="52A8AA5D" w:rsidR="00A45E1C" w:rsidRDefault="008858E8" w:rsidP="00A45E1C">
      <w:r>
        <w:t>Should the conductivity</w:t>
      </w:r>
      <w:r w:rsidR="00147F2C">
        <w:t xml:space="preserve"> sensor</w:t>
      </w:r>
      <w:r>
        <w:t xml:space="preserve"> fault trip</w:t>
      </w:r>
      <w:r w:rsidR="00147F2C">
        <w:t xml:space="preserve"> </w:t>
      </w:r>
      <w:r w:rsidR="003335E7">
        <w:t xml:space="preserve">engage while the conductivity sensor alarm trip </w:t>
      </w:r>
      <w:r w:rsidR="00101FEF">
        <w:t>remains</w:t>
      </w:r>
      <w:r w:rsidR="003335E7">
        <w:t xml:space="preserve"> disengaged, the </w:t>
      </w:r>
      <w:r w:rsidR="00EE7EF2">
        <w:t xml:space="preserve">conductivity sensor malfunction fault (FLT-5) shall be engaged. </w:t>
      </w:r>
    </w:p>
    <w:p w14:paraId="04F43C80" w14:textId="6B96F53D" w:rsidR="00EE7EF2" w:rsidRPr="00CC1E83" w:rsidRDefault="0029035A" w:rsidP="00A45E1C">
      <w:pPr>
        <w:rPr>
          <w:b/>
          <w:bCs/>
        </w:rPr>
      </w:pPr>
      <w:r>
        <w:t xml:space="preserve">Should the conductivity sensor </w:t>
      </w:r>
      <w:r w:rsidR="00E6702A">
        <w:t xml:space="preserve">alarm trip engage, but </w:t>
      </w:r>
      <w:r w:rsidR="00CC1E83">
        <w:t xml:space="preserve">SIG-7 </w:t>
      </w:r>
      <w:r w:rsidR="00E6702A">
        <w:t xml:space="preserve">fails to observe a conductivity at or greater than 0.9 </w:t>
      </w:r>
      <w:proofErr w:type="spellStart"/>
      <w:r w:rsidR="00E6702A" w:rsidRPr="007F2EAD">
        <w:t>μ</w:t>
      </w:r>
      <w:r w:rsidR="00E6702A">
        <w:t>S</w:t>
      </w:r>
      <w:proofErr w:type="spellEnd"/>
      <w:r w:rsidR="00E6702A">
        <w:t>/cm at 25°C</w:t>
      </w:r>
      <w:r w:rsidR="009F18C4">
        <w:t xml:space="preserve"> after an elapsed time of 2 seconds,</w:t>
      </w:r>
      <w:r w:rsidR="00E6702A">
        <w:t xml:space="preserve"> FLT-5 shall be engaged. Should</w:t>
      </w:r>
      <w:r w:rsidR="00CC1E83">
        <w:t xml:space="preserve"> SIG-7 observe a conductivity at or greater than 0.9 </w:t>
      </w:r>
      <w:proofErr w:type="spellStart"/>
      <w:r w:rsidR="00CC1E83" w:rsidRPr="007F2EAD">
        <w:t>μ</w:t>
      </w:r>
      <w:r w:rsidR="00CC1E83">
        <w:t>S</w:t>
      </w:r>
      <w:proofErr w:type="spellEnd"/>
      <w:r w:rsidR="00CC1E83">
        <w:t>/cm at 25°C,</w:t>
      </w:r>
      <w:r w:rsidR="009F18C4">
        <w:t xml:space="preserve"> but the conductivity alarm trip fails to engage after an elapsed time of 2 seconds, FLT-5 shall be engaged. Should both the conductivity sensor alarm trip engage, and the conductivity sensor fault trip engage, but the </w:t>
      </w:r>
      <w:r w:rsidR="00C430F4">
        <w:t xml:space="preserve">SIG-7 fails </w:t>
      </w:r>
      <w:r w:rsidR="009F18C4">
        <w:t xml:space="preserve">to register a </w:t>
      </w:r>
      <w:r w:rsidR="00CE0FE5">
        <w:t>conductivity greater than 1</w:t>
      </w:r>
      <w:r w:rsidR="00CC1E83">
        <w:t xml:space="preserve"> </w:t>
      </w:r>
      <w:proofErr w:type="spellStart"/>
      <w:r w:rsidR="00CE0FE5" w:rsidRPr="007F2EAD">
        <w:t>μ</w:t>
      </w:r>
      <w:r w:rsidR="00CE0FE5">
        <w:t>S</w:t>
      </w:r>
      <w:proofErr w:type="spellEnd"/>
      <w:r w:rsidR="00CE0FE5">
        <w:t>/cm at 25°C</w:t>
      </w:r>
      <w:r w:rsidR="00C430F4">
        <w:t xml:space="preserve"> after an elapsed time of 2 seconds</w:t>
      </w:r>
      <w:r w:rsidR="00CE0FE5">
        <w:t xml:space="preserve">, </w:t>
      </w:r>
      <w:r w:rsidR="00C430F4">
        <w:t xml:space="preserve">FLT-5 shall be engaged. Should </w:t>
      </w:r>
      <w:r w:rsidR="000A4680">
        <w:t xml:space="preserve">the conductivity fault trip fail to engage, regardless of whether the conductivity sensor trip </w:t>
      </w:r>
      <w:r w:rsidR="00041F66">
        <w:t xml:space="preserve">alarm is, or is not engaged, while SIG-7 registers a conductivity greater than </w:t>
      </w:r>
      <w:r w:rsidR="00792678">
        <w:t xml:space="preserve">1 </w:t>
      </w:r>
      <w:proofErr w:type="spellStart"/>
      <w:r w:rsidR="00792678" w:rsidRPr="007F2EAD">
        <w:t>μ</w:t>
      </w:r>
      <w:r w:rsidR="00792678">
        <w:t>S</w:t>
      </w:r>
      <w:proofErr w:type="spellEnd"/>
      <w:r w:rsidR="00792678">
        <w:t>/cm at 25°C after an elapsed time of 2 seconds, FLT-5 shall be engaged</w:t>
      </w:r>
    </w:p>
    <w:p w14:paraId="1EE48830" w14:textId="77777777" w:rsidR="00F629E2" w:rsidRPr="00F629E2" w:rsidRDefault="00F629E2" w:rsidP="00F629E2"/>
    <w:p w14:paraId="4BA35BB9" w14:textId="77777777" w:rsidR="007D09AB" w:rsidRPr="00645CE7" w:rsidRDefault="007D09AB" w:rsidP="00645CE7"/>
    <w:p w14:paraId="443F8C05" w14:textId="77777777" w:rsidR="00E34032" w:rsidRPr="00A74C17" w:rsidRDefault="00E34032" w:rsidP="00270D50">
      <w:pPr>
        <w:rPr>
          <w:rFonts w:asciiTheme="minorHAnsi" w:hAnsiTheme="minorHAnsi"/>
        </w:rPr>
      </w:pPr>
    </w:p>
    <w:p w14:paraId="5152DF62" w14:textId="77777777" w:rsidR="00DE0B78" w:rsidRDefault="00DE0B78" w:rsidP="00270D50"/>
    <w:p w14:paraId="72EC6AF2" w14:textId="77777777" w:rsidR="00DE0B78" w:rsidRDefault="00DE0B78" w:rsidP="00270D50"/>
    <w:p w14:paraId="541C7273" w14:textId="77777777" w:rsidR="00240265" w:rsidRDefault="00240265" w:rsidP="00270D50"/>
    <w:p w14:paraId="3FD9F7F5" w14:textId="1D82CB14" w:rsidR="00A56243" w:rsidRPr="00A56243" w:rsidRDefault="00A56243" w:rsidP="00A56243"/>
    <w:sectPr w:rsidR="00A56243" w:rsidRPr="00A56243" w:rsidSect="005E13C0">
      <w:footerReference w:type="default" r:id="rId7"/>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B126" w14:textId="77777777" w:rsidR="004E42C8" w:rsidRDefault="004E42C8" w:rsidP="00E03D30">
      <w:pPr>
        <w:spacing w:after="0" w:line="240" w:lineRule="auto"/>
      </w:pPr>
      <w:r>
        <w:separator/>
      </w:r>
    </w:p>
  </w:endnote>
  <w:endnote w:type="continuationSeparator" w:id="0">
    <w:p w14:paraId="686A9AF2" w14:textId="77777777" w:rsidR="004E42C8" w:rsidRDefault="004E42C8" w:rsidP="00E0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53CA" w14:textId="1A8A43B6" w:rsidR="005E13C0" w:rsidRPr="005E13C0" w:rsidRDefault="005E13C0">
    <w:pPr>
      <w:rPr>
        <w:sz w:val="4"/>
        <w:szCs w:val="4"/>
      </w:rPr>
    </w:pPr>
  </w:p>
  <w:tbl>
    <w:tblPr>
      <w:tblStyle w:val="TableGrid"/>
      <w:tblW w:w="0" w:type="auto"/>
      <w:tblLook w:val="04A0" w:firstRow="1" w:lastRow="0" w:firstColumn="1" w:lastColumn="0" w:noHBand="0" w:noVBand="1"/>
    </w:tblPr>
    <w:tblGrid>
      <w:gridCol w:w="2337"/>
      <w:gridCol w:w="2338"/>
      <w:gridCol w:w="2337"/>
      <w:gridCol w:w="1169"/>
      <w:gridCol w:w="1169"/>
    </w:tblGrid>
    <w:tr w:rsidR="005E13C0" w14:paraId="1B9E92DD" w14:textId="77777777" w:rsidTr="007B0F25">
      <w:tc>
        <w:tcPr>
          <w:tcW w:w="4675" w:type="dxa"/>
          <w:gridSpan w:val="2"/>
        </w:tcPr>
        <w:p w14:paraId="7C237940" w14:textId="313927B5" w:rsidR="005E13C0" w:rsidRPr="003956E0" w:rsidRDefault="005E13C0" w:rsidP="005E13C0">
          <w:pPr>
            <w:rPr>
              <w:rFonts w:cs="Arial"/>
              <w:sz w:val="16"/>
              <w:szCs w:val="16"/>
            </w:rPr>
          </w:pPr>
          <w:r w:rsidRPr="003956E0">
            <w:rPr>
              <w:rFonts w:cs="Arial"/>
              <w:b/>
              <w:bCs/>
              <w:sz w:val="16"/>
              <w:szCs w:val="16"/>
            </w:rPr>
            <w:t>Document Number</w:t>
          </w:r>
          <w:r w:rsidRPr="003956E0">
            <w:rPr>
              <w:rFonts w:cs="Arial"/>
              <w:sz w:val="16"/>
              <w:szCs w:val="16"/>
            </w:rPr>
            <w:t xml:space="preserve"> </w:t>
          </w:r>
        </w:p>
        <w:p w14:paraId="77EF8FD2" w14:textId="77777777" w:rsidR="005E13C0" w:rsidRPr="003956E0" w:rsidRDefault="005E13C0" w:rsidP="005E13C0">
          <w:pPr>
            <w:rPr>
              <w:rFonts w:cs="Arial"/>
              <w:sz w:val="16"/>
              <w:szCs w:val="16"/>
            </w:rPr>
          </w:pPr>
          <w:r w:rsidRPr="003956E0">
            <w:rPr>
              <w:rFonts w:cs="Arial"/>
              <w:sz w:val="16"/>
              <w:szCs w:val="16"/>
            </w:rPr>
            <w:t>TMEIC-TAMU-ECEN-DOC-01</w:t>
          </w:r>
        </w:p>
      </w:tc>
      <w:tc>
        <w:tcPr>
          <w:tcW w:w="4675" w:type="dxa"/>
          <w:gridSpan w:val="3"/>
        </w:tcPr>
        <w:p w14:paraId="3C6D69FE" w14:textId="78B50CD6" w:rsidR="005E13C0" w:rsidRPr="003956E0" w:rsidRDefault="005E13C0" w:rsidP="005E13C0">
          <w:pPr>
            <w:rPr>
              <w:rFonts w:cs="Arial"/>
              <w:sz w:val="16"/>
              <w:szCs w:val="16"/>
            </w:rPr>
          </w:pPr>
          <w:r w:rsidRPr="003956E0">
            <w:rPr>
              <w:rFonts w:cs="Arial"/>
              <w:b/>
              <w:bCs/>
              <w:sz w:val="16"/>
              <w:szCs w:val="16"/>
            </w:rPr>
            <w:t>Document Title</w:t>
          </w:r>
          <w:r w:rsidRPr="003956E0">
            <w:rPr>
              <w:rFonts w:cs="Arial"/>
              <w:sz w:val="16"/>
              <w:szCs w:val="16"/>
            </w:rPr>
            <w:t xml:space="preserve"> </w:t>
          </w:r>
        </w:p>
        <w:p w14:paraId="4C88151B" w14:textId="22FDB961" w:rsidR="005E13C0" w:rsidRPr="003956E0" w:rsidRDefault="005E13C0" w:rsidP="005E13C0">
          <w:pPr>
            <w:rPr>
              <w:rFonts w:cs="Arial"/>
              <w:sz w:val="16"/>
              <w:szCs w:val="16"/>
            </w:rPr>
          </w:pPr>
          <w:r w:rsidRPr="00DB0844">
            <w:rPr>
              <w:rFonts w:cs="Arial"/>
              <w:sz w:val="14"/>
              <w:szCs w:val="14"/>
            </w:rPr>
            <w:t xml:space="preserve">DI </w:t>
          </w:r>
          <w:r w:rsidR="00DB0844" w:rsidRPr="00DB0844">
            <w:rPr>
              <w:rFonts w:cs="Arial"/>
              <w:sz w:val="14"/>
              <w:szCs w:val="14"/>
            </w:rPr>
            <w:t>WATER COOLING SKID PROCESS CONTROL NARRATIVE</w:t>
          </w:r>
        </w:p>
      </w:tc>
    </w:tr>
    <w:tr w:rsidR="005E13C0" w:rsidRPr="00372D6E" w14:paraId="23741822" w14:textId="77777777" w:rsidTr="007B0F25">
      <w:tc>
        <w:tcPr>
          <w:tcW w:w="2337" w:type="dxa"/>
        </w:tcPr>
        <w:p w14:paraId="2D74EAE6" w14:textId="77777777" w:rsidR="005E13C0" w:rsidRPr="003956E0" w:rsidRDefault="005E13C0" w:rsidP="005E13C0">
          <w:pPr>
            <w:rPr>
              <w:rFonts w:cs="Arial"/>
              <w:b/>
              <w:bCs/>
              <w:sz w:val="16"/>
              <w:szCs w:val="16"/>
            </w:rPr>
          </w:pPr>
          <w:r w:rsidRPr="003956E0">
            <w:rPr>
              <w:rFonts w:cs="Arial"/>
              <w:b/>
              <w:bCs/>
              <w:sz w:val="16"/>
              <w:szCs w:val="16"/>
            </w:rPr>
            <w:t>Sponsor</w:t>
          </w:r>
        </w:p>
        <w:p w14:paraId="79643F62" w14:textId="77777777" w:rsidR="005E13C0" w:rsidRPr="003956E0" w:rsidRDefault="005E13C0" w:rsidP="005E13C0">
          <w:pPr>
            <w:rPr>
              <w:rFonts w:cs="Arial"/>
              <w:sz w:val="16"/>
              <w:szCs w:val="16"/>
            </w:rPr>
          </w:pPr>
          <w:r w:rsidRPr="003956E0">
            <w:rPr>
              <w:rFonts w:cs="Arial"/>
              <w:sz w:val="16"/>
              <w:szCs w:val="16"/>
            </w:rPr>
            <w:t>TMEIC</w:t>
          </w:r>
        </w:p>
      </w:tc>
      <w:tc>
        <w:tcPr>
          <w:tcW w:w="2338" w:type="dxa"/>
        </w:tcPr>
        <w:p w14:paraId="15E09DE5" w14:textId="77777777" w:rsidR="005E13C0" w:rsidRPr="003956E0" w:rsidRDefault="005E13C0" w:rsidP="005E13C0">
          <w:pPr>
            <w:rPr>
              <w:rFonts w:cs="Arial"/>
              <w:b/>
              <w:bCs/>
              <w:sz w:val="16"/>
              <w:szCs w:val="16"/>
            </w:rPr>
          </w:pPr>
          <w:r w:rsidRPr="003956E0">
            <w:rPr>
              <w:rFonts w:cs="Arial"/>
              <w:b/>
              <w:bCs/>
              <w:sz w:val="16"/>
              <w:szCs w:val="16"/>
            </w:rPr>
            <w:t>Team</w:t>
          </w:r>
        </w:p>
        <w:p w14:paraId="65162771" w14:textId="77777777" w:rsidR="005E13C0" w:rsidRPr="003956E0" w:rsidRDefault="005E13C0" w:rsidP="005E13C0">
          <w:pPr>
            <w:rPr>
              <w:rFonts w:cs="Arial"/>
              <w:b/>
              <w:bCs/>
              <w:sz w:val="16"/>
              <w:szCs w:val="16"/>
            </w:rPr>
          </w:pPr>
          <w:r w:rsidRPr="003956E0">
            <w:rPr>
              <w:rFonts w:cs="Arial"/>
              <w:sz w:val="16"/>
              <w:szCs w:val="16"/>
            </w:rPr>
            <w:t>TAMU-ELEN</w:t>
          </w:r>
        </w:p>
      </w:tc>
      <w:tc>
        <w:tcPr>
          <w:tcW w:w="2337" w:type="dxa"/>
        </w:tcPr>
        <w:p w14:paraId="1DF3FE4F" w14:textId="77777777" w:rsidR="005E13C0" w:rsidRPr="003956E0" w:rsidRDefault="005E13C0" w:rsidP="005E13C0">
          <w:pPr>
            <w:rPr>
              <w:rFonts w:cs="Arial"/>
              <w:b/>
              <w:bCs/>
              <w:sz w:val="16"/>
              <w:szCs w:val="16"/>
            </w:rPr>
          </w:pPr>
          <w:r w:rsidRPr="003956E0">
            <w:rPr>
              <w:rFonts w:cs="Arial"/>
              <w:b/>
              <w:bCs/>
              <w:sz w:val="16"/>
              <w:szCs w:val="16"/>
            </w:rPr>
            <w:t>Professor</w:t>
          </w:r>
        </w:p>
        <w:p w14:paraId="346FD186" w14:textId="77777777" w:rsidR="005E13C0" w:rsidRPr="003956E0" w:rsidRDefault="005E13C0" w:rsidP="005E13C0">
          <w:pPr>
            <w:rPr>
              <w:rFonts w:cs="Arial"/>
              <w:b/>
              <w:bCs/>
              <w:sz w:val="16"/>
              <w:szCs w:val="16"/>
            </w:rPr>
          </w:pPr>
          <w:r w:rsidRPr="003956E0">
            <w:rPr>
              <w:rFonts w:cs="Arial"/>
              <w:sz w:val="16"/>
              <w:szCs w:val="16"/>
            </w:rPr>
            <w:t>MATT JOHNSON, PHD</w:t>
          </w:r>
        </w:p>
      </w:tc>
      <w:tc>
        <w:tcPr>
          <w:tcW w:w="2338" w:type="dxa"/>
          <w:gridSpan w:val="2"/>
        </w:tcPr>
        <w:p w14:paraId="40C5DDB1" w14:textId="77777777" w:rsidR="005E13C0" w:rsidRPr="003956E0" w:rsidRDefault="005E13C0" w:rsidP="005E13C0">
          <w:pPr>
            <w:rPr>
              <w:rFonts w:cs="Arial"/>
              <w:b/>
              <w:bCs/>
              <w:sz w:val="16"/>
              <w:szCs w:val="16"/>
            </w:rPr>
          </w:pPr>
          <w:r w:rsidRPr="003956E0">
            <w:rPr>
              <w:rFonts w:cs="Arial"/>
              <w:b/>
              <w:bCs/>
              <w:sz w:val="16"/>
              <w:szCs w:val="16"/>
            </w:rPr>
            <w:t>TA</w:t>
          </w:r>
        </w:p>
        <w:p w14:paraId="01D6AB3E" w14:textId="77777777" w:rsidR="005E13C0" w:rsidRPr="003956E0" w:rsidRDefault="005E13C0" w:rsidP="005E13C0">
          <w:pPr>
            <w:rPr>
              <w:rFonts w:cs="Arial"/>
              <w:b/>
              <w:bCs/>
              <w:sz w:val="16"/>
              <w:szCs w:val="16"/>
            </w:rPr>
          </w:pPr>
          <w:r w:rsidRPr="003956E0">
            <w:rPr>
              <w:rFonts w:cs="Arial"/>
              <w:sz w:val="16"/>
              <w:szCs w:val="16"/>
            </w:rPr>
            <w:t>JERRY XU</w:t>
          </w:r>
        </w:p>
      </w:tc>
    </w:tr>
    <w:tr w:rsidR="005E13C0" w14:paraId="3D57597D" w14:textId="77777777" w:rsidTr="007B0F25">
      <w:tc>
        <w:tcPr>
          <w:tcW w:w="7012" w:type="dxa"/>
          <w:gridSpan w:val="3"/>
        </w:tcPr>
        <w:p w14:paraId="37CE8315" w14:textId="54BA75E3" w:rsidR="005E13C0" w:rsidRPr="003956E0" w:rsidRDefault="005E13C0" w:rsidP="005E13C0">
          <w:pPr>
            <w:rPr>
              <w:rFonts w:cs="Arial"/>
              <w:sz w:val="16"/>
              <w:szCs w:val="16"/>
            </w:rPr>
          </w:pPr>
          <w:r w:rsidRPr="003956E0">
            <w:rPr>
              <w:rFonts w:cs="Arial"/>
              <w:b/>
              <w:bCs/>
              <w:sz w:val="16"/>
              <w:szCs w:val="16"/>
            </w:rPr>
            <w:t>Document Status</w:t>
          </w:r>
          <w:r w:rsidRPr="003956E0">
            <w:rPr>
              <w:rFonts w:cs="Arial"/>
              <w:sz w:val="16"/>
              <w:szCs w:val="16"/>
            </w:rPr>
            <w:t xml:space="preserve"> </w:t>
          </w:r>
        </w:p>
        <w:p w14:paraId="088785FD" w14:textId="1FC320C2" w:rsidR="005E13C0" w:rsidRPr="003956E0" w:rsidRDefault="005E13C0" w:rsidP="005E13C0">
          <w:pPr>
            <w:rPr>
              <w:rFonts w:cs="Arial"/>
              <w:b/>
              <w:bCs/>
              <w:sz w:val="16"/>
              <w:szCs w:val="16"/>
            </w:rPr>
          </w:pPr>
          <w:r w:rsidRPr="003956E0">
            <w:rPr>
              <w:rFonts w:cs="Arial"/>
              <w:sz w:val="16"/>
              <w:szCs w:val="16"/>
            </w:rPr>
            <w:t xml:space="preserve">ISSUED FOR </w:t>
          </w:r>
          <w:r w:rsidR="00DB0844">
            <w:rPr>
              <w:rFonts w:cs="Arial"/>
              <w:sz w:val="16"/>
              <w:szCs w:val="16"/>
            </w:rPr>
            <w:t>DESIGN</w:t>
          </w:r>
        </w:p>
      </w:tc>
      <w:tc>
        <w:tcPr>
          <w:tcW w:w="1169" w:type="dxa"/>
        </w:tcPr>
        <w:p w14:paraId="522BE7B7" w14:textId="104960F5" w:rsidR="005E13C0" w:rsidRPr="003956E0" w:rsidRDefault="005E13C0" w:rsidP="005E13C0">
          <w:pPr>
            <w:rPr>
              <w:rFonts w:cs="Arial"/>
              <w:sz w:val="16"/>
              <w:szCs w:val="16"/>
            </w:rPr>
          </w:pPr>
          <w:r w:rsidRPr="003956E0">
            <w:rPr>
              <w:rFonts w:cs="Arial"/>
              <w:b/>
              <w:bCs/>
              <w:sz w:val="16"/>
              <w:szCs w:val="16"/>
            </w:rPr>
            <w:t>REV</w:t>
          </w:r>
          <w:r w:rsidRPr="003956E0">
            <w:rPr>
              <w:rFonts w:cs="Arial"/>
              <w:sz w:val="16"/>
              <w:szCs w:val="16"/>
            </w:rPr>
            <w:t xml:space="preserve"> </w:t>
          </w:r>
        </w:p>
        <w:p w14:paraId="79654925" w14:textId="5DDEF422" w:rsidR="005E13C0" w:rsidRPr="003956E0" w:rsidRDefault="00DB0844" w:rsidP="005E13C0">
          <w:pPr>
            <w:rPr>
              <w:rFonts w:cs="Arial"/>
              <w:b/>
              <w:bCs/>
              <w:sz w:val="16"/>
              <w:szCs w:val="16"/>
            </w:rPr>
          </w:pPr>
          <w:r>
            <w:rPr>
              <w:rFonts w:cs="Arial"/>
              <w:b/>
              <w:bCs/>
              <w:sz w:val="16"/>
              <w:szCs w:val="16"/>
            </w:rPr>
            <w:t>B</w:t>
          </w:r>
        </w:p>
      </w:tc>
      <w:tc>
        <w:tcPr>
          <w:tcW w:w="1169" w:type="dxa"/>
        </w:tcPr>
        <w:p w14:paraId="53742A7F" w14:textId="6426017E" w:rsidR="005E13C0" w:rsidRPr="003956E0" w:rsidRDefault="005E13C0" w:rsidP="005E13C0">
          <w:pPr>
            <w:rPr>
              <w:rFonts w:cs="Arial"/>
              <w:sz w:val="16"/>
              <w:szCs w:val="16"/>
            </w:rPr>
          </w:pPr>
          <w:r w:rsidRPr="003956E0">
            <w:rPr>
              <w:rFonts w:cs="Arial"/>
              <w:b/>
              <w:bCs/>
              <w:sz w:val="16"/>
              <w:szCs w:val="16"/>
            </w:rPr>
            <w:t>P</w:t>
          </w:r>
          <w:r w:rsidR="00DB0844">
            <w:rPr>
              <w:rFonts w:cs="Arial"/>
              <w:b/>
              <w:bCs/>
              <w:sz w:val="16"/>
              <w:szCs w:val="16"/>
            </w:rPr>
            <w:t>age</w:t>
          </w:r>
          <w:r w:rsidRPr="003956E0">
            <w:rPr>
              <w:rFonts w:cs="Arial"/>
              <w:b/>
              <w:bCs/>
              <w:sz w:val="16"/>
              <w:szCs w:val="16"/>
            </w:rPr>
            <w:t>:</w:t>
          </w:r>
          <w:r w:rsidRPr="003956E0">
            <w:rPr>
              <w:rFonts w:cs="Arial"/>
              <w:sz w:val="16"/>
              <w:szCs w:val="16"/>
            </w:rPr>
            <w:t xml:space="preserve"> </w:t>
          </w:r>
        </w:p>
        <w:p w14:paraId="3DB3FF56" w14:textId="46B4880A" w:rsidR="005E13C0" w:rsidRPr="003956E0" w:rsidRDefault="005E13C0" w:rsidP="005E13C0">
          <w:pPr>
            <w:rPr>
              <w:rFonts w:cs="Arial"/>
              <w:b/>
              <w:bCs/>
              <w:sz w:val="16"/>
              <w:szCs w:val="16"/>
            </w:rPr>
          </w:pPr>
          <w:r w:rsidRPr="003956E0">
            <w:rPr>
              <w:rFonts w:cs="Arial"/>
              <w:sz w:val="16"/>
              <w:szCs w:val="16"/>
            </w:rPr>
            <w:fldChar w:fldCharType="begin"/>
          </w:r>
          <w:r w:rsidRPr="003956E0">
            <w:rPr>
              <w:rFonts w:cs="Arial"/>
              <w:sz w:val="16"/>
              <w:szCs w:val="16"/>
            </w:rPr>
            <w:instrText xml:space="preserve"> PAGE   \* MERGEFORMAT </w:instrText>
          </w:r>
          <w:r w:rsidRPr="003956E0">
            <w:rPr>
              <w:rFonts w:cs="Arial"/>
              <w:sz w:val="16"/>
              <w:szCs w:val="16"/>
            </w:rPr>
            <w:fldChar w:fldCharType="separate"/>
          </w:r>
          <w:r w:rsidRPr="003956E0">
            <w:rPr>
              <w:rFonts w:cs="Arial"/>
              <w:noProof/>
              <w:sz w:val="16"/>
              <w:szCs w:val="16"/>
            </w:rPr>
            <w:t>1</w:t>
          </w:r>
          <w:r w:rsidRPr="003956E0">
            <w:rPr>
              <w:rFonts w:cs="Arial"/>
              <w:noProof/>
              <w:sz w:val="16"/>
              <w:szCs w:val="16"/>
            </w:rPr>
            <w:fldChar w:fldCharType="end"/>
          </w:r>
        </w:p>
      </w:tc>
    </w:tr>
  </w:tbl>
  <w:p w14:paraId="55ABBA7F" w14:textId="77777777" w:rsidR="005E13C0" w:rsidRDefault="005E13C0" w:rsidP="005E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BDCF9" w14:textId="77777777" w:rsidR="004E42C8" w:rsidRDefault="004E42C8" w:rsidP="00E03D30">
      <w:pPr>
        <w:spacing w:after="0" w:line="240" w:lineRule="auto"/>
      </w:pPr>
      <w:r>
        <w:separator/>
      </w:r>
    </w:p>
  </w:footnote>
  <w:footnote w:type="continuationSeparator" w:id="0">
    <w:p w14:paraId="0E4C599F" w14:textId="77777777" w:rsidR="004E42C8" w:rsidRDefault="004E42C8" w:rsidP="00E03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F2489"/>
    <w:multiLevelType w:val="multilevel"/>
    <w:tmpl w:val="D4520A3A"/>
    <w:lvl w:ilvl="0">
      <w:start w:val="1"/>
      <w:numFmt w:val="decimal"/>
      <w:lvlText w:val="%1."/>
      <w:lvlJc w:val="left"/>
      <w:pPr>
        <w:ind w:left="360" w:hanging="360"/>
      </w:pPr>
      <w:rPr>
        <w:rFonts w:hint="default"/>
      </w:rPr>
    </w:lvl>
    <w:lvl w:ilvl="1">
      <w:start w:val="1"/>
      <w:numFmt w:val="decimal"/>
      <w:suff w:val="space"/>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E573D9"/>
    <w:multiLevelType w:val="multilevel"/>
    <w:tmpl w:val="15001A9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1AA65F1"/>
    <w:multiLevelType w:val="hybridMultilevel"/>
    <w:tmpl w:val="146C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071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87081434">
    <w:abstractNumId w:val="0"/>
  </w:num>
  <w:num w:numId="2" w16cid:durableId="427241496">
    <w:abstractNumId w:val="2"/>
  </w:num>
  <w:num w:numId="3" w16cid:durableId="1706438887">
    <w:abstractNumId w:val="3"/>
  </w:num>
  <w:num w:numId="4" w16cid:durableId="1166747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7A"/>
    <w:rsid w:val="000033E6"/>
    <w:rsid w:val="00010B44"/>
    <w:rsid w:val="00011E44"/>
    <w:rsid w:val="000143F9"/>
    <w:rsid w:val="00015122"/>
    <w:rsid w:val="000151B1"/>
    <w:rsid w:val="00015B2A"/>
    <w:rsid w:val="000168A4"/>
    <w:rsid w:val="000223FD"/>
    <w:rsid w:val="00022B64"/>
    <w:rsid w:val="00023D12"/>
    <w:rsid w:val="00036F00"/>
    <w:rsid w:val="0003705A"/>
    <w:rsid w:val="00041F66"/>
    <w:rsid w:val="000429B4"/>
    <w:rsid w:val="000478F1"/>
    <w:rsid w:val="000532D2"/>
    <w:rsid w:val="00053B38"/>
    <w:rsid w:val="00054867"/>
    <w:rsid w:val="00055C7B"/>
    <w:rsid w:val="00057E54"/>
    <w:rsid w:val="00063160"/>
    <w:rsid w:val="00063598"/>
    <w:rsid w:val="00063A1F"/>
    <w:rsid w:val="00064CA5"/>
    <w:rsid w:val="00074E28"/>
    <w:rsid w:val="000867A7"/>
    <w:rsid w:val="00094CD6"/>
    <w:rsid w:val="00097774"/>
    <w:rsid w:val="000A4680"/>
    <w:rsid w:val="000A6B68"/>
    <w:rsid w:val="000B2B70"/>
    <w:rsid w:val="000B303A"/>
    <w:rsid w:val="000B3849"/>
    <w:rsid w:val="000C2200"/>
    <w:rsid w:val="000C2238"/>
    <w:rsid w:val="000D3B5C"/>
    <w:rsid w:val="000D5061"/>
    <w:rsid w:val="000D5E4A"/>
    <w:rsid w:val="000D6E35"/>
    <w:rsid w:val="000E3145"/>
    <w:rsid w:val="000E7E5D"/>
    <w:rsid w:val="000F21B4"/>
    <w:rsid w:val="000F688B"/>
    <w:rsid w:val="000F75DC"/>
    <w:rsid w:val="00101827"/>
    <w:rsid w:val="00101FEF"/>
    <w:rsid w:val="00111E33"/>
    <w:rsid w:val="0012001C"/>
    <w:rsid w:val="00122076"/>
    <w:rsid w:val="00125912"/>
    <w:rsid w:val="00125938"/>
    <w:rsid w:val="00135848"/>
    <w:rsid w:val="001445DA"/>
    <w:rsid w:val="001473E4"/>
    <w:rsid w:val="00147F2C"/>
    <w:rsid w:val="00151AD9"/>
    <w:rsid w:val="0015428A"/>
    <w:rsid w:val="00154478"/>
    <w:rsid w:val="0015512E"/>
    <w:rsid w:val="0016310F"/>
    <w:rsid w:val="0016371D"/>
    <w:rsid w:val="00164AEB"/>
    <w:rsid w:val="00167DFD"/>
    <w:rsid w:val="0017112E"/>
    <w:rsid w:val="00171876"/>
    <w:rsid w:val="00174ADD"/>
    <w:rsid w:val="00182B48"/>
    <w:rsid w:val="001831B6"/>
    <w:rsid w:val="00184C63"/>
    <w:rsid w:val="00185AEB"/>
    <w:rsid w:val="0019013A"/>
    <w:rsid w:val="00190218"/>
    <w:rsid w:val="00190628"/>
    <w:rsid w:val="00191B98"/>
    <w:rsid w:val="00193264"/>
    <w:rsid w:val="001A409C"/>
    <w:rsid w:val="001B0FE7"/>
    <w:rsid w:val="001B2B0E"/>
    <w:rsid w:val="001B49CB"/>
    <w:rsid w:val="001B6112"/>
    <w:rsid w:val="001C0208"/>
    <w:rsid w:val="001C11EB"/>
    <w:rsid w:val="001C2157"/>
    <w:rsid w:val="001C23D9"/>
    <w:rsid w:val="001C2502"/>
    <w:rsid w:val="001D08A2"/>
    <w:rsid w:val="001D1154"/>
    <w:rsid w:val="001E47FF"/>
    <w:rsid w:val="001E4979"/>
    <w:rsid w:val="001E4ED5"/>
    <w:rsid w:val="001F2498"/>
    <w:rsid w:val="001F27E7"/>
    <w:rsid w:val="001F2C4B"/>
    <w:rsid w:val="001F5182"/>
    <w:rsid w:val="002044C4"/>
    <w:rsid w:val="00210224"/>
    <w:rsid w:val="002115AA"/>
    <w:rsid w:val="00212C9F"/>
    <w:rsid w:val="00213ED7"/>
    <w:rsid w:val="002146F1"/>
    <w:rsid w:val="00217DAE"/>
    <w:rsid w:val="0023658D"/>
    <w:rsid w:val="0023665F"/>
    <w:rsid w:val="00240265"/>
    <w:rsid w:val="00242242"/>
    <w:rsid w:val="002503F1"/>
    <w:rsid w:val="00253F04"/>
    <w:rsid w:val="00254A1E"/>
    <w:rsid w:val="00255295"/>
    <w:rsid w:val="00255886"/>
    <w:rsid w:val="00261990"/>
    <w:rsid w:val="00262EDF"/>
    <w:rsid w:val="00270D50"/>
    <w:rsid w:val="00273A4D"/>
    <w:rsid w:val="00280439"/>
    <w:rsid w:val="00286256"/>
    <w:rsid w:val="0029035A"/>
    <w:rsid w:val="002958A7"/>
    <w:rsid w:val="002971AC"/>
    <w:rsid w:val="002A0428"/>
    <w:rsid w:val="002A3E17"/>
    <w:rsid w:val="002A53B8"/>
    <w:rsid w:val="002A5E8E"/>
    <w:rsid w:val="002A6384"/>
    <w:rsid w:val="002A6F8E"/>
    <w:rsid w:val="002A7E9E"/>
    <w:rsid w:val="002B0377"/>
    <w:rsid w:val="002B3504"/>
    <w:rsid w:val="002B398A"/>
    <w:rsid w:val="002B649F"/>
    <w:rsid w:val="002C57F9"/>
    <w:rsid w:val="002D0494"/>
    <w:rsid w:val="002E436C"/>
    <w:rsid w:val="002E65FE"/>
    <w:rsid w:val="002F4DB7"/>
    <w:rsid w:val="002F754C"/>
    <w:rsid w:val="00301C2A"/>
    <w:rsid w:val="00310B29"/>
    <w:rsid w:val="00313F72"/>
    <w:rsid w:val="00314746"/>
    <w:rsid w:val="00315BFE"/>
    <w:rsid w:val="00323E0A"/>
    <w:rsid w:val="00324761"/>
    <w:rsid w:val="003261AD"/>
    <w:rsid w:val="003315FA"/>
    <w:rsid w:val="00331A46"/>
    <w:rsid w:val="00332835"/>
    <w:rsid w:val="00332B4D"/>
    <w:rsid w:val="00333307"/>
    <w:rsid w:val="003335E7"/>
    <w:rsid w:val="00334863"/>
    <w:rsid w:val="00336EB4"/>
    <w:rsid w:val="00342E55"/>
    <w:rsid w:val="00351199"/>
    <w:rsid w:val="003517B5"/>
    <w:rsid w:val="00353912"/>
    <w:rsid w:val="00353C9C"/>
    <w:rsid w:val="003557DE"/>
    <w:rsid w:val="00361ADF"/>
    <w:rsid w:val="00364D89"/>
    <w:rsid w:val="0036505F"/>
    <w:rsid w:val="0036667A"/>
    <w:rsid w:val="00372D6E"/>
    <w:rsid w:val="00373904"/>
    <w:rsid w:val="00377D5E"/>
    <w:rsid w:val="00382EA9"/>
    <w:rsid w:val="00387BF2"/>
    <w:rsid w:val="00394CD2"/>
    <w:rsid w:val="003956E0"/>
    <w:rsid w:val="00396B7A"/>
    <w:rsid w:val="00397F6F"/>
    <w:rsid w:val="003A23F2"/>
    <w:rsid w:val="003A287F"/>
    <w:rsid w:val="003A2DC0"/>
    <w:rsid w:val="003A3562"/>
    <w:rsid w:val="003A640F"/>
    <w:rsid w:val="003A6A46"/>
    <w:rsid w:val="003B1432"/>
    <w:rsid w:val="003B16E9"/>
    <w:rsid w:val="003B1E3C"/>
    <w:rsid w:val="003B2208"/>
    <w:rsid w:val="003D479C"/>
    <w:rsid w:val="003D53F8"/>
    <w:rsid w:val="003E028F"/>
    <w:rsid w:val="003E2C9F"/>
    <w:rsid w:val="003F2808"/>
    <w:rsid w:val="003F4424"/>
    <w:rsid w:val="0040047B"/>
    <w:rsid w:val="00400577"/>
    <w:rsid w:val="00403F4E"/>
    <w:rsid w:val="00407BD7"/>
    <w:rsid w:val="004107E9"/>
    <w:rsid w:val="00415714"/>
    <w:rsid w:val="00417447"/>
    <w:rsid w:val="004244A3"/>
    <w:rsid w:val="0042591A"/>
    <w:rsid w:val="004361B9"/>
    <w:rsid w:val="00440CC2"/>
    <w:rsid w:val="004431B9"/>
    <w:rsid w:val="00451399"/>
    <w:rsid w:val="0045251A"/>
    <w:rsid w:val="00461841"/>
    <w:rsid w:val="004633E2"/>
    <w:rsid w:val="004637BE"/>
    <w:rsid w:val="00464FC0"/>
    <w:rsid w:val="004671CC"/>
    <w:rsid w:val="004705ED"/>
    <w:rsid w:val="00473DD2"/>
    <w:rsid w:val="0047614F"/>
    <w:rsid w:val="004855AC"/>
    <w:rsid w:val="00485E55"/>
    <w:rsid w:val="0048617A"/>
    <w:rsid w:val="004900F9"/>
    <w:rsid w:val="00493F35"/>
    <w:rsid w:val="004955E2"/>
    <w:rsid w:val="004A0E73"/>
    <w:rsid w:val="004A14BF"/>
    <w:rsid w:val="004A403A"/>
    <w:rsid w:val="004A6CB9"/>
    <w:rsid w:val="004A70F5"/>
    <w:rsid w:val="004A75E0"/>
    <w:rsid w:val="004C258E"/>
    <w:rsid w:val="004D6A8E"/>
    <w:rsid w:val="004E30D6"/>
    <w:rsid w:val="004E42C8"/>
    <w:rsid w:val="004E6C2B"/>
    <w:rsid w:val="004E6F50"/>
    <w:rsid w:val="004F384C"/>
    <w:rsid w:val="004F7AA3"/>
    <w:rsid w:val="00502546"/>
    <w:rsid w:val="00504257"/>
    <w:rsid w:val="00514FEB"/>
    <w:rsid w:val="00517D75"/>
    <w:rsid w:val="0052411B"/>
    <w:rsid w:val="00531460"/>
    <w:rsid w:val="00535167"/>
    <w:rsid w:val="00535569"/>
    <w:rsid w:val="0053651C"/>
    <w:rsid w:val="0053760C"/>
    <w:rsid w:val="00544D54"/>
    <w:rsid w:val="00546266"/>
    <w:rsid w:val="00553478"/>
    <w:rsid w:val="0055465E"/>
    <w:rsid w:val="00563F42"/>
    <w:rsid w:val="00567FCA"/>
    <w:rsid w:val="00575A37"/>
    <w:rsid w:val="00576718"/>
    <w:rsid w:val="005814E4"/>
    <w:rsid w:val="00581B9C"/>
    <w:rsid w:val="005848A2"/>
    <w:rsid w:val="00585ABF"/>
    <w:rsid w:val="0058678A"/>
    <w:rsid w:val="00590109"/>
    <w:rsid w:val="00594A53"/>
    <w:rsid w:val="005967B5"/>
    <w:rsid w:val="00597286"/>
    <w:rsid w:val="005A1CD6"/>
    <w:rsid w:val="005A6E70"/>
    <w:rsid w:val="005B1AEB"/>
    <w:rsid w:val="005B2DC4"/>
    <w:rsid w:val="005B5CEC"/>
    <w:rsid w:val="005B5E79"/>
    <w:rsid w:val="005C15BE"/>
    <w:rsid w:val="005C5B4D"/>
    <w:rsid w:val="005C6212"/>
    <w:rsid w:val="005C67BA"/>
    <w:rsid w:val="005D00AE"/>
    <w:rsid w:val="005D3BDA"/>
    <w:rsid w:val="005E13C0"/>
    <w:rsid w:val="005F307A"/>
    <w:rsid w:val="005F3461"/>
    <w:rsid w:val="006064B6"/>
    <w:rsid w:val="00613473"/>
    <w:rsid w:val="0062145D"/>
    <w:rsid w:val="00621D43"/>
    <w:rsid w:val="006339D9"/>
    <w:rsid w:val="00636790"/>
    <w:rsid w:val="00641544"/>
    <w:rsid w:val="00641ACE"/>
    <w:rsid w:val="00645CE7"/>
    <w:rsid w:val="0064664B"/>
    <w:rsid w:val="00647E58"/>
    <w:rsid w:val="006556A7"/>
    <w:rsid w:val="00661478"/>
    <w:rsid w:val="0066280C"/>
    <w:rsid w:val="006643F1"/>
    <w:rsid w:val="00664D3D"/>
    <w:rsid w:val="00667634"/>
    <w:rsid w:val="00675C35"/>
    <w:rsid w:val="00677B24"/>
    <w:rsid w:val="00680B0C"/>
    <w:rsid w:val="00680D04"/>
    <w:rsid w:val="00683D5F"/>
    <w:rsid w:val="006845DC"/>
    <w:rsid w:val="00692589"/>
    <w:rsid w:val="00695582"/>
    <w:rsid w:val="00696DDF"/>
    <w:rsid w:val="006A1734"/>
    <w:rsid w:val="006A4BB5"/>
    <w:rsid w:val="006A7857"/>
    <w:rsid w:val="006B3F7A"/>
    <w:rsid w:val="006B6938"/>
    <w:rsid w:val="006C0EFC"/>
    <w:rsid w:val="006C16A7"/>
    <w:rsid w:val="006C3788"/>
    <w:rsid w:val="006C5A14"/>
    <w:rsid w:val="006D0311"/>
    <w:rsid w:val="006D0376"/>
    <w:rsid w:val="006D7335"/>
    <w:rsid w:val="006D7B3C"/>
    <w:rsid w:val="006E0958"/>
    <w:rsid w:val="006E1683"/>
    <w:rsid w:val="006E2A27"/>
    <w:rsid w:val="006F1C3F"/>
    <w:rsid w:val="006F1C6F"/>
    <w:rsid w:val="006F2A86"/>
    <w:rsid w:val="00707361"/>
    <w:rsid w:val="0071109B"/>
    <w:rsid w:val="0071179F"/>
    <w:rsid w:val="007129CB"/>
    <w:rsid w:val="00717050"/>
    <w:rsid w:val="00717719"/>
    <w:rsid w:val="00720778"/>
    <w:rsid w:val="00723272"/>
    <w:rsid w:val="00724349"/>
    <w:rsid w:val="00724DD9"/>
    <w:rsid w:val="00731309"/>
    <w:rsid w:val="007345F5"/>
    <w:rsid w:val="00743F00"/>
    <w:rsid w:val="00745ECA"/>
    <w:rsid w:val="00755DC1"/>
    <w:rsid w:val="00757875"/>
    <w:rsid w:val="007637DE"/>
    <w:rsid w:val="00776D20"/>
    <w:rsid w:val="00781C7E"/>
    <w:rsid w:val="00784C03"/>
    <w:rsid w:val="00792678"/>
    <w:rsid w:val="007939B2"/>
    <w:rsid w:val="00793A93"/>
    <w:rsid w:val="00795994"/>
    <w:rsid w:val="007A15FD"/>
    <w:rsid w:val="007A170A"/>
    <w:rsid w:val="007A44CF"/>
    <w:rsid w:val="007A52DF"/>
    <w:rsid w:val="007A5DB8"/>
    <w:rsid w:val="007A63AC"/>
    <w:rsid w:val="007A6BE9"/>
    <w:rsid w:val="007B47A9"/>
    <w:rsid w:val="007B58E3"/>
    <w:rsid w:val="007C3C57"/>
    <w:rsid w:val="007D09AB"/>
    <w:rsid w:val="007D19B8"/>
    <w:rsid w:val="007D2CDA"/>
    <w:rsid w:val="007D3003"/>
    <w:rsid w:val="007D544C"/>
    <w:rsid w:val="007E00F1"/>
    <w:rsid w:val="007E2998"/>
    <w:rsid w:val="007E43CD"/>
    <w:rsid w:val="007F07F0"/>
    <w:rsid w:val="007F2EAD"/>
    <w:rsid w:val="0080310F"/>
    <w:rsid w:val="00812E82"/>
    <w:rsid w:val="00812F55"/>
    <w:rsid w:val="0081426F"/>
    <w:rsid w:val="00820023"/>
    <w:rsid w:val="0082643A"/>
    <w:rsid w:val="008271FD"/>
    <w:rsid w:val="008317CC"/>
    <w:rsid w:val="00834778"/>
    <w:rsid w:val="00837358"/>
    <w:rsid w:val="00837902"/>
    <w:rsid w:val="00837E01"/>
    <w:rsid w:val="00840F39"/>
    <w:rsid w:val="00841C08"/>
    <w:rsid w:val="00846071"/>
    <w:rsid w:val="00846BC7"/>
    <w:rsid w:val="008569E1"/>
    <w:rsid w:val="00864366"/>
    <w:rsid w:val="00875343"/>
    <w:rsid w:val="00881A6E"/>
    <w:rsid w:val="008858E8"/>
    <w:rsid w:val="00892AE2"/>
    <w:rsid w:val="00893F54"/>
    <w:rsid w:val="00894439"/>
    <w:rsid w:val="0089651A"/>
    <w:rsid w:val="008978D3"/>
    <w:rsid w:val="00897B51"/>
    <w:rsid w:val="008A2CC3"/>
    <w:rsid w:val="008A47FE"/>
    <w:rsid w:val="008B17C5"/>
    <w:rsid w:val="008B2A24"/>
    <w:rsid w:val="008B624B"/>
    <w:rsid w:val="008B7539"/>
    <w:rsid w:val="008C070D"/>
    <w:rsid w:val="008C27C9"/>
    <w:rsid w:val="008C4058"/>
    <w:rsid w:val="008C6F05"/>
    <w:rsid w:val="008C7426"/>
    <w:rsid w:val="008C75A9"/>
    <w:rsid w:val="008C7C2C"/>
    <w:rsid w:val="008D1D49"/>
    <w:rsid w:val="008D2328"/>
    <w:rsid w:val="008D260A"/>
    <w:rsid w:val="008D593D"/>
    <w:rsid w:val="008E02F9"/>
    <w:rsid w:val="008E7D06"/>
    <w:rsid w:val="008E7F51"/>
    <w:rsid w:val="008F31BA"/>
    <w:rsid w:val="008F43A2"/>
    <w:rsid w:val="008F529A"/>
    <w:rsid w:val="009024B5"/>
    <w:rsid w:val="00902E0F"/>
    <w:rsid w:val="0090427E"/>
    <w:rsid w:val="009062CF"/>
    <w:rsid w:val="0090687D"/>
    <w:rsid w:val="00907A76"/>
    <w:rsid w:val="00911882"/>
    <w:rsid w:val="00916559"/>
    <w:rsid w:val="00917188"/>
    <w:rsid w:val="00917D22"/>
    <w:rsid w:val="00925F07"/>
    <w:rsid w:val="009261A6"/>
    <w:rsid w:val="00926CC2"/>
    <w:rsid w:val="0092785B"/>
    <w:rsid w:val="00941BF9"/>
    <w:rsid w:val="00952DDB"/>
    <w:rsid w:val="0095524F"/>
    <w:rsid w:val="00967079"/>
    <w:rsid w:val="009672CB"/>
    <w:rsid w:val="00970F76"/>
    <w:rsid w:val="0097337F"/>
    <w:rsid w:val="00974AAB"/>
    <w:rsid w:val="00975969"/>
    <w:rsid w:val="00977A09"/>
    <w:rsid w:val="00977AAF"/>
    <w:rsid w:val="0098141C"/>
    <w:rsid w:val="00982AEA"/>
    <w:rsid w:val="00985EF2"/>
    <w:rsid w:val="0098639E"/>
    <w:rsid w:val="0099753E"/>
    <w:rsid w:val="009975CD"/>
    <w:rsid w:val="0099770A"/>
    <w:rsid w:val="009A3C23"/>
    <w:rsid w:val="009A752A"/>
    <w:rsid w:val="009A7FBB"/>
    <w:rsid w:val="009B18E8"/>
    <w:rsid w:val="009B465E"/>
    <w:rsid w:val="009B68F1"/>
    <w:rsid w:val="009C233B"/>
    <w:rsid w:val="009C4567"/>
    <w:rsid w:val="009C6065"/>
    <w:rsid w:val="009C7EC5"/>
    <w:rsid w:val="009D0FA0"/>
    <w:rsid w:val="009E2EC1"/>
    <w:rsid w:val="009E314F"/>
    <w:rsid w:val="009E48EE"/>
    <w:rsid w:val="009F18C4"/>
    <w:rsid w:val="009F3B7A"/>
    <w:rsid w:val="009F5352"/>
    <w:rsid w:val="00A024FC"/>
    <w:rsid w:val="00A03937"/>
    <w:rsid w:val="00A04316"/>
    <w:rsid w:val="00A05ACF"/>
    <w:rsid w:val="00A06380"/>
    <w:rsid w:val="00A14626"/>
    <w:rsid w:val="00A2009B"/>
    <w:rsid w:val="00A229A9"/>
    <w:rsid w:val="00A252C9"/>
    <w:rsid w:val="00A3020A"/>
    <w:rsid w:val="00A349DD"/>
    <w:rsid w:val="00A41661"/>
    <w:rsid w:val="00A41681"/>
    <w:rsid w:val="00A45E1C"/>
    <w:rsid w:val="00A46521"/>
    <w:rsid w:val="00A46DBD"/>
    <w:rsid w:val="00A51AAA"/>
    <w:rsid w:val="00A5291F"/>
    <w:rsid w:val="00A5456C"/>
    <w:rsid w:val="00A56243"/>
    <w:rsid w:val="00A57746"/>
    <w:rsid w:val="00A74007"/>
    <w:rsid w:val="00A74B39"/>
    <w:rsid w:val="00A74C17"/>
    <w:rsid w:val="00A75175"/>
    <w:rsid w:val="00A8180A"/>
    <w:rsid w:val="00A8286B"/>
    <w:rsid w:val="00A86705"/>
    <w:rsid w:val="00A870A1"/>
    <w:rsid w:val="00A874AB"/>
    <w:rsid w:val="00A900F6"/>
    <w:rsid w:val="00A91F7E"/>
    <w:rsid w:val="00A92D55"/>
    <w:rsid w:val="00A93195"/>
    <w:rsid w:val="00A94082"/>
    <w:rsid w:val="00AA0B59"/>
    <w:rsid w:val="00AA17B3"/>
    <w:rsid w:val="00AA262C"/>
    <w:rsid w:val="00AA2F0E"/>
    <w:rsid w:val="00AA7B60"/>
    <w:rsid w:val="00AB08C6"/>
    <w:rsid w:val="00AB1CDC"/>
    <w:rsid w:val="00AB25C9"/>
    <w:rsid w:val="00AB4014"/>
    <w:rsid w:val="00AB7CA3"/>
    <w:rsid w:val="00AD53DB"/>
    <w:rsid w:val="00AD6B27"/>
    <w:rsid w:val="00AE2757"/>
    <w:rsid w:val="00AE414B"/>
    <w:rsid w:val="00AE48ED"/>
    <w:rsid w:val="00AE4EC2"/>
    <w:rsid w:val="00AE52A4"/>
    <w:rsid w:val="00AF0591"/>
    <w:rsid w:val="00AF07C8"/>
    <w:rsid w:val="00B038D4"/>
    <w:rsid w:val="00B102FB"/>
    <w:rsid w:val="00B11D60"/>
    <w:rsid w:val="00B16211"/>
    <w:rsid w:val="00B2191B"/>
    <w:rsid w:val="00B229EE"/>
    <w:rsid w:val="00B277EF"/>
    <w:rsid w:val="00B34118"/>
    <w:rsid w:val="00B34A84"/>
    <w:rsid w:val="00B363E5"/>
    <w:rsid w:val="00B377A7"/>
    <w:rsid w:val="00B378E6"/>
    <w:rsid w:val="00B406A6"/>
    <w:rsid w:val="00B40F74"/>
    <w:rsid w:val="00B40FD8"/>
    <w:rsid w:val="00B412A2"/>
    <w:rsid w:val="00B41323"/>
    <w:rsid w:val="00B41C32"/>
    <w:rsid w:val="00B441DC"/>
    <w:rsid w:val="00B44785"/>
    <w:rsid w:val="00B44E47"/>
    <w:rsid w:val="00B46153"/>
    <w:rsid w:val="00B54264"/>
    <w:rsid w:val="00B66858"/>
    <w:rsid w:val="00B72830"/>
    <w:rsid w:val="00B74C15"/>
    <w:rsid w:val="00B75E78"/>
    <w:rsid w:val="00B8460B"/>
    <w:rsid w:val="00B84A75"/>
    <w:rsid w:val="00B86729"/>
    <w:rsid w:val="00B8787E"/>
    <w:rsid w:val="00B9301D"/>
    <w:rsid w:val="00B96F90"/>
    <w:rsid w:val="00BA7705"/>
    <w:rsid w:val="00BB024D"/>
    <w:rsid w:val="00BB1AB7"/>
    <w:rsid w:val="00BB3E12"/>
    <w:rsid w:val="00BB5220"/>
    <w:rsid w:val="00BC0263"/>
    <w:rsid w:val="00BD0CDA"/>
    <w:rsid w:val="00BD24A9"/>
    <w:rsid w:val="00BE0D7C"/>
    <w:rsid w:val="00BE747B"/>
    <w:rsid w:val="00BF11A8"/>
    <w:rsid w:val="00BF4D8D"/>
    <w:rsid w:val="00BF640B"/>
    <w:rsid w:val="00C048F5"/>
    <w:rsid w:val="00C10FA3"/>
    <w:rsid w:val="00C13220"/>
    <w:rsid w:val="00C15B3C"/>
    <w:rsid w:val="00C21369"/>
    <w:rsid w:val="00C219AD"/>
    <w:rsid w:val="00C27713"/>
    <w:rsid w:val="00C41816"/>
    <w:rsid w:val="00C430F4"/>
    <w:rsid w:val="00C479F1"/>
    <w:rsid w:val="00C6209C"/>
    <w:rsid w:val="00C65777"/>
    <w:rsid w:val="00C66233"/>
    <w:rsid w:val="00C67126"/>
    <w:rsid w:val="00C80B9C"/>
    <w:rsid w:val="00C86980"/>
    <w:rsid w:val="00CA1B0A"/>
    <w:rsid w:val="00CA63E6"/>
    <w:rsid w:val="00CA6F07"/>
    <w:rsid w:val="00CB3387"/>
    <w:rsid w:val="00CB3F01"/>
    <w:rsid w:val="00CB4871"/>
    <w:rsid w:val="00CB4C40"/>
    <w:rsid w:val="00CB5508"/>
    <w:rsid w:val="00CB6B5B"/>
    <w:rsid w:val="00CC1E21"/>
    <w:rsid w:val="00CC1E83"/>
    <w:rsid w:val="00CC7579"/>
    <w:rsid w:val="00CD15F6"/>
    <w:rsid w:val="00CD6021"/>
    <w:rsid w:val="00CD680E"/>
    <w:rsid w:val="00CD7382"/>
    <w:rsid w:val="00CE0FE5"/>
    <w:rsid w:val="00CE13F7"/>
    <w:rsid w:val="00CF644C"/>
    <w:rsid w:val="00D00C59"/>
    <w:rsid w:val="00D01302"/>
    <w:rsid w:val="00D03D0F"/>
    <w:rsid w:val="00D052F3"/>
    <w:rsid w:val="00D0683B"/>
    <w:rsid w:val="00D07634"/>
    <w:rsid w:val="00D203E9"/>
    <w:rsid w:val="00D33195"/>
    <w:rsid w:val="00D40D60"/>
    <w:rsid w:val="00D40F2D"/>
    <w:rsid w:val="00D425F8"/>
    <w:rsid w:val="00D42F1D"/>
    <w:rsid w:val="00D44A75"/>
    <w:rsid w:val="00D45A3E"/>
    <w:rsid w:val="00D50BBE"/>
    <w:rsid w:val="00D53B80"/>
    <w:rsid w:val="00D547A6"/>
    <w:rsid w:val="00D56829"/>
    <w:rsid w:val="00D63DF7"/>
    <w:rsid w:val="00D6731E"/>
    <w:rsid w:val="00D73F9C"/>
    <w:rsid w:val="00D74F52"/>
    <w:rsid w:val="00D75BF7"/>
    <w:rsid w:val="00D77E59"/>
    <w:rsid w:val="00D91C5E"/>
    <w:rsid w:val="00D9454F"/>
    <w:rsid w:val="00D95CE6"/>
    <w:rsid w:val="00DA22D7"/>
    <w:rsid w:val="00DA7C14"/>
    <w:rsid w:val="00DB0844"/>
    <w:rsid w:val="00DB6F25"/>
    <w:rsid w:val="00DB70A7"/>
    <w:rsid w:val="00DC4CE8"/>
    <w:rsid w:val="00DC4F24"/>
    <w:rsid w:val="00DC5E16"/>
    <w:rsid w:val="00DD0BAE"/>
    <w:rsid w:val="00DD7386"/>
    <w:rsid w:val="00DE0313"/>
    <w:rsid w:val="00DE0B78"/>
    <w:rsid w:val="00DE673B"/>
    <w:rsid w:val="00DE71B0"/>
    <w:rsid w:val="00DE7CC8"/>
    <w:rsid w:val="00DF02BB"/>
    <w:rsid w:val="00DF3B3C"/>
    <w:rsid w:val="00DF4661"/>
    <w:rsid w:val="00E015A8"/>
    <w:rsid w:val="00E03D30"/>
    <w:rsid w:val="00E0667F"/>
    <w:rsid w:val="00E06849"/>
    <w:rsid w:val="00E0711E"/>
    <w:rsid w:val="00E1278B"/>
    <w:rsid w:val="00E1368C"/>
    <w:rsid w:val="00E163C5"/>
    <w:rsid w:val="00E21C5E"/>
    <w:rsid w:val="00E22D0B"/>
    <w:rsid w:val="00E253EB"/>
    <w:rsid w:val="00E27B38"/>
    <w:rsid w:val="00E31D34"/>
    <w:rsid w:val="00E33494"/>
    <w:rsid w:val="00E34032"/>
    <w:rsid w:val="00E369A2"/>
    <w:rsid w:val="00E4012C"/>
    <w:rsid w:val="00E40B5B"/>
    <w:rsid w:val="00E5001A"/>
    <w:rsid w:val="00E52938"/>
    <w:rsid w:val="00E6286A"/>
    <w:rsid w:val="00E6702A"/>
    <w:rsid w:val="00E809A8"/>
    <w:rsid w:val="00E87E72"/>
    <w:rsid w:val="00E92F13"/>
    <w:rsid w:val="00E9376D"/>
    <w:rsid w:val="00E93FD7"/>
    <w:rsid w:val="00E94308"/>
    <w:rsid w:val="00EA4AE0"/>
    <w:rsid w:val="00EB08DB"/>
    <w:rsid w:val="00EB37FE"/>
    <w:rsid w:val="00ED28CC"/>
    <w:rsid w:val="00EE1889"/>
    <w:rsid w:val="00EE3678"/>
    <w:rsid w:val="00EE68DC"/>
    <w:rsid w:val="00EE7EF2"/>
    <w:rsid w:val="00EF2657"/>
    <w:rsid w:val="00EF55D0"/>
    <w:rsid w:val="00EF7662"/>
    <w:rsid w:val="00F07145"/>
    <w:rsid w:val="00F1090E"/>
    <w:rsid w:val="00F11E66"/>
    <w:rsid w:val="00F12261"/>
    <w:rsid w:val="00F13810"/>
    <w:rsid w:val="00F15744"/>
    <w:rsid w:val="00F170DB"/>
    <w:rsid w:val="00F17A5D"/>
    <w:rsid w:val="00F2216E"/>
    <w:rsid w:val="00F306F9"/>
    <w:rsid w:val="00F3277A"/>
    <w:rsid w:val="00F331BF"/>
    <w:rsid w:val="00F3433F"/>
    <w:rsid w:val="00F41E19"/>
    <w:rsid w:val="00F429F7"/>
    <w:rsid w:val="00F44357"/>
    <w:rsid w:val="00F515BC"/>
    <w:rsid w:val="00F52CDF"/>
    <w:rsid w:val="00F5306F"/>
    <w:rsid w:val="00F53ADF"/>
    <w:rsid w:val="00F53F4D"/>
    <w:rsid w:val="00F55BFB"/>
    <w:rsid w:val="00F616EF"/>
    <w:rsid w:val="00F629E2"/>
    <w:rsid w:val="00F73488"/>
    <w:rsid w:val="00F819F8"/>
    <w:rsid w:val="00F83DFC"/>
    <w:rsid w:val="00F8555A"/>
    <w:rsid w:val="00F93137"/>
    <w:rsid w:val="00F94465"/>
    <w:rsid w:val="00FA40D3"/>
    <w:rsid w:val="00FB3C7E"/>
    <w:rsid w:val="00FB4B56"/>
    <w:rsid w:val="00FB4F57"/>
    <w:rsid w:val="00FB511A"/>
    <w:rsid w:val="00FC0434"/>
    <w:rsid w:val="00FC1CAE"/>
    <w:rsid w:val="00FD15EA"/>
    <w:rsid w:val="00FD3BA5"/>
    <w:rsid w:val="00FD4143"/>
    <w:rsid w:val="00FD6B75"/>
    <w:rsid w:val="00FD6EF3"/>
    <w:rsid w:val="00FD7717"/>
    <w:rsid w:val="00FE1136"/>
    <w:rsid w:val="00FE5FED"/>
    <w:rsid w:val="00FF2585"/>
    <w:rsid w:val="00FF4583"/>
    <w:rsid w:val="00FF520E"/>
    <w:rsid w:val="00FF7148"/>
    <w:rsid w:val="00FF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F2380"/>
  <w15:chartTrackingRefBased/>
  <w15:docId w15:val="{D0C657FA-E5B7-4135-AAF1-C419C899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B29"/>
    <w:rPr>
      <w:rFonts w:ascii="Arial" w:hAnsi="Arial"/>
    </w:rPr>
  </w:style>
  <w:style w:type="paragraph" w:styleId="Heading1">
    <w:name w:val="heading 1"/>
    <w:basedOn w:val="Normal"/>
    <w:next w:val="Normal"/>
    <w:link w:val="Heading1Char"/>
    <w:uiPriority w:val="9"/>
    <w:qFormat/>
    <w:rsid w:val="003956E0"/>
    <w:pPr>
      <w:keepNext/>
      <w:keepLines/>
      <w:numPr>
        <w:numId w:val="4"/>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3956E0"/>
    <w:pPr>
      <w:keepNext/>
      <w:keepLines/>
      <w:numPr>
        <w:ilvl w:val="1"/>
        <w:numId w:val="4"/>
      </w:numPr>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4A75E0"/>
    <w:pPr>
      <w:keepNext/>
      <w:keepLines/>
      <w:numPr>
        <w:ilvl w:val="2"/>
        <w:numId w:val="4"/>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48617A"/>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17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17A"/>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7A"/>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7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7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E0"/>
    <w:rPr>
      <w:rFonts w:ascii="Arial" w:eastAsiaTheme="majorEastAsia" w:hAnsi="Arial" w:cstheme="majorBidi"/>
      <w:sz w:val="40"/>
      <w:szCs w:val="40"/>
    </w:rPr>
  </w:style>
  <w:style w:type="character" w:customStyle="1" w:styleId="Heading2Char">
    <w:name w:val="Heading 2 Char"/>
    <w:basedOn w:val="DefaultParagraphFont"/>
    <w:link w:val="Heading2"/>
    <w:uiPriority w:val="9"/>
    <w:rsid w:val="003956E0"/>
    <w:rPr>
      <w:rFonts w:ascii="Arial" w:eastAsiaTheme="majorEastAsia" w:hAnsi="Arial" w:cstheme="majorBidi"/>
      <w:color w:val="000000" w:themeColor="text1"/>
      <w:sz w:val="32"/>
      <w:szCs w:val="32"/>
    </w:rPr>
  </w:style>
  <w:style w:type="character" w:customStyle="1" w:styleId="Heading3Char">
    <w:name w:val="Heading 3 Char"/>
    <w:basedOn w:val="DefaultParagraphFont"/>
    <w:link w:val="Heading3"/>
    <w:uiPriority w:val="9"/>
    <w:rsid w:val="004A75E0"/>
    <w:rPr>
      <w:rFonts w:ascii="Arial" w:eastAsiaTheme="majorEastAsia" w:hAnsi="Arial" w:cstheme="majorBidi"/>
      <w:color w:val="000000" w:themeColor="text1"/>
      <w:sz w:val="28"/>
      <w:szCs w:val="28"/>
    </w:rPr>
  </w:style>
  <w:style w:type="character" w:customStyle="1" w:styleId="Heading4Char">
    <w:name w:val="Heading 4 Char"/>
    <w:basedOn w:val="DefaultParagraphFont"/>
    <w:link w:val="Heading4"/>
    <w:uiPriority w:val="9"/>
    <w:semiHidden/>
    <w:rsid w:val="00486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7A"/>
    <w:rPr>
      <w:rFonts w:eastAsiaTheme="majorEastAsia" w:cstheme="majorBidi"/>
      <w:color w:val="272727" w:themeColor="text1" w:themeTint="D8"/>
    </w:rPr>
  </w:style>
  <w:style w:type="paragraph" w:styleId="Title">
    <w:name w:val="Title"/>
    <w:basedOn w:val="Normal"/>
    <w:next w:val="Normal"/>
    <w:link w:val="TitleChar"/>
    <w:uiPriority w:val="10"/>
    <w:qFormat/>
    <w:rsid w:val="003956E0"/>
    <w:pPr>
      <w:spacing w:after="80" w:line="240" w:lineRule="auto"/>
      <w:contextualSpacing/>
      <w:jc w:val="center"/>
    </w:pPr>
    <w:rPr>
      <w:rFonts w:eastAsiaTheme="majorEastAsia" w:cs="Arial"/>
      <w:spacing w:val="-10"/>
      <w:kern w:val="28"/>
      <w:sz w:val="52"/>
      <w:szCs w:val="52"/>
    </w:rPr>
  </w:style>
  <w:style w:type="character" w:customStyle="1" w:styleId="TitleChar">
    <w:name w:val="Title Char"/>
    <w:basedOn w:val="DefaultParagraphFont"/>
    <w:link w:val="Title"/>
    <w:uiPriority w:val="10"/>
    <w:rsid w:val="003956E0"/>
    <w:rPr>
      <w:rFonts w:ascii="Arial" w:eastAsiaTheme="majorEastAsia" w:hAnsi="Arial" w:cs="Arial"/>
      <w:spacing w:val="-10"/>
      <w:kern w:val="28"/>
      <w:sz w:val="52"/>
      <w:szCs w:val="52"/>
    </w:rPr>
  </w:style>
  <w:style w:type="paragraph" w:styleId="Subtitle">
    <w:name w:val="Subtitle"/>
    <w:basedOn w:val="Normal"/>
    <w:next w:val="Normal"/>
    <w:link w:val="SubtitleChar"/>
    <w:uiPriority w:val="11"/>
    <w:qFormat/>
    <w:rsid w:val="0048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17A"/>
    <w:pPr>
      <w:spacing w:before="160"/>
      <w:jc w:val="center"/>
    </w:pPr>
    <w:rPr>
      <w:i/>
      <w:iCs/>
      <w:color w:val="404040" w:themeColor="text1" w:themeTint="BF"/>
    </w:rPr>
  </w:style>
  <w:style w:type="character" w:customStyle="1" w:styleId="QuoteChar">
    <w:name w:val="Quote Char"/>
    <w:basedOn w:val="DefaultParagraphFont"/>
    <w:link w:val="Quote"/>
    <w:uiPriority w:val="29"/>
    <w:rsid w:val="0048617A"/>
    <w:rPr>
      <w:i/>
      <w:iCs/>
      <w:color w:val="404040" w:themeColor="text1" w:themeTint="BF"/>
    </w:rPr>
  </w:style>
  <w:style w:type="paragraph" w:styleId="ListParagraph">
    <w:name w:val="List Paragraph"/>
    <w:basedOn w:val="Normal"/>
    <w:uiPriority w:val="34"/>
    <w:qFormat/>
    <w:rsid w:val="0048617A"/>
    <w:pPr>
      <w:ind w:left="720"/>
      <w:contextualSpacing/>
    </w:pPr>
  </w:style>
  <w:style w:type="character" w:styleId="IntenseEmphasis">
    <w:name w:val="Intense Emphasis"/>
    <w:basedOn w:val="DefaultParagraphFont"/>
    <w:uiPriority w:val="21"/>
    <w:qFormat/>
    <w:rsid w:val="0048617A"/>
    <w:rPr>
      <w:i/>
      <w:iCs/>
      <w:color w:val="0F4761" w:themeColor="accent1" w:themeShade="BF"/>
    </w:rPr>
  </w:style>
  <w:style w:type="paragraph" w:styleId="IntenseQuote">
    <w:name w:val="Intense Quote"/>
    <w:basedOn w:val="Normal"/>
    <w:next w:val="Normal"/>
    <w:link w:val="IntenseQuoteChar"/>
    <w:uiPriority w:val="30"/>
    <w:qFormat/>
    <w:rsid w:val="0048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17A"/>
    <w:rPr>
      <w:i/>
      <w:iCs/>
      <w:color w:val="0F4761" w:themeColor="accent1" w:themeShade="BF"/>
    </w:rPr>
  </w:style>
  <w:style w:type="character" w:styleId="IntenseReference">
    <w:name w:val="Intense Reference"/>
    <w:basedOn w:val="DefaultParagraphFont"/>
    <w:uiPriority w:val="32"/>
    <w:qFormat/>
    <w:rsid w:val="0048617A"/>
    <w:rPr>
      <w:b/>
      <w:bCs/>
      <w:smallCaps/>
      <w:color w:val="0F4761" w:themeColor="accent1" w:themeShade="BF"/>
      <w:spacing w:val="5"/>
    </w:rPr>
  </w:style>
  <w:style w:type="table" w:styleId="TableGrid">
    <w:name w:val="Table Grid"/>
    <w:basedOn w:val="TableNormal"/>
    <w:uiPriority w:val="39"/>
    <w:rsid w:val="006E0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D30"/>
  </w:style>
  <w:style w:type="paragraph" w:styleId="Footer">
    <w:name w:val="footer"/>
    <w:basedOn w:val="Normal"/>
    <w:link w:val="FooterChar"/>
    <w:uiPriority w:val="99"/>
    <w:unhideWhenUsed/>
    <w:rsid w:val="00E03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D30"/>
  </w:style>
  <w:style w:type="paragraph" w:styleId="TOCHeading">
    <w:name w:val="TOC Heading"/>
    <w:basedOn w:val="Heading1"/>
    <w:next w:val="Normal"/>
    <w:uiPriority w:val="39"/>
    <w:unhideWhenUsed/>
    <w:qFormat/>
    <w:rsid w:val="003956E0"/>
    <w:pPr>
      <w:numPr>
        <w:numId w:val="0"/>
      </w:num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3956E0"/>
    <w:pPr>
      <w:spacing w:after="100"/>
    </w:pPr>
  </w:style>
  <w:style w:type="paragraph" w:styleId="TOC2">
    <w:name w:val="toc 2"/>
    <w:basedOn w:val="Normal"/>
    <w:next w:val="Normal"/>
    <w:autoRedefine/>
    <w:uiPriority w:val="39"/>
    <w:unhideWhenUsed/>
    <w:rsid w:val="003956E0"/>
    <w:pPr>
      <w:spacing w:after="100"/>
      <w:ind w:left="240"/>
    </w:pPr>
  </w:style>
  <w:style w:type="character" w:styleId="Hyperlink">
    <w:name w:val="Hyperlink"/>
    <w:basedOn w:val="DefaultParagraphFont"/>
    <w:uiPriority w:val="99"/>
    <w:unhideWhenUsed/>
    <w:rsid w:val="003956E0"/>
    <w:rPr>
      <w:color w:val="467886" w:themeColor="hyperlink"/>
      <w:u w:val="single"/>
    </w:rPr>
  </w:style>
  <w:style w:type="character" w:styleId="SubtleReference">
    <w:name w:val="Subtle Reference"/>
    <w:basedOn w:val="DefaultParagraphFont"/>
    <w:uiPriority w:val="31"/>
    <w:qFormat/>
    <w:rsid w:val="003956E0"/>
    <w:rPr>
      <w:smallCaps/>
      <w:color w:val="5A5A5A" w:themeColor="text1" w:themeTint="A5"/>
    </w:rPr>
  </w:style>
  <w:style w:type="paragraph" w:styleId="Caption">
    <w:name w:val="caption"/>
    <w:basedOn w:val="Normal"/>
    <w:next w:val="Normal"/>
    <w:uiPriority w:val="35"/>
    <w:unhideWhenUsed/>
    <w:qFormat/>
    <w:rsid w:val="003956E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5345</TotalTime>
  <Pages>14</Pages>
  <Words>4488</Words>
  <Characters>25584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Ovikian, Noah</dc:creator>
  <cp:keywords/>
  <dc:description/>
  <cp:lastModifiedBy>Noah Ovikian</cp:lastModifiedBy>
  <cp:revision>697</cp:revision>
  <dcterms:created xsi:type="dcterms:W3CDTF">2026-09-01T14:33:00Z</dcterms:created>
  <dcterms:modified xsi:type="dcterms:W3CDTF">2026-09-19T02:50:00Z</dcterms:modified>
</cp:coreProperties>
</file>