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40532" w14:textId="77777777" w:rsidR="00720986" w:rsidRDefault="00720986"/>
    <w:p w14:paraId="492839B6" w14:textId="77777777" w:rsidR="00720986" w:rsidRDefault="00720986"/>
    <w:p w14:paraId="273AE033" w14:textId="77777777" w:rsidR="00720986" w:rsidRDefault="00720986">
      <w:pPr>
        <w:spacing w:before="74"/>
      </w:pPr>
    </w:p>
    <w:p w14:paraId="18B7B948" w14:textId="77777777" w:rsidR="00720986" w:rsidRDefault="00000000">
      <w:pPr>
        <w:pStyle w:val="BodyText"/>
        <w:spacing w:before="1"/>
        <w:ind w:left="509" w:right="377"/>
        <w:jc w:val="center"/>
      </w:pPr>
      <w:r>
        <w:rPr>
          <w:color w:val="FF0000"/>
        </w:rPr>
        <w:t>Work</w:t>
      </w:r>
      <w:r>
        <w:rPr>
          <w:color w:val="FF0000"/>
          <w:spacing w:val="16"/>
        </w:rPr>
        <w:t xml:space="preserve"> </w:t>
      </w:r>
      <w:r>
        <w:rPr>
          <w:color w:val="FF0000"/>
        </w:rPr>
        <w:t>Evaluation</w:t>
      </w:r>
      <w:r>
        <w:rPr>
          <w:color w:val="FF0000"/>
          <w:spacing w:val="18"/>
        </w:rPr>
        <w:t xml:space="preserve"> </w:t>
      </w:r>
      <w:r>
        <w:rPr>
          <w:color w:val="FF0000"/>
          <w:spacing w:val="-2"/>
        </w:rPr>
        <w:t>Table</w:t>
      </w:r>
    </w:p>
    <w:p w14:paraId="5B4BADD6" w14:textId="77777777" w:rsidR="00720986" w:rsidRDefault="00000000">
      <w:pPr>
        <w:pStyle w:val="BodyText"/>
        <w:spacing w:before="121"/>
        <w:ind w:left="132" w:right="509"/>
        <w:jc w:val="center"/>
      </w:pPr>
      <w:r>
        <w:rPr>
          <w:color w:val="757070"/>
        </w:rPr>
        <w:t>&lt;Use</w:t>
      </w:r>
      <w:r>
        <w:rPr>
          <w:color w:val="757070"/>
          <w:spacing w:val="10"/>
        </w:rPr>
        <w:t xml:space="preserve"> </w:t>
      </w:r>
      <w:r>
        <w:rPr>
          <w:color w:val="757070"/>
        </w:rPr>
        <w:t>the</w:t>
      </w:r>
      <w:r>
        <w:rPr>
          <w:color w:val="757070"/>
          <w:spacing w:val="9"/>
        </w:rPr>
        <w:t xml:space="preserve"> </w:t>
      </w:r>
      <w:r>
        <w:rPr>
          <w:color w:val="757070"/>
        </w:rPr>
        <w:t>same</w:t>
      </w:r>
      <w:r>
        <w:rPr>
          <w:color w:val="757070"/>
          <w:spacing w:val="10"/>
        </w:rPr>
        <w:t xml:space="preserve"> </w:t>
      </w:r>
      <w:r>
        <w:rPr>
          <w:color w:val="757070"/>
        </w:rPr>
        <w:t>factors</w:t>
      </w:r>
      <w:r>
        <w:rPr>
          <w:color w:val="757070"/>
          <w:spacing w:val="10"/>
        </w:rPr>
        <w:t xml:space="preserve"> </w:t>
      </w:r>
      <w:r>
        <w:rPr>
          <w:color w:val="757070"/>
        </w:rPr>
        <w:t>you</w:t>
      </w:r>
      <w:r>
        <w:rPr>
          <w:color w:val="757070"/>
          <w:spacing w:val="10"/>
        </w:rPr>
        <w:t xml:space="preserve"> </w:t>
      </w:r>
      <w:r>
        <w:rPr>
          <w:color w:val="757070"/>
        </w:rPr>
        <w:t>have</w:t>
      </w:r>
      <w:r>
        <w:rPr>
          <w:color w:val="757070"/>
          <w:spacing w:val="10"/>
        </w:rPr>
        <w:t xml:space="preserve"> </w:t>
      </w:r>
      <w:r>
        <w:rPr>
          <w:color w:val="757070"/>
        </w:rPr>
        <w:t>used</w:t>
      </w:r>
      <w:r>
        <w:rPr>
          <w:color w:val="757070"/>
          <w:spacing w:val="11"/>
        </w:rPr>
        <w:t xml:space="preserve"> </w:t>
      </w:r>
      <w:r>
        <w:rPr>
          <w:color w:val="757070"/>
        </w:rPr>
        <w:t>in</w:t>
      </w:r>
      <w:r>
        <w:rPr>
          <w:color w:val="757070"/>
          <w:spacing w:val="12"/>
        </w:rPr>
        <w:t xml:space="preserve"> </w:t>
      </w:r>
      <w:r>
        <w:rPr>
          <w:color w:val="757070"/>
        </w:rPr>
        <w:t>"Work</w:t>
      </w:r>
      <w:r>
        <w:rPr>
          <w:color w:val="757070"/>
          <w:spacing w:val="9"/>
        </w:rPr>
        <w:t xml:space="preserve"> </w:t>
      </w:r>
      <w:r>
        <w:rPr>
          <w:color w:val="757070"/>
        </w:rPr>
        <w:t>Evaluation</w:t>
      </w:r>
      <w:r>
        <w:rPr>
          <w:color w:val="757070"/>
          <w:spacing w:val="11"/>
        </w:rPr>
        <w:t xml:space="preserve"> </w:t>
      </w:r>
      <w:r>
        <w:rPr>
          <w:color w:val="757070"/>
        </w:rPr>
        <w:t>Table"</w:t>
      </w:r>
      <w:r>
        <w:rPr>
          <w:color w:val="757070"/>
          <w:spacing w:val="11"/>
        </w:rPr>
        <w:t xml:space="preserve"> </w:t>
      </w:r>
      <w:r>
        <w:rPr>
          <w:color w:val="757070"/>
        </w:rPr>
        <w:t>to</w:t>
      </w:r>
      <w:r>
        <w:rPr>
          <w:color w:val="757070"/>
          <w:spacing w:val="9"/>
        </w:rPr>
        <w:t xml:space="preserve"> </w:t>
      </w:r>
      <w:r>
        <w:rPr>
          <w:color w:val="757070"/>
        </w:rPr>
        <w:t>build</w:t>
      </w:r>
      <w:r>
        <w:rPr>
          <w:color w:val="757070"/>
          <w:spacing w:val="11"/>
        </w:rPr>
        <w:t xml:space="preserve"> </w:t>
      </w:r>
      <w:r>
        <w:rPr>
          <w:color w:val="757070"/>
        </w:rPr>
        <w:t>your</w:t>
      </w:r>
      <w:r>
        <w:rPr>
          <w:color w:val="757070"/>
          <w:spacing w:val="9"/>
        </w:rPr>
        <w:t xml:space="preserve"> </w:t>
      </w:r>
      <w:r>
        <w:rPr>
          <w:color w:val="757070"/>
        </w:rPr>
        <w:t>own</w:t>
      </w:r>
      <w:r>
        <w:rPr>
          <w:color w:val="757070"/>
          <w:spacing w:val="76"/>
        </w:rPr>
        <w:t xml:space="preserve"> </w:t>
      </w:r>
      <w:r>
        <w:rPr>
          <w:color w:val="757070"/>
        </w:rPr>
        <w:t>"Proposed</w:t>
      </w:r>
      <w:r>
        <w:rPr>
          <w:color w:val="757070"/>
          <w:spacing w:val="11"/>
        </w:rPr>
        <w:t xml:space="preserve"> </w:t>
      </w:r>
      <w:r>
        <w:rPr>
          <w:color w:val="757070"/>
        </w:rPr>
        <w:t>and</w:t>
      </w:r>
      <w:r>
        <w:rPr>
          <w:color w:val="757070"/>
          <w:spacing w:val="12"/>
        </w:rPr>
        <w:t xml:space="preserve"> </w:t>
      </w:r>
      <w:r>
        <w:rPr>
          <w:color w:val="757070"/>
        </w:rPr>
        <w:t>Previous</w:t>
      </w:r>
      <w:r>
        <w:rPr>
          <w:color w:val="757070"/>
          <w:spacing w:val="11"/>
        </w:rPr>
        <w:t xml:space="preserve"> </w:t>
      </w:r>
      <w:r>
        <w:rPr>
          <w:color w:val="757070"/>
        </w:rPr>
        <w:t>comparison</w:t>
      </w:r>
      <w:r>
        <w:rPr>
          <w:color w:val="757070"/>
          <w:spacing w:val="9"/>
        </w:rPr>
        <w:t xml:space="preserve"> </w:t>
      </w:r>
      <w:r>
        <w:rPr>
          <w:color w:val="757070"/>
        </w:rPr>
        <w:t>table</w:t>
      </w:r>
      <w:r>
        <w:rPr>
          <w:color w:val="757070"/>
          <w:spacing w:val="11"/>
        </w:rPr>
        <w:t xml:space="preserve"> </w:t>
      </w:r>
      <w:r>
        <w:rPr>
          <w:color w:val="757070"/>
          <w:spacing w:val="-5"/>
        </w:rPr>
        <w:t>"&gt;</w:t>
      </w:r>
    </w:p>
    <w:p w14:paraId="0158CACE" w14:textId="77777777" w:rsidR="00720986" w:rsidRDefault="00720986">
      <w:pPr>
        <w:spacing w:before="10"/>
        <w:rPr>
          <w:b/>
          <w:sz w:val="9"/>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6"/>
        <w:gridCol w:w="1328"/>
        <w:gridCol w:w="1732"/>
        <w:gridCol w:w="1731"/>
        <w:gridCol w:w="1732"/>
        <w:gridCol w:w="263"/>
        <w:gridCol w:w="1067"/>
        <w:gridCol w:w="397"/>
        <w:gridCol w:w="1465"/>
        <w:gridCol w:w="1599"/>
        <w:gridCol w:w="530"/>
        <w:gridCol w:w="1099"/>
        <w:gridCol w:w="963"/>
      </w:tblGrid>
      <w:tr w:rsidR="00720986" w14:paraId="368A903B" w14:textId="77777777">
        <w:trPr>
          <w:trHeight w:val="2447"/>
        </w:trPr>
        <w:tc>
          <w:tcPr>
            <w:tcW w:w="1466" w:type="dxa"/>
            <w:shd w:val="clear" w:color="auto" w:fill="CFCDCD"/>
          </w:tcPr>
          <w:p w14:paraId="4668EF11" w14:textId="77777777" w:rsidR="00720986" w:rsidRDefault="00720986">
            <w:pPr>
              <w:pStyle w:val="TableParagraph"/>
              <w:spacing w:before="0"/>
              <w:rPr>
                <w:sz w:val="20"/>
              </w:rPr>
            </w:pPr>
          </w:p>
        </w:tc>
        <w:tc>
          <w:tcPr>
            <w:tcW w:w="1328" w:type="dxa"/>
            <w:shd w:val="clear" w:color="auto" w:fill="CFCDCD"/>
          </w:tcPr>
          <w:p w14:paraId="42A83BCA" w14:textId="77777777" w:rsidR="00720986" w:rsidRDefault="00000000">
            <w:pPr>
              <w:pStyle w:val="TableParagraph"/>
              <w:spacing w:before="3"/>
              <w:ind w:left="120"/>
              <w:rPr>
                <w:b/>
              </w:rPr>
            </w:pPr>
            <w:r>
              <w:rPr>
                <w:b/>
              </w:rPr>
              <w:t>Work</w:t>
            </w:r>
            <w:r>
              <w:rPr>
                <w:b/>
                <w:spacing w:val="10"/>
              </w:rPr>
              <w:t xml:space="preserve"> </w:t>
            </w:r>
            <w:r>
              <w:rPr>
                <w:b/>
                <w:spacing w:val="-4"/>
              </w:rPr>
              <w:t>Goal</w:t>
            </w:r>
          </w:p>
        </w:tc>
        <w:tc>
          <w:tcPr>
            <w:tcW w:w="1732" w:type="dxa"/>
            <w:shd w:val="clear" w:color="auto" w:fill="CFCDCD"/>
          </w:tcPr>
          <w:p w14:paraId="4B0A86CE" w14:textId="77777777" w:rsidR="00720986" w:rsidRDefault="00000000">
            <w:pPr>
              <w:pStyle w:val="TableParagraph"/>
              <w:spacing w:before="3" w:line="247" w:lineRule="auto"/>
              <w:ind w:left="258" w:right="91" w:firstLine="187"/>
              <w:rPr>
                <w:b/>
              </w:rPr>
            </w:pPr>
            <w:r>
              <w:rPr>
                <w:b/>
                <w:spacing w:val="-2"/>
              </w:rPr>
              <w:t>System's Components</w:t>
            </w:r>
          </w:p>
        </w:tc>
        <w:tc>
          <w:tcPr>
            <w:tcW w:w="1731" w:type="dxa"/>
            <w:shd w:val="clear" w:color="auto" w:fill="CFCDCD"/>
          </w:tcPr>
          <w:p w14:paraId="6DE25F2E" w14:textId="77777777" w:rsidR="00720986" w:rsidRDefault="00000000">
            <w:pPr>
              <w:pStyle w:val="TableParagraph"/>
              <w:spacing w:before="3" w:line="247" w:lineRule="auto"/>
              <w:ind w:left="309" w:right="87" w:firstLine="136"/>
              <w:rPr>
                <w:b/>
              </w:rPr>
            </w:pPr>
            <w:r>
              <w:rPr>
                <w:b/>
                <w:spacing w:val="-2"/>
              </w:rPr>
              <w:t>System's Mechanism</w:t>
            </w:r>
          </w:p>
        </w:tc>
        <w:tc>
          <w:tcPr>
            <w:tcW w:w="1732" w:type="dxa"/>
            <w:shd w:val="clear" w:color="auto" w:fill="CFCDCD"/>
          </w:tcPr>
          <w:p w14:paraId="206A5974" w14:textId="77777777" w:rsidR="00720986" w:rsidRDefault="00000000">
            <w:pPr>
              <w:pStyle w:val="TableParagraph"/>
              <w:spacing w:before="3"/>
              <w:ind w:left="16" w:right="2"/>
              <w:jc w:val="center"/>
              <w:rPr>
                <w:b/>
              </w:rPr>
            </w:pPr>
            <w:r>
              <w:rPr>
                <w:b/>
                <w:spacing w:val="-2"/>
              </w:rPr>
              <w:t>Features</w:t>
            </w:r>
          </w:p>
          <w:p w14:paraId="2AF686CA" w14:textId="77777777" w:rsidR="00720986" w:rsidRDefault="00000000">
            <w:pPr>
              <w:pStyle w:val="TableParagraph"/>
              <w:spacing w:before="9"/>
              <w:ind w:left="16"/>
              <w:jc w:val="center"/>
              <w:rPr>
                <w:b/>
              </w:rPr>
            </w:pPr>
            <w:r>
              <w:rPr>
                <w:b/>
                <w:spacing w:val="-2"/>
              </w:rPr>
              <w:t>/Characteristics</w:t>
            </w:r>
          </w:p>
        </w:tc>
        <w:tc>
          <w:tcPr>
            <w:tcW w:w="263" w:type="dxa"/>
            <w:shd w:val="clear" w:color="auto" w:fill="CFCDCD"/>
          </w:tcPr>
          <w:p w14:paraId="4E9DD071" w14:textId="77777777" w:rsidR="00720986" w:rsidRDefault="00000000">
            <w:pPr>
              <w:pStyle w:val="TableParagraph"/>
              <w:spacing w:before="3"/>
              <w:ind w:left="103" w:right="-15"/>
              <w:rPr>
                <w:b/>
              </w:rPr>
            </w:pPr>
            <w:r>
              <w:rPr>
                <w:b/>
                <w:spacing w:val="-10"/>
              </w:rPr>
              <w:t>C</w:t>
            </w:r>
          </w:p>
          <w:p w14:paraId="17526FD2" w14:textId="77777777" w:rsidR="00720986" w:rsidRDefault="00000000">
            <w:pPr>
              <w:pStyle w:val="TableParagraph"/>
              <w:spacing w:before="9" w:line="244" w:lineRule="auto"/>
              <w:ind w:left="103" w:right="34"/>
              <w:jc w:val="both"/>
              <w:rPr>
                <w:b/>
              </w:rPr>
            </w:pPr>
            <w:r>
              <w:rPr>
                <w:b/>
                <w:spacing w:val="-10"/>
              </w:rPr>
              <w:t>o s t</w:t>
            </w:r>
          </w:p>
        </w:tc>
        <w:tc>
          <w:tcPr>
            <w:tcW w:w="1067" w:type="dxa"/>
            <w:shd w:val="clear" w:color="auto" w:fill="CFCDCD"/>
          </w:tcPr>
          <w:p w14:paraId="50988CED" w14:textId="77777777" w:rsidR="00720986" w:rsidRDefault="00000000">
            <w:pPr>
              <w:pStyle w:val="TableParagraph"/>
              <w:spacing w:before="3"/>
              <w:ind w:left="17"/>
              <w:jc w:val="center"/>
              <w:rPr>
                <w:b/>
              </w:rPr>
            </w:pPr>
            <w:r>
              <w:rPr>
                <w:b/>
                <w:spacing w:val="-4"/>
              </w:rPr>
              <w:t>Speed</w:t>
            </w:r>
          </w:p>
        </w:tc>
        <w:tc>
          <w:tcPr>
            <w:tcW w:w="397" w:type="dxa"/>
            <w:shd w:val="clear" w:color="auto" w:fill="CFCDCD"/>
          </w:tcPr>
          <w:p w14:paraId="07633E70" w14:textId="77777777" w:rsidR="00720986" w:rsidRDefault="00000000">
            <w:pPr>
              <w:pStyle w:val="TableParagraph"/>
              <w:spacing w:before="3"/>
              <w:ind w:left="139"/>
              <w:rPr>
                <w:b/>
              </w:rPr>
            </w:pPr>
            <w:r>
              <w:rPr>
                <w:b/>
                <w:spacing w:val="-10"/>
              </w:rPr>
              <w:t>S</w:t>
            </w:r>
          </w:p>
          <w:p w14:paraId="055EF61B" w14:textId="77777777" w:rsidR="00720986" w:rsidRDefault="00000000">
            <w:pPr>
              <w:pStyle w:val="TableParagraph"/>
              <w:spacing w:before="9" w:line="244" w:lineRule="auto"/>
              <w:ind w:left="110" w:right="86" w:firstLine="43"/>
              <w:jc w:val="both"/>
              <w:rPr>
                <w:b/>
              </w:rPr>
            </w:pPr>
            <w:r>
              <w:rPr>
                <w:b/>
                <w:spacing w:val="-10"/>
              </w:rPr>
              <w:t xml:space="preserve">e c u </w:t>
            </w:r>
            <w:proofErr w:type="spellStart"/>
            <w:r>
              <w:rPr>
                <w:b/>
                <w:spacing w:val="-6"/>
              </w:rPr>
              <w:t>ri</w:t>
            </w:r>
            <w:proofErr w:type="spellEnd"/>
            <w:r>
              <w:rPr>
                <w:b/>
                <w:spacing w:val="-6"/>
              </w:rPr>
              <w:t xml:space="preserve"> </w:t>
            </w:r>
            <w:r>
              <w:rPr>
                <w:b/>
                <w:spacing w:val="-5"/>
              </w:rPr>
              <w:t>ty</w:t>
            </w:r>
          </w:p>
        </w:tc>
        <w:tc>
          <w:tcPr>
            <w:tcW w:w="1465" w:type="dxa"/>
            <w:shd w:val="clear" w:color="auto" w:fill="CFCDCD"/>
          </w:tcPr>
          <w:p w14:paraId="27140BC1" w14:textId="77777777" w:rsidR="00720986" w:rsidRDefault="00000000">
            <w:pPr>
              <w:pStyle w:val="TableParagraph"/>
              <w:spacing w:before="3"/>
              <w:ind w:left="111"/>
              <w:rPr>
                <w:b/>
              </w:rPr>
            </w:pPr>
            <w:r>
              <w:rPr>
                <w:b/>
                <w:spacing w:val="-2"/>
              </w:rPr>
              <w:t>Performance</w:t>
            </w:r>
          </w:p>
        </w:tc>
        <w:tc>
          <w:tcPr>
            <w:tcW w:w="1599" w:type="dxa"/>
            <w:shd w:val="clear" w:color="auto" w:fill="CFCDCD"/>
          </w:tcPr>
          <w:p w14:paraId="4713A974" w14:textId="77777777" w:rsidR="00720986" w:rsidRDefault="00000000">
            <w:pPr>
              <w:pStyle w:val="TableParagraph"/>
              <w:spacing w:before="3"/>
              <w:ind w:left="242"/>
              <w:rPr>
                <w:b/>
              </w:rPr>
            </w:pPr>
            <w:r>
              <w:rPr>
                <w:b/>
                <w:spacing w:val="-2"/>
              </w:rPr>
              <w:t>Advantages</w:t>
            </w:r>
          </w:p>
        </w:tc>
        <w:tc>
          <w:tcPr>
            <w:tcW w:w="530" w:type="dxa"/>
            <w:shd w:val="clear" w:color="auto" w:fill="CFCDCD"/>
          </w:tcPr>
          <w:p w14:paraId="5858A5C6" w14:textId="77777777" w:rsidR="00720986" w:rsidRDefault="00000000">
            <w:pPr>
              <w:pStyle w:val="TableParagraph"/>
              <w:spacing w:before="3" w:line="247" w:lineRule="auto"/>
              <w:ind w:left="110" w:right="79" w:firstLine="57"/>
              <w:jc w:val="both"/>
              <w:rPr>
                <w:b/>
              </w:rPr>
            </w:pPr>
            <w:r>
              <w:rPr>
                <w:b/>
                <w:spacing w:val="-6"/>
              </w:rPr>
              <w:t xml:space="preserve">Li </w:t>
            </w:r>
            <w:proofErr w:type="spellStart"/>
            <w:r>
              <w:rPr>
                <w:b/>
                <w:spacing w:val="-4"/>
              </w:rPr>
              <w:t>mit</w:t>
            </w:r>
            <w:proofErr w:type="spellEnd"/>
            <w:r>
              <w:rPr>
                <w:b/>
                <w:spacing w:val="-4"/>
              </w:rPr>
              <w:t xml:space="preserve"> </w:t>
            </w:r>
            <w:proofErr w:type="spellStart"/>
            <w:r>
              <w:rPr>
                <w:b/>
                <w:spacing w:val="-4"/>
              </w:rPr>
              <w:t>ati</w:t>
            </w:r>
            <w:proofErr w:type="spellEnd"/>
            <w:r>
              <w:rPr>
                <w:b/>
                <w:spacing w:val="-4"/>
              </w:rPr>
              <w:t xml:space="preserve"> </w:t>
            </w:r>
            <w:proofErr w:type="spellStart"/>
            <w:r>
              <w:rPr>
                <w:b/>
                <w:spacing w:val="-5"/>
              </w:rPr>
              <w:t>ons</w:t>
            </w:r>
            <w:proofErr w:type="spellEnd"/>
          </w:p>
          <w:p w14:paraId="5BDC8694" w14:textId="77777777" w:rsidR="00720986" w:rsidRDefault="00000000">
            <w:pPr>
              <w:pStyle w:val="TableParagraph"/>
              <w:spacing w:before="0" w:line="244" w:lineRule="auto"/>
              <w:ind w:left="110" w:right="81" w:firstLine="19"/>
              <w:jc w:val="both"/>
              <w:rPr>
                <w:b/>
              </w:rPr>
            </w:pPr>
            <w:r>
              <w:rPr>
                <w:b/>
                <w:spacing w:val="-4"/>
              </w:rPr>
              <w:t xml:space="preserve">/Di sad </w:t>
            </w:r>
            <w:proofErr w:type="spellStart"/>
            <w:r>
              <w:rPr>
                <w:b/>
                <w:spacing w:val="-6"/>
              </w:rPr>
              <w:t>va</w:t>
            </w:r>
            <w:proofErr w:type="spellEnd"/>
            <w:r>
              <w:rPr>
                <w:b/>
                <w:spacing w:val="-6"/>
              </w:rPr>
              <w:t xml:space="preserve"> </w:t>
            </w:r>
            <w:proofErr w:type="spellStart"/>
            <w:r>
              <w:rPr>
                <w:b/>
                <w:spacing w:val="-4"/>
              </w:rPr>
              <w:t>nta</w:t>
            </w:r>
            <w:proofErr w:type="spellEnd"/>
            <w:r>
              <w:rPr>
                <w:b/>
                <w:spacing w:val="-4"/>
              </w:rPr>
              <w:t xml:space="preserve"> </w:t>
            </w:r>
            <w:proofErr w:type="spellStart"/>
            <w:r>
              <w:rPr>
                <w:b/>
                <w:spacing w:val="-5"/>
              </w:rPr>
              <w:t>ges</w:t>
            </w:r>
            <w:proofErr w:type="spellEnd"/>
          </w:p>
        </w:tc>
        <w:tc>
          <w:tcPr>
            <w:tcW w:w="1099" w:type="dxa"/>
            <w:shd w:val="clear" w:color="auto" w:fill="CFCDCD"/>
          </w:tcPr>
          <w:p w14:paraId="3623B9F4" w14:textId="77777777" w:rsidR="00720986" w:rsidRDefault="00000000">
            <w:pPr>
              <w:pStyle w:val="TableParagraph"/>
              <w:spacing w:before="3"/>
              <w:ind w:left="127"/>
              <w:rPr>
                <w:b/>
              </w:rPr>
            </w:pPr>
            <w:r>
              <w:rPr>
                <w:b/>
                <w:spacing w:val="-2"/>
              </w:rPr>
              <w:t>Platform</w:t>
            </w:r>
          </w:p>
        </w:tc>
        <w:tc>
          <w:tcPr>
            <w:tcW w:w="963" w:type="dxa"/>
            <w:shd w:val="clear" w:color="auto" w:fill="CFCDCD"/>
          </w:tcPr>
          <w:p w14:paraId="13A1857C" w14:textId="77777777" w:rsidR="00720986" w:rsidRDefault="00000000">
            <w:pPr>
              <w:pStyle w:val="TableParagraph"/>
              <w:spacing w:before="3"/>
              <w:ind w:left="144"/>
              <w:rPr>
                <w:b/>
              </w:rPr>
            </w:pPr>
            <w:r>
              <w:rPr>
                <w:b/>
                <w:spacing w:val="-2"/>
              </w:rPr>
              <w:t>Results</w:t>
            </w:r>
          </w:p>
        </w:tc>
      </w:tr>
      <w:tr w:rsidR="00720986" w14:paraId="3D340304" w14:textId="77777777">
        <w:trPr>
          <w:trHeight w:val="4516"/>
        </w:trPr>
        <w:tc>
          <w:tcPr>
            <w:tcW w:w="1466" w:type="dxa"/>
            <w:shd w:val="clear" w:color="auto" w:fill="E6E6E6"/>
          </w:tcPr>
          <w:p w14:paraId="674E1226" w14:textId="21978F78" w:rsidR="00720986" w:rsidRDefault="008D70F1" w:rsidP="008D70F1">
            <w:pPr>
              <w:pStyle w:val="TableParagraph"/>
              <w:spacing w:line="247" w:lineRule="auto"/>
              <w:ind w:left="117" w:right="104" w:hanging="5"/>
              <w:jc w:val="center"/>
              <w:rPr>
                <w:sz w:val="20"/>
              </w:rPr>
            </w:pPr>
            <w:r>
              <w:t>Peter Harington Wai Pang Richard Binns</w:t>
            </w:r>
          </w:p>
        </w:tc>
        <w:tc>
          <w:tcPr>
            <w:tcW w:w="1328" w:type="dxa"/>
          </w:tcPr>
          <w:p w14:paraId="391B1D36" w14:textId="1B5AD23C" w:rsidR="00720986" w:rsidRDefault="008D70F1" w:rsidP="008D70F1">
            <w:pPr>
              <w:pStyle w:val="TableParagraph"/>
              <w:spacing w:line="247" w:lineRule="auto"/>
              <w:ind w:right="90"/>
              <w:rPr>
                <w:sz w:val="20"/>
              </w:rPr>
            </w:pPr>
            <w:r>
              <w:t>Goal (Objective): Create a network of multiple drones from commercially available ones. Problem to Solve: Enable coordination among autonomous drones to follow predefined flight plans</w:t>
            </w:r>
          </w:p>
        </w:tc>
        <w:tc>
          <w:tcPr>
            <w:tcW w:w="1732" w:type="dxa"/>
          </w:tcPr>
          <w:p w14:paraId="603C7F8D" w14:textId="477B0F06" w:rsidR="00720986" w:rsidRDefault="008D70F1">
            <w:pPr>
              <w:pStyle w:val="TableParagraph"/>
              <w:spacing w:line="249" w:lineRule="auto"/>
              <w:ind w:left="102" w:right="91"/>
              <w:rPr>
                <w:sz w:val="20"/>
              </w:rPr>
            </w:pPr>
            <w:r>
              <w:t xml:space="preserve">The system's building blocks involve the Parrot AR2 drone, which is essentially a common drone you can control via </w:t>
            </w:r>
            <w:proofErr w:type="spellStart"/>
            <w:r>
              <w:t>WiFi</w:t>
            </w:r>
            <w:proofErr w:type="spellEnd"/>
            <w:r>
              <w:t xml:space="preserve"> and has built-in navigation cameras. Wi-Fi is the tech glue that allows these drones to chat and share flight commands and data. Then, there are these </w:t>
            </w:r>
            <w:proofErr w:type="spellStart"/>
            <w:r>
              <w:lastRenderedPageBreak/>
              <w:t>NodeMCU</w:t>
            </w:r>
            <w:proofErr w:type="spellEnd"/>
            <w:r>
              <w:t xml:space="preserve"> Wi-Fi modules - </w:t>
            </w:r>
            <w:proofErr w:type="gramStart"/>
            <w:r>
              <w:t>they're</w:t>
            </w:r>
            <w:proofErr w:type="gramEnd"/>
            <w:r>
              <w:t xml:space="preserve"> like the middlemen, linking the drones</w:t>
            </w:r>
          </w:p>
        </w:tc>
        <w:tc>
          <w:tcPr>
            <w:tcW w:w="1731" w:type="dxa"/>
          </w:tcPr>
          <w:p w14:paraId="0BF62363" w14:textId="2715F4AE" w:rsidR="00720986" w:rsidRDefault="008D70F1">
            <w:pPr>
              <w:pStyle w:val="TableParagraph"/>
              <w:spacing w:line="247" w:lineRule="auto"/>
              <w:ind w:left="103" w:right="87"/>
              <w:rPr>
                <w:sz w:val="20"/>
              </w:rPr>
            </w:pPr>
            <w:r>
              <w:lastRenderedPageBreak/>
              <w:t xml:space="preserve">The </w:t>
            </w:r>
            <w:proofErr w:type="gramStart"/>
            <w:r>
              <w:t>Process(</w:t>
            </w:r>
            <w:proofErr w:type="gramEnd"/>
            <w:r>
              <w:t xml:space="preserve">Mechanism) of this Work; Means How the Problem has Solved &amp; Advantage &amp; Disadvantage of Each Step in This Process The proposed model aims to create a network of drones that can work together autonomously or be controlled by a laptop. It </w:t>
            </w:r>
            <w:r>
              <w:lastRenderedPageBreak/>
              <w:t xml:space="preserve">leverages Wi-Fi communication, </w:t>
            </w:r>
            <w:proofErr w:type="spellStart"/>
            <w:r>
              <w:t>NodeMCU</w:t>
            </w:r>
            <w:proofErr w:type="spellEnd"/>
            <w:r>
              <w:t xml:space="preserve"> modules, and flight control functions to enable coordinated and collaborative drone missions.</w:t>
            </w:r>
          </w:p>
        </w:tc>
        <w:tc>
          <w:tcPr>
            <w:tcW w:w="1732" w:type="dxa"/>
          </w:tcPr>
          <w:p w14:paraId="7CB8344C" w14:textId="11F5B2CA" w:rsidR="008D70F1" w:rsidRDefault="008D70F1" w:rsidP="008D70F1">
            <w:pPr>
              <w:pStyle w:val="TableParagraph"/>
              <w:spacing w:line="247" w:lineRule="auto"/>
              <w:ind w:left="105" w:right="118"/>
              <w:rPr>
                <w:sz w:val="20"/>
              </w:rPr>
            </w:pPr>
            <w:r>
              <w:lastRenderedPageBreak/>
              <w:t xml:space="preserve">Users can easily program various flight parameters, enabling direction and distance control. The solution allows the creation of drone networks for collaborative missions, thanks to </w:t>
            </w:r>
            <w:proofErr w:type="spellStart"/>
            <w:r>
              <w:t>WiFi</w:t>
            </w:r>
            <w:proofErr w:type="spellEnd"/>
            <w:r>
              <w:t xml:space="preserve"> communication</w:t>
            </w:r>
          </w:p>
          <w:p w14:paraId="41BB55AC" w14:textId="77D2FBF5" w:rsidR="00720986" w:rsidRDefault="00720986">
            <w:pPr>
              <w:pStyle w:val="TableParagraph"/>
              <w:spacing w:before="9" w:line="247" w:lineRule="auto"/>
              <w:ind w:left="105"/>
              <w:rPr>
                <w:sz w:val="20"/>
              </w:rPr>
            </w:pPr>
          </w:p>
        </w:tc>
        <w:tc>
          <w:tcPr>
            <w:tcW w:w="263" w:type="dxa"/>
          </w:tcPr>
          <w:p w14:paraId="4AD2904F" w14:textId="77777777" w:rsidR="00720986" w:rsidRDefault="00000000">
            <w:pPr>
              <w:pStyle w:val="TableParagraph"/>
              <w:spacing w:before="3"/>
              <w:ind w:left="103"/>
              <w:rPr>
                <w:b/>
              </w:rPr>
            </w:pPr>
            <w:r>
              <w:rPr>
                <w:b/>
                <w:spacing w:val="-10"/>
              </w:rPr>
              <w:t>-</w:t>
            </w:r>
          </w:p>
        </w:tc>
        <w:tc>
          <w:tcPr>
            <w:tcW w:w="1067" w:type="dxa"/>
          </w:tcPr>
          <w:p w14:paraId="0AF704F6" w14:textId="77777777" w:rsidR="00720986" w:rsidRDefault="00000000">
            <w:pPr>
              <w:pStyle w:val="TableParagraph"/>
              <w:spacing w:before="3"/>
              <w:ind w:left="17" w:right="3"/>
              <w:jc w:val="center"/>
              <w:rPr>
                <w:b/>
              </w:rPr>
            </w:pPr>
            <w:r>
              <w:rPr>
                <w:b/>
                <w:spacing w:val="-10"/>
              </w:rPr>
              <w:t>-</w:t>
            </w:r>
          </w:p>
        </w:tc>
        <w:tc>
          <w:tcPr>
            <w:tcW w:w="397" w:type="dxa"/>
          </w:tcPr>
          <w:p w14:paraId="4186182D" w14:textId="77777777" w:rsidR="00720986" w:rsidRDefault="00000000">
            <w:pPr>
              <w:pStyle w:val="TableParagraph"/>
              <w:spacing w:before="3"/>
              <w:ind w:left="25"/>
              <w:jc w:val="center"/>
              <w:rPr>
                <w:b/>
              </w:rPr>
            </w:pPr>
            <w:r>
              <w:rPr>
                <w:b/>
                <w:spacing w:val="-10"/>
              </w:rPr>
              <w:t>-</w:t>
            </w:r>
          </w:p>
        </w:tc>
        <w:tc>
          <w:tcPr>
            <w:tcW w:w="1465" w:type="dxa"/>
          </w:tcPr>
          <w:p w14:paraId="505A42C6" w14:textId="3F711D2D" w:rsidR="00720986" w:rsidRDefault="008D70F1">
            <w:pPr>
              <w:pStyle w:val="TableParagraph"/>
              <w:spacing w:line="247" w:lineRule="auto"/>
              <w:ind w:left="109" w:right="118"/>
              <w:rPr>
                <w:sz w:val="20"/>
              </w:rPr>
            </w:pPr>
            <w:r>
              <w:t xml:space="preserve">This work is good, as they tried improving the performance by </w:t>
            </w:r>
            <w:proofErr w:type="spellStart"/>
            <w:r>
              <w:t>nodemcu</w:t>
            </w:r>
            <w:proofErr w:type="spellEnd"/>
            <w:r>
              <w:t xml:space="preserve"> </w:t>
            </w:r>
            <w:proofErr w:type="spellStart"/>
            <w:r>
              <w:t>wifi</w:t>
            </w:r>
            <w:proofErr w:type="spellEnd"/>
            <w:r>
              <w:t xml:space="preserve"> modules. Even if any drone </w:t>
            </w:r>
            <w:proofErr w:type="gramStart"/>
            <w:r>
              <w:t>lose</w:t>
            </w:r>
            <w:proofErr w:type="gramEnd"/>
            <w:r>
              <w:t xml:space="preserve"> the connectivity alternate module is activated.</w:t>
            </w:r>
          </w:p>
        </w:tc>
        <w:tc>
          <w:tcPr>
            <w:tcW w:w="1599" w:type="dxa"/>
          </w:tcPr>
          <w:p w14:paraId="31C08A43" w14:textId="7FDDCFE5" w:rsidR="00720986" w:rsidRDefault="008D70F1" w:rsidP="008D70F1">
            <w:pPr>
              <w:pStyle w:val="TableParagraph"/>
              <w:spacing w:line="249" w:lineRule="auto"/>
              <w:ind w:right="165"/>
              <w:rPr>
                <w:sz w:val="20"/>
              </w:rPr>
            </w:pPr>
            <w:r>
              <w:t>Drones can be programmed to follow predefined flight plans and execute commands, reducing the need for continuous manual control.</w:t>
            </w:r>
          </w:p>
        </w:tc>
        <w:tc>
          <w:tcPr>
            <w:tcW w:w="530" w:type="dxa"/>
          </w:tcPr>
          <w:p w14:paraId="4284E822" w14:textId="518E1679" w:rsidR="00720986" w:rsidRDefault="008D70F1">
            <w:pPr>
              <w:pStyle w:val="TableParagraph"/>
              <w:spacing w:before="3"/>
              <w:ind w:left="30"/>
              <w:jc w:val="center"/>
              <w:rPr>
                <w:b/>
              </w:rPr>
            </w:pPr>
            <w:r>
              <w:rPr>
                <w:b/>
                <w:spacing w:val="-10"/>
              </w:rPr>
              <w:t>Cost effective</w:t>
            </w:r>
          </w:p>
        </w:tc>
        <w:tc>
          <w:tcPr>
            <w:tcW w:w="1099" w:type="dxa"/>
          </w:tcPr>
          <w:p w14:paraId="0BDC7ED7" w14:textId="72759625" w:rsidR="00720986" w:rsidRDefault="008D70F1">
            <w:pPr>
              <w:pStyle w:val="TableParagraph"/>
              <w:spacing w:before="9" w:line="249" w:lineRule="auto"/>
              <w:ind w:left="113" w:right="80"/>
              <w:jc w:val="both"/>
              <w:rPr>
                <w:sz w:val="20"/>
              </w:rPr>
            </w:pPr>
            <w:r>
              <w:rPr>
                <w:spacing w:val="-4"/>
                <w:w w:val="105"/>
                <w:sz w:val="20"/>
              </w:rPr>
              <w:t>-</w:t>
            </w:r>
          </w:p>
        </w:tc>
        <w:tc>
          <w:tcPr>
            <w:tcW w:w="963" w:type="dxa"/>
          </w:tcPr>
          <w:p w14:paraId="24FAA931" w14:textId="0C72975A" w:rsidR="008D70F1" w:rsidRDefault="008D70F1" w:rsidP="008D70F1">
            <w:pPr>
              <w:pStyle w:val="TableParagraph"/>
              <w:spacing w:line="247" w:lineRule="auto"/>
              <w:ind w:left="115" w:right="74"/>
              <w:rPr>
                <w:sz w:val="20"/>
              </w:rPr>
            </w:pPr>
            <w:r>
              <w:t xml:space="preserve">This work is good, as they tried improving the performance by </w:t>
            </w:r>
            <w:proofErr w:type="spellStart"/>
            <w:r>
              <w:t>nodemcu</w:t>
            </w:r>
            <w:proofErr w:type="spellEnd"/>
            <w:r>
              <w:t xml:space="preserve"> </w:t>
            </w:r>
            <w:proofErr w:type="spellStart"/>
            <w:r>
              <w:t>wifi</w:t>
            </w:r>
            <w:proofErr w:type="spellEnd"/>
            <w:r>
              <w:t xml:space="preserve"> modules. Even if any drone </w:t>
            </w:r>
            <w:proofErr w:type="gramStart"/>
            <w:r>
              <w:t>lose</w:t>
            </w:r>
            <w:proofErr w:type="gramEnd"/>
            <w:r>
              <w:t xml:space="preserve"> the connectivity alternate</w:t>
            </w:r>
          </w:p>
          <w:p w14:paraId="523B04CD" w14:textId="4C67DDB0" w:rsidR="00720986" w:rsidRDefault="002F1F16">
            <w:pPr>
              <w:pStyle w:val="TableParagraph"/>
              <w:spacing w:before="10" w:line="210" w:lineRule="exact"/>
              <w:ind w:left="115"/>
              <w:rPr>
                <w:sz w:val="20"/>
              </w:rPr>
            </w:pPr>
            <w:r>
              <w:lastRenderedPageBreak/>
              <w:t xml:space="preserve">It addresses a critical real-world problem, but its technical complexity and sensitivity to adverse weather conditions present practical challenges. Additionally, privacy concerns related to surveillance technology require careful consideration. The reliability of the human detection algorithm in diverse scenarios warrants </w:t>
            </w:r>
            <w:r>
              <w:lastRenderedPageBreak/>
              <w:t>further investigation.</w:t>
            </w:r>
          </w:p>
        </w:tc>
      </w:tr>
    </w:tbl>
    <w:p w14:paraId="0F64826E" w14:textId="77777777" w:rsidR="00720986" w:rsidRDefault="00720986">
      <w:pPr>
        <w:spacing w:line="210" w:lineRule="exact"/>
        <w:rPr>
          <w:sz w:val="20"/>
        </w:rPr>
        <w:sectPr w:rsidR="00720986">
          <w:footerReference w:type="default" r:id="rId7"/>
          <w:type w:val="continuous"/>
          <w:pgSz w:w="15840" w:h="12240" w:orient="landscape"/>
          <w:pgMar w:top="1380" w:right="180" w:bottom="1660" w:left="40" w:header="0" w:footer="1468" w:gutter="0"/>
          <w:pgNumType w:start="2"/>
          <w:cols w:space="720"/>
        </w:sectPr>
      </w:pPr>
    </w:p>
    <w:p w14:paraId="1DEC5E80" w14:textId="77777777" w:rsidR="00720986" w:rsidRDefault="00720986">
      <w:pPr>
        <w:rPr>
          <w:b/>
          <w:sz w:val="20"/>
        </w:rPr>
      </w:pPr>
    </w:p>
    <w:p w14:paraId="0FF2123F" w14:textId="77777777" w:rsidR="00720986" w:rsidRDefault="00720986">
      <w:pPr>
        <w:rPr>
          <w:b/>
          <w:sz w:val="20"/>
        </w:rPr>
      </w:pPr>
    </w:p>
    <w:p w14:paraId="54B2A1C6" w14:textId="77777777" w:rsidR="00720986" w:rsidRDefault="00720986">
      <w:pPr>
        <w:spacing w:before="140"/>
        <w:rPr>
          <w:b/>
          <w:sz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6"/>
        <w:gridCol w:w="1328"/>
        <w:gridCol w:w="1732"/>
        <w:gridCol w:w="1731"/>
        <w:gridCol w:w="1732"/>
        <w:gridCol w:w="263"/>
        <w:gridCol w:w="1067"/>
        <w:gridCol w:w="397"/>
        <w:gridCol w:w="1465"/>
        <w:gridCol w:w="1599"/>
        <w:gridCol w:w="530"/>
        <w:gridCol w:w="1099"/>
        <w:gridCol w:w="963"/>
      </w:tblGrid>
      <w:tr w:rsidR="00720986" w14:paraId="3A475AFA" w14:textId="77777777">
        <w:trPr>
          <w:trHeight w:val="3678"/>
        </w:trPr>
        <w:tc>
          <w:tcPr>
            <w:tcW w:w="1466" w:type="dxa"/>
            <w:shd w:val="clear" w:color="auto" w:fill="E6E6E6"/>
          </w:tcPr>
          <w:p w14:paraId="63F50D2F" w14:textId="77777777" w:rsidR="00720986" w:rsidRDefault="00720986">
            <w:pPr>
              <w:pStyle w:val="TableParagraph"/>
              <w:spacing w:before="0"/>
              <w:rPr>
                <w:sz w:val="20"/>
              </w:rPr>
            </w:pPr>
          </w:p>
        </w:tc>
        <w:tc>
          <w:tcPr>
            <w:tcW w:w="1328" w:type="dxa"/>
          </w:tcPr>
          <w:p w14:paraId="4B079F43" w14:textId="77777777" w:rsidR="00720986" w:rsidRDefault="00720986">
            <w:pPr>
              <w:pStyle w:val="TableParagraph"/>
              <w:spacing w:before="0"/>
              <w:rPr>
                <w:sz w:val="20"/>
              </w:rPr>
            </w:pPr>
          </w:p>
        </w:tc>
        <w:tc>
          <w:tcPr>
            <w:tcW w:w="1732" w:type="dxa"/>
          </w:tcPr>
          <w:p w14:paraId="7E75A959" w14:textId="77777777" w:rsidR="00720986" w:rsidRDefault="00720986">
            <w:pPr>
              <w:pStyle w:val="TableParagraph"/>
              <w:spacing w:before="0"/>
              <w:rPr>
                <w:sz w:val="20"/>
              </w:rPr>
            </w:pPr>
          </w:p>
        </w:tc>
        <w:tc>
          <w:tcPr>
            <w:tcW w:w="1731" w:type="dxa"/>
          </w:tcPr>
          <w:p w14:paraId="02EEBDA3" w14:textId="77777777" w:rsidR="00720986" w:rsidRDefault="00720986">
            <w:pPr>
              <w:pStyle w:val="TableParagraph"/>
              <w:spacing w:before="0"/>
              <w:rPr>
                <w:sz w:val="20"/>
              </w:rPr>
            </w:pPr>
          </w:p>
        </w:tc>
        <w:tc>
          <w:tcPr>
            <w:tcW w:w="1732" w:type="dxa"/>
          </w:tcPr>
          <w:p w14:paraId="1BEDC4E6" w14:textId="77777777" w:rsidR="00720986" w:rsidRDefault="00720986">
            <w:pPr>
              <w:pStyle w:val="TableParagraph"/>
              <w:spacing w:before="0"/>
              <w:rPr>
                <w:sz w:val="20"/>
              </w:rPr>
            </w:pPr>
          </w:p>
        </w:tc>
        <w:tc>
          <w:tcPr>
            <w:tcW w:w="263" w:type="dxa"/>
          </w:tcPr>
          <w:p w14:paraId="0BA76541" w14:textId="77777777" w:rsidR="00720986" w:rsidRDefault="00720986">
            <w:pPr>
              <w:pStyle w:val="TableParagraph"/>
              <w:spacing w:before="0"/>
              <w:rPr>
                <w:sz w:val="20"/>
              </w:rPr>
            </w:pPr>
          </w:p>
        </w:tc>
        <w:tc>
          <w:tcPr>
            <w:tcW w:w="1067" w:type="dxa"/>
          </w:tcPr>
          <w:p w14:paraId="2FE433D9" w14:textId="77777777" w:rsidR="00720986" w:rsidRDefault="00720986">
            <w:pPr>
              <w:pStyle w:val="TableParagraph"/>
              <w:spacing w:before="0"/>
              <w:rPr>
                <w:sz w:val="20"/>
              </w:rPr>
            </w:pPr>
          </w:p>
        </w:tc>
        <w:tc>
          <w:tcPr>
            <w:tcW w:w="397" w:type="dxa"/>
          </w:tcPr>
          <w:p w14:paraId="60A5DF60" w14:textId="77777777" w:rsidR="00720986" w:rsidRDefault="00720986">
            <w:pPr>
              <w:pStyle w:val="TableParagraph"/>
              <w:spacing w:before="0"/>
              <w:rPr>
                <w:sz w:val="20"/>
              </w:rPr>
            </w:pPr>
          </w:p>
        </w:tc>
        <w:tc>
          <w:tcPr>
            <w:tcW w:w="1465" w:type="dxa"/>
          </w:tcPr>
          <w:p w14:paraId="56775405" w14:textId="5EAC1C00" w:rsidR="00720986" w:rsidRDefault="002F1F16">
            <w:pPr>
              <w:pStyle w:val="TableParagraph"/>
              <w:spacing w:before="0"/>
              <w:rPr>
                <w:sz w:val="20"/>
              </w:rPr>
            </w:pPr>
            <w:r>
              <w:rPr>
                <w:sz w:val="20"/>
              </w:rPr>
              <w:t xml:space="preserve">Telemetry radios are efficient, the </w:t>
            </w:r>
            <w:proofErr w:type="spellStart"/>
            <w:r>
              <w:rPr>
                <w:sz w:val="20"/>
              </w:rPr>
              <w:t>mo</w:t>
            </w:r>
            <w:proofErr w:type="spellEnd"/>
          </w:p>
        </w:tc>
        <w:tc>
          <w:tcPr>
            <w:tcW w:w="1599" w:type="dxa"/>
          </w:tcPr>
          <w:p w14:paraId="3ADF1E1B" w14:textId="77777777" w:rsidR="00720986" w:rsidRDefault="00720986">
            <w:pPr>
              <w:pStyle w:val="TableParagraph"/>
              <w:spacing w:before="0"/>
              <w:rPr>
                <w:sz w:val="20"/>
              </w:rPr>
            </w:pPr>
          </w:p>
        </w:tc>
        <w:tc>
          <w:tcPr>
            <w:tcW w:w="530" w:type="dxa"/>
          </w:tcPr>
          <w:p w14:paraId="1C92C6EE" w14:textId="77777777" w:rsidR="00720986" w:rsidRDefault="00720986">
            <w:pPr>
              <w:pStyle w:val="TableParagraph"/>
              <w:spacing w:before="0"/>
              <w:rPr>
                <w:sz w:val="20"/>
              </w:rPr>
            </w:pPr>
          </w:p>
        </w:tc>
        <w:tc>
          <w:tcPr>
            <w:tcW w:w="1099" w:type="dxa"/>
          </w:tcPr>
          <w:p w14:paraId="45E65920" w14:textId="77777777" w:rsidR="00720986" w:rsidRDefault="00720986">
            <w:pPr>
              <w:pStyle w:val="TableParagraph"/>
              <w:spacing w:before="0"/>
              <w:rPr>
                <w:sz w:val="20"/>
              </w:rPr>
            </w:pPr>
          </w:p>
        </w:tc>
        <w:tc>
          <w:tcPr>
            <w:tcW w:w="963" w:type="dxa"/>
          </w:tcPr>
          <w:p w14:paraId="30F5F119" w14:textId="12644CD7" w:rsidR="008D70F1" w:rsidRDefault="008D70F1" w:rsidP="008D70F1">
            <w:pPr>
              <w:pStyle w:val="TableParagraph"/>
              <w:spacing w:line="247" w:lineRule="auto"/>
              <w:ind w:right="74"/>
              <w:rPr>
                <w:sz w:val="20"/>
              </w:rPr>
            </w:pPr>
          </w:p>
          <w:p w14:paraId="662F2911" w14:textId="3A9311F6" w:rsidR="00720986" w:rsidRDefault="00720986">
            <w:pPr>
              <w:pStyle w:val="TableParagraph"/>
              <w:spacing w:before="3" w:line="249" w:lineRule="auto"/>
              <w:ind w:left="115" w:right="86"/>
              <w:rPr>
                <w:sz w:val="20"/>
              </w:rPr>
            </w:pPr>
          </w:p>
        </w:tc>
      </w:tr>
      <w:tr w:rsidR="00720986" w14:paraId="306AB8AA" w14:textId="77777777">
        <w:trPr>
          <w:trHeight w:val="3916"/>
        </w:trPr>
        <w:tc>
          <w:tcPr>
            <w:tcW w:w="1466" w:type="dxa"/>
            <w:shd w:val="clear" w:color="auto" w:fill="E6E6E6"/>
          </w:tcPr>
          <w:p w14:paraId="112260B8" w14:textId="77777777" w:rsidR="002F1F16" w:rsidRDefault="002F1F16">
            <w:pPr>
              <w:pStyle w:val="TableParagraph"/>
              <w:spacing w:before="116"/>
              <w:ind w:left="217" w:right="209"/>
              <w:jc w:val="center"/>
            </w:pPr>
            <w:r>
              <w:t xml:space="preserve"> Kadi </w:t>
            </w:r>
          </w:p>
          <w:p w14:paraId="06C281BB" w14:textId="0A9855DB" w:rsidR="00720986" w:rsidRDefault="002F1F16">
            <w:pPr>
              <w:pStyle w:val="TableParagraph"/>
              <w:spacing w:before="116"/>
              <w:ind w:left="217" w:right="209"/>
              <w:jc w:val="center"/>
              <w:rPr>
                <w:b/>
              </w:rPr>
            </w:pPr>
            <w:r>
              <w:t xml:space="preserve">Shiza </w:t>
            </w:r>
            <w:proofErr w:type="spellStart"/>
            <w:r>
              <w:t>nehwaz</w:t>
            </w:r>
            <w:proofErr w:type="spellEnd"/>
          </w:p>
        </w:tc>
        <w:tc>
          <w:tcPr>
            <w:tcW w:w="1328" w:type="dxa"/>
          </w:tcPr>
          <w:p w14:paraId="2A0A5A90" w14:textId="7E502262" w:rsidR="00720986" w:rsidRDefault="002F1F16">
            <w:pPr>
              <w:pStyle w:val="TableParagraph"/>
              <w:spacing w:before="13"/>
              <w:ind w:left="101"/>
              <w:rPr>
                <w:sz w:val="20"/>
              </w:rPr>
            </w:pPr>
            <w:r>
              <w:t xml:space="preserve">The objective of this solution is to design and develop a portable agricultural drone that can be used for various agricultural applications. The agricultural drone provides a solution by offering a </w:t>
            </w:r>
            <w:r>
              <w:lastRenderedPageBreak/>
              <w:t>faster and more precise way to perform these tasks.</w:t>
            </w:r>
          </w:p>
        </w:tc>
        <w:tc>
          <w:tcPr>
            <w:tcW w:w="1732" w:type="dxa"/>
          </w:tcPr>
          <w:p w14:paraId="5B147C89" w14:textId="4696FADF" w:rsidR="00720986" w:rsidRDefault="002F1F16" w:rsidP="008D70F1">
            <w:pPr>
              <w:pStyle w:val="TableParagraph"/>
              <w:tabs>
                <w:tab w:val="left" w:pos="306"/>
              </w:tabs>
              <w:spacing w:before="106" w:line="249" w:lineRule="auto"/>
              <w:ind w:left="102" w:right="140"/>
              <w:rPr>
                <w:sz w:val="20"/>
              </w:rPr>
            </w:pPr>
            <w:r>
              <w:lastRenderedPageBreak/>
              <w:t>Mechanical Module: The mechanical module of the drone consists of the airframe, which is constructed using composite glass fibers, foam pad, plywood, and aluminum pipe. Electrical and Electronics Module</w:t>
            </w:r>
            <w:r>
              <w:t xml:space="preserve"> and communication </w:t>
            </w:r>
            <w:r>
              <w:lastRenderedPageBreak/>
              <w:t>module</w:t>
            </w:r>
          </w:p>
        </w:tc>
        <w:tc>
          <w:tcPr>
            <w:tcW w:w="1731" w:type="dxa"/>
          </w:tcPr>
          <w:p w14:paraId="3BFA715B" w14:textId="09E4ABCB" w:rsidR="00720986" w:rsidRDefault="002F1F16">
            <w:pPr>
              <w:pStyle w:val="TableParagraph"/>
              <w:spacing w:line="249" w:lineRule="auto"/>
              <w:ind w:left="103" w:right="87"/>
              <w:rPr>
                <w:sz w:val="20"/>
              </w:rPr>
            </w:pPr>
            <w:r>
              <w:lastRenderedPageBreak/>
              <w:t xml:space="preserve">The project focused on creating a portable autonomous agricultural drone comprising three modules: mechanical, electrical/electronics, and communication. The mechanical module involved constructing the airframe with </w:t>
            </w:r>
            <w:r>
              <w:lastRenderedPageBreak/>
              <w:t>composite materials.</w:t>
            </w:r>
          </w:p>
        </w:tc>
        <w:tc>
          <w:tcPr>
            <w:tcW w:w="1732" w:type="dxa"/>
          </w:tcPr>
          <w:p w14:paraId="11DB84E1" w14:textId="1E2ED8DA" w:rsidR="00720986" w:rsidRDefault="002F1F16">
            <w:pPr>
              <w:pStyle w:val="TableParagraph"/>
              <w:spacing w:line="249" w:lineRule="auto"/>
              <w:ind w:left="105" w:right="132"/>
              <w:rPr>
                <w:sz w:val="20"/>
              </w:rPr>
            </w:pPr>
            <w:r>
              <w:lastRenderedPageBreak/>
              <w:t xml:space="preserve">It takes advantage of various sensors, including GPS and cameras, to gather comprehensive environmental data. This data informs the system's core function: generating precise flight paths for the Unmanned Aerial Vehicle </w:t>
            </w:r>
            <w:r>
              <w:lastRenderedPageBreak/>
              <w:t>(UAV).</w:t>
            </w:r>
          </w:p>
        </w:tc>
        <w:tc>
          <w:tcPr>
            <w:tcW w:w="263" w:type="dxa"/>
          </w:tcPr>
          <w:p w14:paraId="2D8576E5" w14:textId="77777777" w:rsidR="00720986" w:rsidRDefault="00000000">
            <w:pPr>
              <w:pStyle w:val="TableParagraph"/>
              <w:spacing w:before="3"/>
              <w:ind w:left="103"/>
              <w:rPr>
                <w:b/>
              </w:rPr>
            </w:pPr>
            <w:r>
              <w:rPr>
                <w:b/>
                <w:spacing w:val="-10"/>
              </w:rPr>
              <w:lastRenderedPageBreak/>
              <w:t>-</w:t>
            </w:r>
          </w:p>
        </w:tc>
        <w:tc>
          <w:tcPr>
            <w:tcW w:w="1067" w:type="dxa"/>
          </w:tcPr>
          <w:p w14:paraId="742EE9C8" w14:textId="77777777" w:rsidR="00720986" w:rsidRDefault="00000000">
            <w:pPr>
              <w:pStyle w:val="TableParagraph"/>
              <w:spacing w:before="3"/>
              <w:ind w:left="17" w:right="3"/>
              <w:jc w:val="center"/>
              <w:rPr>
                <w:b/>
              </w:rPr>
            </w:pPr>
            <w:r>
              <w:rPr>
                <w:b/>
                <w:spacing w:val="-10"/>
              </w:rPr>
              <w:t>-</w:t>
            </w:r>
          </w:p>
        </w:tc>
        <w:tc>
          <w:tcPr>
            <w:tcW w:w="397" w:type="dxa"/>
          </w:tcPr>
          <w:p w14:paraId="46CB9F82" w14:textId="77777777" w:rsidR="00720986" w:rsidRDefault="00000000">
            <w:pPr>
              <w:pStyle w:val="TableParagraph"/>
              <w:spacing w:before="3"/>
              <w:ind w:left="25"/>
              <w:jc w:val="center"/>
              <w:rPr>
                <w:b/>
              </w:rPr>
            </w:pPr>
            <w:r>
              <w:rPr>
                <w:b/>
                <w:spacing w:val="-10"/>
              </w:rPr>
              <w:t>-</w:t>
            </w:r>
          </w:p>
        </w:tc>
        <w:tc>
          <w:tcPr>
            <w:tcW w:w="1465" w:type="dxa"/>
          </w:tcPr>
          <w:p w14:paraId="0CB30FD4" w14:textId="2CA81B9B" w:rsidR="00720986" w:rsidRDefault="00720986">
            <w:pPr>
              <w:pStyle w:val="TableParagraph"/>
              <w:spacing w:line="247" w:lineRule="auto"/>
              <w:ind w:left="109" w:right="81"/>
              <w:rPr>
                <w:sz w:val="20"/>
              </w:rPr>
            </w:pPr>
          </w:p>
        </w:tc>
        <w:tc>
          <w:tcPr>
            <w:tcW w:w="1599" w:type="dxa"/>
          </w:tcPr>
          <w:p w14:paraId="4C72E413" w14:textId="013E4D3E" w:rsidR="00720986" w:rsidRDefault="00DF445E">
            <w:pPr>
              <w:pStyle w:val="TableParagraph"/>
              <w:spacing w:line="249" w:lineRule="auto"/>
              <w:ind w:left="110" w:right="165"/>
              <w:rPr>
                <w:sz w:val="20"/>
              </w:rPr>
            </w:pPr>
            <w:r>
              <w:t xml:space="preserve">Precision Agriculture: Drones enable precision agriculture by providing real-time data on crop health, nutrient levels, and pest infestations. This allows farmers to make informed decisions and optimize their </w:t>
            </w:r>
            <w:r>
              <w:lastRenderedPageBreak/>
              <w:t>farming practices.</w:t>
            </w:r>
          </w:p>
        </w:tc>
        <w:tc>
          <w:tcPr>
            <w:tcW w:w="530" w:type="dxa"/>
          </w:tcPr>
          <w:p w14:paraId="6EA47F3F" w14:textId="77777777" w:rsidR="00720986" w:rsidRDefault="00000000">
            <w:pPr>
              <w:pStyle w:val="TableParagraph"/>
              <w:spacing w:before="3"/>
              <w:ind w:left="30"/>
              <w:jc w:val="center"/>
              <w:rPr>
                <w:b/>
              </w:rPr>
            </w:pPr>
            <w:r>
              <w:rPr>
                <w:b/>
                <w:spacing w:val="-10"/>
              </w:rPr>
              <w:lastRenderedPageBreak/>
              <w:t>-</w:t>
            </w:r>
          </w:p>
        </w:tc>
        <w:tc>
          <w:tcPr>
            <w:tcW w:w="1099" w:type="dxa"/>
          </w:tcPr>
          <w:p w14:paraId="37B285A1" w14:textId="77777777" w:rsidR="00720986" w:rsidRDefault="00000000">
            <w:pPr>
              <w:pStyle w:val="TableParagraph"/>
              <w:spacing w:before="3"/>
              <w:ind w:left="34"/>
              <w:jc w:val="center"/>
              <w:rPr>
                <w:b/>
              </w:rPr>
            </w:pPr>
            <w:r>
              <w:rPr>
                <w:b/>
                <w:spacing w:val="-10"/>
              </w:rPr>
              <w:t>-</w:t>
            </w:r>
          </w:p>
        </w:tc>
        <w:tc>
          <w:tcPr>
            <w:tcW w:w="963" w:type="dxa"/>
          </w:tcPr>
          <w:p w14:paraId="56BD4123" w14:textId="2F706000" w:rsidR="00DF445E" w:rsidRDefault="00DF445E" w:rsidP="00DF445E">
            <w:pPr>
              <w:pStyle w:val="TableParagraph"/>
              <w:spacing w:line="247" w:lineRule="auto"/>
              <w:ind w:left="115" w:right="74"/>
              <w:rPr>
                <w:sz w:val="20"/>
              </w:rPr>
            </w:pPr>
            <w:r>
              <w:t>This work demonstrates detailed design and analysis, highlighting the drone's strengths in speed, payload, and stability.</w:t>
            </w:r>
          </w:p>
          <w:p w14:paraId="735574B2" w14:textId="18F8A5AC" w:rsidR="00720986" w:rsidRDefault="00720986">
            <w:pPr>
              <w:pStyle w:val="TableParagraph"/>
              <w:spacing w:before="8" w:line="249" w:lineRule="auto"/>
              <w:ind w:left="115"/>
              <w:rPr>
                <w:sz w:val="20"/>
              </w:rPr>
            </w:pPr>
          </w:p>
        </w:tc>
      </w:tr>
    </w:tbl>
    <w:p w14:paraId="093B3019" w14:textId="77777777" w:rsidR="00720986" w:rsidRDefault="00720986">
      <w:pPr>
        <w:spacing w:line="249" w:lineRule="auto"/>
        <w:rPr>
          <w:sz w:val="20"/>
        </w:rPr>
        <w:sectPr w:rsidR="00720986">
          <w:pgSz w:w="15840" w:h="12240" w:orient="landscape"/>
          <w:pgMar w:top="1380" w:right="180" w:bottom="1660" w:left="40" w:header="0" w:footer="1468" w:gutter="0"/>
          <w:cols w:space="720"/>
        </w:sectPr>
      </w:pPr>
    </w:p>
    <w:p w14:paraId="3EB0D67F" w14:textId="77777777" w:rsidR="00720986" w:rsidRDefault="00720986">
      <w:pPr>
        <w:rPr>
          <w:b/>
          <w:sz w:val="20"/>
        </w:rPr>
      </w:pPr>
    </w:p>
    <w:p w14:paraId="21218E72" w14:textId="77777777" w:rsidR="00720986" w:rsidRDefault="00720986">
      <w:pPr>
        <w:rPr>
          <w:b/>
          <w:sz w:val="20"/>
        </w:rPr>
      </w:pPr>
    </w:p>
    <w:p w14:paraId="1F6269C2" w14:textId="77777777" w:rsidR="00720986" w:rsidRDefault="00720986">
      <w:pPr>
        <w:spacing w:before="140"/>
        <w:rPr>
          <w:b/>
          <w:sz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6"/>
        <w:gridCol w:w="1328"/>
        <w:gridCol w:w="1732"/>
        <w:gridCol w:w="1731"/>
        <w:gridCol w:w="1732"/>
        <w:gridCol w:w="263"/>
        <w:gridCol w:w="1067"/>
        <w:gridCol w:w="397"/>
        <w:gridCol w:w="1465"/>
        <w:gridCol w:w="1599"/>
        <w:gridCol w:w="530"/>
        <w:gridCol w:w="606"/>
        <w:gridCol w:w="1456"/>
      </w:tblGrid>
      <w:tr w:rsidR="00720986" w14:paraId="37740FCF" w14:textId="77777777" w:rsidTr="00DF445E">
        <w:trPr>
          <w:trHeight w:val="7607"/>
        </w:trPr>
        <w:tc>
          <w:tcPr>
            <w:tcW w:w="1466" w:type="dxa"/>
            <w:shd w:val="clear" w:color="auto" w:fill="E6E6E6"/>
          </w:tcPr>
          <w:p w14:paraId="62989D03" w14:textId="77777777" w:rsidR="00DF445E" w:rsidRDefault="00DF445E">
            <w:pPr>
              <w:pStyle w:val="TableParagraph"/>
              <w:spacing w:before="4" w:line="364" w:lineRule="auto"/>
              <w:ind w:left="525" w:hanging="180"/>
            </w:pPr>
            <w:r>
              <w:t>Anand</w:t>
            </w:r>
          </w:p>
          <w:p w14:paraId="29D902CA" w14:textId="77777777" w:rsidR="00DF445E" w:rsidRDefault="00DF445E">
            <w:pPr>
              <w:pStyle w:val="TableParagraph"/>
              <w:spacing w:before="4" w:line="364" w:lineRule="auto"/>
              <w:ind w:left="525" w:hanging="180"/>
            </w:pPr>
            <w:r>
              <w:t>Ashok</w:t>
            </w:r>
          </w:p>
          <w:p w14:paraId="46FB5ABB" w14:textId="77777777" w:rsidR="00DF445E" w:rsidRDefault="00DF445E">
            <w:pPr>
              <w:pStyle w:val="TableParagraph"/>
              <w:spacing w:before="4" w:line="364" w:lineRule="auto"/>
              <w:ind w:left="525" w:hanging="180"/>
            </w:pPr>
            <w:r>
              <w:t>Athul</w:t>
            </w:r>
          </w:p>
          <w:p w14:paraId="501D5C09" w14:textId="6E0B6A56" w:rsidR="00720986" w:rsidRDefault="00DF445E">
            <w:pPr>
              <w:pStyle w:val="TableParagraph"/>
              <w:spacing w:before="4" w:line="364" w:lineRule="auto"/>
              <w:ind w:left="525" w:hanging="180"/>
              <w:rPr>
                <w:b/>
                <w:sz w:val="20"/>
              </w:rPr>
            </w:pPr>
            <w:proofErr w:type="spellStart"/>
            <w:r>
              <w:t>midhur</w:t>
            </w:r>
            <w:proofErr w:type="spellEnd"/>
          </w:p>
        </w:tc>
        <w:tc>
          <w:tcPr>
            <w:tcW w:w="1328" w:type="dxa"/>
          </w:tcPr>
          <w:p w14:paraId="1160A375" w14:textId="2D1C3B67" w:rsidR="00720986" w:rsidRDefault="00DF445E">
            <w:pPr>
              <w:pStyle w:val="TableParagraph"/>
              <w:spacing w:line="247" w:lineRule="auto"/>
              <w:ind w:left="101" w:right="90"/>
              <w:rPr>
                <w:sz w:val="20"/>
              </w:rPr>
            </w:pPr>
            <w:r>
              <w:t xml:space="preserve">This study aims to innovate wireless telemetry for autonomous drone navigation by interfacing a Raspberry Pi with a Pixhawk Mini 3DR using Python and </w:t>
            </w:r>
            <w:proofErr w:type="spellStart"/>
            <w:r>
              <w:t>Ardupilot</w:t>
            </w:r>
            <w:proofErr w:type="spellEnd"/>
            <w:r>
              <w:t>.</w:t>
            </w:r>
          </w:p>
        </w:tc>
        <w:tc>
          <w:tcPr>
            <w:tcW w:w="1732" w:type="dxa"/>
          </w:tcPr>
          <w:p w14:paraId="23840C3F" w14:textId="57E16238" w:rsidR="00720986" w:rsidRDefault="00DF445E" w:rsidP="00DF445E">
            <w:pPr>
              <w:pStyle w:val="TableParagraph"/>
              <w:spacing w:line="247" w:lineRule="auto"/>
              <w:ind w:left="102" w:right="91"/>
              <w:rPr>
                <w:sz w:val="20"/>
              </w:rPr>
            </w:pPr>
            <w:r>
              <w:t>The experimental setup comprises a 250mm carbon fiber frame drone with PM3DR, ESCs, BLDC motors, HC-05 Bluetooth, LiPo battery, and GPS. A Raspberry Pi interfaces with the Pixhawk Mini 3DR using Python.</w:t>
            </w:r>
          </w:p>
        </w:tc>
        <w:tc>
          <w:tcPr>
            <w:tcW w:w="1731" w:type="dxa"/>
          </w:tcPr>
          <w:p w14:paraId="1BD6854F" w14:textId="757AC675" w:rsidR="00720986" w:rsidRDefault="00DF445E">
            <w:pPr>
              <w:pStyle w:val="TableParagraph"/>
              <w:spacing w:line="247" w:lineRule="auto"/>
              <w:ind w:left="103" w:right="87"/>
              <w:rPr>
                <w:sz w:val="20"/>
              </w:rPr>
            </w:pPr>
            <w:r>
              <w:t>The study aimed to link a Raspberry Pi with a Pixhawk Mini 3DR using Python for Bluetooth telemetry. Bluetooth, chosen for lower latency than radio telemetry (100ms vs. 250ms), facilitated successful communication</w:t>
            </w:r>
          </w:p>
        </w:tc>
        <w:tc>
          <w:tcPr>
            <w:tcW w:w="1732" w:type="dxa"/>
          </w:tcPr>
          <w:p w14:paraId="128E4BAE" w14:textId="4B4BD44D" w:rsidR="00720986" w:rsidRDefault="00DF445E" w:rsidP="00DF445E">
            <w:pPr>
              <w:pStyle w:val="TableParagraph"/>
              <w:tabs>
                <w:tab w:val="left" w:pos="309"/>
              </w:tabs>
              <w:spacing w:before="106" w:line="247" w:lineRule="auto"/>
              <w:ind w:right="379"/>
              <w:rPr>
                <w:sz w:val="20"/>
              </w:rPr>
            </w:pPr>
            <w:r>
              <w:t>Bluetooth modules serve as the enabling technology for establishing short-range telemetry communication within this solution.</w:t>
            </w:r>
          </w:p>
        </w:tc>
        <w:tc>
          <w:tcPr>
            <w:tcW w:w="263" w:type="dxa"/>
          </w:tcPr>
          <w:p w14:paraId="77FA12CC" w14:textId="77777777" w:rsidR="00720986" w:rsidRDefault="00000000">
            <w:pPr>
              <w:pStyle w:val="TableParagraph"/>
              <w:spacing w:before="3"/>
              <w:ind w:left="103"/>
              <w:rPr>
                <w:b/>
              </w:rPr>
            </w:pPr>
            <w:r>
              <w:rPr>
                <w:b/>
                <w:spacing w:val="-10"/>
              </w:rPr>
              <w:t>-</w:t>
            </w:r>
          </w:p>
        </w:tc>
        <w:tc>
          <w:tcPr>
            <w:tcW w:w="1067" w:type="dxa"/>
          </w:tcPr>
          <w:p w14:paraId="4FB00BFA" w14:textId="77777777" w:rsidR="00720986" w:rsidRDefault="00000000">
            <w:pPr>
              <w:pStyle w:val="TableParagraph"/>
              <w:spacing w:before="3"/>
              <w:ind w:left="17" w:right="3"/>
              <w:jc w:val="center"/>
              <w:rPr>
                <w:b/>
              </w:rPr>
            </w:pPr>
            <w:r>
              <w:rPr>
                <w:b/>
                <w:spacing w:val="-10"/>
              </w:rPr>
              <w:t>-</w:t>
            </w:r>
          </w:p>
        </w:tc>
        <w:tc>
          <w:tcPr>
            <w:tcW w:w="397" w:type="dxa"/>
          </w:tcPr>
          <w:p w14:paraId="2FC85701" w14:textId="77777777" w:rsidR="00720986" w:rsidRDefault="00000000">
            <w:pPr>
              <w:pStyle w:val="TableParagraph"/>
              <w:spacing w:before="3"/>
              <w:ind w:left="25"/>
              <w:jc w:val="center"/>
              <w:rPr>
                <w:b/>
              </w:rPr>
            </w:pPr>
            <w:r>
              <w:rPr>
                <w:b/>
                <w:spacing w:val="-10"/>
              </w:rPr>
              <w:t>-</w:t>
            </w:r>
          </w:p>
        </w:tc>
        <w:tc>
          <w:tcPr>
            <w:tcW w:w="1465" w:type="dxa"/>
          </w:tcPr>
          <w:p w14:paraId="33BE8B65" w14:textId="6D25B0CA" w:rsidR="00720986" w:rsidRDefault="00F02C3D">
            <w:pPr>
              <w:pStyle w:val="TableParagraph"/>
              <w:spacing w:line="249" w:lineRule="auto"/>
              <w:ind w:left="109" w:right="151"/>
              <w:rPr>
                <w:sz w:val="20"/>
              </w:rPr>
            </w:pPr>
            <w:r>
              <w:t>This solution revolutionizes drone autonomy, ensuring safe navigation in diverse terrains. It empowers applications such as infrastructure inspection and search operations, enhancing efficiency and safety.</w:t>
            </w:r>
          </w:p>
        </w:tc>
        <w:tc>
          <w:tcPr>
            <w:tcW w:w="1599" w:type="dxa"/>
          </w:tcPr>
          <w:p w14:paraId="1AD485C6" w14:textId="203EF9BD" w:rsidR="00720986" w:rsidRDefault="00DF445E" w:rsidP="00DF445E">
            <w:pPr>
              <w:pStyle w:val="TableParagraph"/>
              <w:tabs>
                <w:tab w:val="left" w:pos="314"/>
              </w:tabs>
              <w:spacing w:before="105" w:line="249" w:lineRule="auto"/>
              <w:ind w:left="110" w:right="240"/>
              <w:rPr>
                <w:sz w:val="20"/>
              </w:rPr>
            </w:pPr>
            <w:r>
              <w:t>.</w:t>
            </w:r>
          </w:p>
        </w:tc>
        <w:tc>
          <w:tcPr>
            <w:tcW w:w="530" w:type="dxa"/>
          </w:tcPr>
          <w:p w14:paraId="661CC8D4" w14:textId="77777777" w:rsidR="00720986" w:rsidRDefault="00000000">
            <w:pPr>
              <w:pStyle w:val="TableParagraph"/>
              <w:spacing w:before="3"/>
              <w:ind w:left="30"/>
              <w:jc w:val="center"/>
              <w:rPr>
                <w:b/>
              </w:rPr>
            </w:pPr>
            <w:r>
              <w:rPr>
                <w:b/>
                <w:spacing w:val="-10"/>
              </w:rPr>
              <w:t>-</w:t>
            </w:r>
          </w:p>
        </w:tc>
        <w:tc>
          <w:tcPr>
            <w:tcW w:w="606" w:type="dxa"/>
          </w:tcPr>
          <w:p w14:paraId="79516D4A" w14:textId="77777777" w:rsidR="00720986" w:rsidRDefault="00000000">
            <w:pPr>
              <w:pStyle w:val="TableParagraph"/>
              <w:spacing w:before="3"/>
              <w:ind w:left="34"/>
              <w:jc w:val="center"/>
              <w:rPr>
                <w:b/>
              </w:rPr>
            </w:pPr>
            <w:r>
              <w:rPr>
                <w:b/>
                <w:spacing w:val="-10"/>
              </w:rPr>
              <w:t>-</w:t>
            </w:r>
          </w:p>
        </w:tc>
        <w:tc>
          <w:tcPr>
            <w:tcW w:w="1456" w:type="dxa"/>
          </w:tcPr>
          <w:p w14:paraId="43DAAEE3" w14:textId="15F6D4DD" w:rsidR="00720986" w:rsidRDefault="00DF445E">
            <w:pPr>
              <w:pStyle w:val="TableParagraph"/>
              <w:spacing w:line="247" w:lineRule="auto"/>
              <w:ind w:left="115" w:right="74"/>
              <w:rPr>
                <w:sz w:val="20"/>
              </w:rPr>
            </w:pPr>
            <w:r>
              <w:t xml:space="preserve"> Use of Mission Planner software for flight log analysis and comparison of vibration levels with limits highlights a methodical approach toward ensuring smooth drone operation.</w:t>
            </w:r>
          </w:p>
        </w:tc>
      </w:tr>
    </w:tbl>
    <w:p w14:paraId="7A8F4DC4" w14:textId="77777777" w:rsidR="00720986" w:rsidRDefault="00720986">
      <w:pPr>
        <w:spacing w:line="247" w:lineRule="auto"/>
        <w:rPr>
          <w:sz w:val="20"/>
        </w:rPr>
        <w:sectPr w:rsidR="00720986">
          <w:pgSz w:w="15840" w:h="12240" w:orient="landscape"/>
          <w:pgMar w:top="1380" w:right="180" w:bottom="1660" w:left="40" w:header="0" w:footer="1468" w:gutter="0"/>
          <w:cols w:space="720"/>
        </w:sectPr>
      </w:pPr>
    </w:p>
    <w:p w14:paraId="66A742AD" w14:textId="77777777" w:rsidR="00720986" w:rsidRDefault="00720986">
      <w:pPr>
        <w:rPr>
          <w:b/>
          <w:sz w:val="20"/>
        </w:rPr>
      </w:pPr>
    </w:p>
    <w:p w14:paraId="39B5C509" w14:textId="77777777" w:rsidR="00720986" w:rsidRDefault="00720986">
      <w:pPr>
        <w:rPr>
          <w:b/>
          <w:sz w:val="20"/>
        </w:rPr>
      </w:pPr>
    </w:p>
    <w:p w14:paraId="0D54AA1D" w14:textId="77777777" w:rsidR="00720986" w:rsidRDefault="00720986">
      <w:pPr>
        <w:spacing w:before="140"/>
        <w:rPr>
          <w:b/>
          <w:sz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6"/>
        <w:gridCol w:w="1328"/>
        <w:gridCol w:w="1732"/>
        <w:gridCol w:w="1731"/>
        <w:gridCol w:w="1732"/>
        <w:gridCol w:w="263"/>
        <w:gridCol w:w="1067"/>
        <w:gridCol w:w="397"/>
        <w:gridCol w:w="1465"/>
        <w:gridCol w:w="1599"/>
        <w:gridCol w:w="530"/>
        <w:gridCol w:w="1099"/>
        <w:gridCol w:w="963"/>
      </w:tblGrid>
      <w:tr w:rsidR="00720986" w14:paraId="34E7009A" w14:textId="77777777">
        <w:trPr>
          <w:trHeight w:val="2253"/>
        </w:trPr>
        <w:tc>
          <w:tcPr>
            <w:tcW w:w="1466" w:type="dxa"/>
            <w:shd w:val="clear" w:color="auto" w:fill="E6E6E6"/>
          </w:tcPr>
          <w:p w14:paraId="040EC4B9" w14:textId="77777777" w:rsidR="00720986" w:rsidRDefault="00720986">
            <w:pPr>
              <w:pStyle w:val="TableParagraph"/>
              <w:spacing w:before="0"/>
              <w:rPr>
                <w:sz w:val="20"/>
              </w:rPr>
            </w:pPr>
          </w:p>
        </w:tc>
        <w:tc>
          <w:tcPr>
            <w:tcW w:w="1328" w:type="dxa"/>
          </w:tcPr>
          <w:p w14:paraId="459DAACC" w14:textId="77777777" w:rsidR="00720986" w:rsidRDefault="00720986">
            <w:pPr>
              <w:pStyle w:val="TableParagraph"/>
              <w:spacing w:before="0"/>
              <w:rPr>
                <w:sz w:val="20"/>
              </w:rPr>
            </w:pPr>
          </w:p>
        </w:tc>
        <w:tc>
          <w:tcPr>
            <w:tcW w:w="1732" w:type="dxa"/>
          </w:tcPr>
          <w:p w14:paraId="4CAE39C9" w14:textId="744A96FD" w:rsidR="00720986" w:rsidRDefault="00720986" w:rsidP="00DF445E">
            <w:pPr>
              <w:pStyle w:val="TableParagraph"/>
              <w:spacing w:line="247" w:lineRule="auto"/>
              <w:ind w:right="91"/>
              <w:rPr>
                <w:sz w:val="20"/>
              </w:rPr>
            </w:pPr>
          </w:p>
        </w:tc>
        <w:tc>
          <w:tcPr>
            <w:tcW w:w="1731" w:type="dxa"/>
          </w:tcPr>
          <w:p w14:paraId="52EBC084" w14:textId="77777777" w:rsidR="00720986" w:rsidRDefault="00720986">
            <w:pPr>
              <w:pStyle w:val="TableParagraph"/>
              <w:spacing w:before="0"/>
              <w:rPr>
                <w:sz w:val="20"/>
              </w:rPr>
            </w:pPr>
          </w:p>
        </w:tc>
        <w:tc>
          <w:tcPr>
            <w:tcW w:w="1732" w:type="dxa"/>
          </w:tcPr>
          <w:p w14:paraId="39456264" w14:textId="77777777" w:rsidR="00720986" w:rsidRDefault="00720986">
            <w:pPr>
              <w:pStyle w:val="TableParagraph"/>
              <w:spacing w:before="0"/>
              <w:rPr>
                <w:sz w:val="20"/>
              </w:rPr>
            </w:pPr>
          </w:p>
        </w:tc>
        <w:tc>
          <w:tcPr>
            <w:tcW w:w="263" w:type="dxa"/>
          </w:tcPr>
          <w:p w14:paraId="35DC7962" w14:textId="77777777" w:rsidR="00720986" w:rsidRDefault="00720986">
            <w:pPr>
              <w:pStyle w:val="TableParagraph"/>
              <w:spacing w:before="0"/>
              <w:rPr>
                <w:sz w:val="20"/>
              </w:rPr>
            </w:pPr>
          </w:p>
        </w:tc>
        <w:tc>
          <w:tcPr>
            <w:tcW w:w="1067" w:type="dxa"/>
          </w:tcPr>
          <w:p w14:paraId="66298362" w14:textId="77777777" w:rsidR="00720986" w:rsidRDefault="00720986">
            <w:pPr>
              <w:pStyle w:val="TableParagraph"/>
              <w:spacing w:before="0"/>
              <w:rPr>
                <w:sz w:val="20"/>
              </w:rPr>
            </w:pPr>
          </w:p>
        </w:tc>
        <w:tc>
          <w:tcPr>
            <w:tcW w:w="397" w:type="dxa"/>
          </w:tcPr>
          <w:p w14:paraId="61A23E2F" w14:textId="77777777" w:rsidR="00720986" w:rsidRDefault="00720986">
            <w:pPr>
              <w:pStyle w:val="TableParagraph"/>
              <w:spacing w:before="0"/>
              <w:rPr>
                <w:sz w:val="20"/>
              </w:rPr>
            </w:pPr>
          </w:p>
        </w:tc>
        <w:tc>
          <w:tcPr>
            <w:tcW w:w="1465" w:type="dxa"/>
          </w:tcPr>
          <w:p w14:paraId="28388D62" w14:textId="77777777" w:rsidR="00720986" w:rsidRDefault="00720986">
            <w:pPr>
              <w:pStyle w:val="TableParagraph"/>
              <w:spacing w:before="0"/>
              <w:rPr>
                <w:sz w:val="20"/>
              </w:rPr>
            </w:pPr>
          </w:p>
        </w:tc>
        <w:tc>
          <w:tcPr>
            <w:tcW w:w="1599" w:type="dxa"/>
          </w:tcPr>
          <w:p w14:paraId="1C94A931" w14:textId="77777777" w:rsidR="00720986" w:rsidRDefault="00720986">
            <w:pPr>
              <w:pStyle w:val="TableParagraph"/>
              <w:spacing w:before="0"/>
              <w:rPr>
                <w:sz w:val="20"/>
              </w:rPr>
            </w:pPr>
          </w:p>
        </w:tc>
        <w:tc>
          <w:tcPr>
            <w:tcW w:w="530" w:type="dxa"/>
          </w:tcPr>
          <w:p w14:paraId="0E2B864F" w14:textId="77777777" w:rsidR="00720986" w:rsidRDefault="00720986">
            <w:pPr>
              <w:pStyle w:val="TableParagraph"/>
              <w:spacing w:before="0"/>
              <w:rPr>
                <w:sz w:val="20"/>
              </w:rPr>
            </w:pPr>
          </w:p>
        </w:tc>
        <w:tc>
          <w:tcPr>
            <w:tcW w:w="1099" w:type="dxa"/>
          </w:tcPr>
          <w:p w14:paraId="36CC3F72" w14:textId="77777777" w:rsidR="00720986" w:rsidRDefault="00720986">
            <w:pPr>
              <w:pStyle w:val="TableParagraph"/>
              <w:spacing w:before="0"/>
              <w:rPr>
                <w:sz w:val="20"/>
              </w:rPr>
            </w:pPr>
          </w:p>
        </w:tc>
        <w:tc>
          <w:tcPr>
            <w:tcW w:w="963" w:type="dxa"/>
          </w:tcPr>
          <w:p w14:paraId="54AABB79" w14:textId="3950D490" w:rsidR="00720986" w:rsidRDefault="00720986">
            <w:pPr>
              <w:pStyle w:val="TableParagraph"/>
              <w:spacing w:line="247" w:lineRule="auto"/>
              <w:ind w:left="115" w:right="76"/>
              <w:rPr>
                <w:sz w:val="20"/>
              </w:rPr>
            </w:pPr>
          </w:p>
        </w:tc>
      </w:tr>
      <w:tr w:rsidR="00720986" w14:paraId="01B3FDA2" w14:textId="77777777">
        <w:trPr>
          <w:trHeight w:val="5469"/>
        </w:trPr>
        <w:tc>
          <w:tcPr>
            <w:tcW w:w="1466" w:type="dxa"/>
            <w:shd w:val="clear" w:color="auto" w:fill="E6E6E6"/>
          </w:tcPr>
          <w:p w14:paraId="65F658E7" w14:textId="77777777" w:rsidR="00DF445E" w:rsidRDefault="00DF445E">
            <w:pPr>
              <w:pStyle w:val="TableParagraph"/>
              <w:spacing w:before="106"/>
              <w:ind w:left="217" w:right="207"/>
              <w:jc w:val="center"/>
            </w:pPr>
            <w:r>
              <w:t xml:space="preserve">Emad </w:t>
            </w:r>
          </w:p>
          <w:p w14:paraId="5EB9E13A" w14:textId="00AC1D8D" w:rsidR="00720986" w:rsidRDefault="00DF445E">
            <w:pPr>
              <w:pStyle w:val="TableParagraph"/>
              <w:spacing w:before="106"/>
              <w:ind w:left="217" w:right="207"/>
              <w:jc w:val="center"/>
              <w:rPr>
                <w:b/>
                <w:sz w:val="20"/>
              </w:rPr>
            </w:pPr>
            <w:r>
              <w:t xml:space="preserve">Arne </w:t>
            </w:r>
            <w:proofErr w:type="spellStart"/>
            <w:r>
              <w:t>poramate</w:t>
            </w:r>
            <w:proofErr w:type="spellEnd"/>
          </w:p>
        </w:tc>
        <w:tc>
          <w:tcPr>
            <w:tcW w:w="1328" w:type="dxa"/>
          </w:tcPr>
          <w:p w14:paraId="1C025C98" w14:textId="1FE2761D" w:rsidR="00720986" w:rsidRDefault="00DF445E">
            <w:pPr>
              <w:pStyle w:val="TableParagraph"/>
              <w:spacing w:line="247" w:lineRule="auto"/>
              <w:ind w:left="101" w:right="116"/>
              <w:rPr>
                <w:sz w:val="20"/>
              </w:rPr>
            </w:pPr>
            <w:r>
              <w:t xml:space="preserve">Develop an adaptive obstacle avoidance algorithm for drones to navigate complex environments, preventing deadlock and collisions. This solution is vital for real-world applications like infrastructure inspection and search </w:t>
            </w:r>
            <w:r>
              <w:lastRenderedPageBreak/>
              <w:t>operations.</w:t>
            </w:r>
          </w:p>
        </w:tc>
        <w:tc>
          <w:tcPr>
            <w:tcW w:w="1732" w:type="dxa"/>
          </w:tcPr>
          <w:p w14:paraId="21A6E3A0" w14:textId="7B29764B" w:rsidR="00DF445E" w:rsidRDefault="00DF445E" w:rsidP="00DF445E">
            <w:pPr>
              <w:pStyle w:val="TableParagraph"/>
              <w:spacing w:line="247" w:lineRule="auto"/>
              <w:ind w:right="227"/>
              <w:rPr>
                <w:sz w:val="20"/>
              </w:rPr>
            </w:pPr>
          </w:p>
          <w:p w14:paraId="69B8231D" w14:textId="30C4E21D" w:rsidR="00720986" w:rsidRDefault="00DF445E">
            <w:pPr>
              <w:pStyle w:val="TableParagraph"/>
              <w:spacing w:before="2" w:line="249" w:lineRule="auto"/>
              <w:ind w:left="102" w:right="197"/>
              <w:rPr>
                <w:sz w:val="20"/>
              </w:rPr>
            </w:pPr>
            <w:r>
              <w:t>T</w:t>
            </w:r>
            <w:r>
              <w:t xml:space="preserve">he drone, a quadcopter using a carbon fiber frame and 14" carbon propellers, hosts a PIXHAWK 2 flight controller with LIDAR obstacle sensors. Controlled by a neural network, these sensors enable adaptive obstacle avoidance, ensuring safe navigation through complex </w:t>
            </w:r>
            <w:r>
              <w:lastRenderedPageBreak/>
              <w:t>terrains.</w:t>
            </w:r>
          </w:p>
        </w:tc>
        <w:tc>
          <w:tcPr>
            <w:tcW w:w="1731" w:type="dxa"/>
          </w:tcPr>
          <w:p w14:paraId="5827F4C3" w14:textId="4876883A" w:rsidR="00DF445E" w:rsidRDefault="00DF445E" w:rsidP="00DF445E">
            <w:pPr>
              <w:pStyle w:val="TableParagraph"/>
              <w:spacing w:line="247" w:lineRule="auto"/>
              <w:ind w:left="103" w:right="75"/>
              <w:rPr>
                <w:sz w:val="20"/>
              </w:rPr>
            </w:pPr>
            <w:r>
              <w:lastRenderedPageBreak/>
              <w:t>Developing a quadcopter system, the focus is on adaptive obstacle avoidance in real-world scenarios. Requirements include safety, prolonged flight, and easy control strategy.</w:t>
            </w:r>
          </w:p>
          <w:p w14:paraId="734F5628" w14:textId="0C2334B3" w:rsidR="00720986" w:rsidRDefault="00720986">
            <w:pPr>
              <w:pStyle w:val="TableParagraph"/>
              <w:spacing w:before="0" w:line="230" w:lineRule="atLeast"/>
              <w:ind w:left="103" w:right="87"/>
              <w:rPr>
                <w:sz w:val="20"/>
              </w:rPr>
            </w:pPr>
          </w:p>
        </w:tc>
        <w:tc>
          <w:tcPr>
            <w:tcW w:w="1732" w:type="dxa"/>
          </w:tcPr>
          <w:p w14:paraId="0888EA40" w14:textId="705A5E5A" w:rsidR="00720986" w:rsidRDefault="00DF445E">
            <w:pPr>
              <w:pStyle w:val="TableParagraph"/>
              <w:spacing w:before="6" w:line="249" w:lineRule="auto"/>
              <w:ind w:left="105" w:right="91"/>
              <w:rPr>
                <w:sz w:val="20"/>
              </w:rPr>
            </w:pPr>
            <w:r>
              <w:t>This adaptive obstacle avoidance system integrates LiDAR sensors to detect obstacles, employing a neural network for continuous navigation adjustments.</w:t>
            </w:r>
          </w:p>
        </w:tc>
        <w:tc>
          <w:tcPr>
            <w:tcW w:w="263" w:type="dxa"/>
          </w:tcPr>
          <w:p w14:paraId="078F5E56" w14:textId="77777777" w:rsidR="00720986" w:rsidRDefault="00000000">
            <w:pPr>
              <w:pStyle w:val="TableParagraph"/>
              <w:spacing w:before="3"/>
              <w:ind w:left="103"/>
              <w:rPr>
                <w:b/>
              </w:rPr>
            </w:pPr>
            <w:r>
              <w:rPr>
                <w:b/>
                <w:spacing w:val="-10"/>
              </w:rPr>
              <w:t>-</w:t>
            </w:r>
          </w:p>
        </w:tc>
        <w:tc>
          <w:tcPr>
            <w:tcW w:w="1067" w:type="dxa"/>
          </w:tcPr>
          <w:p w14:paraId="2222CEDA" w14:textId="44892F2E" w:rsidR="00DF445E" w:rsidRDefault="00DF445E" w:rsidP="00DF445E">
            <w:pPr>
              <w:pStyle w:val="TableParagraph"/>
              <w:spacing w:line="247" w:lineRule="auto"/>
              <w:ind w:left="107" w:right="91"/>
              <w:rPr>
                <w:sz w:val="20"/>
              </w:rPr>
            </w:pPr>
          </w:p>
          <w:p w14:paraId="6E167C43" w14:textId="3355E1A1" w:rsidR="00720986" w:rsidRDefault="00720986">
            <w:pPr>
              <w:pStyle w:val="TableParagraph"/>
              <w:spacing w:before="0" w:line="230" w:lineRule="atLeast"/>
              <w:ind w:left="107" w:right="89"/>
              <w:rPr>
                <w:sz w:val="20"/>
              </w:rPr>
            </w:pPr>
          </w:p>
        </w:tc>
        <w:tc>
          <w:tcPr>
            <w:tcW w:w="397" w:type="dxa"/>
          </w:tcPr>
          <w:p w14:paraId="6FAA005C" w14:textId="77777777" w:rsidR="00720986" w:rsidRDefault="00000000">
            <w:pPr>
              <w:pStyle w:val="TableParagraph"/>
              <w:spacing w:before="3"/>
              <w:ind w:left="25" w:right="1"/>
              <w:jc w:val="center"/>
              <w:rPr>
                <w:b/>
              </w:rPr>
            </w:pPr>
            <w:r>
              <w:rPr>
                <w:b/>
                <w:spacing w:val="-10"/>
              </w:rPr>
              <w:t>-</w:t>
            </w:r>
          </w:p>
        </w:tc>
        <w:tc>
          <w:tcPr>
            <w:tcW w:w="1465" w:type="dxa"/>
          </w:tcPr>
          <w:p w14:paraId="67DCCA85" w14:textId="77777777" w:rsidR="00720986" w:rsidRDefault="00000000">
            <w:pPr>
              <w:pStyle w:val="TableParagraph"/>
              <w:spacing w:line="247" w:lineRule="auto"/>
              <w:ind w:left="109" w:right="141"/>
              <w:rPr>
                <w:sz w:val="20"/>
              </w:rPr>
            </w:pPr>
            <w:r>
              <w:rPr>
                <w:w w:val="105"/>
                <w:sz w:val="20"/>
              </w:rPr>
              <w:t xml:space="preserve">The system achieves </w:t>
            </w:r>
            <w:proofErr w:type="gramStart"/>
            <w:r>
              <w:rPr>
                <w:w w:val="105"/>
                <w:sz w:val="20"/>
              </w:rPr>
              <w:t>an</w:t>
            </w:r>
            <w:proofErr w:type="gramEnd"/>
            <w:r>
              <w:rPr>
                <w:w w:val="105"/>
                <w:sz w:val="20"/>
              </w:rPr>
              <w:t xml:space="preserve"> </w:t>
            </w:r>
            <w:proofErr w:type="spellStart"/>
            <w:r>
              <w:rPr>
                <w:w w:val="105"/>
                <w:sz w:val="20"/>
              </w:rPr>
              <w:t>mAP</w:t>
            </w:r>
            <w:proofErr w:type="spellEnd"/>
            <w:r>
              <w:rPr>
                <w:w w:val="105"/>
                <w:sz w:val="20"/>
              </w:rPr>
              <w:t xml:space="preserve"> of 86.4 on the testing </w:t>
            </w:r>
            <w:r>
              <w:rPr>
                <w:spacing w:val="-4"/>
                <w:w w:val="105"/>
                <w:sz w:val="20"/>
              </w:rPr>
              <w:t xml:space="preserve">set, </w:t>
            </w:r>
            <w:r>
              <w:rPr>
                <w:spacing w:val="-2"/>
                <w:sz w:val="20"/>
              </w:rPr>
              <w:t xml:space="preserve">outperforming </w:t>
            </w:r>
            <w:r>
              <w:rPr>
                <w:w w:val="105"/>
                <w:sz w:val="20"/>
              </w:rPr>
              <w:t>R-FCN</w:t>
            </w:r>
            <w:r>
              <w:rPr>
                <w:spacing w:val="-14"/>
                <w:w w:val="105"/>
                <w:sz w:val="20"/>
              </w:rPr>
              <w:t xml:space="preserve"> </w:t>
            </w:r>
            <w:r>
              <w:rPr>
                <w:w w:val="105"/>
                <w:sz w:val="20"/>
              </w:rPr>
              <w:t>which achieves</w:t>
            </w:r>
            <w:r>
              <w:rPr>
                <w:spacing w:val="-14"/>
                <w:w w:val="105"/>
                <w:sz w:val="20"/>
              </w:rPr>
              <w:t xml:space="preserve"> </w:t>
            </w:r>
            <w:r>
              <w:rPr>
                <w:w w:val="105"/>
                <w:sz w:val="20"/>
              </w:rPr>
              <w:t>67.7. It also shows more</w:t>
            </w:r>
            <w:r>
              <w:rPr>
                <w:spacing w:val="-7"/>
                <w:w w:val="105"/>
                <w:sz w:val="20"/>
              </w:rPr>
              <w:t xml:space="preserve"> </w:t>
            </w:r>
            <w:r>
              <w:rPr>
                <w:w w:val="105"/>
                <w:sz w:val="20"/>
              </w:rPr>
              <w:t>than</w:t>
            </w:r>
            <w:r>
              <w:rPr>
                <w:spacing w:val="-7"/>
                <w:w w:val="105"/>
                <w:sz w:val="20"/>
              </w:rPr>
              <w:t xml:space="preserve"> </w:t>
            </w:r>
            <w:r>
              <w:rPr>
                <w:w w:val="105"/>
                <w:sz w:val="20"/>
              </w:rPr>
              <w:t xml:space="preserve">6% </w:t>
            </w:r>
            <w:r>
              <w:rPr>
                <w:spacing w:val="-2"/>
                <w:w w:val="105"/>
                <w:sz w:val="20"/>
              </w:rPr>
              <w:t xml:space="preserve">improvement </w:t>
            </w:r>
            <w:r>
              <w:rPr>
                <w:w w:val="105"/>
                <w:sz w:val="20"/>
              </w:rPr>
              <w:t>in</w:t>
            </w:r>
            <w:r>
              <w:rPr>
                <w:spacing w:val="-14"/>
                <w:w w:val="105"/>
                <w:sz w:val="20"/>
              </w:rPr>
              <w:t xml:space="preserve"> </w:t>
            </w:r>
            <w:proofErr w:type="spellStart"/>
            <w:r>
              <w:rPr>
                <w:w w:val="105"/>
                <w:sz w:val="20"/>
              </w:rPr>
              <w:t>mAP</w:t>
            </w:r>
            <w:proofErr w:type="spellEnd"/>
            <w:r>
              <w:rPr>
                <w:spacing w:val="-13"/>
                <w:w w:val="105"/>
                <w:sz w:val="20"/>
              </w:rPr>
              <w:t xml:space="preserve"> </w:t>
            </w:r>
            <w:r>
              <w:rPr>
                <w:w w:val="105"/>
                <w:sz w:val="20"/>
              </w:rPr>
              <w:t>on</w:t>
            </w:r>
            <w:r>
              <w:rPr>
                <w:spacing w:val="-13"/>
                <w:w w:val="105"/>
                <w:sz w:val="20"/>
              </w:rPr>
              <w:t xml:space="preserve"> </w:t>
            </w:r>
            <w:r>
              <w:rPr>
                <w:w w:val="105"/>
                <w:sz w:val="20"/>
              </w:rPr>
              <w:t>the testing set.</w:t>
            </w:r>
          </w:p>
        </w:tc>
        <w:tc>
          <w:tcPr>
            <w:tcW w:w="1599" w:type="dxa"/>
          </w:tcPr>
          <w:p w14:paraId="1C524F53" w14:textId="77777777" w:rsidR="00720986" w:rsidRDefault="00000000">
            <w:pPr>
              <w:pStyle w:val="TableParagraph"/>
              <w:spacing w:line="247" w:lineRule="auto"/>
              <w:ind w:left="110" w:right="112"/>
              <w:rPr>
                <w:sz w:val="20"/>
              </w:rPr>
            </w:pPr>
            <w:r>
              <w:rPr>
                <w:w w:val="105"/>
                <w:sz w:val="20"/>
              </w:rPr>
              <w:t xml:space="preserve">The advantages of the system include its </w:t>
            </w:r>
            <w:r>
              <w:rPr>
                <w:spacing w:val="-2"/>
                <w:w w:val="105"/>
                <w:sz w:val="20"/>
              </w:rPr>
              <w:t>speed,</w:t>
            </w:r>
            <w:r>
              <w:rPr>
                <w:spacing w:val="-12"/>
                <w:w w:val="105"/>
                <w:sz w:val="20"/>
              </w:rPr>
              <w:t xml:space="preserve"> </w:t>
            </w:r>
            <w:r>
              <w:rPr>
                <w:spacing w:val="-2"/>
                <w:w w:val="105"/>
                <w:sz w:val="20"/>
              </w:rPr>
              <w:t xml:space="preserve">accuracy, </w:t>
            </w:r>
            <w:r>
              <w:rPr>
                <w:w w:val="105"/>
                <w:sz w:val="20"/>
              </w:rPr>
              <w:t xml:space="preserve">and robustness. It is faster than YOLO and other object </w:t>
            </w:r>
            <w:r>
              <w:rPr>
                <w:spacing w:val="-2"/>
                <w:w w:val="105"/>
                <w:sz w:val="20"/>
              </w:rPr>
              <w:t xml:space="preserve">detection algorithms, while outperforming </w:t>
            </w:r>
            <w:r>
              <w:rPr>
                <w:w w:val="105"/>
                <w:sz w:val="20"/>
              </w:rPr>
              <w:t>them in accuracy.</w:t>
            </w:r>
            <w:r>
              <w:rPr>
                <w:spacing w:val="-14"/>
                <w:w w:val="105"/>
                <w:sz w:val="20"/>
              </w:rPr>
              <w:t xml:space="preserve"> </w:t>
            </w:r>
            <w:r>
              <w:rPr>
                <w:w w:val="105"/>
                <w:sz w:val="20"/>
              </w:rPr>
              <w:t>It</w:t>
            </w:r>
            <w:r>
              <w:rPr>
                <w:spacing w:val="-13"/>
                <w:w w:val="105"/>
                <w:sz w:val="20"/>
              </w:rPr>
              <w:t xml:space="preserve"> </w:t>
            </w:r>
            <w:r>
              <w:rPr>
                <w:w w:val="105"/>
                <w:sz w:val="20"/>
              </w:rPr>
              <w:t xml:space="preserve">also </w:t>
            </w:r>
            <w:r>
              <w:rPr>
                <w:spacing w:val="-2"/>
                <w:w w:val="105"/>
                <w:sz w:val="20"/>
              </w:rPr>
              <w:t xml:space="preserve">shows </w:t>
            </w:r>
            <w:r>
              <w:rPr>
                <w:w w:val="105"/>
                <w:sz w:val="20"/>
              </w:rPr>
              <w:t>improvement</w:t>
            </w:r>
            <w:r>
              <w:rPr>
                <w:spacing w:val="-9"/>
                <w:w w:val="105"/>
                <w:sz w:val="20"/>
              </w:rPr>
              <w:t xml:space="preserve"> </w:t>
            </w:r>
            <w:r>
              <w:rPr>
                <w:w w:val="105"/>
                <w:sz w:val="20"/>
              </w:rPr>
              <w:t xml:space="preserve">in accuracy for </w:t>
            </w:r>
            <w:r>
              <w:rPr>
                <w:spacing w:val="-2"/>
                <w:w w:val="105"/>
                <w:sz w:val="20"/>
              </w:rPr>
              <w:t xml:space="preserve">challenging </w:t>
            </w:r>
            <w:r>
              <w:rPr>
                <w:w w:val="105"/>
                <w:sz w:val="20"/>
              </w:rPr>
              <w:t xml:space="preserve">images in </w:t>
            </w:r>
            <w:r>
              <w:rPr>
                <w:spacing w:val="-2"/>
                <w:w w:val="105"/>
                <w:sz w:val="20"/>
              </w:rPr>
              <w:t>nights.</w:t>
            </w:r>
          </w:p>
        </w:tc>
        <w:tc>
          <w:tcPr>
            <w:tcW w:w="530" w:type="dxa"/>
          </w:tcPr>
          <w:p w14:paraId="1CB9D20F" w14:textId="77777777" w:rsidR="00720986" w:rsidRDefault="00000000">
            <w:pPr>
              <w:pStyle w:val="TableParagraph"/>
              <w:spacing w:before="3"/>
              <w:ind w:left="30"/>
              <w:jc w:val="center"/>
              <w:rPr>
                <w:b/>
              </w:rPr>
            </w:pPr>
            <w:r>
              <w:rPr>
                <w:b/>
                <w:spacing w:val="-10"/>
              </w:rPr>
              <w:t>-</w:t>
            </w:r>
          </w:p>
        </w:tc>
        <w:tc>
          <w:tcPr>
            <w:tcW w:w="1099" w:type="dxa"/>
          </w:tcPr>
          <w:p w14:paraId="1FBC580D" w14:textId="77777777" w:rsidR="00720986" w:rsidRDefault="00000000">
            <w:pPr>
              <w:pStyle w:val="TableParagraph"/>
              <w:spacing w:before="3"/>
              <w:ind w:left="34"/>
              <w:jc w:val="center"/>
              <w:rPr>
                <w:b/>
              </w:rPr>
            </w:pPr>
            <w:r>
              <w:rPr>
                <w:b/>
                <w:spacing w:val="-10"/>
              </w:rPr>
              <w:t>-</w:t>
            </w:r>
          </w:p>
        </w:tc>
        <w:tc>
          <w:tcPr>
            <w:tcW w:w="963" w:type="dxa"/>
          </w:tcPr>
          <w:p w14:paraId="178AB2F5" w14:textId="4264B828" w:rsidR="00F02C3D" w:rsidRDefault="00F02C3D" w:rsidP="00F02C3D">
            <w:pPr>
              <w:pStyle w:val="TableParagraph"/>
              <w:spacing w:line="247" w:lineRule="auto"/>
              <w:ind w:left="115" w:right="122"/>
              <w:rPr>
                <w:sz w:val="20"/>
              </w:rPr>
            </w:pPr>
            <w:r>
              <w:t xml:space="preserve">This work introduces an innovative approach to drone navigation, employing advanced technology for autonomous obstacle avoidance. It </w:t>
            </w:r>
            <w:r>
              <w:lastRenderedPageBreak/>
              <w:t>exhibits strong potential in enhancing safety and efficiency in various applications. H</w:t>
            </w:r>
          </w:p>
          <w:p w14:paraId="3F001860" w14:textId="2AFF869B" w:rsidR="00720986" w:rsidRDefault="00720986">
            <w:pPr>
              <w:pStyle w:val="TableParagraph"/>
              <w:spacing w:before="18" w:line="215" w:lineRule="exact"/>
              <w:ind w:left="115"/>
              <w:rPr>
                <w:sz w:val="20"/>
              </w:rPr>
            </w:pPr>
          </w:p>
        </w:tc>
      </w:tr>
    </w:tbl>
    <w:p w14:paraId="7115F2C3" w14:textId="77777777" w:rsidR="00720986" w:rsidRDefault="00720986">
      <w:pPr>
        <w:spacing w:line="215" w:lineRule="exact"/>
        <w:rPr>
          <w:sz w:val="20"/>
        </w:rPr>
        <w:sectPr w:rsidR="00720986">
          <w:pgSz w:w="15840" w:h="12240" w:orient="landscape"/>
          <w:pgMar w:top="1380" w:right="180" w:bottom="1660" w:left="40" w:header="0" w:footer="1468" w:gutter="0"/>
          <w:cols w:space="720"/>
        </w:sectPr>
      </w:pPr>
    </w:p>
    <w:p w14:paraId="720F048C" w14:textId="77777777" w:rsidR="00720986" w:rsidRDefault="00720986">
      <w:pPr>
        <w:rPr>
          <w:b/>
          <w:sz w:val="20"/>
        </w:rPr>
      </w:pPr>
    </w:p>
    <w:p w14:paraId="452E5A62" w14:textId="77777777" w:rsidR="00720986" w:rsidRDefault="00720986">
      <w:pPr>
        <w:rPr>
          <w:b/>
          <w:sz w:val="20"/>
        </w:rPr>
      </w:pPr>
    </w:p>
    <w:p w14:paraId="1E4E2E41" w14:textId="77777777" w:rsidR="00720986" w:rsidRDefault="00720986">
      <w:pPr>
        <w:spacing w:before="140"/>
        <w:rPr>
          <w:b/>
          <w:sz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6"/>
        <w:gridCol w:w="1328"/>
        <w:gridCol w:w="1732"/>
        <w:gridCol w:w="1731"/>
        <w:gridCol w:w="1732"/>
        <w:gridCol w:w="263"/>
        <w:gridCol w:w="1067"/>
        <w:gridCol w:w="397"/>
        <w:gridCol w:w="1465"/>
        <w:gridCol w:w="1599"/>
        <w:gridCol w:w="530"/>
        <w:gridCol w:w="1099"/>
        <w:gridCol w:w="963"/>
      </w:tblGrid>
      <w:tr w:rsidR="00720986" w14:paraId="24338164" w14:textId="77777777">
        <w:trPr>
          <w:trHeight w:val="2728"/>
        </w:trPr>
        <w:tc>
          <w:tcPr>
            <w:tcW w:w="1466" w:type="dxa"/>
            <w:shd w:val="clear" w:color="auto" w:fill="E6E6E6"/>
          </w:tcPr>
          <w:p w14:paraId="3851467C" w14:textId="77777777" w:rsidR="00720986" w:rsidRDefault="00720986">
            <w:pPr>
              <w:pStyle w:val="TableParagraph"/>
              <w:spacing w:before="0"/>
              <w:rPr>
                <w:sz w:val="20"/>
              </w:rPr>
            </w:pPr>
          </w:p>
        </w:tc>
        <w:tc>
          <w:tcPr>
            <w:tcW w:w="1328" w:type="dxa"/>
          </w:tcPr>
          <w:p w14:paraId="2109D8D8" w14:textId="77777777" w:rsidR="00720986" w:rsidRDefault="00720986">
            <w:pPr>
              <w:pStyle w:val="TableParagraph"/>
              <w:spacing w:before="0"/>
              <w:rPr>
                <w:sz w:val="20"/>
              </w:rPr>
            </w:pPr>
          </w:p>
        </w:tc>
        <w:tc>
          <w:tcPr>
            <w:tcW w:w="1732" w:type="dxa"/>
          </w:tcPr>
          <w:p w14:paraId="11D08920" w14:textId="77777777" w:rsidR="00720986" w:rsidRDefault="00720986">
            <w:pPr>
              <w:pStyle w:val="TableParagraph"/>
              <w:spacing w:before="0"/>
              <w:rPr>
                <w:sz w:val="20"/>
              </w:rPr>
            </w:pPr>
          </w:p>
        </w:tc>
        <w:tc>
          <w:tcPr>
            <w:tcW w:w="1731" w:type="dxa"/>
          </w:tcPr>
          <w:p w14:paraId="08293C03" w14:textId="77777777" w:rsidR="00720986" w:rsidRDefault="00000000">
            <w:pPr>
              <w:pStyle w:val="TableParagraph"/>
              <w:spacing w:line="247" w:lineRule="auto"/>
              <w:ind w:left="103" w:right="87"/>
              <w:rPr>
                <w:sz w:val="20"/>
              </w:rPr>
            </w:pPr>
            <w:r>
              <w:rPr>
                <w:w w:val="105"/>
                <w:sz w:val="20"/>
              </w:rPr>
              <w:t xml:space="preserve">OYOLO and R- FCN is added to </w:t>
            </w:r>
            <w:r>
              <w:rPr>
                <w:spacing w:val="-2"/>
                <w:w w:val="105"/>
                <w:sz w:val="20"/>
              </w:rPr>
              <w:t>improve</w:t>
            </w:r>
            <w:r>
              <w:rPr>
                <w:spacing w:val="-12"/>
                <w:w w:val="105"/>
                <w:sz w:val="20"/>
              </w:rPr>
              <w:t xml:space="preserve"> </w:t>
            </w:r>
            <w:r>
              <w:rPr>
                <w:spacing w:val="-2"/>
                <w:w w:val="105"/>
                <w:sz w:val="20"/>
              </w:rPr>
              <w:t xml:space="preserve">accuracy </w:t>
            </w:r>
            <w:r>
              <w:rPr>
                <w:w w:val="105"/>
                <w:sz w:val="20"/>
              </w:rPr>
              <w:t xml:space="preserve">further. Pre- processing using the histogram </w:t>
            </w:r>
            <w:r>
              <w:rPr>
                <w:spacing w:val="-2"/>
                <w:w w:val="105"/>
                <w:sz w:val="20"/>
              </w:rPr>
              <w:t xml:space="preserve">equalization </w:t>
            </w:r>
            <w:r>
              <w:rPr>
                <w:w w:val="105"/>
                <w:sz w:val="20"/>
              </w:rPr>
              <w:t xml:space="preserve">approach is presented for </w:t>
            </w:r>
            <w:r>
              <w:rPr>
                <w:spacing w:val="-2"/>
                <w:w w:val="105"/>
                <w:sz w:val="20"/>
              </w:rPr>
              <w:t xml:space="preserve">challenging </w:t>
            </w:r>
            <w:r>
              <w:rPr>
                <w:w w:val="105"/>
                <w:sz w:val="20"/>
              </w:rPr>
              <w:t>images in nights.</w:t>
            </w:r>
          </w:p>
        </w:tc>
        <w:tc>
          <w:tcPr>
            <w:tcW w:w="1732" w:type="dxa"/>
          </w:tcPr>
          <w:p w14:paraId="30EFF916" w14:textId="77777777" w:rsidR="00720986" w:rsidRDefault="00720986">
            <w:pPr>
              <w:pStyle w:val="TableParagraph"/>
              <w:spacing w:before="0"/>
              <w:rPr>
                <w:sz w:val="20"/>
              </w:rPr>
            </w:pPr>
          </w:p>
        </w:tc>
        <w:tc>
          <w:tcPr>
            <w:tcW w:w="263" w:type="dxa"/>
          </w:tcPr>
          <w:p w14:paraId="01338B1A" w14:textId="77777777" w:rsidR="00720986" w:rsidRDefault="00720986">
            <w:pPr>
              <w:pStyle w:val="TableParagraph"/>
              <w:spacing w:before="0"/>
              <w:rPr>
                <w:sz w:val="20"/>
              </w:rPr>
            </w:pPr>
          </w:p>
        </w:tc>
        <w:tc>
          <w:tcPr>
            <w:tcW w:w="1067" w:type="dxa"/>
          </w:tcPr>
          <w:p w14:paraId="316C0A36" w14:textId="77777777" w:rsidR="00720986" w:rsidRDefault="00000000">
            <w:pPr>
              <w:pStyle w:val="TableParagraph"/>
              <w:spacing w:line="249" w:lineRule="auto"/>
              <w:ind w:left="107" w:right="143"/>
              <w:jc w:val="both"/>
              <w:rPr>
                <w:sz w:val="20"/>
              </w:rPr>
            </w:pPr>
            <w:r>
              <w:rPr>
                <w:spacing w:val="-2"/>
                <w:w w:val="105"/>
                <w:sz w:val="20"/>
              </w:rPr>
              <w:t xml:space="preserve">detection </w:t>
            </w:r>
            <w:r>
              <w:rPr>
                <w:spacing w:val="-2"/>
                <w:sz w:val="20"/>
              </w:rPr>
              <w:t xml:space="preserve">algorithm </w:t>
            </w:r>
            <w:r>
              <w:rPr>
                <w:spacing w:val="-6"/>
                <w:w w:val="105"/>
                <w:sz w:val="20"/>
              </w:rPr>
              <w:t>s.</w:t>
            </w:r>
          </w:p>
        </w:tc>
        <w:tc>
          <w:tcPr>
            <w:tcW w:w="397" w:type="dxa"/>
          </w:tcPr>
          <w:p w14:paraId="18D08214" w14:textId="77777777" w:rsidR="00720986" w:rsidRDefault="00720986">
            <w:pPr>
              <w:pStyle w:val="TableParagraph"/>
              <w:spacing w:before="0"/>
              <w:rPr>
                <w:sz w:val="20"/>
              </w:rPr>
            </w:pPr>
          </w:p>
        </w:tc>
        <w:tc>
          <w:tcPr>
            <w:tcW w:w="1465" w:type="dxa"/>
          </w:tcPr>
          <w:p w14:paraId="121AEAAF" w14:textId="77777777" w:rsidR="00720986" w:rsidRDefault="00720986">
            <w:pPr>
              <w:pStyle w:val="TableParagraph"/>
              <w:spacing w:before="0"/>
              <w:rPr>
                <w:sz w:val="20"/>
              </w:rPr>
            </w:pPr>
          </w:p>
        </w:tc>
        <w:tc>
          <w:tcPr>
            <w:tcW w:w="1599" w:type="dxa"/>
          </w:tcPr>
          <w:p w14:paraId="2DA9FA41" w14:textId="77777777" w:rsidR="00720986" w:rsidRDefault="00720986">
            <w:pPr>
              <w:pStyle w:val="TableParagraph"/>
              <w:spacing w:before="0"/>
              <w:rPr>
                <w:sz w:val="20"/>
              </w:rPr>
            </w:pPr>
          </w:p>
        </w:tc>
        <w:tc>
          <w:tcPr>
            <w:tcW w:w="530" w:type="dxa"/>
          </w:tcPr>
          <w:p w14:paraId="6CF2540F" w14:textId="77777777" w:rsidR="00720986" w:rsidRDefault="00720986">
            <w:pPr>
              <w:pStyle w:val="TableParagraph"/>
              <w:spacing w:before="0"/>
              <w:rPr>
                <w:sz w:val="20"/>
              </w:rPr>
            </w:pPr>
          </w:p>
        </w:tc>
        <w:tc>
          <w:tcPr>
            <w:tcW w:w="1099" w:type="dxa"/>
          </w:tcPr>
          <w:p w14:paraId="278FADBD" w14:textId="77777777" w:rsidR="00720986" w:rsidRDefault="00720986">
            <w:pPr>
              <w:pStyle w:val="TableParagraph"/>
              <w:spacing w:before="0"/>
              <w:rPr>
                <w:sz w:val="20"/>
              </w:rPr>
            </w:pPr>
          </w:p>
        </w:tc>
        <w:tc>
          <w:tcPr>
            <w:tcW w:w="963" w:type="dxa"/>
          </w:tcPr>
          <w:p w14:paraId="4E08E548" w14:textId="77777777" w:rsidR="00720986" w:rsidRDefault="00000000">
            <w:pPr>
              <w:pStyle w:val="TableParagraph"/>
              <w:spacing w:line="247" w:lineRule="auto"/>
              <w:ind w:left="115" w:right="76"/>
              <w:rPr>
                <w:sz w:val="20"/>
              </w:rPr>
            </w:pPr>
            <w:r>
              <w:rPr>
                <w:spacing w:val="-4"/>
                <w:w w:val="105"/>
                <w:sz w:val="20"/>
              </w:rPr>
              <w:t>rms</w:t>
            </w:r>
            <w:r>
              <w:rPr>
                <w:spacing w:val="40"/>
                <w:w w:val="105"/>
                <w:sz w:val="20"/>
              </w:rPr>
              <w:t xml:space="preserve"> </w:t>
            </w:r>
            <w:r>
              <w:rPr>
                <w:spacing w:val="-2"/>
                <w:w w:val="105"/>
                <w:sz w:val="20"/>
              </w:rPr>
              <w:t xml:space="preserve">other object </w:t>
            </w:r>
            <w:r>
              <w:rPr>
                <w:spacing w:val="-2"/>
                <w:sz w:val="20"/>
              </w:rPr>
              <w:t xml:space="preserve">detection </w:t>
            </w:r>
            <w:proofErr w:type="spellStart"/>
            <w:r>
              <w:rPr>
                <w:spacing w:val="-2"/>
                <w:w w:val="105"/>
                <w:sz w:val="20"/>
              </w:rPr>
              <w:t>algorith</w:t>
            </w:r>
            <w:proofErr w:type="spellEnd"/>
            <w:r>
              <w:rPr>
                <w:spacing w:val="-2"/>
                <w:w w:val="105"/>
                <w:sz w:val="20"/>
              </w:rPr>
              <w:t xml:space="preserve"> </w:t>
            </w:r>
            <w:proofErr w:type="spellStart"/>
            <w:r>
              <w:rPr>
                <w:w w:val="105"/>
                <w:sz w:val="20"/>
              </w:rPr>
              <w:t>ms</w:t>
            </w:r>
            <w:proofErr w:type="spellEnd"/>
            <w:r>
              <w:rPr>
                <w:w w:val="105"/>
                <w:sz w:val="20"/>
              </w:rPr>
              <w:t xml:space="preserve"> in terms of </w:t>
            </w:r>
            <w:r>
              <w:rPr>
                <w:spacing w:val="-2"/>
                <w:w w:val="105"/>
                <w:sz w:val="20"/>
              </w:rPr>
              <w:t xml:space="preserve">speed </w:t>
            </w:r>
            <w:r>
              <w:rPr>
                <w:spacing w:val="-4"/>
                <w:w w:val="105"/>
                <w:sz w:val="20"/>
              </w:rPr>
              <w:t xml:space="preserve">and </w:t>
            </w:r>
            <w:r>
              <w:rPr>
                <w:spacing w:val="-2"/>
                <w:w w:val="105"/>
                <w:sz w:val="20"/>
              </w:rPr>
              <w:t>accuracy</w:t>
            </w:r>
          </w:p>
          <w:p w14:paraId="4650C8C8" w14:textId="77777777" w:rsidR="00720986" w:rsidRDefault="00000000">
            <w:pPr>
              <w:pStyle w:val="TableParagraph"/>
              <w:spacing w:before="9"/>
              <w:ind w:left="115"/>
              <w:rPr>
                <w:sz w:val="20"/>
              </w:rPr>
            </w:pPr>
            <w:r>
              <w:rPr>
                <w:spacing w:val="-10"/>
                <w:w w:val="105"/>
                <w:sz w:val="20"/>
              </w:rPr>
              <w:t>.</w:t>
            </w:r>
          </w:p>
        </w:tc>
      </w:tr>
      <w:tr w:rsidR="00720986" w14:paraId="5E1C9166" w14:textId="77777777">
        <w:trPr>
          <w:trHeight w:val="4753"/>
        </w:trPr>
        <w:tc>
          <w:tcPr>
            <w:tcW w:w="1466" w:type="dxa"/>
            <w:shd w:val="clear" w:color="auto" w:fill="E6E6E6"/>
          </w:tcPr>
          <w:p w14:paraId="66F79FE9" w14:textId="78C36AAB" w:rsidR="00720986" w:rsidRDefault="00F02C3D">
            <w:pPr>
              <w:pStyle w:val="TableParagraph"/>
              <w:spacing w:before="7" w:line="362" w:lineRule="auto"/>
              <w:ind w:left="525" w:right="316" w:hanging="197"/>
              <w:rPr>
                <w:b/>
                <w:sz w:val="20"/>
              </w:rPr>
            </w:pPr>
            <w:r>
              <w:t xml:space="preserve">Sankula Likhith Krishna Guduru Sai Rama Chaitanya </w:t>
            </w:r>
            <w:proofErr w:type="spellStart"/>
            <w:r>
              <w:t>Abbasani</w:t>
            </w:r>
            <w:proofErr w:type="spellEnd"/>
            <w:r>
              <w:t xml:space="preserve"> Sree Hari </w:t>
            </w:r>
            <w:r>
              <w:lastRenderedPageBreak/>
              <w:t xml:space="preserve">Reddy </w:t>
            </w:r>
            <w:proofErr w:type="spellStart"/>
            <w:r>
              <w:t>Arasada</w:t>
            </w:r>
            <w:proofErr w:type="spellEnd"/>
            <w:r>
              <w:t xml:space="preserve"> Manoj Naidu S.S. Poorna K. Anuraj</w:t>
            </w:r>
          </w:p>
        </w:tc>
        <w:tc>
          <w:tcPr>
            <w:tcW w:w="1328" w:type="dxa"/>
          </w:tcPr>
          <w:p w14:paraId="44BE8B88" w14:textId="10DFE7DE" w:rsidR="00F02C3D" w:rsidRDefault="00F02C3D" w:rsidP="00F02C3D">
            <w:pPr>
              <w:pStyle w:val="TableParagraph"/>
              <w:spacing w:line="247" w:lineRule="auto"/>
              <w:ind w:left="101" w:right="103"/>
              <w:rPr>
                <w:sz w:val="20"/>
              </w:rPr>
            </w:pPr>
            <w:r>
              <w:lastRenderedPageBreak/>
              <w:t>The goal is to create a drone-based automated human detection system for Search and Rescue (SAR) missions, with the primary problem being the swift localization of disaster victims.</w:t>
            </w:r>
          </w:p>
          <w:p w14:paraId="5CFBAABC" w14:textId="61A7AF46" w:rsidR="00720986" w:rsidRDefault="00720986">
            <w:pPr>
              <w:pStyle w:val="TableParagraph"/>
              <w:spacing w:before="18" w:line="210" w:lineRule="exact"/>
              <w:ind w:left="101"/>
              <w:rPr>
                <w:sz w:val="20"/>
              </w:rPr>
            </w:pPr>
          </w:p>
        </w:tc>
        <w:tc>
          <w:tcPr>
            <w:tcW w:w="1732" w:type="dxa"/>
          </w:tcPr>
          <w:p w14:paraId="3DD1CF54" w14:textId="4B002B9B" w:rsidR="00720986" w:rsidRDefault="00F02C3D">
            <w:pPr>
              <w:pStyle w:val="TableParagraph"/>
              <w:spacing w:line="247" w:lineRule="auto"/>
              <w:ind w:left="102" w:right="91"/>
              <w:rPr>
                <w:sz w:val="20"/>
              </w:rPr>
            </w:pPr>
            <w:r>
              <w:t>The paper describes the development of an autonomous drone system for human detection in disaster situations. It outlines the key hardware components used in the system, integration of these components into the drone, and a human detection algorithm employing motion detection.</w:t>
            </w:r>
          </w:p>
        </w:tc>
        <w:tc>
          <w:tcPr>
            <w:tcW w:w="1731" w:type="dxa"/>
          </w:tcPr>
          <w:p w14:paraId="350BABF9" w14:textId="31170842" w:rsidR="00720986" w:rsidRDefault="00F02C3D">
            <w:pPr>
              <w:pStyle w:val="TableParagraph"/>
              <w:spacing w:line="247" w:lineRule="auto"/>
              <w:ind w:left="103" w:right="96"/>
              <w:rPr>
                <w:sz w:val="20"/>
              </w:rPr>
            </w:pPr>
            <w:r>
              <w:t>The paper presents a drone-based solution for rapid human detection in disaster scenarios. It outlines the integration of key hardware components into the drone, such as the Pixhawk Flight Controller and a camera</w:t>
            </w:r>
          </w:p>
        </w:tc>
        <w:tc>
          <w:tcPr>
            <w:tcW w:w="1732" w:type="dxa"/>
          </w:tcPr>
          <w:p w14:paraId="1BD13CDC" w14:textId="0AE4FF68" w:rsidR="00F02C3D" w:rsidRDefault="00F02C3D" w:rsidP="00F02C3D">
            <w:pPr>
              <w:pStyle w:val="TableParagraph"/>
              <w:spacing w:line="247" w:lineRule="auto"/>
              <w:ind w:left="105" w:right="105"/>
              <w:rPr>
                <w:sz w:val="20"/>
              </w:rPr>
            </w:pPr>
            <w:r>
              <w:t>i</w:t>
            </w:r>
            <w:r>
              <w:t>t takes advantage of various sensors, including GPS and cameras, to gather comprehensive environmental data. This data informs the system's core function: generating precise flight paths for the Unmanned Aerial Vehicle (UAV).</w:t>
            </w:r>
          </w:p>
          <w:p w14:paraId="45188FC0" w14:textId="7E283B1A" w:rsidR="00720986" w:rsidRDefault="00720986">
            <w:pPr>
              <w:pStyle w:val="TableParagraph"/>
              <w:spacing w:before="6" w:line="247" w:lineRule="auto"/>
              <w:ind w:left="105" w:right="103"/>
              <w:rPr>
                <w:sz w:val="20"/>
              </w:rPr>
            </w:pPr>
          </w:p>
        </w:tc>
        <w:tc>
          <w:tcPr>
            <w:tcW w:w="263" w:type="dxa"/>
          </w:tcPr>
          <w:p w14:paraId="5A4F8BB2" w14:textId="77777777" w:rsidR="00720986" w:rsidRDefault="00000000">
            <w:pPr>
              <w:pStyle w:val="TableParagraph"/>
              <w:spacing w:before="3"/>
              <w:ind w:left="103"/>
              <w:rPr>
                <w:b/>
              </w:rPr>
            </w:pPr>
            <w:r>
              <w:rPr>
                <w:b/>
                <w:spacing w:val="-10"/>
              </w:rPr>
              <w:t>-</w:t>
            </w:r>
          </w:p>
        </w:tc>
        <w:tc>
          <w:tcPr>
            <w:tcW w:w="1067" w:type="dxa"/>
          </w:tcPr>
          <w:p w14:paraId="2DE3127E" w14:textId="31CF2D03" w:rsidR="00F02C3D" w:rsidRDefault="00F02C3D" w:rsidP="00F02C3D">
            <w:pPr>
              <w:pStyle w:val="TableParagraph"/>
              <w:rPr>
                <w:sz w:val="20"/>
              </w:rPr>
            </w:pPr>
            <w:r>
              <w:rPr>
                <w:sz w:val="20"/>
              </w:rPr>
              <w:t xml:space="preserve"> </w:t>
            </w:r>
          </w:p>
          <w:p w14:paraId="7B493DE4" w14:textId="0E26E1C5" w:rsidR="00720986" w:rsidRDefault="00720986">
            <w:pPr>
              <w:pStyle w:val="TableParagraph"/>
              <w:spacing w:line="249" w:lineRule="auto"/>
              <w:ind w:left="107" w:right="89"/>
              <w:rPr>
                <w:sz w:val="20"/>
              </w:rPr>
            </w:pPr>
          </w:p>
        </w:tc>
        <w:tc>
          <w:tcPr>
            <w:tcW w:w="397" w:type="dxa"/>
          </w:tcPr>
          <w:p w14:paraId="43D85707" w14:textId="77777777" w:rsidR="00720986" w:rsidRDefault="00000000">
            <w:pPr>
              <w:pStyle w:val="TableParagraph"/>
              <w:spacing w:before="3"/>
              <w:ind w:left="25" w:right="1"/>
              <w:jc w:val="center"/>
              <w:rPr>
                <w:b/>
              </w:rPr>
            </w:pPr>
            <w:r>
              <w:rPr>
                <w:b/>
                <w:spacing w:val="-10"/>
              </w:rPr>
              <w:t>-</w:t>
            </w:r>
          </w:p>
        </w:tc>
        <w:tc>
          <w:tcPr>
            <w:tcW w:w="1465" w:type="dxa"/>
          </w:tcPr>
          <w:p w14:paraId="3FD811C2" w14:textId="207D88CE" w:rsidR="00720986" w:rsidRDefault="00671607">
            <w:pPr>
              <w:pStyle w:val="TableParagraph"/>
              <w:spacing w:before="3" w:line="249" w:lineRule="auto"/>
              <w:ind w:left="109" w:right="152"/>
              <w:rPr>
                <w:sz w:val="20"/>
              </w:rPr>
            </w:pPr>
            <w:r>
              <w:t>Visual data from the UAV's camera Localization and identification of survivors, confidence</w:t>
            </w:r>
          </w:p>
        </w:tc>
        <w:tc>
          <w:tcPr>
            <w:tcW w:w="1599" w:type="dxa"/>
          </w:tcPr>
          <w:p w14:paraId="5F2E1831" w14:textId="12A26F74" w:rsidR="00720986" w:rsidRDefault="00671607">
            <w:pPr>
              <w:pStyle w:val="TableParagraph"/>
              <w:spacing w:line="247" w:lineRule="auto"/>
              <w:ind w:left="110" w:right="106"/>
              <w:rPr>
                <w:sz w:val="20"/>
              </w:rPr>
            </w:pPr>
            <w:r>
              <w:t xml:space="preserve">The human detection algorithm, particularly using motion detection and Kalman filtering, allows for efficient identification of individuals from the captured video. It offers the ability to track moving subjects and assign confidence scores to </w:t>
            </w:r>
            <w:r>
              <w:lastRenderedPageBreak/>
              <w:t>human detections, aiding in rescue prioritization.</w:t>
            </w:r>
          </w:p>
        </w:tc>
        <w:tc>
          <w:tcPr>
            <w:tcW w:w="530" w:type="dxa"/>
          </w:tcPr>
          <w:p w14:paraId="0662EC0B" w14:textId="77777777" w:rsidR="00720986" w:rsidRDefault="00000000">
            <w:pPr>
              <w:pStyle w:val="TableParagraph"/>
              <w:spacing w:before="3"/>
              <w:ind w:left="30"/>
              <w:jc w:val="center"/>
              <w:rPr>
                <w:b/>
              </w:rPr>
            </w:pPr>
            <w:r>
              <w:rPr>
                <w:b/>
                <w:spacing w:val="-10"/>
              </w:rPr>
              <w:lastRenderedPageBreak/>
              <w:t>-</w:t>
            </w:r>
          </w:p>
        </w:tc>
        <w:tc>
          <w:tcPr>
            <w:tcW w:w="1099" w:type="dxa"/>
          </w:tcPr>
          <w:p w14:paraId="1C06061D" w14:textId="77777777" w:rsidR="00720986" w:rsidRDefault="00000000">
            <w:pPr>
              <w:pStyle w:val="TableParagraph"/>
              <w:spacing w:before="3"/>
              <w:ind w:left="34"/>
              <w:jc w:val="center"/>
              <w:rPr>
                <w:b/>
              </w:rPr>
            </w:pPr>
            <w:r>
              <w:rPr>
                <w:b/>
                <w:spacing w:val="-10"/>
              </w:rPr>
              <w:t>-</w:t>
            </w:r>
          </w:p>
        </w:tc>
        <w:tc>
          <w:tcPr>
            <w:tcW w:w="963" w:type="dxa"/>
          </w:tcPr>
          <w:p w14:paraId="1E1D1E35" w14:textId="3FA896AA" w:rsidR="00720986" w:rsidRDefault="00671607" w:rsidP="00671607">
            <w:pPr>
              <w:pStyle w:val="TableParagraph"/>
              <w:rPr>
                <w:sz w:val="20"/>
              </w:rPr>
            </w:pPr>
            <w:r>
              <w:rPr>
                <w:spacing w:val="-4"/>
                <w:w w:val="105"/>
                <w:sz w:val="20"/>
              </w:rPr>
              <w:t xml:space="preserve"> </w:t>
            </w:r>
            <w:r>
              <w:t>It addresses a critical real-world problem, but its technical complexity and sensitivity to adverse weather conditions present practical challenges. Additionally, privacy concerns related to surveillan</w:t>
            </w:r>
            <w:r>
              <w:lastRenderedPageBreak/>
              <w:t>ce technology require careful consideration. T</w:t>
            </w:r>
          </w:p>
        </w:tc>
      </w:tr>
    </w:tbl>
    <w:p w14:paraId="0902CE19" w14:textId="77777777" w:rsidR="00720986" w:rsidRDefault="00720986">
      <w:pPr>
        <w:rPr>
          <w:sz w:val="20"/>
        </w:rPr>
        <w:sectPr w:rsidR="00720986">
          <w:pgSz w:w="15840" w:h="12240" w:orient="landscape"/>
          <w:pgMar w:top="1380" w:right="180" w:bottom="1660" w:left="40" w:header="0" w:footer="1468" w:gutter="0"/>
          <w:cols w:space="720"/>
        </w:sectPr>
      </w:pPr>
    </w:p>
    <w:p w14:paraId="4BA958F7" w14:textId="77777777" w:rsidR="00720986" w:rsidRDefault="00720986">
      <w:pPr>
        <w:rPr>
          <w:b/>
          <w:sz w:val="20"/>
        </w:rPr>
      </w:pPr>
    </w:p>
    <w:p w14:paraId="3AC6EB4D" w14:textId="77777777" w:rsidR="00720986" w:rsidRDefault="00720986">
      <w:pPr>
        <w:rPr>
          <w:b/>
          <w:sz w:val="20"/>
        </w:rPr>
      </w:pPr>
    </w:p>
    <w:p w14:paraId="7C3DAE34" w14:textId="77777777" w:rsidR="00720986" w:rsidRDefault="00720986">
      <w:pPr>
        <w:spacing w:before="140"/>
        <w:rPr>
          <w:b/>
          <w:sz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6"/>
        <w:gridCol w:w="1328"/>
        <w:gridCol w:w="1732"/>
        <w:gridCol w:w="1731"/>
        <w:gridCol w:w="1732"/>
        <w:gridCol w:w="263"/>
        <w:gridCol w:w="1067"/>
        <w:gridCol w:w="397"/>
        <w:gridCol w:w="1465"/>
        <w:gridCol w:w="1599"/>
        <w:gridCol w:w="530"/>
        <w:gridCol w:w="1099"/>
        <w:gridCol w:w="963"/>
      </w:tblGrid>
      <w:tr w:rsidR="00720986" w14:paraId="6195062B" w14:textId="77777777">
        <w:trPr>
          <w:trHeight w:val="587"/>
        </w:trPr>
        <w:tc>
          <w:tcPr>
            <w:tcW w:w="1466" w:type="dxa"/>
            <w:shd w:val="clear" w:color="auto" w:fill="E6E6E6"/>
          </w:tcPr>
          <w:p w14:paraId="6550FACC" w14:textId="77777777" w:rsidR="00720986" w:rsidRDefault="00720986">
            <w:pPr>
              <w:pStyle w:val="TableParagraph"/>
              <w:spacing w:before="0"/>
              <w:rPr>
                <w:sz w:val="20"/>
              </w:rPr>
            </w:pPr>
          </w:p>
        </w:tc>
        <w:tc>
          <w:tcPr>
            <w:tcW w:w="1328" w:type="dxa"/>
          </w:tcPr>
          <w:p w14:paraId="6EB25254" w14:textId="23E79487" w:rsidR="00720986" w:rsidRDefault="00720986">
            <w:pPr>
              <w:pStyle w:val="TableParagraph"/>
              <w:spacing w:line="249" w:lineRule="auto"/>
              <w:ind w:left="101" w:right="90"/>
              <w:rPr>
                <w:sz w:val="20"/>
              </w:rPr>
            </w:pPr>
          </w:p>
        </w:tc>
        <w:tc>
          <w:tcPr>
            <w:tcW w:w="1732" w:type="dxa"/>
          </w:tcPr>
          <w:p w14:paraId="4A0D41C6" w14:textId="77777777" w:rsidR="00720986" w:rsidRDefault="00720986">
            <w:pPr>
              <w:pStyle w:val="TableParagraph"/>
              <w:spacing w:before="0"/>
              <w:rPr>
                <w:sz w:val="20"/>
              </w:rPr>
            </w:pPr>
          </w:p>
        </w:tc>
        <w:tc>
          <w:tcPr>
            <w:tcW w:w="1731" w:type="dxa"/>
          </w:tcPr>
          <w:p w14:paraId="79A11A13" w14:textId="77777777" w:rsidR="00720986" w:rsidRDefault="00720986">
            <w:pPr>
              <w:pStyle w:val="TableParagraph"/>
              <w:spacing w:before="0"/>
              <w:rPr>
                <w:sz w:val="20"/>
              </w:rPr>
            </w:pPr>
          </w:p>
        </w:tc>
        <w:tc>
          <w:tcPr>
            <w:tcW w:w="1732" w:type="dxa"/>
          </w:tcPr>
          <w:p w14:paraId="3472403E" w14:textId="26B49AB5" w:rsidR="00720986" w:rsidRDefault="00720986">
            <w:pPr>
              <w:pStyle w:val="TableParagraph"/>
              <w:spacing w:line="249" w:lineRule="auto"/>
              <w:ind w:left="105" w:right="91"/>
              <w:rPr>
                <w:sz w:val="20"/>
              </w:rPr>
            </w:pPr>
          </w:p>
        </w:tc>
        <w:tc>
          <w:tcPr>
            <w:tcW w:w="263" w:type="dxa"/>
          </w:tcPr>
          <w:p w14:paraId="1E174F63" w14:textId="77777777" w:rsidR="00720986" w:rsidRDefault="00720986">
            <w:pPr>
              <w:pStyle w:val="TableParagraph"/>
              <w:spacing w:before="0"/>
              <w:rPr>
                <w:sz w:val="20"/>
              </w:rPr>
            </w:pPr>
          </w:p>
        </w:tc>
        <w:tc>
          <w:tcPr>
            <w:tcW w:w="1067" w:type="dxa"/>
          </w:tcPr>
          <w:p w14:paraId="7F4D39AA" w14:textId="77777777" w:rsidR="00720986" w:rsidRDefault="00720986">
            <w:pPr>
              <w:pStyle w:val="TableParagraph"/>
              <w:spacing w:before="0"/>
              <w:rPr>
                <w:sz w:val="20"/>
              </w:rPr>
            </w:pPr>
          </w:p>
        </w:tc>
        <w:tc>
          <w:tcPr>
            <w:tcW w:w="397" w:type="dxa"/>
          </w:tcPr>
          <w:p w14:paraId="50AA3182" w14:textId="77777777" w:rsidR="00720986" w:rsidRDefault="00720986">
            <w:pPr>
              <w:pStyle w:val="TableParagraph"/>
              <w:spacing w:before="0"/>
              <w:rPr>
                <w:sz w:val="20"/>
              </w:rPr>
            </w:pPr>
          </w:p>
        </w:tc>
        <w:tc>
          <w:tcPr>
            <w:tcW w:w="1465" w:type="dxa"/>
          </w:tcPr>
          <w:p w14:paraId="2C3A20B8" w14:textId="77777777" w:rsidR="00720986" w:rsidRDefault="00720986">
            <w:pPr>
              <w:pStyle w:val="TableParagraph"/>
              <w:spacing w:before="0"/>
              <w:rPr>
                <w:sz w:val="20"/>
              </w:rPr>
            </w:pPr>
          </w:p>
        </w:tc>
        <w:tc>
          <w:tcPr>
            <w:tcW w:w="1599" w:type="dxa"/>
          </w:tcPr>
          <w:p w14:paraId="4D05FA2D" w14:textId="77777777" w:rsidR="00720986" w:rsidRDefault="00720986">
            <w:pPr>
              <w:pStyle w:val="TableParagraph"/>
              <w:spacing w:before="0"/>
              <w:rPr>
                <w:sz w:val="20"/>
              </w:rPr>
            </w:pPr>
          </w:p>
        </w:tc>
        <w:tc>
          <w:tcPr>
            <w:tcW w:w="530" w:type="dxa"/>
          </w:tcPr>
          <w:p w14:paraId="795B6730" w14:textId="77777777" w:rsidR="00720986" w:rsidRDefault="00720986">
            <w:pPr>
              <w:pStyle w:val="TableParagraph"/>
              <w:spacing w:before="0"/>
              <w:rPr>
                <w:sz w:val="20"/>
              </w:rPr>
            </w:pPr>
          </w:p>
        </w:tc>
        <w:tc>
          <w:tcPr>
            <w:tcW w:w="1099" w:type="dxa"/>
          </w:tcPr>
          <w:p w14:paraId="42928A48" w14:textId="77777777" w:rsidR="00720986" w:rsidRDefault="00720986">
            <w:pPr>
              <w:pStyle w:val="TableParagraph"/>
              <w:spacing w:before="0"/>
              <w:rPr>
                <w:sz w:val="20"/>
              </w:rPr>
            </w:pPr>
          </w:p>
        </w:tc>
        <w:tc>
          <w:tcPr>
            <w:tcW w:w="963" w:type="dxa"/>
          </w:tcPr>
          <w:p w14:paraId="0ACFD117" w14:textId="77777777" w:rsidR="00720986" w:rsidRDefault="00720986">
            <w:pPr>
              <w:pStyle w:val="TableParagraph"/>
              <w:spacing w:before="0"/>
              <w:rPr>
                <w:sz w:val="20"/>
              </w:rPr>
            </w:pPr>
          </w:p>
        </w:tc>
      </w:tr>
    </w:tbl>
    <w:p w14:paraId="2D1A7CE9" w14:textId="77777777" w:rsidR="004B3166" w:rsidRDefault="004B3166"/>
    <w:sectPr w:rsidR="004B3166">
      <w:pgSz w:w="15840" w:h="12240" w:orient="landscape"/>
      <w:pgMar w:top="1380" w:right="180" w:bottom="1660" w:left="40" w:header="0" w:footer="1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E8C2E" w14:textId="77777777" w:rsidR="004B3166" w:rsidRDefault="004B3166">
      <w:r>
        <w:separator/>
      </w:r>
    </w:p>
  </w:endnote>
  <w:endnote w:type="continuationSeparator" w:id="0">
    <w:p w14:paraId="6253B32D" w14:textId="77777777" w:rsidR="004B3166" w:rsidRDefault="004B3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3C971" w14:textId="77777777" w:rsidR="00720986" w:rsidRDefault="00000000">
    <w:pPr>
      <w:pStyle w:val="BodyText"/>
      <w:spacing w:line="14" w:lineRule="auto"/>
      <w:rPr>
        <w:b w:val="0"/>
        <w:sz w:val="20"/>
      </w:rPr>
    </w:pPr>
    <w:r>
      <w:rPr>
        <w:noProof/>
      </w:rPr>
      <mc:AlternateContent>
        <mc:Choice Requires="wps">
          <w:drawing>
            <wp:anchor distT="0" distB="0" distL="0" distR="0" simplePos="0" relativeHeight="487324672" behindDoc="1" locked="0" layoutInCell="1" allowOverlap="1" wp14:anchorId="0AA9DCB4" wp14:editId="31848B28">
              <wp:simplePos x="0" y="0"/>
              <wp:positionH relativeFrom="page">
                <wp:posOffset>4944871</wp:posOffset>
              </wp:positionH>
              <wp:positionV relativeFrom="page">
                <wp:posOffset>6700545</wp:posOffset>
              </wp:positionV>
              <wp:extent cx="199390" cy="1574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390" cy="157480"/>
                      </a:xfrm>
                      <a:prstGeom prst="rect">
                        <a:avLst/>
                      </a:prstGeom>
                    </wps:spPr>
                    <wps:txbx>
                      <w:txbxContent>
                        <w:p w14:paraId="44DB45FD" w14:textId="77777777" w:rsidR="00720986" w:rsidRDefault="00000000">
                          <w:pPr>
                            <w:spacing w:line="230" w:lineRule="exact"/>
                            <w:ind w:left="20"/>
                            <w:rPr>
                              <w:rFonts w:ascii="Calibri"/>
                              <w:sz w:val="20"/>
                            </w:rPr>
                          </w:pPr>
                          <w:r>
                            <w:rPr>
                              <w:rFonts w:ascii="Calibri"/>
                              <w:spacing w:val="-5"/>
                              <w:w w:val="105"/>
                              <w:sz w:val="20"/>
                            </w:rPr>
                            <w:t>4</w:t>
                          </w: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type w14:anchorId="0AA9DCB4" id="_x0000_t202" coordsize="21600,21600" o:spt="202" path="m,l,21600r21600,l21600,xe">
              <v:stroke joinstyle="miter"/>
              <v:path gradientshapeok="t" o:connecttype="rect"/>
            </v:shapetype>
            <v:shape id="Textbox 1" o:spid="_x0000_s1026" type="#_x0000_t202" style="position:absolute;margin-left:389.35pt;margin-top:527.6pt;width:15.7pt;height:12.4pt;z-index:-15991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" filled="f" stroked="f">
              <v:textbox inset="0,0,0,0">
                <w:txbxContent>
                  <w:p w14:paraId="44DB45FD" w14:textId="77777777" w:rsidR="00720986" w:rsidRDefault="00000000">
                    <w:pPr>
                      <w:spacing w:line="230" w:lineRule="exact"/>
                      <w:ind w:left="20"/>
                      <w:rPr>
                        <w:rFonts w:ascii="Calibri"/>
                        <w:sz w:val="20"/>
                      </w:rPr>
                    </w:pPr>
                    <w:r>
                      <w:rPr>
                        <w:rFonts w:ascii="Calibri"/>
                        <w:spacing w:val="-5"/>
                        <w:w w:val="105"/>
                        <w:sz w:val="20"/>
                      </w:rPr>
                      <w:t>4</w:t>
                    </w: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w:t>
                    </w:r>
                    <w:r>
                      <w:rPr>
                        <w:rFonts w:ascii="Calibri"/>
                        <w:spacing w:val="-5"/>
                        <w:w w:val="10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DC59A" w14:textId="77777777" w:rsidR="004B3166" w:rsidRDefault="004B3166">
      <w:r>
        <w:separator/>
      </w:r>
    </w:p>
  </w:footnote>
  <w:footnote w:type="continuationSeparator" w:id="0">
    <w:p w14:paraId="6ABEEEBA" w14:textId="77777777" w:rsidR="004B3166" w:rsidRDefault="004B3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E3E10"/>
    <w:multiLevelType w:val="hybridMultilevel"/>
    <w:tmpl w:val="5B74FA4C"/>
    <w:lvl w:ilvl="0" w:tplc="C728CC4E">
      <w:numFmt w:val="bullet"/>
      <w:lvlText w:val="•"/>
      <w:lvlJc w:val="left"/>
      <w:pPr>
        <w:ind w:left="102" w:hanging="677"/>
      </w:pPr>
      <w:rPr>
        <w:rFonts w:ascii="Times New Roman" w:eastAsia="Times New Roman" w:hAnsi="Times New Roman" w:cs="Times New Roman" w:hint="default"/>
        <w:b w:val="0"/>
        <w:bCs w:val="0"/>
        <w:i w:val="0"/>
        <w:iCs w:val="0"/>
        <w:spacing w:val="0"/>
        <w:w w:val="103"/>
        <w:sz w:val="20"/>
        <w:szCs w:val="20"/>
        <w:lang w:val="en-US" w:eastAsia="en-US" w:bidi="ar-SA"/>
      </w:rPr>
    </w:lvl>
    <w:lvl w:ilvl="1" w:tplc="6172B348">
      <w:numFmt w:val="bullet"/>
      <w:lvlText w:val="•"/>
      <w:lvlJc w:val="left"/>
      <w:pPr>
        <w:ind w:left="262" w:hanging="677"/>
      </w:pPr>
      <w:rPr>
        <w:rFonts w:hint="default"/>
        <w:lang w:val="en-US" w:eastAsia="en-US" w:bidi="ar-SA"/>
      </w:rPr>
    </w:lvl>
    <w:lvl w:ilvl="2" w:tplc="763E9986">
      <w:numFmt w:val="bullet"/>
      <w:lvlText w:val="•"/>
      <w:lvlJc w:val="left"/>
      <w:pPr>
        <w:ind w:left="424" w:hanging="677"/>
      </w:pPr>
      <w:rPr>
        <w:rFonts w:hint="default"/>
        <w:lang w:val="en-US" w:eastAsia="en-US" w:bidi="ar-SA"/>
      </w:rPr>
    </w:lvl>
    <w:lvl w:ilvl="3" w:tplc="39CCBB48">
      <w:numFmt w:val="bullet"/>
      <w:lvlText w:val="•"/>
      <w:lvlJc w:val="left"/>
      <w:pPr>
        <w:ind w:left="586" w:hanging="677"/>
      </w:pPr>
      <w:rPr>
        <w:rFonts w:hint="default"/>
        <w:lang w:val="en-US" w:eastAsia="en-US" w:bidi="ar-SA"/>
      </w:rPr>
    </w:lvl>
    <w:lvl w:ilvl="4" w:tplc="5C766D9E">
      <w:numFmt w:val="bullet"/>
      <w:lvlText w:val="•"/>
      <w:lvlJc w:val="left"/>
      <w:pPr>
        <w:ind w:left="748" w:hanging="677"/>
      </w:pPr>
      <w:rPr>
        <w:rFonts w:hint="default"/>
        <w:lang w:val="en-US" w:eastAsia="en-US" w:bidi="ar-SA"/>
      </w:rPr>
    </w:lvl>
    <w:lvl w:ilvl="5" w:tplc="C012EB38">
      <w:numFmt w:val="bullet"/>
      <w:lvlText w:val="•"/>
      <w:lvlJc w:val="left"/>
      <w:pPr>
        <w:ind w:left="911" w:hanging="677"/>
      </w:pPr>
      <w:rPr>
        <w:rFonts w:hint="default"/>
        <w:lang w:val="en-US" w:eastAsia="en-US" w:bidi="ar-SA"/>
      </w:rPr>
    </w:lvl>
    <w:lvl w:ilvl="6" w:tplc="74B23942">
      <w:numFmt w:val="bullet"/>
      <w:lvlText w:val="•"/>
      <w:lvlJc w:val="left"/>
      <w:pPr>
        <w:ind w:left="1073" w:hanging="677"/>
      </w:pPr>
      <w:rPr>
        <w:rFonts w:hint="default"/>
        <w:lang w:val="en-US" w:eastAsia="en-US" w:bidi="ar-SA"/>
      </w:rPr>
    </w:lvl>
    <w:lvl w:ilvl="7" w:tplc="F942E01A">
      <w:numFmt w:val="bullet"/>
      <w:lvlText w:val="•"/>
      <w:lvlJc w:val="left"/>
      <w:pPr>
        <w:ind w:left="1235" w:hanging="677"/>
      </w:pPr>
      <w:rPr>
        <w:rFonts w:hint="default"/>
        <w:lang w:val="en-US" w:eastAsia="en-US" w:bidi="ar-SA"/>
      </w:rPr>
    </w:lvl>
    <w:lvl w:ilvl="8" w:tplc="DCB238A8">
      <w:numFmt w:val="bullet"/>
      <w:lvlText w:val="•"/>
      <w:lvlJc w:val="left"/>
      <w:pPr>
        <w:ind w:left="1397" w:hanging="677"/>
      </w:pPr>
      <w:rPr>
        <w:rFonts w:hint="default"/>
        <w:lang w:val="en-US" w:eastAsia="en-US" w:bidi="ar-SA"/>
      </w:rPr>
    </w:lvl>
  </w:abstractNum>
  <w:abstractNum w:abstractNumId="1" w15:restartNumberingAfterBreak="0">
    <w:nsid w:val="5EA65A91"/>
    <w:multiLevelType w:val="hybridMultilevel"/>
    <w:tmpl w:val="4D74B120"/>
    <w:lvl w:ilvl="0" w:tplc="CD0E0A18">
      <w:start w:val="1"/>
      <w:numFmt w:val="decimal"/>
      <w:lvlText w:val="%1."/>
      <w:lvlJc w:val="left"/>
      <w:pPr>
        <w:ind w:left="105" w:hanging="206"/>
        <w:jc w:val="left"/>
      </w:pPr>
      <w:rPr>
        <w:rFonts w:ascii="Times New Roman" w:eastAsia="Times New Roman" w:hAnsi="Times New Roman" w:cs="Times New Roman" w:hint="default"/>
        <w:b w:val="0"/>
        <w:bCs w:val="0"/>
        <w:i w:val="0"/>
        <w:iCs w:val="0"/>
        <w:spacing w:val="0"/>
        <w:w w:val="103"/>
        <w:sz w:val="20"/>
        <w:szCs w:val="20"/>
        <w:lang w:val="en-US" w:eastAsia="en-US" w:bidi="ar-SA"/>
      </w:rPr>
    </w:lvl>
    <w:lvl w:ilvl="1" w:tplc="AD1CAB86">
      <w:numFmt w:val="bullet"/>
      <w:lvlText w:val="•"/>
      <w:lvlJc w:val="left"/>
      <w:pPr>
        <w:ind w:left="262" w:hanging="206"/>
      </w:pPr>
      <w:rPr>
        <w:rFonts w:hint="default"/>
        <w:lang w:val="en-US" w:eastAsia="en-US" w:bidi="ar-SA"/>
      </w:rPr>
    </w:lvl>
    <w:lvl w:ilvl="2" w:tplc="DA4E5F08">
      <w:numFmt w:val="bullet"/>
      <w:lvlText w:val="•"/>
      <w:lvlJc w:val="left"/>
      <w:pPr>
        <w:ind w:left="424" w:hanging="206"/>
      </w:pPr>
      <w:rPr>
        <w:rFonts w:hint="default"/>
        <w:lang w:val="en-US" w:eastAsia="en-US" w:bidi="ar-SA"/>
      </w:rPr>
    </w:lvl>
    <w:lvl w:ilvl="3" w:tplc="39D05B48">
      <w:numFmt w:val="bullet"/>
      <w:lvlText w:val="•"/>
      <w:lvlJc w:val="left"/>
      <w:pPr>
        <w:ind w:left="586" w:hanging="206"/>
      </w:pPr>
      <w:rPr>
        <w:rFonts w:hint="default"/>
        <w:lang w:val="en-US" w:eastAsia="en-US" w:bidi="ar-SA"/>
      </w:rPr>
    </w:lvl>
    <w:lvl w:ilvl="4" w:tplc="52E8280C">
      <w:numFmt w:val="bullet"/>
      <w:lvlText w:val="•"/>
      <w:lvlJc w:val="left"/>
      <w:pPr>
        <w:ind w:left="748" w:hanging="206"/>
      </w:pPr>
      <w:rPr>
        <w:rFonts w:hint="default"/>
        <w:lang w:val="en-US" w:eastAsia="en-US" w:bidi="ar-SA"/>
      </w:rPr>
    </w:lvl>
    <w:lvl w:ilvl="5" w:tplc="C242F0EE">
      <w:numFmt w:val="bullet"/>
      <w:lvlText w:val="•"/>
      <w:lvlJc w:val="left"/>
      <w:pPr>
        <w:ind w:left="911" w:hanging="206"/>
      </w:pPr>
      <w:rPr>
        <w:rFonts w:hint="default"/>
        <w:lang w:val="en-US" w:eastAsia="en-US" w:bidi="ar-SA"/>
      </w:rPr>
    </w:lvl>
    <w:lvl w:ilvl="6" w:tplc="5AA25E4E">
      <w:numFmt w:val="bullet"/>
      <w:lvlText w:val="•"/>
      <w:lvlJc w:val="left"/>
      <w:pPr>
        <w:ind w:left="1073" w:hanging="206"/>
      </w:pPr>
      <w:rPr>
        <w:rFonts w:hint="default"/>
        <w:lang w:val="en-US" w:eastAsia="en-US" w:bidi="ar-SA"/>
      </w:rPr>
    </w:lvl>
    <w:lvl w:ilvl="7" w:tplc="3D40439C">
      <w:numFmt w:val="bullet"/>
      <w:lvlText w:val="•"/>
      <w:lvlJc w:val="left"/>
      <w:pPr>
        <w:ind w:left="1235" w:hanging="206"/>
      </w:pPr>
      <w:rPr>
        <w:rFonts w:hint="default"/>
        <w:lang w:val="en-US" w:eastAsia="en-US" w:bidi="ar-SA"/>
      </w:rPr>
    </w:lvl>
    <w:lvl w:ilvl="8" w:tplc="4C38660C">
      <w:numFmt w:val="bullet"/>
      <w:lvlText w:val="•"/>
      <w:lvlJc w:val="left"/>
      <w:pPr>
        <w:ind w:left="1397" w:hanging="206"/>
      </w:pPr>
      <w:rPr>
        <w:rFonts w:hint="default"/>
        <w:lang w:val="en-US" w:eastAsia="en-US" w:bidi="ar-SA"/>
      </w:rPr>
    </w:lvl>
  </w:abstractNum>
  <w:abstractNum w:abstractNumId="2" w15:restartNumberingAfterBreak="0">
    <w:nsid w:val="62CC6CAD"/>
    <w:multiLevelType w:val="hybridMultilevel"/>
    <w:tmpl w:val="DB921AB0"/>
    <w:lvl w:ilvl="0" w:tplc="562895BE">
      <w:start w:val="1"/>
      <w:numFmt w:val="decimal"/>
      <w:lvlText w:val="%1."/>
      <w:lvlJc w:val="left"/>
      <w:pPr>
        <w:ind w:left="110" w:hanging="206"/>
        <w:jc w:val="left"/>
      </w:pPr>
      <w:rPr>
        <w:rFonts w:ascii="Times New Roman" w:eastAsia="Times New Roman" w:hAnsi="Times New Roman" w:cs="Times New Roman" w:hint="default"/>
        <w:b w:val="0"/>
        <w:bCs w:val="0"/>
        <w:i w:val="0"/>
        <w:iCs w:val="0"/>
        <w:spacing w:val="0"/>
        <w:w w:val="103"/>
        <w:sz w:val="20"/>
        <w:szCs w:val="20"/>
        <w:lang w:val="en-US" w:eastAsia="en-US" w:bidi="ar-SA"/>
      </w:rPr>
    </w:lvl>
    <w:lvl w:ilvl="1" w:tplc="2432D96C">
      <w:numFmt w:val="bullet"/>
      <w:lvlText w:val="•"/>
      <w:lvlJc w:val="left"/>
      <w:pPr>
        <w:ind w:left="266" w:hanging="206"/>
      </w:pPr>
      <w:rPr>
        <w:rFonts w:hint="default"/>
        <w:lang w:val="en-US" w:eastAsia="en-US" w:bidi="ar-SA"/>
      </w:rPr>
    </w:lvl>
    <w:lvl w:ilvl="2" w:tplc="8A36DB84">
      <w:numFmt w:val="bullet"/>
      <w:lvlText w:val="•"/>
      <w:lvlJc w:val="left"/>
      <w:pPr>
        <w:ind w:left="413" w:hanging="206"/>
      </w:pPr>
      <w:rPr>
        <w:rFonts w:hint="default"/>
        <w:lang w:val="en-US" w:eastAsia="en-US" w:bidi="ar-SA"/>
      </w:rPr>
    </w:lvl>
    <w:lvl w:ilvl="3" w:tplc="08BA0150">
      <w:numFmt w:val="bullet"/>
      <w:lvlText w:val="•"/>
      <w:lvlJc w:val="left"/>
      <w:pPr>
        <w:ind w:left="560" w:hanging="206"/>
      </w:pPr>
      <w:rPr>
        <w:rFonts w:hint="default"/>
        <w:lang w:val="en-US" w:eastAsia="en-US" w:bidi="ar-SA"/>
      </w:rPr>
    </w:lvl>
    <w:lvl w:ilvl="4" w:tplc="9BB867A8">
      <w:numFmt w:val="bullet"/>
      <w:lvlText w:val="•"/>
      <w:lvlJc w:val="left"/>
      <w:pPr>
        <w:ind w:left="707" w:hanging="206"/>
      </w:pPr>
      <w:rPr>
        <w:rFonts w:hint="default"/>
        <w:lang w:val="en-US" w:eastAsia="en-US" w:bidi="ar-SA"/>
      </w:rPr>
    </w:lvl>
    <w:lvl w:ilvl="5" w:tplc="03A6706A">
      <w:numFmt w:val="bullet"/>
      <w:lvlText w:val="•"/>
      <w:lvlJc w:val="left"/>
      <w:pPr>
        <w:ind w:left="854" w:hanging="206"/>
      </w:pPr>
      <w:rPr>
        <w:rFonts w:hint="default"/>
        <w:lang w:val="en-US" w:eastAsia="en-US" w:bidi="ar-SA"/>
      </w:rPr>
    </w:lvl>
    <w:lvl w:ilvl="6" w:tplc="2B62A3B2">
      <w:numFmt w:val="bullet"/>
      <w:lvlText w:val="•"/>
      <w:lvlJc w:val="left"/>
      <w:pPr>
        <w:ind w:left="1001" w:hanging="206"/>
      </w:pPr>
      <w:rPr>
        <w:rFonts w:hint="default"/>
        <w:lang w:val="en-US" w:eastAsia="en-US" w:bidi="ar-SA"/>
      </w:rPr>
    </w:lvl>
    <w:lvl w:ilvl="7" w:tplc="7968F5A6">
      <w:numFmt w:val="bullet"/>
      <w:lvlText w:val="•"/>
      <w:lvlJc w:val="left"/>
      <w:pPr>
        <w:ind w:left="1148" w:hanging="206"/>
      </w:pPr>
      <w:rPr>
        <w:rFonts w:hint="default"/>
        <w:lang w:val="en-US" w:eastAsia="en-US" w:bidi="ar-SA"/>
      </w:rPr>
    </w:lvl>
    <w:lvl w:ilvl="8" w:tplc="9738DE2C">
      <w:numFmt w:val="bullet"/>
      <w:lvlText w:val="•"/>
      <w:lvlJc w:val="left"/>
      <w:pPr>
        <w:ind w:left="1295" w:hanging="206"/>
      </w:pPr>
      <w:rPr>
        <w:rFonts w:hint="default"/>
        <w:lang w:val="en-US" w:eastAsia="en-US" w:bidi="ar-SA"/>
      </w:rPr>
    </w:lvl>
  </w:abstractNum>
  <w:abstractNum w:abstractNumId="3" w15:restartNumberingAfterBreak="0">
    <w:nsid w:val="69721A1A"/>
    <w:multiLevelType w:val="hybridMultilevel"/>
    <w:tmpl w:val="12BCFF32"/>
    <w:lvl w:ilvl="0" w:tplc="DC8A561A">
      <w:start w:val="1"/>
      <w:numFmt w:val="decimal"/>
      <w:lvlText w:val="%1."/>
      <w:lvlJc w:val="left"/>
      <w:pPr>
        <w:ind w:left="102" w:hanging="206"/>
        <w:jc w:val="left"/>
      </w:pPr>
      <w:rPr>
        <w:rFonts w:ascii="Times New Roman" w:eastAsia="Times New Roman" w:hAnsi="Times New Roman" w:cs="Times New Roman" w:hint="default"/>
        <w:b w:val="0"/>
        <w:bCs w:val="0"/>
        <w:i w:val="0"/>
        <w:iCs w:val="0"/>
        <w:spacing w:val="0"/>
        <w:w w:val="103"/>
        <w:sz w:val="20"/>
        <w:szCs w:val="20"/>
        <w:lang w:val="en-US" w:eastAsia="en-US" w:bidi="ar-SA"/>
      </w:rPr>
    </w:lvl>
    <w:lvl w:ilvl="1" w:tplc="9A92406C">
      <w:numFmt w:val="bullet"/>
      <w:lvlText w:val="•"/>
      <w:lvlJc w:val="left"/>
      <w:pPr>
        <w:ind w:left="262" w:hanging="206"/>
      </w:pPr>
      <w:rPr>
        <w:rFonts w:hint="default"/>
        <w:lang w:val="en-US" w:eastAsia="en-US" w:bidi="ar-SA"/>
      </w:rPr>
    </w:lvl>
    <w:lvl w:ilvl="2" w:tplc="EB280892">
      <w:numFmt w:val="bullet"/>
      <w:lvlText w:val="•"/>
      <w:lvlJc w:val="left"/>
      <w:pPr>
        <w:ind w:left="424" w:hanging="206"/>
      </w:pPr>
      <w:rPr>
        <w:rFonts w:hint="default"/>
        <w:lang w:val="en-US" w:eastAsia="en-US" w:bidi="ar-SA"/>
      </w:rPr>
    </w:lvl>
    <w:lvl w:ilvl="3" w:tplc="266E9F36">
      <w:numFmt w:val="bullet"/>
      <w:lvlText w:val="•"/>
      <w:lvlJc w:val="left"/>
      <w:pPr>
        <w:ind w:left="586" w:hanging="206"/>
      </w:pPr>
      <w:rPr>
        <w:rFonts w:hint="default"/>
        <w:lang w:val="en-US" w:eastAsia="en-US" w:bidi="ar-SA"/>
      </w:rPr>
    </w:lvl>
    <w:lvl w:ilvl="4" w:tplc="7AB60C5E">
      <w:numFmt w:val="bullet"/>
      <w:lvlText w:val="•"/>
      <w:lvlJc w:val="left"/>
      <w:pPr>
        <w:ind w:left="748" w:hanging="206"/>
      </w:pPr>
      <w:rPr>
        <w:rFonts w:hint="default"/>
        <w:lang w:val="en-US" w:eastAsia="en-US" w:bidi="ar-SA"/>
      </w:rPr>
    </w:lvl>
    <w:lvl w:ilvl="5" w:tplc="EC3C6FAE">
      <w:numFmt w:val="bullet"/>
      <w:lvlText w:val="•"/>
      <w:lvlJc w:val="left"/>
      <w:pPr>
        <w:ind w:left="911" w:hanging="206"/>
      </w:pPr>
      <w:rPr>
        <w:rFonts w:hint="default"/>
        <w:lang w:val="en-US" w:eastAsia="en-US" w:bidi="ar-SA"/>
      </w:rPr>
    </w:lvl>
    <w:lvl w:ilvl="6" w:tplc="F2C41226">
      <w:numFmt w:val="bullet"/>
      <w:lvlText w:val="•"/>
      <w:lvlJc w:val="left"/>
      <w:pPr>
        <w:ind w:left="1073" w:hanging="206"/>
      </w:pPr>
      <w:rPr>
        <w:rFonts w:hint="default"/>
        <w:lang w:val="en-US" w:eastAsia="en-US" w:bidi="ar-SA"/>
      </w:rPr>
    </w:lvl>
    <w:lvl w:ilvl="7" w:tplc="BA6C5B00">
      <w:numFmt w:val="bullet"/>
      <w:lvlText w:val="•"/>
      <w:lvlJc w:val="left"/>
      <w:pPr>
        <w:ind w:left="1235" w:hanging="206"/>
      </w:pPr>
      <w:rPr>
        <w:rFonts w:hint="default"/>
        <w:lang w:val="en-US" w:eastAsia="en-US" w:bidi="ar-SA"/>
      </w:rPr>
    </w:lvl>
    <w:lvl w:ilvl="8" w:tplc="797269CA">
      <w:numFmt w:val="bullet"/>
      <w:lvlText w:val="•"/>
      <w:lvlJc w:val="left"/>
      <w:pPr>
        <w:ind w:left="1397" w:hanging="206"/>
      </w:pPr>
      <w:rPr>
        <w:rFonts w:hint="default"/>
        <w:lang w:val="en-US" w:eastAsia="en-US" w:bidi="ar-SA"/>
      </w:rPr>
    </w:lvl>
  </w:abstractNum>
  <w:num w:numId="1" w16cid:durableId="1057703414">
    <w:abstractNumId w:val="2"/>
  </w:num>
  <w:num w:numId="2" w16cid:durableId="1004284734">
    <w:abstractNumId w:val="1"/>
  </w:num>
  <w:num w:numId="3" w16cid:durableId="718286768">
    <w:abstractNumId w:val="0"/>
  </w:num>
  <w:num w:numId="4" w16cid:durableId="317612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86"/>
    <w:rsid w:val="002F1F16"/>
    <w:rsid w:val="004B3166"/>
    <w:rsid w:val="00671607"/>
    <w:rsid w:val="00720986"/>
    <w:rsid w:val="008D70F1"/>
    <w:rsid w:val="00DF445E"/>
    <w:rsid w:val="00F02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AEA7"/>
  <w15:docId w15:val="{B4DCE110-B294-47B2-B293-A2655544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Microsoft Word - Literature Review Hemanth</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Literature Review Hemanth</dc:title>
  <dc:creator>Preethi Somayajula</dc:creator>
  <cp:lastModifiedBy>Lohitha Vasamsetty</cp:lastModifiedBy>
  <cp:revision>2</cp:revision>
  <dcterms:created xsi:type="dcterms:W3CDTF">2023-11-16T06:10:00Z</dcterms:created>
  <dcterms:modified xsi:type="dcterms:W3CDTF">2023-11-16T06:10:00Z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2023-11-15T00:00:00Z</vt:filetime>
  </property>
  <property fmtid="{D5CDD505-2E9C-101B-9397-08002B2CF9AE}" pid="3" name="LastSaved">
    <vt:filetime>2023-11-16T00:00:00Z</vt:filetime>
  </property>
  <property fmtid="{D5CDD505-2E9C-101B-9397-08002B2CF9AE}" pid="4" name="Producer">
    <vt:lpwstr>Microsoft: Print To PDF</vt:lpwstr>
  </property>
</Properties>
</file>