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rPr>
          <w:sz w:val="22"/>
        </w:rPr>
      </w:pPr>
    </w:p>
    <w:p>
      <w:pPr>
        <w:spacing w:before="0" w:line="240" w:lineRule="auto"/>
        <w:rPr>
          <w:sz w:val="22"/>
        </w:rPr>
      </w:pPr>
    </w:p>
    <w:p>
      <w:pPr>
        <w:spacing w:before="74" w:line="240" w:lineRule="auto"/>
        <w:rPr>
          <w:sz w:val="22"/>
        </w:rPr>
      </w:pPr>
    </w:p>
    <w:p>
      <w:pPr>
        <w:pStyle w:val="4"/>
        <w:spacing w:before="1"/>
        <w:ind w:left="509" w:right="377"/>
        <w:jc w:val="center"/>
      </w:pPr>
      <w:r>
        <w:rPr>
          <w:color w:val="FF0000"/>
        </w:rPr>
        <w:t>Work</w:t>
      </w:r>
      <w:r>
        <w:rPr>
          <w:color w:val="FF0000"/>
          <w:spacing w:val="16"/>
        </w:rPr>
        <w:t xml:space="preserve"> </w:t>
      </w:r>
      <w:r>
        <w:rPr>
          <w:color w:val="FF0000"/>
        </w:rPr>
        <w:t>Evaluation</w:t>
      </w:r>
      <w:r>
        <w:rPr>
          <w:color w:val="FF0000"/>
          <w:spacing w:val="18"/>
        </w:rPr>
        <w:t xml:space="preserve"> </w:t>
      </w:r>
      <w:r>
        <w:rPr>
          <w:color w:val="FF0000"/>
          <w:spacing w:val="-2"/>
        </w:rPr>
        <w:t>Table</w:t>
      </w:r>
    </w:p>
    <w:p>
      <w:pPr>
        <w:pStyle w:val="4"/>
        <w:spacing w:before="121"/>
        <w:ind w:left="132" w:right="509"/>
        <w:jc w:val="center"/>
      </w:pPr>
      <w:r>
        <w:rPr>
          <w:color w:val="757070"/>
        </w:rPr>
        <w:t>&lt;Use</w:t>
      </w:r>
      <w:r>
        <w:rPr>
          <w:color w:val="757070"/>
          <w:spacing w:val="10"/>
        </w:rPr>
        <w:t xml:space="preserve"> </w:t>
      </w:r>
      <w:r>
        <w:rPr>
          <w:color w:val="757070"/>
        </w:rPr>
        <w:t>the</w:t>
      </w:r>
      <w:r>
        <w:rPr>
          <w:color w:val="757070"/>
          <w:spacing w:val="9"/>
        </w:rPr>
        <w:t xml:space="preserve"> </w:t>
      </w:r>
      <w:r>
        <w:rPr>
          <w:color w:val="757070"/>
        </w:rPr>
        <w:t>same</w:t>
      </w:r>
      <w:r>
        <w:rPr>
          <w:color w:val="757070"/>
          <w:spacing w:val="10"/>
        </w:rPr>
        <w:t xml:space="preserve"> </w:t>
      </w:r>
      <w:r>
        <w:rPr>
          <w:color w:val="757070"/>
        </w:rPr>
        <w:t>factors</w:t>
      </w:r>
      <w:r>
        <w:rPr>
          <w:color w:val="757070"/>
          <w:spacing w:val="10"/>
        </w:rPr>
        <w:t xml:space="preserve"> </w:t>
      </w:r>
      <w:r>
        <w:rPr>
          <w:color w:val="757070"/>
        </w:rPr>
        <w:t>you</w:t>
      </w:r>
      <w:r>
        <w:rPr>
          <w:color w:val="757070"/>
          <w:spacing w:val="10"/>
        </w:rPr>
        <w:t xml:space="preserve"> </w:t>
      </w:r>
      <w:r>
        <w:rPr>
          <w:color w:val="757070"/>
        </w:rPr>
        <w:t>have</w:t>
      </w:r>
      <w:r>
        <w:rPr>
          <w:color w:val="757070"/>
          <w:spacing w:val="10"/>
        </w:rPr>
        <w:t xml:space="preserve"> </w:t>
      </w:r>
      <w:r>
        <w:rPr>
          <w:color w:val="757070"/>
        </w:rPr>
        <w:t>used</w:t>
      </w:r>
      <w:r>
        <w:rPr>
          <w:color w:val="757070"/>
          <w:spacing w:val="11"/>
        </w:rPr>
        <w:t xml:space="preserve"> </w:t>
      </w:r>
      <w:r>
        <w:rPr>
          <w:color w:val="757070"/>
        </w:rPr>
        <w:t>in</w:t>
      </w:r>
      <w:r>
        <w:rPr>
          <w:color w:val="757070"/>
          <w:spacing w:val="12"/>
        </w:rPr>
        <w:t xml:space="preserve"> </w:t>
      </w:r>
      <w:r>
        <w:rPr>
          <w:color w:val="757070"/>
        </w:rPr>
        <w:t>"Work</w:t>
      </w:r>
      <w:r>
        <w:rPr>
          <w:color w:val="757070"/>
          <w:spacing w:val="9"/>
        </w:rPr>
        <w:t xml:space="preserve"> </w:t>
      </w:r>
      <w:r>
        <w:rPr>
          <w:color w:val="757070"/>
        </w:rPr>
        <w:t>Evaluation</w:t>
      </w:r>
      <w:r>
        <w:rPr>
          <w:color w:val="757070"/>
          <w:spacing w:val="11"/>
        </w:rPr>
        <w:t xml:space="preserve"> </w:t>
      </w:r>
      <w:r>
        <w:rPr>
          <w:color w:val="757070"/>
        </w:rPr>
        <w:t>Table"</w:t>
      </w:r>
      <w:r>
        <w:rPr>
          <w:color w:val="757070"/>
          <w:spacing w:val="11"/>
        </w:rPr>
        <w:t xml:space="preserve"> </w:t>
      </w:r>
      <w:r>
        <w:rPr>
          <w:color w:val="757070"/>
        </w:rPr>
        <w:t>to</w:t>
      </w:r>
      <w:r>
        <w:rPr>
          <w:color w:val="757070"/>
          <w:spacing w:val="9"/>
        </w:rPr>
        <w:t xml:space="preserve"> </w:t>
      </w:r>
      <w:r>
        <w:rPr>
          <w:color w:val="757070"/>
        </w:rPr>
        <w:t>build</w:t>
      </w:r>
      <w:r>
        <w:rPr>
          <w:color w:val="757070"/>
          <w:spacing w:val="11"/>
        </w:rPr>
        <w:t xml:space="preserve"> </w:t>
      </w:r>
      <w:r>
        <w:rPr>
          <w:color w:val="757070"/>
        </w:rPr>
        <w:t>your</w:t>
      </w:r>
      <w:r>
        <w:rPr>
          <w:color w:val="757070"/>
          <w:spacing w:val="9"/>
        </w:rPr>
        <w:t xml:space="preserve"> </w:t>
      </w:r>
      <w:r>
        <w:rPr>
          <w:color w:val="757070"/>
        </w:rPr>
        <w:t>own</w:t>
      </w:r>
      <w:r>
        <w:rPr>
          <w:color w:val="757070"/>
          <w:spacing w:val="76"/>
        </w:rPr>
        <w:t xml:space="preserve"> </w:t>
      </w:r>
      <w:r>
        <w:rPr>
          <w:color w:val="757070"/>
        </w:rPr>
        <w:t>"Proposed</w:t>
      </w:r>
      <w:r>
        <w:rPr>
          <w:color w:val="757070"/>
          <w:spacing w:val="11"/>
        </w:rPr>
        <w:t xml:space="preserve"> </w:t>
      </w:r>
      <w:r>
        <w:rPr>
          <w:color w:val="757070"/>
        </w:rPr>
        <w:t>and</w:t>
      </w:r>
      <w:r>
        <w:rPr>
          <w:color w:val="757070"/>
          <w:spacing w:val="12"/>
        </w:rPr>
        <w:t xml:space="preserve"> </w:t>
      </w:r>
      <w:r>
        <w:rPr>
          <w:color w:val="757070"/>
        </w:rPr>
        <w:t>Previous</w:t>
      </w:r>
      <w:r>
        <w:rPr>
          <w:color w:val="757070"/>
          <w:spacing w:val="11"/>
        </w:rPr>
        <w:t xml:space="preserve"> </w:t>
      </w:r>
      <w:r>
        <w:rPr>
          <w:color w:val="757070"/>
        </w:rPr>
        <w:t>comparison</w:t>
      </w:r>
      <w:r>
        <w:rPr>
          <w:color w:val="757070"/>
          <w:spacing w:val="9"/>
        </w:rPr>
        <w:t xml:space="preserve"> </w:t>
      </w:r>
      <w:r>
        <w:rPr>
          <w:color w:val="757070"/>
        </w:rPr>
        <w:t>table</w:t>
      </w:r>
      <w:r>
        <w:rPr>
          <w:color w:val="757070"/>
          <w:spacing w:val="11"/>
        </w:rPr>
        <w:t xml:space="preserve"> </w:t>
      </w:r>
      <w:r>
        <w:rPr>
          <w:color w:val="757070"/>
          <w:spacing w:val="-5"/>
        </w:rPr>
        <w:t>"&gt;</w:t>
      </w:r>
    </w:p>
    <w:p>
      <w:pPr>
        <w:spacing w:before="10" w:after="0" w:line="240" w:lineRule="auto"/>
        <w:rPr>
          <w:b/>
          <w:sz w:val="9"/>
        </w:rPr>
      </w:pPr>
    </w:p>
    <w:tbl>
      <w:tblPr>
        <w:tblStyle w:val="3"/>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6"/>
        <w:gridCol w:w="1328"/>
        <w:gridCol w:w="1732"/>
        <w:gridCol w:w="1731"/>
        <w:gridCol w:w="1732"/>
        <w:gridCol w:w="263"/>
        <w:gridCol w:w="1067"/>
        <w:gridCol w:w="397"/>
        <w:gridCol w:w="1465"/>
        <w:gridCol w:w="1599"/>
        <w:gridCol w:w="530"/>
        <w:gridCol w:w="1099"/>
        <w:gridCol w:w="9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7" w:hRule="atLeast"/>
        </w:trPr>
        <w:tc>
          <w:tcPr>
            <w:tcW w:w="1466" w:type="dxa"/>
            <w:shd w:val="clear" w:color="auto" w:fill="CFCDCD"/>
          </w:tcPr>
          <w:p>
            <w:pPr>
              <w:pStyle w:val="7"/>
              <w:spacing w:before="0"/>
              <w:rPr>
                <w:sz w:val="20"/>
              </w:rPr>
            </w:pPr>
          </w:p>
        </w:tc>
        <w:tc>
          <w:tcPr>
            <w:tcW w:w="1328" w:type="dxa"/>
            <w:shd w:val="clear" w:color="auto" w:fill="CFCDCD"/>
          </w:tcPr>
          <w:p>
            <w:pPr>
              <w:pStyle w:val="7"/>
              <w:spacing w:before="3"/>
              <w:ind w:left="120"/>
              <w:rPr>
                <w:b/>
                <w:sz w:val="22"/>
              </w:rPr>
            </w:pPr>
            <w:r>
              <w:rPr>
                <w:b/>
                <w:sz w:val="22"/>
              </w:rPr>
              <w:t>Work</w:t>
            </w:r>
            <w:r>
              <w:rPr>
                <w:b/>
                <w:spacing w:val="10"/>
                <w:sz w:val="22"/>
              </w:rPr>
              <w:t xml:space="preserve"> </w:t>
            </w:r>
            <w:r>
              <w:rPr>
                <w:b/>
                <w:spacing w:val="-4"/>
                <w:sz w:val="22"/>
              </w:rPr>
              <w:t>Goal</w:t>
            </w:r>
          </w:p>
        </w:tc>
        <w:tc>
          <w:tcPr>
            <w:tcW w:w="1732" w:type="dxa"/>
            <w:shd w:val="clear" w:color="auto" w:fill="CFCDCD"/>
          </w:tcPr>
          <w:p>
            <w:pPr>
              <w:pStyle w:val="7"/>
              <w:spacing w:before="3" w:line="247" w:lineRule="auto"/>
              <w:ind w:left="258" w:right="91" w:firstLine="187"/>
              <w:rPr>
                <w:b/>
                <w:sz w:val="22"/>
              </w:rPr>
            </w:pPr>
            <w:r>
              <w:rPr>
                <w:b/>
                <w:spacing w:val="-2"/>
                <w:sz w:val="22"/>
              </w:rPr>
              <w:t>System's Components</w:t>
            </w:r>
          </w:p>
        </w:tc>
        <w:tc>
          <w:tcPr>
            <w:tcW w:w="1731" w:type="dxa"/>
            <w:shd w:val="clear" w:color="auto" w:fill="CFCDCD"/>
          </w:tcPr>
          <w:p>
            <w:pPr>
              <w:pStyle w:val="7"/>
              <w:spacing w:before="3" w:line="247" w:lineRule="auto"/>
              <w:ind w:left="309" w:right="87" w:firstLine="136"/>
              <w:rPr>
                <w:b/>
                <w:sz w:val="22"/>
              </w:rPr>
            </w:pPr>
            <w:r>
              <w:rPr>
                <w:b/>
                <w:spacing w:val="-2"/>
                <w:sz w:val="22"/>
              </w:rPr>
              <w:t>System's Mechanism</w:t>
            </w:r>
          </w:p>
        </w:tc>
        <w:tc>
          <w:tcPr>
            <w:tcW w:w="1732" w:type="dxa"/>
            <w:shd w:val="clear" w:color="auto" w:fill="CFCDCD"/>
          </w:tcPr>
          <w:p>
            <w:pPr>
              <w:pStyle w:val="7"/>
              <w:spacing w:before="3"/>
              <w:ind w:left="16" w:right="2"/>
              <w:jc w:val="center"/>
              <w:rPr>
                <w:b/>
                <w:sz w:val="22"/>
              </w:rPr>
            </w:pPr>
            <w:r>
              <w:rPr>
                <w:b/>
                <w:spacing w:val="-2"/>
                <w:sz w:val="22"/>
              </w:rPr>
              <w:t>Features</w:t>
            </w:r>
          </w:p>
          <w:p>
            <w:pPr>
              <w:pStyle w:val="7"/>
              <w:spacing w:before="9"/>
              <w:ind w:left="16"/>
              <w:jc w:val="center"/>
              <w:rPr>
                <w:b/>
                <w:sz w:val="22"/>
              </w:rPr>
            </w:pPr>
            <w:r>
              <w:rPr>
                <w:b/>
                <w:spacing w:val="-2"/>
                <w:sz w:val="22"/>
              </w:rPr>
              <w:t>/Characteristics</w:t>
            </w:r>
          </w:p>
        </w:tc>
        <w:tc>
          <w:tcPr>
            <w:tcW w:w="263" w:type="dxa"/>
            <w:shd w:val="clear" w:color="auto" w:fill="CFCDCD"/>
          </w:tcPr>
          <w:p>
            <w:pPr>
              <w:pStyle w:val="7"/>
              <w:spacing w:before="3"/>
              <w:ind w:left="103" w:right="-15"/>
              <w:rPr>
                <w:b/>
                <w:sz w:val="22"/>
              </w:rPr>
            </w:pPr>
            <w:r>
              <w:rPr>
                <w:b/>
                <w:spacing w:val="-10"/>
                <w:sz w:val="22"/>
              </w:rPr>
              <w:t>C</w:t>
            </w:r>
          </w:p>
          <w:p>
            <w:pPr>
              <w:pStyle w:val="7"/>
              <w:spacing w:before="9" w:line="244" w:lineRule="auto"/>
              <w:ind w:left="103" w:right="34"/>
              <w:jc w:val="both"/>
              <w:rPr>
                <w:b/>
                <w:sz w:val="22"/>
              </w:rPr>
            </w:pPr>
            <w:r>
              <w:rPr>
                <w:b/>
                <w:spacing w:val="-10"/>
                <w:sz w:val="22"/>
              </w:rPr>
              <w:t>o s t</w:t>
            </w:r>
          </w:p>
        </w:tc>
        <w:tc>
          <w:tcPr>
            <w:tcW w:w="1067" w:type="dxa"/>
            <w:shd w:val="clear" w:color="auto" w:fill="CFCDCD"/>
          </w:tcPr>
          <w:p>
            <w:pPr>
              <w:pStyle w:val="7"/>
              <w:spacing w:before="3"/>
              <w:ind w:left="17"/>
              <w:jc w:val="center"/>
              <w:rPr>
                <w:b/>
                <w:sz w:val="22"/>
              </w:rPr>
            </w:pPr>
            <w:r>
              <w:rPr>
                <w:b/>
                <w:spacing w:val="-4"/>
                <w:sz w:val="22"/>
              </w:rPr>
              <w:t>Speed</w:t>
            </w:r>
          </w:p>
        </w:tc>
        <w:tc>
          <w:tcPr>
            <w:tcW w:w="397" w:type="dxa"/>
            <w:shd w:val="clear" w:color="auto" w:fill="CFCDCD"/>
          </w:tcPr>
          <w:p>
            <w:pPr>
              <w:pStyle w:val="7"/>
              <w:spacing w:before="3"/>
              <w:ind w:left="139"/>
              <w:rPr>
                <w:b/>
                <w:sz w:val="22"/>
              </w:rPr>
            </w:pPr>
            <w:r>
              <w:rPr>
                <w:b/>
                <w:spacing w:val="-10"/>
                <w:sz w:val="22"/>
              </w:rPr>
              <w:t>S</w:t>
            </w:r>
          </w:p>
          <w:p>
            <w:pPr>
              <w:pStyle w:val="7"/>
              <w:spacing w:before="9" w:line="244" w:lineRule="auto"/>
              <w:ind w:left="110" w:right="86" w:firstLine="43"/>
              <w:jc w:val="both"/>
              <w:rPr>
                <w:b/>
                <w:sz w:val="22"/>
              </w:rPr>
            </w:pPr>
            <w:r>
              <w:rPr>
                <w:b/>
                <w:spacing w:val="-10"/>
                <w:sz w:val="22"/>
              </w:rPr>
              <w:t xml:space="preserve">e c u </w:t>
            </w:r>
            <w:r>
              <w:rPr>
                <w:b/>
                <w:spacing w:val="-6"/>
                <w:sz w:val="22"/>
              </w:rPr>
              <w:t xml:space="preserve">ri </w:t>
            </w:r>
            <w:r>
              <w:rPr>
                <w:b/>
                <w:spacing w:val="-5"/>
                <w:sz w:val="22"/>
              </w:rPr>
              <w:t>ty</w:t>
            </w:r>
          </w:p>
        </w:tc>
        <w:tc>
          <w:tcPr>
            <w:tcW w:w="1465" w:type="dxa"/>
            <w:shd w:val="clear" w:color="auto" w:fill="CFCDCD"/>
          </w:tcPr>
          <w:p>
            <w:pPr>
              <w:pStyle w:val="7"/>
              <w:spacing w:before="3"/>
              <w:ind w:left="111"/>
              <w:rPr>
                <w:b/>
                <w:sz w:val="22"/>
              </w:rPr>
            </w:pPr>
            <w:r>
              <w:rPr>
                <w:b/>
                <w:spacing w:val="-2"/>
                <w:sz w:val="22"/>
              </w:rPr>
              <w:t>Performance</w:t>
            </w:r>
          </w:p>
        </w:tc>
        <w:tc>
          <w:tcPr>
            <w:tcW w:w="1599" w:type="dxa"/>
            <w:shd w:val="clear" w:color="auto" w:fill="CFCDCD"/>
          </w:tcPr>
          <w:p>
            <w:pPr>
              <w:pStyle w:val="7"/>
              <w:spacing w:before="3"/>
              <w:ind w:left="242"/>
              <w:rPr>
                <w:b/>
                <w:sz w:val="22"/>
              </w:rPr>
            </w:pPr>
            <w:r>
              <w:rPr>
                <w:b/>
                <w:spacing w:val="-2"/>
                <w:sz w:val="22"/>
              </w:rPr>
              <w:t>Advantages</w:t>
            </w:r>
          </w:p>
        </w:tc>
        <w:tc>
          <w:tcPr>
            <w:tcW w:w="530" w:type="dxa"/>
            <w:shd w:val="clear" w:color="auto" w:fill="CFCDCD"/>
          </w:tcPr>
          <w:p>
            <w:pPr>
              <w:pStyle w:val="7"/>
              <w:spacing w:before="3" w:line="247" w:lineRule="auto"/>
              <w:ind w:left="110" w:right="79" w:firstLine="57"/>
              <w:jc w:val="both"/>
              <w:rPr>
                <w:b/>
                <w:sz w:val="22"/>
              </w:rPr>
            </w:pPr>
            <w:r>
              <w:rPr>
                <w:b/>
                <w:spacing w:val="-6"/>
                <w:sz w:val="22"/>
              </w:rPr>
              <w:t xml:space="preserve">Li </w:t>
            </w:r>
            <w:r>
              <w:rPr>
                <w:b/>
                <w:spacing w:val="-4"/>
                <w:sz w:val="22"/>
              </w:rPr>
              <w:t xml:space="preserve">mit ati </w:t>
            </w:r>
            <w:r>
              <w:rPr>
                <w:b/>
                <w:spacing w:val="-5"/>
                <w:sz w:val="22"/>
              </w:rPr>
              <w:t>ons</w:t>
            </w:r>
          </w:p>
          <w:p>
            <w:pPr>
              <w:pStyle w:val="7"/>
              <w:spacing w:before="0" w:line="244" w:lineRule="auto"/>
              <w:ind w:left="110" w:right="81" w:firstLine="19"/>
              <w:jc w:val="both"/>
              <w:rPr>
                <w:b/>
                <w:sz w:val="22"/>
              </w:rPr>
            </w:pPr>
            <w:r>
              <w:rPr>
                <w:b/>
                <w:spacing w:val="-4"/>
                <w:sz w:val="22"/>
              </w:rPr>
              <w:t xml:space="preserve">/Di sad </w:t>
            </w:r>
            <w:r>
              <w:rPr>
                <w:b/>
                <w:spacing w:val="-6"/>
                <w:sz w:val="22"/>
              </w:rPr>
              <w:t xml:space="preserve">va </w:t>
            </w:r>
            <w:r>
              <w:rPr>
                <w:b/>
                <w:spacing w:val="-4"/>
                <w:sz w:val="22"/>
              </w:rPr>
              <w:t xml:space="preserve">nta </w:t>
            </w:r>
            <w:r>
              <w:rPr>
                <w:b/>
                <w:spacing w:val="-5"/>
                <w:sz w:val="22"/>
              </w:rPr>
              <w:t>ges</w:t>
            </w:r>
          </w:p>
        </w:tc>
        <w:tc>
          <w:tcPr>
            <w:tcW w:w="1099" w:type="dxa"/>
            <w:shd w:val="clear" w:color="auto" w:fill="CFCDCD"/>
          </w:tcPr>
          <w:p>
            <w:pPr>
              <w:pStyle w:val="7"/>
              <w:spacing w:before="3"/>
              <w:ind w:left="127"/>
              <w:rPr>
                <w:b/>
                <w:sz w:val="22"/>
              </w:rPr>
            </w:pPr>
            <w:r>
              <w:rPr>
                <w:b/>
                <w:spacing w:val="-2"/>
                <w:sz w:val="22"/>
              </w:rPr>
              <w:t>Platform</w:t>
            </w:r>
          </w:p>
        </w:tc>
        <w:tc>
          <w:tcPr>
            <w:tcW w:w="963" w:type="dxa"/>
            <w:shd w:val="clear" w:color="auto" w:fill="CFCDCD"/>
          </w:tcPr>
          <w:p>
            <w:pPr>
              <w:pStyle w:val="7"/>
              <w:spacing w:before="3"/>
              <w:ind w:left="144"/>
              <w:rPr>
                <w:b/>
                <w:sz w:val="22"/>
              </w:rPr>
            </w:pPr>
            <w:r>
              <w:rPr>
                <w:b/>
                <w:spacing w:val="-2"/>
                <w:sz w:val="22"/>
              </w:rPr>
              <w:t>Results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6" w:hRule="atLeast"/>
        </w:trPr>
        <w:tc>
          <w:tcPr>
            <w:tcW w:w="1466" w:type="dxa"/>
            <w:shd w:val="clear" w:color="auto" w:fill="E6E6E6"/>
          </w:tcPr>
          <w:p>
            <w:pPr>
              <w:pStyle w:val="7"/>
              <w:spacing w:before="10" w:line="367" w:lineRule="auto"/>
              <w:ind w:left="217" w:right="205"/>
              <w:jc w:val="center"/>
              <w:rPr>
                <w:rFonts w:hint="default"/>
                <w:sz w:val="20"/>
              </w:rPr>
            </w:pPr>
            <w:r>
              <w:rPr>
                <w:rFonts w:hint="default"/>
                <w:sz w:val="20"/>
              </w:rPr>
              <w:t>ZHIJUN MENG</w:t>
            </w:r>
          </w:p>
          <w:p>
            <w:pPr>
              <w:pStyle w:val="7"/>
              <w:spacing w:before="10" w:line="367" w:lineRule="auto"/>
              <w:ind w:left="217" w:right="205"/>
              <w:jc w:val="center"/>
              <w:rPr>
                <w:rFonts w:hint="default"/>
                <w:sz w:val="20"/>
              </w:rPr>
            </w:pPr>
            <w:r>
              <w:rPr>
                <w:rFonts w:hint="default"/>
                <w:sz w:val="20"/>
              </w:rPr>
              <w:t>LIFENG WANG</w:t>
            </w:r>
          </w:p>
          <w:p>
            <w:pPr>
              <w:pStyle w:val="7"/>
              <w:spacing w:before="10" w:line="367" w:lineRule="auto"/>
              <w:ind w:left="217" w:right="205"/>
              <w:jc w:val="center"/>
              <w:rPr>
                <w:rFonts w:hint="default"/>
                <w:sz w:val="20"/>
              </w:rPr>
            </w:pPr>
            <w:r>
              <w:rPr>
                <w:rFonts w:hint="default"/>
                <w:sz w:val="20"/>
              </w:rPr>
              <w:t xml:space="preserve"> HAOCHEN LI</w:t>
            </w:r>
          </w:p>
          <w:p>
            <w:pPr>
              <w:pStyle w:val="7"/>
              <w:spacing w:before="10" w:line="367" w:lineRule="auto"/>
              <w:ind w:left="217" w:right="205"/>
              <w:jc w:val="center"/>
              <w:rPr>
                <w:rFonts w:hint="default"/>
                <w:sz w:val="20"/>
              </w:rPr>
            </w:pPr>
            <w:r>
              <w:rPr>
                <w:rFonts w:hint="default"/>
                <w:sz w:val="20"/>
              </w:rPr>
              <w:t>KAIPENG WANG</w:t>
            </w:r>
          </w:p>
          <w:p>
            <w:pPr>
              <w:pStyle w:val="7"/>
              <w:spacing w:before="10" w:line="367" w:lineRule="auto"/>
              <w:ind w:left="217" w:right="205"/>
              <w:jc w:val="center"/>
              <w:rPr>
                <w:sz w:val="20"/>
              </w:rPr>
            </w:pPr>
            <w:r>
              <w:rPr>
                <w:rFonts w:hint="default"/>
                <w:sz w:val="20"/>
              </w:rPr>
              <w:t>KAIPENG WANG</w:t>
            </w:r>
          </w:p>
        </w:tc>
        <w:tc>
          <w:tcPr>
            <w:tcW w:w="1328" w:type="dxa"/>
          </w:tcPr>
          <w:p>
            <w:pPr>
              <w:pStyle w:val="7"/>
              <w:spacing w:line="247" w:lineRule="auto"/>
              <w:ind w:left="101" w:right="90"/>
              <w:rPr>
                <w:sz w:val="20"/>
              </w:rPr>
            </w:pPr>
            <w:r>
              <w:rPr>
                <w:sz w:val="20"/>
              </w:rPr>
              <w:t>the aim</w:t>
            </w:r>
            <w:r>
              <w:rPr>
                <w:rFonts w:hint="default"/>
                <w:sz w:val="20"/>
                <w:lang w:val="en-IN"/>
              </w:rPr>
              <w:t xml:space="preserve"> is</w:t>
            </w:r>
            <w:r>
              <w:rPr>
                <w:sz w:val="20"/>
              </w:rPr>
              <w:t xml:space="preserve"> to create a smart drone that can fly by itself, learn from its surroundings, and make decisions to navigate safely through different environments</w:t>
            </w:r>
          </w:p>
        </w:tc>
        <w:tc>
          <w:tcPr>
            <w:tcW w:w="1732" w:type="dxa"/>
          </w:tcPr>
          <w:p>
            <w:pPr>
              <w:pStyle w:val="7"/>
              <w:spacing w:line="249" w:lineRule="auto"/>
              <w:ind w:left="102" w:right="91"/>
              <w:rPr>
                <w:rFonts w:hint="default"/>
                <w:sz w:val="20"/>
                <w:lang w:val="en-US"/>
              </w:rPr>
            </w:pPr>
            <w:r>
              <w:rPr>
                <w:sz w:val="20"/>
              </w:rPr>
              <w:t>Construction of the Algorithm</w:t>
            </w:r>
            <w:r>
              <w:rPr>
                <w:rFonts w:hint="default"/>
                <w:sz w:val="20"/>
                <w:lang w:val="en-US"/>
              </w:rPr>
              <w:t>for effective path planning</w:t>
            </w:r>
          </w:p>
          <w:p>
            <w:pPr>
              <w:pStyle w:val="7"/>
              <w:spacing w:line="249" w:lineRule="auto"/>
              <w:ind w:left="102" w:right="91"/>
              <w:rPr>
                <w:rFonts w:hint="default"/>
                <w:sz w:val="20"/>
                <w:lang w:val="en-US"/>
              </w:rPr>
            </w:pPr>
            <w:r>
              <w:rPr>
                <w:rFonts w:hint="default"/>
                <w:sz w:val="20"/>
                <w:lang w:val="en-US"/>
              </w:rPr>
              <w:t>Stability and Convergence</w:t>
            </w:r>
          </w:p>
          <w:p>
            <w:pPr>
              <w:pStyle w:val="7"/>
              <w:spacing w:line="249" w:lineRule="auto"/>
              <w:ind w:left="102" w:right="91"/>
              <w:rPr>
                <w:rFonts w:hint="default"/>
                <w:sz w:val="20"/>
                <w:lang w:val="en-US"/>
              </w:rPr>
            </w:pPr>
            <w:r>
              <w:rPr>
                <w:rFonts w:hint="default"/>
                <w:sz w:val="20"/>
                <w:lang w:val="en-US"/>
              </w:rPr>
              <w:t>Absatcle avoidence</w:t>
            </w:r>
          </w:p>
          <w:p>
            <w:pPr>
              <w:pStyle w:val="7"/>
              <w:spacing w:line="249" w:lineRule="auto"/>
              <w:ind w:left="102" w:right="91"/>
              <w:rPr>
                <w:sz w:val="20"/>
              </w:rPr>
            </w:pPr>
          </w:p>
        </w:tc>
        <w:tc>
          <w:tcPr>
            <w:tcW w:w="1731" w:type="dxa"/>
          </w:tcPr>
          <w:p>
            <w:pPr>
              <w:pStyle w:val="7"/>
              <w:spacing w:line="247" w:lineRule="auto"/>
              <w:ind w:left="103" w:right="87"/>
              <w:rPr>
                <w:sz w:val="20"/>
              </w:rPr>
            </w:pPr>
            <w:r>
              <w:rPr>
                <w:rFonts w:hint="default"/>
                <w:sz w:val="20"/>
                <w:lang w:val="en-IN"/>
              </w:rPr>
              <w:t xml:space="preserve"> UAV path planning algorithm utilizes POMDP, deep reinforcement learning with CNNs and RNNs, and a novel action selection strategy to enhance efficiency. An adaptive sampling mechanism improves learning stability. Simulation results show significant improvements over other algorithms.</w:t>
            </w:r>
          </w:p>
        </w:tc>
        <w:tc>
          <w:tcPr>
            <w:tcW w:w="1732" w:type="dxa"/>
          </w:tcPr>
          <w:p>
            <w:pPr>
              <w:pStyle w:val="7"/>
              <w:spacing w:before="9" w:line="247" w:lineRule="auto"/>
              <w:ind w:left="105"/>
              <w:rPr>
                <w:sz w:val="20"/>
              </w:rPr>
            </w:pPr>
            <w:r>
              <w:rPr>
                <w:sz w:val="20"/>
              </w:rPr>
              <w:t>This UAV path planning algorithm stands out for its ability to navigate in three dimensions, considering both horizontal and vertical actions. It formulates the problem as a Partially Observable Markov Decision Process, making decisions with incomplete information. The algorithm incorporates a probabilistic safety measure, evaluates performance in diverse environments, and introduces adaptive mechanisms for efficient learning. Its effectiveness in obstacle avoidance and applicability to limited sensor scenarios make it a robust solution for dynamic UAV navigation.</w:t>
            </w:r>
          </w:p>
        </w:tc>
        <w:tc>
          <w:tcPr>
            <w:tcW w:w="263" w:type="dxa"/>
          </w:tcPr>
          <w:p>
            <w:pPr>
              <w:pStyle w:val="7"/>
              <w:spacing w:before="3"/>
              <w:ind w:left="103"/>
              <w:rPr>
                <w:b/>
                <w:sz w:val="22"/>
              </w:rPr>
            </w:pPr>
            <w:r>
              <w:rPr>
                <w:b/>
                <w:spacing w:val="-10"/>
                <w:sz w:val="22"/>
              </w:rPr>
              <w:t>-</w:t>
            </w:r>
          </w:p>
        </w:tc>
        <w:tc>
          <w:tcPr>
            <w:tcW w:w="1067" w:type="dxa"/>
          </w:tcPr>
          <w:p>
            <w:pPr>
              <w:pStyle w:val="7"/>
              <w:spacing w:before="3"/>
              <w:ind w:left="17" w:right="3"/>
              <w:jc w:val="center"/>
              <w:rPr>
                <w:b/>
                <w:sz w:val="22"/>
              </w:rPr>
            </w:pPr>
            <w:r>
              <w:rPr>
                <w:b/>
                <w:spacing w:val="-10"/>
                <w:sz w:val="22"/>
              </w:rPr>
              <w:t>-</w:t>
            </w:r>
          </w:p>
        </w:tc>
        <w:tc>
          <w:tcPr>
            <w:tcW w:w="397" w:type="dxa"/>
          </w:tcPr>
          <w:p>
            <w:pPr>
              <w:pStyle w:val="7"/>
              <w:spacing w:before="3"/>
              <w:ind w:left="25"/>
              <w:jc w:val="center"/>
              <w:rPr>
                <w:b/>
                <w:sz w:val="22"/>
              </w:rPr>
            </w:pPr>
            <w:r>
              <w:rPr>
                <w:b/>
                <w:spacing w:val="-10"/>
                <w:sz w:val="22"/>
              </w:rPr>
              <w:t>-</w:t>
            </w:r>
          </w:p>
        </w:tc>
        <w:tc>
          <w:tcPr>
            <w:tcW w:w="1465" w:type="dxa"/>
          </w:tcPr>
          <w:p>
            <w:pPr>
              <w:pStyle w:val="7"/>
              <w:spacing w:line="247" w:lineRule="auto"/>
              <w:ind w:left="109" w:right="118"/>
              <w:rPr>
                <w:rFonts w:hint="default"/>
                <w:sz w:val="20"/>
                <w:lang w:val="en-IN"/>
              </w:rPr>
            </w:pPr>
            <w:r>
              <w:rPr>
                <w:spacing w:val="-4"/>
                <w:w w:val="105"/>
                <w:sz w:val="20"/>
              </w:rPr>
              <w:t xml:space="preserve">The </w:t>
            </w:r>
            <w:r>
              <w:rPr>
                <w:spacing w:val="-2"/>
                <w:w w:val="105"/>
                <w:sz w:val="20"/>
              </w:rPr>
              <w:t>performance</w:t>
            </w:r>
            <w:r>
              <w:rPr>
                <w:spacing w:val="40"/>
                <w:w w:val="105"/>
                <w:sz w:val="20"/>
              </w:rPr>
              <w:t xml:space="preserve"> </w:t>
            </w:r>
            <w:r>
              <w:rPr>
                <w:rFonts w:hint="default"/>
                <w:spacing w:val="40"/>
                <w:w w:val="105"/>
                <w:sz w:val="20"/>
                <w:lang w:val="en-IN"/>
              </w:rPr>
              <w:t>will be dependent on algorithm used</w:t>
            </w:r>
          </w:p>
        </w:tc>
        <w:tc>
          <w:tcPr>
            <w:tcW w:w="1599" w:type="dxa"/>
          </w:tcPr>
          <w:p>
            <w:pPr>
              <w:pStyle w:val="7"/>
              <w:spacing w:line="249" w:lineRule="auto"/>
              <w:ind w:left="110" w:right="165"/>
              <w:rPr>
                <w:sz w:val="20"/>
              </w:rPr>
            </w:pPr>
            <w:r>
              <w:rPr>
                <w:sz w:val="20"/>
              </w:rPr>
              <w:t>The algorithm enhances UAV path planning by improving efficiency, learning, stability, and adaptability. It addresses partial observability, performs well in diverse environments, and does so with low computational cost, making it a valuable solution for UAV projects.</w:t>
            </w:r>
          </w:p>
        </w:tc>
        <w:tc>
          <w:tcPr>
            <w:tcW w:w="530" w:type="dxa"/>
          </w:tcPr>
          <w:p>
            <w:pPr>
              <w:pStyle w:val="7"/>
              <w:spacing w:before="3"/>
              <w:ind w:left="30"/>
              <w:jc w:val="center"/>
              <w:rPr>
                <w:b/>
                <w:sz w:val="22"/>
              </w:rPr>
            </w:pPr>
            <w:r>
              <w:rPr>
                <w:b/>
                <w:spacing w:val="-10"/>
                <w:sz w:val="22"/>
              </w:rPr>
              <w:t>-</w:t>
            </w:r>
          </w:p>
        </w:tc>
        <w:tc>
          <w:tcPr>
            <w:tcW w:w="1099" w:type="dxa"/>
          </w:tcPr>
          <w:p>
            <w:pPr>
              <w:pStyle w:val="7"/>
              <w:spacing w:before="9" w:line="249" w:lineRule="auto"/>
              <w:ind w:left="113" w:right="80"/>
              <w:jc w:val="both"/>
              <w:rPr>
                <w:rFonts w:hint="default"/>
                <w:sz w:val="20"/>
                <w:lang w:val="en-IN"/>
              </w:rPr>
            </w:pPr>
            <w:r>
              <w:rPr>
                <w:rFonts w:hint="default"/>
                <w:sz w:val="20"/>
                <w:lang w:val="en-IN"/>
              </w:rPr>
              <w:t>-</w:t>
            </w:r>
          </w:p>
        </w:tc>
        <w:tc>
          <w:tcPr>
            <w:tcW w:w="963" w:type="dxa"/>
          </w:tcPr>
          <w:p>
            <w:pPr>
              <w:pStyle w:val="7"/>
              <w:spacing w:before="10" w:line="210" w:lineRule="exact"/>
              <w:ind w:left="115"/>
              <w:rPr>
                <w:rFonts w:hint="default"/>
                <w:sz w:val="20"/>
                <w:lang w:val="en-IN"/>
              </w:rPr>
            </w:pPr>
            <w:r>
              <w:rPr>
                <w:sz w:val="20"/>
              </w:rPr>
              <w:t xml:space="preserve">they </w:t>
            </w:r>
            <w:r>
              <w:rPr>
                <w:rFonts w:hint="default"/>
                <w:sz w:val="20"/>
                <w:lang w:val="en-US"/>
              </w:rPr>
              <w:t xml:space="preserve">used </w:t>
            </w:r>
            <w:r>
              <w:rPr>
                <w:rFonts w:hint="default"/>
                <w:sz w:val="20"/>
              </w:rPr>
              <w:t xml:space="preserve"> Deep Reinforcement</w:t>
            </w:r>
            <w:r>
              <w:rPr>
                <w:rFonts w:hint="default"/>
                <w:sz w:val="20"/>
                <w:lang w:val="en-US"/>
              </w:rPr>
              <w:t xml:space="preserve"> </w:t>
            </w:r>
            <w:r>
              <w:rPr>
                <w:rFonts w:hint="default"/>
                <w:sz w:val="20"/>
              </w:rPr>
              <w:t xml:space="preserve">Learning </w:t>
            </w:r>
            <w:r>
              <w:rPr>
                <w:rFonts w:hint="default"/>
                <w:sz w:val="20"/>
                <w:lang w:val="en-US"/>
              </w:rPr>
              <w:t>for effective path planning</w:t>
            </w:r>
            <w:r>
              <w:rPr>
                <w:rFonts w:hint="default"/>
                <w:sz w:val="20"/>
                <w:lang w:val="en-IN"/>
              </w:rPr>
              <w:t xml:space="preserve"> which is efficent then the old algorithms like A*</w:t>
            </w:r>
          </w:p>
        </w:tc>
      </w:tr>
    </w:tbl>
    <w:p>
      <w:pPr>
        <w:spacing w:after="0" w:line="210" w:lineRule="exact"/>
        <w:rPr>
          <w:sz w:val="20"/>
        </w:rPr>
        <w:sectPr>
          <w:footerReference r:id="rId5" w:type="default"/>
          <w:type w:val="continuous"/>
          <w:pgSz w:w="15840" w:h="12240" w:orient="landscape"/>
          <w:pgMar w:top="1380" w:right="180" w:bottom="1660" w:left="40" w:header="0" w:footer="1468" w:gutter="0"/>
          <w:pgNumType w:start="2"/>
          <w:cols w:space="720" w:num="1"/>
        </w:sectPr>
      </w:pPr>
    </w:p>
    <w:p>
      <w:pPr>
        <w:spacing w:before="0" w:line="240" w:lineRule="auto"/>
        <w:rPr>
          <w:b/>
          <w:sz w:val="20"/>
        </w:rPr>
      </w:pPr>
    </w:p>
    <w:p>
      <w:pPr>
        <w:spacing w:before="0" w:line="240" w:lineRule="auto"/>
        <w:rPr>
          <w:b/>
          <w:sz w:val="20"/>
        </w:rPr>
      </w:pPr>
    </w:p>
    <w:p>
      <w:pPr>
        <w:spacing w:before="140" w:after="0" w:line="240" w:lineRule="auto"/>
        <w:rPr>
          <w:b/>
          <w:sz w:val="20"/>
        </w:rPr>
      </w:pPr>
    </w:p>
    <w:tbl>
      <w:tblPr>
        <w:tblStyle w:val="3"/>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6"/>
        <w:gridCol w:w="1328"/>
        <w:gridCol w:w="1732"/>
        <w:gridCol w:w="1731"/>
        <w:gridCol w:w="1732"/>
        <w:gridCol w:w="263"/>
        <w:gridCol w:w="1067"/>
        <w:gridCol w:w="397"/>
        <w:gridCol w:w="1465"/>
        <w:gridCol w:w="1599"/>
        <w:gridCol w:w="530"/>
        <w:gridCol w:w="1099"/>
        <w:gridCol w:w="9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8" w:hRule="atLeast"/>
        </w:trPr>
        <w:tc>
          <w:tcPr>
            <w:tcW w:w="1466" w:type="dxa"/>
            <w:shd w:val="clear" w:color="auto" w:fill="E6E6E6"/>
          </w:tcPr>
          <w:p>
            <w:pPr>
              <w:pStyle w:val="7"/>
              <w:spacing w:before="0"/>
              <w:rPr>
                <w:sz w:val="20"/>
              </w:rPr>
            </w:pPr>
          </w:p>
        </w:tc>
        <w:tc>
          <w:tcPr>
            <w:tcW w:w="1328" w:type="dxa"/>
          </w:tcPr>
          <w:p>
            <w:pPr>
              <w:pStyle w:val="7"/>
              <w:spacing w:before="0"/>
              <w:rPr>
                <w:sz w:val="20"/>
              </w:rPr>
            </w:pPr>
          </w:p>
        </w:tc>
        <w:tc>
          <w:tcPr>
            <w:tcW w:w="1732" w:type="dxa"/>
          </w:tcPr>
          <w:p>
            <w:pPr>
              <w:pStyle w:val="7"/>
              <w:spacing w:before="0"/>
              <w:rPr>
                <w:sz w:val="20"/>
              </w:rPr>
            </w:pPr>
          </w:p>
        </w:tc>
        <w:tc>
          <w:tcPr>
            <w:tcW w:w="1731" w:type="dxa"/>
          </w:tcPr>
          <w:p>
            <w:pPr>
              <w:pStyle w:val="7"/>
              <w:spacing w:before="0"/>
              <w:rPr>
                <w:sz w:val="20"/>
              </w:rPr>
            </w:pPr>
          </w:p>
        </w:tc>
        <w:tc>
          <w:tcPr>
            <w:tcW w:w="1732" w:type="dxa"/>
          </w:tcPr>
          <w:p>
            <w:pPr>
              <w:pStyle w:val="7"/>
              <w:spacing w:before="0"/>
              <w:rPr>
                <w:sz w:val="20"/>
              </w:rPr>
            </w:pPr>
          </w:p>
        </w:tc>
        <w:tc>
          <w:tcPr>
            <w:tcW w:w="263" w:type="dxa"/>
          </w:tcPr>
          <w:p>
            <w:pPr>
              <w:pStyle w:val="7"/>
              <w:spacing w:before="0"/>
              <w:rPr>
                <w:sz w:val="20"/>
              </w:rPr>
            </w:pPr>
          </w:p>
        </w:tc>
        <w:tc>
          <w:tcPr>
            <w:tcW w:w="1067" w:type="dxa"/>
          </w:tcPr>
          <w:p>
            <w:pPr>
              <w:pStyle w:val="7"/>
              <w:spacing w:before="0"/>
              <w:rPr>
                <w:sz w:val="20"/>
              </w:rPr>
            </w:pPr>
          </w:p>
        </w:tc>
        <w:tc>
          <w:tcPr>
            <w:tcW w:w="397" w:type="dxa"/>
          </w:tcPr>
          <w:p>
            <w:pPr>
              <w:pStyle w:val="7"/>
              <w:spacing w:before="0"/>
              <w:rPr>
                <w:sz w:val="20"/>
              </w:rPr>
            </w:pPr>
          </w:p>
        </w:tc>
        <w:tc>
          <w:tcPr>
            <w:tcW w:w="1465" w:type="dxa"/>
          </w:tcPr>
          <w:p>
            <w:pPr>
              <w:pStyle w:val="7"/>
              <w:spacing w:before="0"/>
              <w:rPr>
                <w:sz w:val="20"/>
              </w:rPr>
            </w:pPr>
          </w:p>
        </w:tc>
        <w:tc>
          <w:tcPr>
            <w:tcW w:w="1599" w:type="dxa"/>
          </w:tcPr>
          <w:p>
            <w:pPr>
              <w:pStyle w:val="7"/>
              <w:spacing w:before="0"/>
              <w:rPr>
                <w:sz w:val="20"/>
              </w:rPr>
            </w:pPr>
          </w:p>
        </w:tc>
        <w:tc>
          <w:tcPr>
            <w:tcW w:w="530" w:type="dxa"/>
          </w:tcPr>
          <w:p>
            <w:pPr>
              <w:pStyle w:val="7"/>
              <w:spacing w:before="0"/>
              <w:rPr>
                <w:sz w:val="20"/>
              </w:rPr>
            </w:pPr>
          </w:p>
        </w:tc>
        <w:tc>
          <w:tcPr>
            <w:tcW w:w="1099" w:type="dxa"/>
          </w:tcPr>
          <w:p>
            <w:pPr>
              <w:pStyle w:val="7"/>
              <w:spacing w:before="0"/>
              <w:rPr>
                <w:sz w:val="20"/>
              </w:rPr>
            </w:pPr>
          </w:p>
        </w:tc>
        <w:tc>
          <w:tcPr>
            <w:tcW w:w="963" w:type="dxa"/>
          </w:tcPr>
          <w:p>
            <w:pPr>
              <w:pStyle w:val="7"/>
              <w:spacing w:before="3" w:line="249" w:lineRule="auto"/>
              <w:ind w:right="8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6" w:hRule="atLeast"/>
        </w:trPr>
        <w:tc>
          <w:tcPr>
            <w:tcW w:w="1466" w:type="dxa"/>
            <w:shd w:val="clear" w:color="auto" w:fill="E6E6E6"/>
          </w:tcPr>
          <w:p>
            <w:pPr>
              <w:pStyle w:val="7"/>
              <w:spacing w:before="116"/>
              <w:ind w:left="217" w:right="209"/>
              <w:jc w:val="center"/>
              <w:rPr>
                <w:rFonts w:hint="default"/>
                <w:b/>
                <w:sz w:val="22"/>
              </w:rPr>
            </w:pPr>
            <w:r>
              <w:rPr>
                <w:rFonts w:hint="default"/>
                <w:b/>
                <w:sz w:val="22"/>
              </w:rPr>
              <w:t xml:space="preserve">Kevin Pluckter </w:t>
            </w:r>
          </w:p>
          <w:p>
            <w:pPr>
              <w:pStyle w:val="7"/>
              <w:spacing w:before="116"/>
              <w:ind w:left="217" w:right="209"/>
              <w:jc w:val="center"/>
              <w:rPr>
                <w:b/>
                <w:sz w:val="22"/>
              </w:rPr>
            </w:pPr>
            <w:r>
              <w:rPr>
                <w:rFonts w:hint="default"/>
                <w:b/>
                <w:sz w:val="22"/>
              </w:rPr>
              <w:t>Sebastian Scherer</w:t>
            </w:r>
          </w:p>
        </w:tc>
        <w:tc>
          <w:tcPr>
            <w:tcW w:w="1328" w:type="dxa"/>
          </w:tcPr>
          <w:p>
            <w:pPr>
              <w:pStyle w:val="7"/>
              <w:spacing w:before="13"/>
              <w:ind w:left="101"/>
              <w:rPr>
                <w:sz w:val="20"/>
              </w:rPr>
            </w:pPr>
            <w:r>
              <w:rPr>
                <w:sz w:val="20"/>
              </w:rPr>
              <w:t>The goal or objective of this solution is to enable autonomous precision landing of unmanned aerial vehicles (UAVs) in unstructured and unknown environments, specifically at the UAV's starting position. The problem that needs to be solved is the reliance on GPS or odometry-based landing systems, which can be inaccurate and unreliable, especially in GPS-denied environments. The proposed solution aims to address this issue by using a downward-facing fisheye lens camera to accurately guide the drone back to its initial position without the need for a specific landing pattern</w:t>
            </w:r>
          </w:p>
        </w:tc>
        <w:tc>
          <w:tcPr>
            <w:tcW w:w="1732" w:type="dxa"/>
          </w:tcPr>
          <w:p>
            <w:pPr>
              <w:pStyle w:val="7"/>
              <w:numPr>
                <w:numId w:val="0"/>
              </w:numPr>
              <w:tabs>
                <w:tab w:val="left" w:pos="306"/>
              </w:tabs>
              <w:spacing w:before="106" w:after="0" w:line="249" w:lineRule="auto"/>
              <w:ind w:left="102" w:leftChars="0" w:right="140" w:rightChars="0"/>
              <w:jc w:val="left"/>
              <w:rPr>
                <w:sz w:val="20"/>
              </w:rPr>
            </w:pPr>
            <w:r>
              <w:rPr>
                <w:sz w:val="20"/>
              </w:rPr>
              <w:t>Take-off and Landing</w:t>
            </w:r>
          </w:p>
          <w:p>
            <w:pPr>
              <w:pStyle w:val="7"/>
              <w:numPr>
                <w:numId w:val="0"/>
              </w:numPr>
              <w:tabs>
                <w:tab w:val="left" w:pos="306"/>
              </w:tabs>
              <w:spacing w:before="106" w:after="0" w:line="249" w:lineRule="auto"/>
              <w:ind w:left="102" w:leftChars="0" w:right="140" w:rightChars="0"/>
              <w:jc w:val="left"/>
              <w:rPr>
                <w:sz w:val="20"/>
              </w:rPr>
            </w:pPr>
            <w:r>
              <w:rPr>
                <w:sz w:val="20"/>
              </w:rPr>
              <w:t>Localization</w:t>
            </w:r>
          </w:p>
          <w:p>
            <w:pPr>
              <w:pStyle w:val="7"/>
              <w:numPr>
                <w:numId w:val="0"/>
              </w:numPr>
              <w:tabs>
                <w:tab w:val="left" w:pos="306"/>
              </w:tabs>
              <w:spacing w:before="106" w:after="0" w:line="249" w:lineRule="auto"/>
              <w:ind w:left="102" w:leftChars="0" w:right="140" w:rightChars="0"/>
              <w:jc w:val="left"/>
              <w:rPr>
                <w:sz w:val="20"/>
              </w:rPr>
            </w:pPr>
            <w:r>
              <w:rPr>
                <w:sz w:val="20"/>
              </w:rPr>
              <w:t>Pose Estimation and Control</w:t>
            </w:r>
          </w:p>
          <w:p>
            <w:pPr>
              <w:pStyle w:val="7"/>
              <w:numPr>
                <w:numId w:val="0"/>
              </w:numPr>
              <w:tabs>
                <w:tab w:val="left" w:pos="306"/>
              </w:tabs>
              <w:spacing w:before="106" w:after="0" w:line="249" w:lineRule="auto"/>
              <w:ind w:left="102" w:leftChars="0" w:right="140" w:rightChars="0"/>
              <w:jc w:val="left"/>
              <w:rPr>
                <w:sz w:val="20"/>
              </w:rPr>
            </w:pPr>
            <w:r>
              <w:rPr>
                <w:sz w:val="20"/>
              </w:rPr>
              <w:t>Safety Measures</w:t>
            </w:r>
          </w:p>
        </w:tc>
        <w:tc>
          <w:tcPr>
            <w:tcW w:w="1731" w:type="dxa"/>
          </w:tcPr>
          <w:p>
            <w:pPr>
              <w:pStyle w:val="7"/>
              <w:spacing w:line="249" w:lineRule="auto"/>
              <w:ind w:left="103" w:right="87"/>
              <w:rPr>
                <w:sz w:val="20"/>
              </w:rPr>
            </w:pPr>
            <w:r>
              <w:rPr>
                <w:sz w:val="20"/>
              </w:rPr>
              <w:t>The drone takes off, records key features, and during landing, uses these features to find its position by adjusting for tilt and estimating 3D space based on a flat assumption. It then guides itself back to the take-off position while considering safety measures in case of unexpected changes. The system's performance is evaluated through experiments in various environments.</w:t>
            </w:r>
          </w:p>
        </w:tc>
        <w:tc>
          <w:tcPr>
            <w:tcW w:w="1732" w:type="dxa"/>
          </w:tcPr>
          <w:p>
            <w:pPr>
              <w:pStyle w:val="7"/>
              <w:spacing w:line="249" w:lineRule="auto"/>
              <w:ind w:left="105" w:right="132"/>
              <w:rPr>
                <w:sz w:val="20"/>
              </w:rPr>
            </w:pPr>
            <w:r>
              <w:rPr>
                <w:sz w:val="20"/>
              </w:rPr>
              <w:t>This solution features efficient feature extraction, precise localization, and 3D pose estimation during drone landing. It incorporates safety measures, such as proactive ascension in case of scene changes. The system undergoes rigorous evaluation in diverse environments, comparing the performance of fisheye and pinhole lens cameras.</w:t>
            </w:r>
          </w:p>
        </w:tc>
        <w:tc>
          <w:tcPr>
            <w:tcW w:w="263" w:type="dxa"/>
          </w:tcPr>
          <w:p>
            <w:pPr>
              <w:pStyle w:val="7"/>
              <w:spacing w:before="3"/>
              <w:ind w:left="103"/>
              <w:rPr>
                <w:b/>
                <w:sz w:val="22"/>
              </w:rPr>
            </w:pPr>
            <w:r>
              <w:rPr>
                <w:b/>
                <w:spacing w:val="-10"/>
                <w:sz w:val="22"/>
              </w:rPr>
              <w:t>-</w:t>
            </w:r>
          </w:p>
        </w:tc>
        <w:tc>
          <w:tcPr>
            <w:tcW w:w="1067" w:type="dxa"/>
          </w:tcPr>
          <w:p>
            <w:pPr>
              <w:pStyle w:val="7"/>
              <w:spacing w:before="3"/>
              <w:ind w:left="17" w:right="3"/>
              <w:jc w:val="center"/>
              <w:rPr>
                <w:b/>
                <w:sz w:val="22"/>
              </w:rPr>
            </w:pPr>
            <w:r>
              <w:rPr>
                <w:b/>
                <w:spacing w:val="-10"/>
                <w:sz w:val="22"/>
              </w:rPr>
              <w:t>-</w:t>
            </w:r>
          </w:p>
        </w:tc>
        <w:tc>
          <w:tcPr>
            <w:tcW w:w="397" w:type="dxa"/>
          </w:tcPr>
          <w:p>
            <w:pPr>
              <w:pStyle w:val="7"/>
              <w:spacing w:before="3"/>
              <w:ind w:left="25"/>
              <w:jc w:val="center"/>
              <w:rPr>
                <w:b/>
                <w:sz w:val="22"/>
              </w:rPr>
            </w:pPr>
            <w:r>
              <w:rPr>
                <w:b/>
                <w:spacing w:val="-10"/>
                <w:sz w:val="22"/>
              </w:rPr>
              <w:t>-</w:t>
            </w:r>
          </w:p>
        </w:tc>
        <w:tc>
          <w:tcPr>
            <w:tcW w:w="1465" w:type="dxa"/>
          </w:tcPr>
          <w:p>
            <w:pPr>
              <w:pStyle w:val="7"/>
              <w:spacing w:line="247" w:lineRule="auto"/>
              <w:ind w:left="109" w:right="81"/>
              <w:rPr>
                <w:rFonts w:hint="default"/>
                <w:sz w:val="20"/>
                <w:lang w:val="en-IN"/>
              </w:rPr>
            </w:pPr>
            <w:r>
              <w:rPr>
                <w:w w:val="105"/>
                <w:sz w:val="20"/>
              </w:rPr>
              <w:t>The</w:t>
            </w:r>
            <w:r>
              <w:rPr>
                <w:spacing w:val="-11"/>
                <w:w w:val="105"/>
                <w:sz w:val="20"/>
              </w:rPr>
              <w:t xml:space="preserve"> </w:t>
            </w:r>
            <w:r>
              <w:rPr>
                <w:w w:val="105"/>
                <w:sz w:val="20"/>
              </w:rPr>
              <w:t xml:space="preserve">validation results show high accuracy in </w:t>
            </w:r>
            <w:r>
              <w:rPr>
                <w:rFonts w:hint="default"/>
                <w:w w:val="105"/>
                <w:sz w:val="20"/>
                <w:lang w:val="en-IN"/>
              </w:rPr>
              <w:t>landing the UVA at the safe place</w:t>
            </w:r>
          </w:p>
        </w:tc>
        <w:tc>
          <w:tcPr>
            <w:tcW w:w="1599" w:type="dxa"/>
          </w:tcPr>
          <w:p>
            <w:pPr>
              <w:pStyle w:val="7"/>
              <w:spacing w:line="249" w:lineRule="auto"/>
              <w:ind w:left="110" w:right="165"/>
              <w:rPr>
                <w:sz w:val="20"/>
              </w:rPr>
            </w:pPr>
            <w:r>
              <w:rPr>
                <w:sz w:val="20"/>
              </w:rPr>
              <w:t>This solution significantly improves drone precision and reliability in localization and landing, ensures safety through proactive measures, and offers versatility across diverse environments. The rigorous evaluation and camera comparison enhance its effectiveness in UAV projects.</w:t>
            </w:r>
          </w:p>
        </w:tc>
        <w:tc>
          <w:tcPr>
            <w:tcW w:w="530" w:type="dxa"/>
          </w:tcPr>
          <w:p>
            <w:pPr>
              <w:pStyle w:val="7"/>
              <w:spacing w:before="3"/>
              <w:ind w:left="30"/>
              <w:jc w:val="center"/>
              <w:rPr>
                <w:b/>
                <w:sz w:val="22"/>
              </w:rPr>
            </w:pPr>
            <w:r>
              <w:rPr>
                <w:b/>
                <w:spacing w:val="-10"/>
                <w:sz w:val="22"/>
              </w:rPr>
              <w:t>-</w:t>
            </w:r>
          </w:p>
        </w:tc>
        <w:tc>
          <w:tcPr>
            <w:tcW w:w="1099" w:type="dxa"/>
          </w:tcPr>
          <w:p>
            <w:pPr>
              <w:pStyle w:val="7"/>
              <w:spacing w:before="3"/>
              <w:ind w:left="34"/>
              <w:jc w:val="center"/>
              <w:rPr>
                <w:b/>
                <w:sz w:val="22"/>
              </w:rPr>
            </w:pPr>
            <w:r>
              <w:rPr>
                <w:b/>
                <w:spacing w:val="-10"/>
                <w:sz w:val="22"/>
              </w:rPr>
              <w:t>-</w:t>
            </w:r>
          </w:p>
        </w:tc>
        <w:tc>
          <w:tcPr>
            <w:tcW w:w="963" w:type="dxa"/>
          </w:tcPr>
          <w:p>
            <w:pPr>
              <w:pStyle w:val="7"/>
              <w:spacing w:before="8" w:line="249" w:lineRule="auto"/>
              <w:ind w:left="115"/>
              <w:rPr>
                <w:sz w:val="20"/>
              </w:rPr>
            </w:pPr>
            <w:r>
              <w:rPr>
                <w:rFonts w:hint="default"/>
                <w:sz w:val="20"/>
                <w:lang w:val="en-US"/>
              </w:rPr>
              <w:t>The work presents a thorough approach to drone localization and landing. Critical analysis highlights strengths in feature extraction and safety measures but prompts consideration of limitations like the planar assumption and sensitivity to conditions</w:t>
            </w:r>
          </w:p>
        </w:tc>
      </w:tr>
    </w:tbl>
    <w:p>
      <w:pPr>
        <w:spacing w:after="0" w:line="249" w:lineRule="auto"/>
        <w:rPr>
          <w:sz w:val="20"/>
        </w:rPr>
        <w:sectPr>
          <w:pgSz w:w="15840" w:h="12240" w:orient="landscape"/>
          <w:pgMar w:top="1380" w:right="180" w:bottom="1660" w:left="40" w:header="0" w:footer="1468" w:gutter="0"/>
          <w:cols w:space="720" w:num="1"/>
        </w:sectPr>
      </w:pPr>
    </w:p>
    <w:p>
      <w:pPr>
        <w:spacing w:before="0" w:line="240" w:lineRule="auto"/>
        <w:rPr>
          <w:b/>
          <w:sz w:val="20"/>
        </w:rPr>
      </w:pPr>
    </w:p>
    <w:p>
      <w:pPr>
        <w:spacing w:before="0" w:line="240" w:lineRule="auto"/>
        <w:rPr>
          <w:b/>
          <w:sz w:val="20"/>
        </w:rPr>
      </w:pPr>
    </w:p>
    <w:p>
      <w:pPr>
        <w:spacing w:before="140" w:after="0" w:line="240" w:lineRule="auto"/>
        <w:rPr>
          <w:b/>
          <w:sz w:val="20"/>
        </w:rPr>
      </w:pPr>
    </w:p>
    <w:tbl>
      <w:tblPr>
        <w:tblStyle w:val="3"/>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6"/>
        <w:gridCol w:w="1328"/>
        <w:gridCol w:w="1732"/>
        <w:gridCol w:w="1731"/>
        <w:gridCol w:w="1732"/>
        <w:gridCol w:w="263"/>
        <w:gridCol w:w="1067"/>
        <w:gridCol w:w="397"/>
        <w:gridCol w:w="1465"/>
        <w:gridCol w:w="1599"/>
        <w:gridCol w:w="530"/>
        <w:gridCol w:w="1099"/>
        <w:gridCol w:w="9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07" w:hRule="atLeast"/>
        </w:trPr>
        <w:tc>
          <w:tcPr>
            <w:tcW w:w="1466" w:type="dxa"/>
            <w:shd w:val="clear" w:color="auto" w:fill="E6E6E6"/>
          </w:tcPr>
          <w:p>
            <w:pPr>
              <w:pStyle w:val="7"/>
              <w:spacing w:before="4" w:line="364" w:lineRule="auto"/>
              <w:ind w:left="525" w:hanging="180"/>
              <w:rPr>
                <w:b/>
                <w:sz w:val="20"/>
              </w:rPr>
            </w:pPr>
            <w:r>
              <w:rPr>
                <w:b/>
                <w:sz w:val="20"/>
              </w:rPr>
              <w:t>Xin Liu</w:t>
            </w:r>
          </w:p>
          <w:p>
            <w:pPr>
              <w:pStyle w:val="7"/>
              <w:spacing w:before="4" w:line="364" w:lineRule="auto"/>
              <w:ind w:left="525" w:hanging="180"/>
              <w:rPr>
                <w:b/>
                <w:sz w:val="20"/>
              </w:rPr>
            </w:pPr>
            <w:r>
              <w:rPr>
                <w:b/>
                <w:sz w:val="20"/>
              </w:rPr>
              <w:t>Zhanyue Zhang</w:t>
            </w:r>
          </w:p>
        </w:tc>
        <w:tc>
          <w:tcPr>
            <w:tcW w:w="1328" w:type="dxa"/>
          </w:tcPr>
          <w:p>
            <w:pPr>
              <w:pStyle w:val="7"/>
              <w:spacing w:line="247" w:lineRule="auto"/>
              <w:ind w:left="101" w:right="90"/>
              <w:rPr>
                <w:sz w:val="20"/>
              </w:rPr>
            </w:pPr>
            <w:r>
              <w:rPr>
                <w:sz w:val="20"/>
              </w:rPr>
              <w:t>The goal of this solution is to use a UAV to automatically detect, track, and accurately position a moving target. The problem to be solved is the state estimation of the target in a nonlinear system.</w:t>
            </w:r>
          </w:p>
        </w:tc>
        <w:tc>
          <w:tcPr>
            <w:tcW w:w="1732" w:type="dxa"/>
          </w:tcPr>
          <w:p>
            <w:pPr>
              <w:pStyle w:val="7"/>
              <w:spacing w:before="2" w:line="210" w:lineRule="exact"/>
              <w:ind w:left="102"/>
              <w:rPr>
                <w:sz w:val="20"/>
              </w:rPr>
            </w:pPr>
            <w:r>
              <w:rPr>
                <w:sz w:val="20"/>
              </w:rPr>
              <w:t>Vehicle Detection</w:t>
            </w:r>
          </w:p>
          <w:p>
            <w:pPr>
              <w:pStyle w:val="7"/>
              <w:spacing w:before="2" w:line="210" w:lineRule="exact"/>
              <w:ind w:left="102"/>
              <w:rPr>
                <w:sz w:val="20"/>
              </w:rPr>
            </w:pPr>
            <w:r>
              <w:rPr>
                <w:sz w:val="20"/>
              </w:rPr>
              <w:t>Multitarget Tracking</w:t>
            </w:r>
          </w:p>
          <w:p>
            <w:pPr>
              <w:pStyle w:val="7"/>
              <w:spacing w:before="2" w:line="210" w:lineRule="exact"/>
              <w:ind w:left="102"/>
              <w:rPr>
                <w:sz w:val="20"/>
              </w:rPr>
            </w:pPr>
            <w:r>
              <w:rPr>
                <w:sz w:val="20"/>
              </w:rPr>
              <w:t>Trajectory Processing and State Estimation</w:t>
            </w:r>
          </w:p>
          <w:p>
            <w:pPr>
              <w:pStyle w:val="7"/>
              <w:spacing w:before="2" w:line="210" w:lineRule="exact"/>
              <w:ind w:left="102"/>
              <w:rPr>
                <w:sz w:val="20"/>
              </w:rPr>
            </w:pPr>
            <w:r>
              <w:rPr>
                <w:sz w:val="20"/>
              </w:rPr>
              <w:t>Cascade Matching</w:t>
            </w:r>
          </w:p>
        </w:tc>
        <w:tc>
          <w:tcPr>
            <w:tcW w:w="1731" w:type="dxa"/>
          </w:tcPr>
          <w:p>
            <w:pPr>
              <w:pStyle w:val="7"/>
              <w:spacing w:line="247" w:lineRule="auto"/>
              <w:ind w:left="103" w:right="87"/>
              <w:rPr>
                <w:sz w:val="20"/>
              </w:rPr>
            </w:pPr>
            <w:r>
              <w:rPr>
                <w:sz w:val="20"/>
              </w:rPr>
              <w:t>The process entails utilizing the YOLO v4 algorithm for vehicle detection, followed by employing the DeepSORT algorithm for multitarget tracking. Trajectories are processed, and the state of the target is estimated using the Mahalanobis distance matching method. Cascade matching is subsequently applied to address occlusions. The primary objective of this solution is to attain precise and real-time detection, tracking, and positioning of vehicles using UAVs in urban environments</w:t>
            </w:r>
          </w:p>
        </w:tc>
        <w:tc>
          <w:tcPr>
            <w:tcW w:w="1732" w:type="dxa"/>
          </w:tcPr>
          <w:p>
            <w:pPr>
              <w:pStyle w:val="7"/>
              <w:numPr>
                <w:numId w:val="0"/>
              </w:numPr>
              <w:tabs>
                <w:tab w:val="left" w:pos="309"/>
              </w:tabs>
              <w:spacing w:before="106" w:after="0" w:line="247" w:lineRule="auto"/>
              <w:ind w:right="379" w:rightChars="0"/>
              <w:jc w:val="left"/>
              <w:rPr>
                <w:sz w:val="20"/>
              </w:rPr>
            </w:pPr>
            <w:r>
              <w:rPr>
                <w:sz w:val="20"/>
              </w:rPr>
              <w:t>This solution combines the YOLO v4 algorithm for accurate vehicle detection, DeepSORT for multitarget tracking, the Mahalanobis distance matching method for precise state estimation, and cascade matching to handle occlusions. Its objective is to achieve real-time and accurate detection, tracking, and positioning of vehicles using UAVs in urban environments.</w:t>
            </w:r>
          </w:p>
        </w:tc>
        <w:tc>
          <w:tcPr>
            <w:tcW w:w="263" w:type="dxa"/>
          </w:tcPr>
          <w:p>
            <w:pPr>
              <w:pStyle w:val="7"/>
              <w:spacing w:before="3"/>
              <w:ind w:left="103"/>
              <w:rPr>
                <w:b/>
                <w:sz w:val="22"/>
              </w:rPr>
            </w:pPr>
            <w:r>
              <w:rPr>
                <w:b/>
                <w:spacing w:val="-10"/>
                <w:sz w:val="22"/>
              </w:rPr>
              <w:t>-</w:t>
            </w:r>
          </w:p>
        </w:tc>
        <w:tc>
          <w:tcPr>
            <w:tcW w:w="1067" w:type="dxa"/>
          </w:tcPr>
          <w:p>
            <w:pPr>
              <w:pStyle w:val="7"/>
              <w:spacing w:before="3"/>
              <w:ind w:left="17" w:right="3"/>
              <w:jc w:val="center"/>
              <w:rPr>
                <w:b/>
                <w:sz w:val="22"/>
              </w:rPr>
            </w:pPr>
            <w:r>
              <w:rPr>
                <w:b/>
                <w:spacing w:val="-10"/>
                <w:sz w:val="22"/>
              </w:rPr>
              <w:t>-</w:t>
            </w:r>
          </w:p>
        </w:tc>
        <w:tc>
          <w:tcPr>
            <w:tcW w:w="397" w:type="dxa"/>
          </w:tcPr>
          <w:p>
            <w:pPr>
              <w:pStyle w:val="7"/>
              <w:spacing w:before="3"/>
              <w:ind w:left="25"/>
              <w:jc w:val="center"/>
              <w:rPr>
                <w:b/>
                <w:sz w:val="22"/>
              </w:rPr>
            </w:pPr>
            <w:r>
              <w:rPr>
                <w:b/>
                <w:spacing w:val="-10"/>
                <w:sz w:val="22"/>
              </w:rPr>
              <w:t>-</w:t>
            </w:r>
          </w:p>
        </w:tc>
        <w:tc>
          <w:tcPr>
            <w:tcW w:w="1465" w:type="dxa"/>
          </w:tcPr>
          <w:p>
            <w:pPr>
              <w:pStyle w:val="7"/>
              <w:spacing w:line="249" w:lineRule="auto"/>
              <w:ind w:left="109" w:right="151"/>
              <w:rPr>
                <w:sz w:val="20"/>
              </w:rPr>
            </w:pPr>
            <w:r>
              <w:rPr>
                <w:sz w:val="20"/>
              </w:rPr>
              <w:t>UAV system's performance is affected differently based on whether it's a sunny day or a rainy da</w:t>
            </w:r>
          </w:p>
        </w:tc>
        <w:tc>
          <w:tcPr>
            <w:tcW w:w="1599" w:type="dxa"/>
          </w:tcPr>
          <w:p>
            <w:pPr>
              <w:pStyle w:val="7"/>
              <w:numPr>
                <w:numId w:val="0"/>
              </w:numPr>
              <w:tabs>
                <w:tab w:val="left" w:pos="314"/>
              </w:tabs>
              <w:spacing w:before="105" w:after="0" w:line="249" w:lineRule="auto"/>
              <w:ind w:left="110" w:leftChars="0" w:right="240" w:rightChars="0"/>
              <w:jc w:val="left"/>
              <w:rPr>
                <w:sz w:val="20"/>
              </w:rPr>
            </w:pPr>
            <w:r>
              <w:rPr>
                <w:sz w:val="20"/>
              </w:rPr>
              <w:t>positive impacts such as enhanced search capabilities, real-time monitoring, improved efficiency, data-driven decision making, and better collaboration among stakeholders. These benefits increase the chances of locating the missing child and contribute to the success of the project.</w:t>
            </w:r>
          </w:p>
        </w:tc>
        <w:tc>
          <w:tcPr>
            <w:tcW w:w="530" w:type="dxa"/>
          </w:tcPr>
          <w:p>
            <w:pPr>
              <w:pStyle w:val="7"/>
              <w:spacing w:before="3"/>
              <w:ind w:left="30"/>
              <w:jc w:val="center"/>
              <w:rPr>
                <w:b/>
                <w:sz w:val="22"/>
              </w:rPr>
            </w:pPr>
            <w:r>
              <w:rPr>
                <w:b/>
                <w:spacing w:val="-10"/>
                <w:sz w:val="22"/>
              </w:rPr>
              <w:t>-</w:t>
            </w:r>
          </w:p>
        </w:tc>
        <w:tc>
          <w:tcPr>
            <w:tcW w:w="1099" w:type="dxa"/>
          </w:tcPr>
          <w:p>
            <w:pPr>
              <w:pStyle w:val="7"/>
              <w:spacing w:before="3"/>
              <w:ind w:left="34"/>
              <w:jc w:val="center"/>
              <w:rPr>
                <w:b/>
                <w:sz w:val="22"/>
              </w:rPr>
            </w:pPr>
            <w:r>
              <w:rPr>
                <w:b/>
                <w:spacing w:val="-10"/>
                <w:sz w:val="22"/>
              </w:rPr>
              <w:t>-</w:t>
            </w:r>
          </w:p>
        </w:tc>
        <w:tc>
          <w:tcPr>
            <w:tcW w:w="963" w:type="dxa"/>
          </w:tcPr>
          <w:p>
            <w:pPr>
              <w:pStyle w:val="7"/>
              <w:spacing w:line="247" w:lineRule="auto"/>
              <w:ind w:left="115" w:right="74"/>
              <w:rPr>
                <w:rFonts w:hint="default"/>
                <w:sz w:val="20"/>
                <w:lang w:val="en-IN"/>
              </w:rPr>
            </w:pPr>
            <w:r>
              <w:rPr>
                <w:sz w:val="20"/>
              </w:rPr>
              <w:t xml:space="preserve"> they tried improve the target detection by vision based</w:t>
            </w:r>
            <w:r>
              <w:rPr>
                <w:rFonts w:hint="default"/>
                <w:sz w:val="20"/>
                <w:lang w:val="en-IN"/>
              </w:rPr>
              <w:t xml:space="preserve"> and it is efficient</w:t>
            </w:r>
            <w:bookmarkStart w:id="0" w:name="_GoBack"/>
            <w:bookmarkEnd w:id="0"/>
          </w:p>
        </w:tc>
      </w:tr>
    </w:tbl>
    <w:p>
      <w:pPr>
        <w:spacing w:after="0" w:line="247" w:lineRule="auto"/>
        <w:rPr>
          <w:sz w:val="20"/>
        </w:rPr>
        <w:sectPr>
          <w:pgSz w:w="15840" w:h="12240" w:orient="landscape"/>
          <w:pgMar w:top="1380" w:right="180" w:bottom="1660" w:left="40" w:header="0" w:footer="1468" w:gutter="0"/>
          <w:cols w:space="720" w:num="1"/>
        </w:sectPr>
      </w:pPr>
    </w:p>
    <w:p>
      <w:pPr>
        <w:spacing w:before="0" w:line="240" w:lineRule="auto"/>
        <w:rPr>
          <w:b/>
          <w:sz w:val="20"/>
        </w:rPr>
      </w:pPr>
    </w:p>
    <w:p>
      <w:pPr>
        <w:spacing w:before="0" w:line="240" w:lineRule="auto"/>
        <w:rPr>
          <w:b/>
          <w:sz w:val="20"/>
        </w:rPr>
      </w:pPr>
    </w:p>
    <w:p>
      <w:pPr>
        <w:spacing w:before="140" w:after="0" w:line="240" w:lineRule="auto"/>
        <w:rPr>
          <w:b/>
          <w:sz w:val="20"/>
        </w:rPr>
      </w:pPr>
    </w:p>
    <w:tbl>
      <w:tblPr>
        <w:tblStyle w:val="3"/>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6"/>
        <w:gridCol w:w="1328"/>
        <w:gridCol w:w="1732"/>
        <w:gridCol w:w="1731"/>
        <w:gridCol w:w="1732"/>
        <w:gridCol w:w="263"/>
        <w:gridCol w:w="1067"/>
        <w:gridCol w:w="397"/>
        <w:gridCol w:w="1465"/>
        <w:gridCol w:w="1599"/>
        <w:gridCol w:w="530"/>
        <w:gridCol w:w="1099"/>
        <w:gridCol w:w="9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3" w:hRule="atLeast"/>
        </w:trPr>
        <w:tc>
          <w:tcPr>
            <w:tcW w:w="1466" w:type="dxa"/>
            <w:shd w:val="clear" w:color="auto" w:fill="E6E6E6"/>
          </w:tcPr>
          <w:p>
            <w:pPr>
              <w:pStyle w:val="7"/>
              <w:spacing w:before="0"/>
              <w:rPr>
                <w:sz w:val="20"/>
              </w:rPr>
            </w:pPr>
          </w:p>
        </w:tc>
        <w:tc>
          <w:tcPr>
            <w:tcW w:w="1328" w:type="dxa"/>
          </w:tcPr>
          <w:p>
            <w:pPr>
              <w:pStyle w:val="7"/>
              <w:spacing w:before="0"/>
              <w:rPr>
                <w:sz w:val="20"/>
              </w:rPr>
            </w:pPr>
          </w:p>
        </w:tc>
        <w:tc>
          <w:tcPr>
            <w:tcW w:w="1732" w:type="dxa"/>
          </w:tcPr>
          <w:p>
            <w:pPr>
              <w:pStyle w:val="7"/>
              <w:spacing w:line="247" w:lineRule="auto"/>
              <w:ind w:left="102" w:right="91"/>
              <w:rPr>
                <w:sz w:val="20"/>
              </w:rPr>
            </w:pPr>
          </w:p>
        </w:tc>
        <w:tc>
          <w:tcPr>
            <w:tcW w:w="1731" w:type="dxa"/>
          </w:tcPr>
          <w:p>
            <w:pPr>
              <w:pStyle w:val="7"/>
              <w:spacing w:before="0"/>
              <w:rPr>
                <w:sz w:val="20"/>
              </w:rPr>
            </w:pPr>
          </w:p>
        </w:tc>
        <w:tc>
          <w:tcPr>
            <w:tcW w:w="1732" w:type="dxa"/>
          </w:tcPr>
          <w:p>
            <w:pPr>
              <w:pStyle w:val="7"/>
              <w:spacing w:before="0"/>
              <w:rPr>
                <w:sz w:val="20"/>
              </w:rPr>
            </w:pPr>
          </w:p>
        </w:tc>
        <w:tc>
          <w:tcPr>
            <w:tcW w:w="263" w:type="dxa"/>
          </w:tcPr>
          <w:p>
            <w:pPr>
              <w:pStyle w:val="7"/>
              <w:spacing w:before="0"/>
              <w:rPr>
                <w:sz w:val="20"/>
              </w:rPr>
            </w:pPr>
          </w:p>
        </w:tc>
        <w:tc>
          <w:tcPr>
            <w:tcW w:w="1067" w:type="dxa"/>
          </w:tcPr>
          <w:p>
            <w:pPr>
              <w:pStyle w:val="7"/>
              <w:spacing w:before="0"/>
              <w:rPr>
                <w:sz w:val="20"/>
              </w:rPr>
            </w:pPr>
          </w:p>
        </w:tc>
        <w:tc>
          <w:tcPr>
            <w:tcW w:w="397" w:type="dxa"/>
          </w:tcPr>
          <w:p>
            <w:pPr>
              <w:pStyle w:val="7"/>
              <w:spacing w:before="0"/>
              <w:rPr>
                <w:sz w:val="20"/>
              </w:rPr>
            </w:pPr>
          </w:p>
        </w:tc>
        <w:tc>
          <w:tcPr>
            <w:tcW w:w="1465" w:type="dxa"/>
          </w:tcPr>
          <w:p>
            <w:pPr>
              <w:pStyle w:val="7"/>
              <w:spacing w:before="0"/>
              <w:rPr>
                <w:sz w:val="20"/>
              </w:rPr>
            </w:pPr>
          </w:p>
        </w:tc>
        <w:tc>
          <w:tcPr>
            <w:tcW w:w="1599" w:type="dxa"/>
          </w:tcPr>
          <w:p>
            <w:pPr>
              <w:pStyle w:val="7"/>
              <w:spacing w:before="0"/>
              <w:rPr>
                <w:sz w:val="20"/>
              </w:rPr>
            </w:pPr>
          </w:p>
        </w:tc>
        <w:tc>
          <w:tcPr>
            <w:tcW w:w="530" w:type="dxa"/>
          </w:tcPr>
          <w:p>
            <w:pPr>
              <w:pStyle w:val="7"/>
              <w:spacing w:before="0"/>
              <w:rPr>
                <w:sz w:val="20"/>
              </w:rPr>
            </w:pPr>
          </w:p>
        </w:tc>
        <w:tc>
          <w:tcPr>
            <w:tcW w:w="1099" w:type="dxa"/>
          </w:tcPr>
          <w:p>
            <w:pPr>
              <w:pStyle w:val="7"/>
              <w:spacing w:before="0"/>
              <w:rPr>
                <w:sz w:val="20"/>
              </w:rPr>
            </w:pPr>
          </w:p>
        </w:tc>
        <w:tc>
          <w:tcPr>
            <w:tcW w:w="963" w:type="dxa"/>
          </w:tcPr>
          <w:p>
            <w:pPr>
              <w:pStyle w:val="7"/>
              <w:spacing w:line="247" w:lineRule="auto"/>
              <w:ind w:left="115" w:right="7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469" w:hRule="atLeast"/>
        </w:trPr>
        <w:tc>
          <w:tcPr>
            <w:tcW w:w="1466" w:type="dxa"/>
            <w:shd w:val="clear" w:color="auto" w:fill="E6E6E6"/>
          </w:tcPr>
          <w:p>
            <w:pPr>
              <w:pStyle w:val="7"/>
              <w:spacing w:before="106"/>
              <w:ind w:left="217" w:right="207"/>
              <w:jc w:val="center"/>
              <w:rPr>
                <w:rFonts w:hint="default"/>
                <w:b/>
                <w:sz w:val="20"/>
              </w:rPr>
            </w:pPr>
            <w:r>
              <w:rPr>
                <w:rFonts w:hint="default"/>
                <w:b/>
                <w:sz w:val="20"/>
              </w:rPr>
              <w:t>MUHAMMAD ARIF ARSHAD</w:t>
            </w:r>
          </w:p>
          <w:p>
            <w:pPr>
              <w:pStyle w:val="7"/>
              <w:spacing w:before="106"/>
              <w:ind w:left="217" w:right="207"/>
              <w:jc w:val="center"/>
              <w:rPr>
                <w:rFonts w:hint="default"/>
                <w:b/>
                <w:sz w:val="20"/>
              </w:rPr>
            </w:pPr>
            <w:r>
              <w:rPr>
                <w:rFonts w:hint="default"/>
                <w:b/>
                <w:sz w:val="20"/>
              </w:rPr>
              <w:t>SADDAM HUSSAIN KHAN1,</w:t>
            </w:r>
          </w:p>
          <w:p>
            <w:pPr>
              <w:pStyle w:val="7"/>
              <w:spacing w:before="106"/>
              <w:ind w:left="217" w:right="207"/>
              <w:jc w:val="center"/>
              <w:rPr>
                <w:rFonts w:hint="default"/>
                <w:b/>
                <w:sz w:val="20"/>
              </w:rPr>
            </w:pPr>
            <w:r>
              <w:rPr>
                <w:rFonts w:hint="default"/>
                <w:b/>
                <w:sz w:val="20"/>
              </w:rPr>
              <w:t xml:space="preserve"> SULEMAN QAMAR </w:t>
            </w:r>
            <w:r>
              <w:rPr>
                <w:rFonts w:hint="default"/>
                <w:b/>
                <w:sz w:val="20"/>
              </w:rPr>
              <w:br w:type="textWrapping"/>
            </w:r>
            <w:r>
              <w:rPr>
                <w:rFonts w:hint="default"/>
                <w:b/>
                <w:sz w:val="20"/>
              </w:rPr>
              <w:t xml:space="preserve">MUHAMMAD WALEED KHAN </w:t>
            </w:r>
          </w:p>
          <w:p>
            <w:pPr>
              <w:pStyle w:val="7"/>
              <w:spacing w:before="106"/>
              <w:ind w:left="217" w:right="207"/>
              <w:jc w:val="center"/>
              <w:rPr>
                <w:rFonts w:hint="default"/>
                <w:b/>
                <w:sz w:val="20"/>
              </w:rPr>
            </w:pPr>
            <w:r>
              <w:rPr>
                <w:rFonts w:hint="default"/>
                <w:b/>
                <w:sz w:val="20"/>
              </w:rPr>
              <w:t>IQBAL MURTZA</w:t>
            </w:r>
          </w:p>
          <w:p>
            <w:pPr>
              <w:pStyle w:val="7"/>
              <w:spacing w:before="106"/>
              <w:ind w:left="217" w:right="207"/>
              <w:jc w:val="center"/>
              <w:rPr>
                <w:b/>
                <w:sz w:val="20"/>
              </w:rPr>
            </w:pPr>
            <w:r>
              <w:rPr>
                <w:rFonts w:hint="default"/>
                <w:b/>
                <w:sz w:val="20"/>
              </w:rPr>
              <w:t xml:space="preserve"> JEONGHWAN GWAK </w:t>
            </w:r>
            <w:r>
              <w:rPr>
                <w:rFonts w:hint="default"/>
                <w:b/>
                <w:sz w:val="20"/>
              </w:rPr>
              <w:br w:type="textWrapping"/>
            </w:r>
            <w:r>
              <w:rPr>
                <w:rFonts w:hint="default"/>
                <w:b/>
                <w:sz w:val="20"/>
              </w:rPr>
              <w:t xml:space="preserve"> ASIFULLAH KHAN</w:t>
            </w:r>
          </w:p>
        </w:tc>
        <w:tc>
          <w:tcPr>
            <w:tcW w:w="1328" w:type="dxa"/>
          </w:tcPr>
          <w:p>
            <w:pPr>
              <w:pStyle w:val="7"/>
              <w:spacing w:line="247" w:lineRule="auto"/>
              <w:ind w:left="101" w:right="116"/>
              <w:rPr>
                <w:sz w:val="20"/>
              </w:rPr>
            </w:pPr>
            <w:r>
              <w:rPr>
                <w:sz w:val="20"/>
              </w:rPr>
              <w:t>The goal or objective of the proposed solution is to develop a deep Convolutional Neural Network (CNN) based strategy for drone navigation in complex and dynamic environments. The problem that needs to be solved is the safe and reliable navigation of unmanned aerial vehicles (UAVs) in challenging and unpredictable environments</w:t>
            </w:r>
          </w:p>
        </w:tc>
        <w:tc>
          <w:tcPr>
            <w:tcW w:w="1732" w:type="dxa"/>
          </w:tcPr>
          <w:p>
            <w:pPr>
              <w:pStyle w:val="7"/>
              <w:spacing w:before="2" w:line="249" w:lineRule="auto"/>
              <w:ind w:left="102" w:right="197"/>
              <w:rPr>
                <w:sz w:val="20"/>
              </w:rPr>
            </w:pPr>
            <w:r>
              <w:rPr>
                <w:sz w:val="20"/>
              </w:rPr>
              <w:t>Drone-STM-RENet</w:t>
            </w:r>
          </w:p>
          <w:p>
            <w:pPr>
              <w:pStyle w:val="7"/>
              <w:spacing w:before="2" w:line="249" w:lineRule="auto"/>
              <w:ind w:left="102" w:right="197"/>
              <w:rPr>
                <w:sz w:val="20"/>
              </w:rPr>
            </w:pPr>
            <w:r>
              <w:rPr>
                <w:sz w:val="20"/>
              </w:rPr>
              <w:t>STM-based CNN blocks</w:t>
            </w:r>
          </w:p>
          <w:p>
            <w:pPr>
              <w:pStyle w:val="7"/>
              <w:spacing w:before="2" w:line="249" w:lineRule="auto"/>
              <w:ind w:left="102" w:right="197"/>
              <w:rPr>
                <w:sz w:val="20"/>
              </w:rPr>
            </w:pPr>
            <w:r>
              <w:rPr>
                <w:sz w:val="20"/>
              </w:rPr>
              <w:t>Regression CNN</w:t>
            </w:r>
          </w:p>
          <w:p>
            <w:pPr>
              <w:pStyle w:val="7"/>
              <w:spacing w:before="2" w:line="249" w:lineRule="auto"/>
              <w:ind w:left="102" w:right="197"/>
              <w:rPr>
                <w:sz w:val="20"/>
              </w:rPr>
            </w:pPr>
            <w:r>
              <w:rPr>
                <w:sz w:val="20"/>
              </w:rPr>
              <w:t>Deep learning techniques</w:t>
            </w:r>
          </w:p>
        </w:tc>
        <w:tc>
          <w:tcPr>
            <w:tcW w:w="1731" w:type="dxa"/>
          </w:tcPr>
          <w:p>
            <w:pPr>
              <w:pStyle w:val="7"/>
              <w:spacing w:before="0" w:line="230" w:lineRule="atLeast"/>
              <w:ind w:left="103" w:right="87"/>
              <w:rPr>
                <w:sz w:val="20"/>
              </w:rPr>
            </w:pPr>
            <w:r>
              <w:rPr>
                <w:rFonts w:hint="default"/>
                <w:sz w:val="20"/>
                <w:lang w:val="en-IN"/>
              </w:rPr>
              <w:t>Creating a drone navigation system requires the incorporation of machine learning, computer vision, GPS, and optical sensors, along with the implementation of SLAM for navigating urban environments. The steps involve gathering a varied dataset, labeling it for training, and designing a tailored Drone-STM-RENet neural network equipped with STM to enhance obstacle detection efficiency. Training and validation processes are crucial for ensuring the system's capability to navigate effectively in intricate surroundings.</w:t>
            </w:r>
          </w:p>
        </w:tc>
        <w:tc>
          <w:tcPr>
            <w:tcW w:w="1732" w:type="dxa"/>
          </w:tcPr>
          <w:p>
            <w:pPr>
              <w:pStyle w:val="7"/>
              <w:spacing w:before="6" w:line="249" w:lineRule="auto"/>
              <w:ind w:left="105" w:right="91"/>
              <w:rPr>
                <w:sz w:val="20"/>
              </w:rPr>
            </w:pPr>
            <w:r>
              <w:rPr>
                <w:sz w:val="20"/>
              </w:rPr>
              <w:t>Key features include the use of SLAM for robust urban navigation, a diverse dataset for training, and a specialized Drone-STM-RENet neural network with STM for efficient obstacle detection. The system is designed to process GPS, optical sensor, and camera data, providing a comprehensive and adaptable solution for navigating complex environments.</w:t>
            </w:r>
          </w:p>
        </w:tc>
        <w:tc>
          <w:tcPr>
            <w:tcW w:w="263" w:type="dxa"/>
          </w:tcPr>
          <w:p>
            <w:pPr>
              <w:pStyle w:val="7"/>
              <w:spacing w:before="3"/>
              <w:ind w:left="103"/>
              <w:rPr>
                <w:b/>
                <w:sz w:val="22"/>
              </w:rPr>
            </w:pPr>
            <w:r>
              <w:rPr>
                <w:b/>
                <w:spacing w:val="-10"/>
                <w:sz w:val="22"/>
              </w:rPr>
              <w:t>-</w:t>
            </w:r>
          </w:p>
        </w:tc>
        <w:tc>
          <w:tcPr>
            <w:tcW w:w="1067" w:type="dxa"/>
          </w:tcPr>
          <w:p>
            <w:pPr>
              <w:pStyle w:val="7"/>
              <w:spacing w:before="0" w:line="230" w:lineRule="atLeast"/>
              <w:ind w:left="107" w:right="89"/>
              <w:rPr>
                <w:rFonts w:hint="default"/>
                <w:sz w:val="20"/>
                <w:lang w:val="en-IN"/>
              </w:rPr>
            </w:pPr>
            <w:r>
              <w:rPr>
                <w:rFonts w:hint="default"/>
                <w:sz w:val="20"/>
                <w:lang w:val="en-IN"/>
              </w:rPr>
              <w:t xml:space="preserve">    -</w:t>
            </w:r>
          </w:p>
        </w:tc>
        <w:tc>
          <w:tcPr>
            <w:tcW w:w="397" w:type="dxa"/>
          </w:tcPr>
          <w:p>
            <w:pPr>
              <w:pStyle w:val="7"/>
              <w:spacing w:before="3"/>
              <w:ind w:left="25" w:right="1"/>
              <w:jc w:val="center"/>
              <w:rPr>
                <w:b/>
                <w:sz w:val="22"/>
              </w:rPr>
            </w:pPr>
            <w:r>
              <w:rPr>
                <w:b/>
                <w:spacing w:val="-10"/>
                <w:sz w:val="22"/>
              </w:rPr>
              <w:t>-</w:t>
            </w:r>
          </w:p>
        </w:tc>
        <w:tc>
          <w:tcPr>
            <w:tcW w:w="1465" w:type="dxa"/>
          </w:tcPr>
          <w:p>
            <w:pPr>
              <w:pStyle w:val="7"/>
              <w:spacing w:line="247" w:lineRule="auto"/>
              <w:ind w:left="109" w:right="141"/>
              <w:rPr>
                <w:sz w:val="20"/>
              </w:rPr>
            </w:pPr>
            <w:r>
              <w:rPr>
                <w:sz w:val="20"/>
              </w:rPr>
              <w:t>UAV system's performance is affected</w:t>
            </w:r>
            <w:r>
              <w:rPr>
                <w:rFonts w:hint="default"/>
                <w:sz w:val="20"/>
                <w:lang w:val="en-IN"/>
              </w:rPr>
              <w:t xml:space="preserve"> by</w:t>
            </w:r>
            <w:r>
              <w:rPr>
                <w:sz w:val="20"/>
              </w:rPr>
              <w:t xml:space="preserve"> The type and complexity of urban environments</w:t>
            </w:r>
          </w:p>
        </w:tc>
        <w:tc>
          <w:tcPr>
            <w:tcW w:w="1599" w:type="dxa"/>
          </w:tcPr>
          <w:p>
            <w:pPr>
              <w:pStyle w:val="7"/>
              <w:spacing w:line="247" w:lineRule="auto"/>
              <w:ind w:left="110" w:right="112"/>
              <w:rPr>
                <w:sz w:val="20"/>
              </w:rPr>
            </w:pPr>
            <w:r>
              <w:rPr>
                <w:sz w:val="20"/>
              </w:rPr>
              <w:t>This drone navigation solution positively impacts UAV projects by improving accuracy in urban environments through machine learning, computer vision, and SLAM. It ensures effective obstacle detection and avoidance, global navigation capability, adaptability to complex settings, real-time decision-making, and comprehensive sensor integration for a reliable and versatile system.</w:t>
            </w:r>
          </w:p>
        </w:tc>
        <w:tc>
          <w:tcPr>
            <w:tcW w:w="530" w:type="dxa"/>
          </w:tcPr>
          <w:p>
            <w:pPr>
              <w:pStyle w:val="7"/>
              <w:spacing w:before="3"/>
              <w:ind w:left="30"/>
              <w:jc w:val="center"/>
              <w:rPr>
                <w:b/>
                <w:sz w:val="22"/>
              </w:rPr>
            </w:pPr>
            <w:r>
              <w:rPr>
                <w:b/>
                <w:spacing w:val="-10"/>
                <w:sz w:val="22"/>
              </w:rPr>
              <w:t>-</w:t>
            </w:r>
          </w:p>
        </w:tc>
        <w:tc>
          <w:tcPr>
            <w:tcW w:w="1099" w:type="dxa"/>
          </w:tcPr>
          <w:p>
            <w:pPr>
              <w:pStyle w:val="7"/>
              <w:spacing w:before="3"/>
              <w:ind w:left="34"/>
              <w:jc w:val="center"/>
              <w:rPr>
                <w:b/>
                <w:sz w:val="22"/>
              </w:rPr>
            </w:pPr>
            <w:r>
              <w:rPr>
                <w:b/>
                <w:spacing w:val="-10"/>
                <w:sz w:val="22"/>
              </w:rPr>
              <w:t>-</w:t>
            </w:r>
          </w:p>
        </w:tc>
        <w:tc>
          <w:tcPr>
            <w:tcW w:w="963" w:type="dxa"/>
          </w:tcPr>
          <w:p>
            <w:pPr>
              <w:pStyle w:val="7"/>
              <w:spacing w:before="18" w:line="215" w:lineRule="exact"/>
              <w:ind w:left="115"/>
              <w:rPr>
                <w:sz w:val="20"/>
              </w:rPr>
            </w:pPr>
            <w:r>
              <w:rPr>
                <w:rFonts w:hint="default"/>
                <w:sz w:val="20"/>
                <w:lang w:val="en-US"/>
              </w:rPr>
              <w:t>This drone navigation system shows innovation in addressing urban UAV challenges with machine learning and SLAM. Strengths include diverse dataset use and a specialized neural network. However, potential concerns include computational complexity, resource intensity, and sensor dependencies.</w:t>
            </w:r>
          </w:p>
        </w:tc>
      </w:tr>
    </w:tbl>
    <w:p>
      <w:pPr>
        <w:spacing w:after="0" w:line="215" w:lineRule="exact"/>
        <w:rPr>
          <w:sz w:val="20"/>
        </w:rPr>
        <w:sectPr>
          <w:pgSz w:w="15840" w:h="12240" w:orient="landscape"/>
          <w:pgMar w:top="1380" w:right="180" w:bottom="1660" w:left="40" w:header="0" w:footer="1468" w:gutter="0"/>
          <w:cols w:space="720" w:num="1"/>
        </w:sectPr>
      </w:pPr>
    </w:p>
    <w:p>
      <w:pPr>
        <w:spacing w:before="0" w:line="240" w:lineRule="auto"/>
        <w:rPr>
          <w:b/>
          <w:sz w:val="20"/>
        </w:rPr>
      </w:pPr>
    </w:p>
    <w:p>
      <w:pPr>
        <w:spacing w:before="0" w:line="240" w:lineRule="auto"/>
        <w:rPr>
          <w:b/>
          <w:sz w:val="20"/>
        </w:rPr>
      </w:pPr>
    </w:p>
    <w:p>
      <w:pPr>
        <w:spacing w:before="140" w:after="0" w:line="240" w:lineRule="auto"/>
        <w:rPr>
          <w:b/>
          <w:sz w:val="20"/>
        </w:rPr>
      </w:pPr>
    </w:p>
    <w:tbl>
      <w:tblPr>
        <w:tblStyle w:val="3"/>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6"/>
        <w:gridCol w:w="1328"/>
        <w:gridCol w:w="1732"/>
        <w:gridCol w:w="1731"/>
        <w:gridCol w:w="1732"/>
        <w:gridCol w:w="263"/>
        <w:gridCol w:w="1067"/>
        <w:gridCol w:w="397"/>
        <w:gridCol w:w="1465"/>
        <w:gridCol w:w="1599"/>
        <w:gridCol w:w="530"/>
        <w:gridCol w:w="1099"/>
        <w:gridCol w:w="9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8" w:hRule="atLeast"/>
        </w:trPr>
        <w:tc>
          <w:tcPr>
            <w:tcW w:w="1466" w:type="dxa"/>
            <w:shd w:val="clear" w:color="auto" w:fill="E6E6E6"/>
          </w:tcPr>
          <w:p>
            <w:pPr>
              <w:pStyle w:val="7"/>
              <w:spacing w:before="0"/>
              <w:rPr>
                <w:sz w:val="20"/>
              </w:rPr>
            </w:pPr>
          </w:p>
        </w:tc>
        <w:tc>
          <w:tcPr>
            <w:tcW w:w="1328" w:type="dxa"/>
          </w:tcPr>
          <w:p>
            <w:pPr>
              <w:pStyle w:val="7"/>
              <w:spacing w:before="0"/>
              <w:rPr>
                <w:sz w:val="20"/>
              </w:rPr>
            </w:pPr>
          </w:p>
        </w:tc>
        <w:tc>
          <w:tcPr>
            <w:tcW w:w="1732" w:type="dxa"/>
          </w:tcPr>
          <w:p>
            <w:pPr>
              <w:pStyle w:val="7"/>
              <w:spacing w:before="0"/>
              <w:rPr>
                <w:sz w:val="20"/>
              </w:rPr>
            </w:pPr>
          </w:p>
        </w:tc>
        <w:tc>
          <w:tcPr>
            <w:tcW w:w="1731" w:type="dxa"/>
          </w:tcPr>
          <w:p>
            <w:pPr>
              <w:pStyle w:val="7"/>
              <w:spacing w:line="247" w:lineRule="auto"/>
              <w:ind w:left="103" w:right="87"/>
              <w:rPr>
                <w:sz w:val="20"/>
              </w:rPr>
            </w:pPr>
          </w:p>
        </w:tc>
        <w:tc>
          <w:tcPr>
            <w:tcW w:w="1732" w:type="dxa"/>
          </w:tcPr>
          <w:p>
            <w:pPr>
              <w:pStyle w:val="7"/>
              <w:spacing w:before="0"/>
              <w:rPr>
                <w:sz w:val="20"/>
              </w:rPr>
            </w:pPr>
          </w:p>
        </w:tc>
        <w:tc>
          <w:tcPr>
            <w:tcW w:w="263" w:type="dxa"/>
          </w:tcPr>
          <w:p>
            <w:pPr>
              <w:pStyle w:val="7"/>
              <w:spacing w:before="0"/>
              <w:rPr>
                <w:sz w:val="20"/>
              </w:rPr>
            </w:pPr>
          </w:p>
        </w:tc>
        <w:tc>
          <w:tcPr>
            <w:tcW w:w="1067" w:type="dxa"/>
          </w:tcPr>
          <w:p>
            <w:pPr>
              <w:pStyle w:val="7"/>
              <w:spacing w:line="249" w:lineRule="auto"/>
              <w:ind w:left="107" w:right="143"/>
              <w:jc w:val="both"/>
              <w:rPr>
                <w:sz w:val="20"/>
              </w:rPr>
            </w:pPr>
          </w:p>
        </w:tc>
        <w:tc>
          <w:tcPr>
            <w:tcW w:w="397" w:type="dxa"/>
          </w:tcPr>
          <w:p>
            <w:pPr>
              <w:pStyle w:val="7"/>
              <w:spacing w:before="0"/>
              <w:rPr>
                <w:sz w:val="20"/>
              </w:rPr>
            </w:pPr>
          </w:p>
        </w:tc>
        <w:tc>
          <w:tcPr>
            <w:tcW w:w="1465" w:type="dxa"/>
          </w:tcPr>
          <w:p>
            <w:pPr>
              <w:pStyle w:val="7"/>
              <w:spacing w:before="0"/>
              <w:rPr>
                <w:sz w:val="20"/>
              </w:rPr>
            </w:pPr>
          </w:p>
        </w:tc>
        <w:tc>
          <w:tcPr>
            <w:tcW w:w="1599" w:type="dxa"/>
          </w:tcPr>
          <w:p>
            <w:pPr>
              <w:pStyle w:val="7"/>
              <w:spacing w:before="0"/>
              <w:rPr>
                <w:sz w:val="20"/>
              </w:rPr>
            </w:pPr>
          </w:p>
        </w:tc>
        <w:tc>
          <w:tcPr>
            <w:tcW w:w="530" w:type="dxa"/>
          </w:tcPr>
          <w:p>
            <w:pPr>
              <w:pStyle w:val="7"/>
              <w:spacing w:before="0"/>
              <w:rPr>
                <w:sz w:val="20"/>
              </w:rPr>
            </w:pPr>
          </w:p>
        </w:tc>
        <w:tc>
          <w:tcPr>
            <w:tcW w:w="1099" w:type="dxa"/>
          </w:tcPr>
          <w:p>
            <w:pPr>
              <w:pStyle w:val="7"/>
              <w:spacing w:before="0"/>
              <w:rPr>
                <w:sz w:val="20"/>
              </w:rPr>
            </w:pPr>
          </w:p>
        </w:tc>
        <w:tc>
          <w:tcPr>
            <w:tcW w:w="963" w:type="dxa"/>
          </w:tcPr>
          <w:p>
            <w:pPr>
              <w:pStyle w:val="7"/>
              <w:spacing w:before="9"/>
              <w:ind w:left="115"/>
              <w:rPr>
                <w:sz w:val="20"/>
              </w:rPr>
            </w:pPr>
            <w:r>
              <w:rPr>
                <w:spacing w:val="-10"/>
                <w:w w:val="105"/>
                <w:sz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3" w:hRule="atLeast"/>
        </w:trPr>
        <w:tc>
          <w:tcPr>
            <w:tcW w:w="1466" w:type="dxa"/>
            <w:shd w:val="clear" w:color="auto" w:fill="E6E6E6"/>
          </w:tcPr>
          <w:p>
            <w:pPr>
              <w:pStyle w:val="7"/>
              <w:spacing w:before="7" w:line="362" w:lineRule="auto"/>
              <w:ind w:left="525" w:right="316" w:hanging="197"/>
              <w:rPr>
                <w:b/>
                <w:sz w:val="20"/>
              </w:rPr>
            </w:pPr>
            <w:r>
              <w:rPr>
                <w:b/>
                <w:sz w:val="20"/>
              </w:rPr>
              <w:t>Abhishek Shara</w:t>
            </w:r>
          </w:p>
          <w:p>
            <w:pPr>
              <w:pStyle w:val="7"/>
              <w:spacing w:before="7" w:line="362" w:lineRule="auto"/>
              <w:ind w:left="525" w:right="316" w:hanging="197"/>
              <w:rPr>
                <w:rFonts w:hint="default"/>
                <w:b/>
                <w:sz w:val="20"/>
              </w:rPr>
            </w:pPr>
            <w:r>
              <w:rPr>
                <w:rFonts w:hint="default"/>
                <w:b/>
                <w:sz w:val="20"/>
              </w:rPr>
              <w:t>Pankhuri Vanjni</w:t>
            </w:r>
          </w:p>
          <w:p>
            <w:pPr>
              <w:pStyle w:val="7"/>
              <w:spacing w:before="7" w:line="362" w:lineRule="auto"/>
              <w:ind w:left="525" w:right="316" w:hanging="197"/>
              <w:rPr>
                <w:rFonts w:hint="default"/>
                <w:b/>
                <w:sz w:val="20"/>
              </w:rPr>
            </w:pPr>
            <w:r>
              <w:rPr>
                <w:rFonts w:hint="default"/>
                <w:b/>
                <w:sz w:val="20"/>
              </w:rPr>
              <w:t>Nikhil Paliwl</w:t>
            </w:r>
          </w:p>
          <w:p>
            <w:pPr>
              <w:pStyle w:val="7"/>
              <w:spacing w:before="7" w:line="362" w:lineRule="auto"/>
              <w:ind w:left="525" w:right="316" w:hanging="197"/>
              <w:rPr>
                <w:rFonts w:hint="default"/>
                <w:b/>
                <w:sz w:val="20"/>
              </w:rPr>
            </w:pPr>
            <w:r>
              <w:rPr>
                <w:rFonts w:hint="default"/>
                <w:b/>
                <w:sz w:val="20"/>
              </w:rPr>
              <w:t>Wijerata Basna</w:t>
            </w:r>
          </w:p>
          <w:p>
            <w:pPr>
              <w:pStyle w:val="7"/>
              <w:spacing w:before="7" w:line="362" w:lineRule="auto"/>
              <w:ind w:left="525" w:right="316" w:hanging="197"/>
              <w:rPr>
                <w:rFonts w:hint="default"/>
                <w:b/>
                <w:sz w:val="20"/>
              </w:rPr>
            </w:pPr>
            <w:r>
              <w:rPr>
                <w:rFonts w:hint="default"/>
                <w:b/>
                <w:sz w:val="20"/>
              </w:rPr>
              <w:t>Dushana Nalin K. Jayakody</w:t>
            </w:r>
          </w:p>
          <w:p>
            <w:pPr>
              <w:pStyle w:val="7"/>
              <w:spacing w:before="7" w:line="362" w:lineRule="auto"/>
              <w:ind w:left="525" w:right="316" w:hanging="197"/>
              <w:rPr>
                <w:b/>
                <w:sz w:val="20"/>
              </w:rPr>
            </w:pPr>
            <w:r>
              <w:rPr>
                <w:rFonts w:hint="default"/>
                <w:b/>
                <w:sz w:val="20"/>
              </w:rPr>
              <w:t>Hwang-Cheng Wang</w:t>
            </w:r>
          </w:p>
        </w:tc>
        <w:tc>
          <w:tcPr>
            <w:tcW w:w="1328" w:type="dxa"/>
          </w:tcPr>
          <w:p>
            <w:pPr>
              <w:pStyle w:val="7"/>
              <w:spacing w:before="18" w:line="210" w:lineRule="exact"/>
              <w:ind w:left="101"/>
              <w:rPr>
                <w:sz w:val="20"/>
              </w:rPr>
            </w:pPr>
            <w:r>
              <w:rPr>
                <w:sz w:val="20"/>
              </w:rPr>
              <w:t>The goal of the solution presented in the document is to improve the communication and networking capabilities of Unmanned Aerial Vehicles (UAVs). The problem that needs to be solved is the limited and inefficient communication infrastructure for UAVs, which hinders their ability to transmit data, receive control signals, and coordinate with ground operators</w:t>
            </w:r>
          </w:p>
        </w:tc>
        <w:tc>
          <w:tcPr>
            <w:tcW w:w="1732" w:type="dxa"/>
          </w:tcPr>
          <w:p>
            <w:pPr>
              <w:pStyle w:val="7"/>
              <w:spacing w:line="247" w:lineRule="auto"/>
              <w:ind w:left="102" w:right="91"/>
              <w:rPr>
                <w:sz w:val="20"/>
              </w:rPr>
            </w:pPr>
            <w:r>
              <w:rPr>
                <w:sz w:val="20"/>
              </w:rPr>
              <w:t>Communication Modules</w:t>
            </w:r>
          </w:p>
          <w:p>
            <w:pPr>
              <w:pStyle w:val="7"/>
              <w:spacing w:line="247" w:lineRule="auto"/>
              <w:ind w:left="102" w:right="91"/>
              <w:rPr>
                <w:sz w:val="20"/>
              </w:rPr>
            </w:pPr>
            <w:r>
              <w:rPr>
                <w:sz w:val="20"/>
              </w:rPr>
              <w:t>Resource Handling Platforms</w:t>
            </w:r>
          </w:p>
          <w:p>
            <w:pPr>
              <w:pStyle w:val="7"/>
              <w:spacing w:line="247" w:lineRule="auto"/>
              <w:ind w:left="102" w:right="91"/>
              <w:rPr>
                <w:sz w:val="20"/>
              </w:rPr>
            </w:pPr>
            <w:r>
              <w:rPr>
                <w:sz w:val="20"/>
              </w:rPr>
              <w:t>Networking Technologies</w:t>
            </w:r>
          </w:p>
        </w:tc>
        <w:tc>
          <w:tcPr>
            <w:tcW w:w="1731" w:type="dxa"/>
          </w:tcPr>
          <w:p>
            <w:pPr>
              <w:pStyle w:val="7"/>
              <w:spacing w:line="247" w:lineRule="auto"/>
              <w:ind w:left="103" w:right="96"/>
              <w:rPr>
                <w:sz w:val="20"/>
              </w:rPr>
            </w:pPr>
            <w:r>
              <w:rPr>
                <w:rFonts w:hint="default"/>
                <w:sz w:val="20"/>
                <w:lang w:val="en-IN"/>
              </w:rPr>
              <w:t>Creating a drone navigation system requires the incorporation of machine learning, computer vision, GPS, and optical sensors, along with the implementation of SLAM for navigating urban environments. The steps involve gathering a varied dataset, labeling it for training, and designing a tailored Drone-STM-RENet neural network equipped with STM to enhance obstacle detection efficiency. Training and validation processes are crucial for ensuring the system's capability to navigate effectively in intricate surroundings.</w:t>
            </w:r>
          </w:p>
        </w:tc>
        <w:tc>
          <w:tcPr>
            <w:tcW w:w="1732" w:type="dxa"/>
          </w:tcPr>
          <w:p>
            <w:pPr>
              <w:pStyle w:val="7"/>
              <w:spacing w:before="6" w:line="247" w:lineRule="auto"/>
              <w:ind w:left="105" w:right="103"/>
              <w:rPr>
                <w:sz w:val="20"/>
              </w:rPr>
            </w:pPr>
            <w:r>
              <w:rPr>
                <w:sz w:val="20"/>
              </w:rPr>
              <w:t>Efficient UAV communication solution featuring precise initialization, dynamic network discovery, reliable link establishment, optimized channel allocation, and seamless data transmission.</w:t>
            </w:r>
          </w:p>
        </w:tc>
        <w:tc>
          <w:tcPr>
            <w:tcW w:w="263" w:type="dxa"/>
          </w:tcPr>
          <w:p>
            <w:pPr>
              <w:pStyle w:val="7"/>
              <w:spacing w:before="3"/>
              <w:ind w:left="103"/>
              <w:rPr>
                <w:b/>
                <w:sz w:val="22"/>
              </w:rPr>
            </w:pPr>
            <w:r>
              <w:rPr>
                <w:b/>
                <w:spacing w:val="-10"/>
                <w:sz w:val="22"/>
              </w:rPr>
              <w:t>-</w:t>
            </w:r>
          </w:p>
        </w:tc>
        <w:tc>
          <w:tcPr>
            <w:tcW w:w="1067" w:type="dxa"/>
          </w:tcPr>
          <w:p>
            <w:pPr>
              <w:pStyle w:val="7"/>
              <w:spacing w:line="249" w:lineRule="auto"/>
              <w:ind w:left="107" w:right="89"/>
              <w:rPr>
                <w:rFonts w:hint="default"/>
                <w:sz w:val="20"/>
                <w:lang w:val="en-IN"/>
              </w:rPr>
            </w:pPr>
            <w:r>
              <w:rPr>
                <w:rFonts w:hint="default"/>
                <w:sz w:val="20"/>
                <w:lang w:val="en-IN"/>
              </w:rPr>
              <w:t xml:space="preserve">   -</w:t>
            </w:r>
          </w:p>
        </w:tc>
        <w:tc>
          <w:tcPr>
            <w:tcW w:w="397" w:type="dxa"/>
          </w:tcPr>
          <w:p>
            <w:pPr>
              <w:pStyle w:val="7"/>
              <w:spacing w:before="3"/>
              <w:ind w:left="25" w:right="1"/>
              <w:jc w:val="center"/>
              <w:rPr>
                <w:b/>
                <w:sz w:val="22"/>
              </w:rPr>
            </w:pPr>
            <w:r>
              <w:rPr>
                <w:b/>
                <w:spacing w:val="-10"/>
                <w:sz w:val="22"/>
              </w:rPr>
              <w:t>-</w:t>
            </w:r>
          </w:p>
        </w:tc>
        <w:tc>
          <w:tcPr>
            <w:tcW w:w="1465" w:type="dxa"/>
          </w:tcPr>
          <w:p>
            <w:pPr>
              <w:pStyle w:val="7"/>
              <w:spacing w:before="3" w:line="249" w:lineRule="auto"/>
              <w:ind w:left="109" w:right="152"/>
              <w:rPr>
                <w:rFonts w:hint="default"/>
                <w:sz w:val="20"/>
                <w:lang w:val="en-IN"/>
              </w:rPr>
            </w:pPr>
            <w:r>
              <w:rPr>
                <w:sz w:val="20"/>
              </w:rPr>
              <w:t>UAV system's performance is affected</w:t>
            </w:r>
            <w:r>
              <w:rPr>
                <w:rFonts w:hint="default"/>
                <w:sz w:val="20"/>
                <w:lang w:val="en-IN"/>
              </w:rPr>
              <w:t xml:space="preserve"> by the</w:t>
            </w:r>
          </w:p>
          <w:p>
            <w:pPr>
              <w:pStyle w:val="7"/>
              <w:spacing w:before="3" w:line="249" w:lineRule="auto"/>
              <w:ind w:left="109" w:right="152"/>
              <w:rPr>
                <w:rFonts w:hint="default"/>
                <w:sz w:val="20"/>
                <w:lang w:val="en-IN"/>
              </w:rPr>
            </w:pPr>
            <w:r>
              <w:rPr>
                <w:rFonts w:ascii="Times New Roman"/>
                <w:sz w:val="22"/>
              </w:rPr>
              <w:t>environmental conditions</w:t>
            </w:r>
          </w:p>
        </w:tc>
        <w:tc>
          <w:tcPr>
            <w:tcW w:w="1599" w:type="dxa"/>
          </w:tcPr>
          <w:p>
            <w:pPr>
              <w:pStyle w:val="7"/>
              <w:spacing w:line="247" w:lineRule="auto"/>
              <w:ind w:left="110" w:right="106"/>
              <w:rPr>
                <w:sz w:val="20"/>
              </w:rPr>
            </w:pPr>
            <w:r>
              <w:rPr>
                <w:sz w:val="20"/>
              </w:rPr>
              <w:t>This solution enhances overall UAV project efficiency by optimizing communication, ensuring flexibility, and improving coordination, reliability, and resource utilization</w:t>
            </w:r>
          </w:p>
        </w:tc>
        <w:tc>
          <w:tcPr>
            <w:tcW w:w="530" w:type="dxa"/>
          </w:tcPr>
          <w:p>
            <w:pPr>
              <w:pStyle w:val="7"/>
              <w:spacing w:before="3"/>
              <w:ind w:left="30"/>
              <w:jc w:val="center"/>
              <w:rPr>
                <w:b/>
                <w:sz w:val="22"/>
              </w:rPr>
            </w:pPr>
            <w:r>
              <w:rPr>
                <w:b/>
                <w:spacing w:val="-10"/>
                <w:sz w:val="22"/>
              </w:rPr>
              <w:t>-</w:t>
            </w:r>
          </w:p>
        </w:tc>
        <w:tc>
          <w:tcPr>
            <w:tcW w:w="1099" w:type="dxa"/>
          </w:tcPr>
          <w:p>
            <w:pPr>
              <w:pStyle w:val="7"/>
              <w:spacing w:before="3"/>
              <w:ind w:left="34"/>
              <w:jc w:val="center"/>
              <w:rPr>
                <w:b/>
                <w:sz w:val="22"/>
              </w:rPr>
            </w:pPr>
            <w:r>
              <w:rPr>
                <w:b/>
                <w:spacing w:val="-10"/>
                <w:sz w:val="22"/>
              </w:rPr>
              <w:t>-</w:t>
            </w:r>
          </w:p>
        </w:tc>
        <w:tc>
          <w:tcPr>
            <w:tcW w:w="963" w:type="dxa"/>
          </w:tcPr>
          <w:p>
            <w:pPr>
              <w:pStyle w:val="7"/>
              <w:spacing w:before="6"/>
              <w:ind w:left="115"/>
              <w:rPr>
                <w:sz w:val="20"/>
              </w:rPr>
            </w:pPr>
            <w:r>
              <w:rPr>
                <w:rFonts w:hint="default"/>
                <w:sz w:val="20"/>
                <w:lang w:val="en-US"/>
              </w:rPr>
              <w:t>The UAV communication solution shows promise with its focus on efficiency, coordination, and resource optimization. However, challenges like complexity, resource demands, vulnerability to interference, high initial costs, and security need careful consideration for successful implementation.</w:t>
            </w:r>
          </w:p>
        </w:tc>
      </w:tr>
    </w:tbl>
    <w:p>
      <w:pPr>
        <w:spacing w:after="0"/>
        <w:rPr>
          <w:sz w:val="20"/>
        </w:rPr>
        <w:sectPr>
          <w:pgSz w:w="15840" w:h="12240" w:orient="landscape"/>
          <w:pgMar w:top="1380" w:right="180" w:bottom="1660" w:left="40" w:header="0" w:footer="1468" w:gutter="0"/>
          <w:cols w:space="720" w:num="1"/>
        </w:sectPr>
      </w:pPr>
    </w:p>
    <w:p>
      <w:pPr>
        <w:spacing w:before="0" w:line="240" w:lineRule="auto"/>
        <w:rPr>
          <w:b/>
          <w:sz w:val="20"/>
        </w:rPr>
      </w:pPr>
    </w:p>
    <w:p>
      <w:pPr>
        <w:spacing w:before="0" w:line="240" w:lineRule="auto"/>
        <w:rPr>
          <w:b/>
          <w:sz w:val="20"/>
        </w:rPr>
      </w:pPr>
    </w:p>
    <w:p>
      <w:pPr>
        <w:spacing w:before="140" w:after="0" w:line="240" w:lineRule="auto"/>
        <w:rPr>
          <w:b/>
          <w:sz w:val="20"/>
        </w:rPr>
      </w:pPr>
    </w:p>
    <w:tbl>
      <w:tblPr>
        <w:tblStyle w:val="3"/>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6"/>
        <w:gridCol w:w="1328"/>
        <w:gridCol w:w="1732"/>
        <w:gridCol w:w="1731"/>
        <w:gridCol w:w="1732"/>
        <w:gridCol w:w="263"/>
        <w:gridCol w:w="1067"/>
        <w:gridCol w:w="397"/>
        <w:gridCol w:w="1465"/>
        <w:gridCol w:w="1599"/>
        <w:gridCol w:w="530"/>
        <w:gridCol w:w="1099"/>
        <w:gridCol w:w="9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7" w:hRule="atLeast"/>
        </w:trPr>
        <w:tc>
          <w:tcPr>
            <w:tcW w:w="1466" w:type="dxa"/>
            <w:shd w:val="clear" w:color="auto" w:fill="E6E6E6"/>
          </w:tcPr>
          <w:p>
            <w:pPr>
              <w:pStyle w:val="7"/>
              <w:spacing w:before="0"/>
              <w:rPr>
                <w:sz w:val="20"/>
              </w:rPr>
            </w:pPr>
          </w:p>
        </w:tc>
        <w:tc>
          <w:tcPr>
            <w:tcW w:w="1328" w:type="dxa"/>
          </w:tcPr>
          <w:p>
            <w:pPr>
              <w:pStyle w:val="7"/>
              <w:spacing w:line="249" w:lineRule="auto"/>
              <w:ind w:right="90"/>
              <w:rPr>
                <w:sz w:val="20"/>
              </w:rPr>
            </w:pPr>
            <w:r>
              <w:rPr>
                <w:spacing w:val="-2"/>
                <w:w w:val="105"/>
                <w:sz w:val="20"/>
              </w:rPr>
              <w:t>.</w:t>
            </w:r>
          </w:p>
        </w:tc>
        <w:tc>
          <w:tcPr>
            <w:tcW w:w="1732" w:type="dxa"/>
          </w:tcPr>
          <w:p>
            <w:pPr>
              <w:pStyle w:val="7"/>
              <w:spacing w:before="0"/>
              <w:rPr>
                <w:sz w:val="20"/>
              </w:rPr>
            </w:pPr>
          </w:p>
        </w:tc>
        <w:tc>
          <w:tcPr>
            <w:tcW w:w="1731" w:type="dxa"/>
          </w:tcPr>
          <w:p>
            <w:pPr>
              <w:pStyle w:val="7"/>
              <w:spacing w:before="0"/>
              <w:rPr>
                <w:sz w:val="20"/>
              </w:rPr>
            </w:pPr>
          </w:p>
        </w:tc>
        <w:tc>
          <w:tcPr>
            <w:tcW w:w="1732" w:type="dxa"/>
          </w:tcPr>
          <w:p>
            <w:pPr>
              <w:pStyle w:val="7"/>
              <w:spacing w:line="249" w:lineRule="auto"/>
              <w:ind w:left="105" w:right="91"/>
              <w:rPr>
                <w:sz w:val="20"/>
              </w:rPr>
            </w:pPr>
          </w:p>
        </w:tc>
        <w:tc>
          <w:tcPr>
            <w:tcW w:w="263" w:type="dxa"/>
          </w:tcPr>
          <w:p>
            <w:pPr>
              <w:pStyle w:val="7"/>
              <w:spacing w:before="0"/>
              <w:rPr>
                <w:sz w:val="20"/>
              </w:rPr>
            </w:pPr>
          </w:p>
        </w:tc>
        <w:tc>
          <w:tcPr>
            <w:tcW w:w="1067" w:type="dxa"/>
          </w:tcPr>
          <w:p>
            <w:pPr>
              <w:pStyle w:val="7"/>
              <w:spacing w:before="0"/>
              <w:rPr>
                <w:sz w:val="20"/>
              </w:rPr>
            </w:pPr>
          </w:p>
        </w:tc>
        <w:tc>
          <w:tcPr>
            <w:tcW w:w="397" w:type="dxa"/>
          </w:tcPr>
          <w:p>
            <w:pPr>
              <w:pStyle w:val="7"/>
              <w:spacing w:before="0"/>
              <w:rPr>
                <w:sz w:val="20"/>
              </w:rPr>
            </w:pPr>
          </w:p>
        </w:tc>
        <w:tc>
          <w:tcPr>
            <w:tcW w:w="1465" w:type="dxa"/>
          </w:tcPr>
          <w:p>
            <w:pPr>
              <w:pStyle w:val="7"/>
              <w:spacing w:before="0"/>
              <w:rPr>
                <w:sz w:val="20"/>
              </w:rPr>
            </w:pPr>
          </w:p>
        </w:tc>
        <w:tc>
          <w:tcPr>
            <w:tcW w:w="1599" w:type="dxa"/>
          </w:tcPr>
          <w:p>
            <w:pPr>
              <w:pStyle w:val="7"/>
              <w:spacing w:before="0"/>
              <w:rPr>
                <w:sz w:val="20"/>
              </w:rPr>
            </w:pPr>
          </w:p>
        </w:tc>
        <w:tc>
          <w:tcPr>
            <w:tcW w:w="530" w:type="dxa"/>
          </w:tcPr>
          <w:p>
            <w:pPr>
              <w:pStyle w:val="7"/>
              <w:spacing w:before="0"/>
              <w:rPr>
                <w:sz w:val="20"/>
              </w:rPr>
            </w:pPr>
          </w:p>
        </w:tc>
        <w:tc>
          <w:tcPr>
            <w:tcW w:w="1099" w:type="dxa"/>
          </w:tcPr>
          <w:p>
            <w:pPr>
              <w:pStyle w:val="7"/>
              <w:spacing w:before="0"/>
              <w:rPr>
                <w:sz w:val="20"/>
              </w:rPr>
            </w:pPr>
          </w:p>
        </w:tc>
        <w:tc>
          <w:tcPr>
            <w:tcW w:w="963" w:type="dxa"/>
          </w:tcPr>
          <w:p>
            <w:pPr>
              <w:pStyle w:val="7"/>
              <w:spacing w:before="0"/>
              <w:rPr>
                <w:sz w:val="20"/>
              </w:rPr>
            </w:pPr>
          </w:p>
        </w:tc>
      </w:tr>
    </w:tbl>
    <w:p/>
    <w:sectPr>
      <w:pgSz w:w="15840" w:h="12240" w:orient="landscape"/>
      <w:pgMar w:top="1380" w:right="180" w:bottom="1660" w:left="40" w:header="0" w:footer="146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b w:val="0"/>
        <w:sz w:val="20"/>
      </w:rPr>
    </w:pPr>
    <w:r>
      <mc:AlternateContent>
        <mc:Choice Requires="wps">
          <w:drawing>
            <wp:anchor distT="0" distB="0" distL="0" distR="0" simplePos="0" relativeHeight="251659264" behindDoc="1" locked="0" layoutInCell="1" allowOverlap="1">
              <wp:simplePos x="0" y="0"/>
              <wp:positionH relativeFrom="page">
                <wp:posOffset>4944745</wp:posOffset>
              </wp:positionH>
              <wp:positionV relativeFrom="page">
                <wp:posOffset>6700520</wp:posOffset>
              </wp:positionV>
              <wp:extent cx="199390" cy="157480"/>
              <wp:effectExtent l="0" t="0" r="0" b="0"/>
              <wp:wrapNone/>
              <wp:docPr id="1" name="Textbox 1"/>
              <wp:cNvGraphicFramePr/>
              <a:graphic xmlns:a="http://schemas.openxmlformats.org/drawingml/2006/main">
                <a:graphicData uri="http://schemas.microsoft.com/office/word/2010/wordprocessingShape">
                  <wps:wsp>
                    <wps:cNvSpPr txBox="1"/>
                    <wps:spPr>
                      <a:xfrm>
                        <a:off x="0" y="0"/>
                        <a:ext cx="199390" cy="157480"/>
                      </a:xfrm>
                      <a:prstGeom prst="rect">
                        <a:avLst/>
                      </a:prstGeom>
                    </wps:spPr>
                    <wps:txbx>
                      <w:txbxContent>
                        <w:p>
                          <w:pPr>
                            <w:spacing w:before="0" w:line="230" w:lineRule="exact"/>
                            <w:ind w:left="20" w:right="0" w:firstLine="0"/>
                            <w:jc w:val="left"/>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389.35pt;margin-top:527.6pt;height:12.4pt;width:15.7pt;mso-position-horizontal-relative:page;mso-position-vertical-relative:page;z-index:-251657216;mso-width-relative:page;mso-height-relative:page;" filled="f" stroked="f" coordsize="21600,21600" o:gfxdata="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10;hCaE2gAAAA0BAAAPAAAAAAAAAAEAIAAAACIAAABkcnMvZG93bnJldi54bWxQSwECFAAUAAAACACH&#10;TuJAml2FxrABAABzAwAADgAAAAAAAAABACAAAAApAQAAZHJzL2Uyb0RvYy54bWxQSwUGAAAAAAYA&#10;BgBZAQAASwUAAAAA&#10;">
              <v:fill on="f" focussize="0,0"/>
              <v:stroke on="f"/>
              <v:imagedata o:title=""/>
              <o:lock v:ext="edit" aspectratio="f"/>
              <v:textbox inset="0mm,0mm,0mm,0mm">
                <w:txbxContent>
                  <w:p>
                    <w:pPr>
                      <w:spacing w:before="0" w:line="230" w:lineRule="exact"/>
                      <w:ind w:left="20" w:right="0" w:firstLine="0"/>
                      <w:jc w:val="left"/>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w:t>
                    </w:r>
                    <w:r>
                      <w:rPr>
                        <w:rFonts w:ascii="Calibri"/>
                        <w:spacing w:val="-5"/>
                        <w:w w:val="105"/>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4DDD15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qFormat/>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b/>
      <w:bCs/>
      <w:sz w:val="22"/>
      <w:szCs w:val="22"/>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pPr>
      <w:spacing w:before="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2023-11-16T04:16:00Z</dcterms:created>
  <dc:creator>Preethi Somayajula</dc:creator>
  <cp:lastModifiedBy>Sandeep</cp:lastModifiedBy>
  <dcterms:modified xsi:type="dcterms:W3CDTF">2023-11-16T05:42:11Z</dcterms:modified>
  <dc:title>Microsoft Word - Literature Review Hemanth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LastSaved">
    <vt:filetime>2023-11-16T00:00:00Z</vt:filetime>
  </property>
  <property fmtid="{D5CDD505-2E9C-101B-9397-08002B2CF9AE}" pid="4" name="Producer">
    <vt:lpwstr>Microsoft: Print To PDF</vt:lpwstr>
  </property>
  <property fmtid="{D5CDD505-2E9C-101B-9397-08002B2CF9AE}" pid="5" name="KSOProductBuildVer">
    <vt:lpwstr>1033-12.2.0.13266</vt:lpwstr>
  </property>
  <property fmtid="{D5CDD505-2E9C-101B-9397-08002B2CF9AE}" pid="6" name="ICV">
    <vt:lpwstr>04379FC9DF3144AE9D9AB176D33E20D5_13</vt:lpwstr>
  </property>
</Properties>
</file>