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National University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83185</wp:posOffset>
            </wp:positionH>
            <wp:positionV relativeFrom="paragraph">
              <wp:posOffset>152400</wp:posOffset>
            </wp:positionV>
            <wp:extent cx="786765" cy="42092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420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"/>
          <w:tab w:val="left" w:pos="5076"/>
        </w:tabs>
        <w:spacing w:after="0" w:before="2" w:line="240" w:lineRule="auto"/>
        <w:ind w:left="0" w:right="6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f</w:t>
        <w:tab/>
        <w:t xml:space="preserve">C o m p u t e r &amp; E m e r g i n g </w:t>
      </w:r>
      <w:r w:rsidDel="00000000" w:rsidR="00000000" w:rsidRPr="00000000">
        <w:rPr>
          <w:b w:val="1"/>
          <w:sz w:val="32"/>
          <w:szCs w:val="32"/>
          <w:rtl w:val="0"/>
        </w:rPr>
        <w:t xml:space="preserve">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" w:before="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4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4165"/>
        <w:gridCol w:w="1522"/>
        <w:gridCol w:w="1507"/>
        <w:tblGridChange w:id="0">
          <w:tblGrid>
            <w:gridCol w:w="2160"/>
            <w:gridCol w:w="4165"/>
            <w:gridCol w:w="1522"/>
            <w:gridCol w:w="150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Computer Science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Dept. Code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and Analytical Geometry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MT 1003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Pre-requisite(s)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 Hrs.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1">
      <w:pPr>
        <w:spacing w:before="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152400</wp:posOffset>
                </wp:positionV>
                <wp:extent cx="5946140" cy="49403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2930" y="3532985"/>
                          <a:ext cx="5946140" cy="494030"/>
                          <a:chOff x="2372930" y="3532985"/>
                          <a:chExt cx="5942965" cy="492125"/>
                        </a:xfrm>
                      </wpg:grpSpPr>
                      <wpg:grpSp>
                        <wpg:cNvGrpSpPr/>
                        <wpg:grpSpPr>
                          <a:xfrm>
                            <a:off x="2372930" y="3532985"/>
                            <a:ext cx="5942965" cy="492125"/>
                            <a:chOff x="1443" y="254"/>
                            <a:chExt cx="9359" cy="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3" y="254"/>
                              <a:ext cx="9350" cy="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607" y="259"/>
                              <a:ext cx="7195" cy="768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1.99999809265137"/>
                                  <w:ind w:left="111.99999809265137" w:right="150" w:firstLine="11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The main objective of this course to enhance the knowledge acquire in college Mathematics, Familiarize the student with basic concepts of calculus and its applications in solving engineering problems.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47" y="259"/>
                              <a:ext cx="2160" cy="768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7.00000762939453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Objective: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152400</wp:posOffset>
                </wp:positionV>
                <wp:extent cx="5946140" cy="494030"/>
                <wp:effectExtent b="0" l="0" r="0" t="0"/>
                <wp:wrapTopAndBottom distB="0" dist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14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3.0" w:type="dxa"/>
        <w:jc w:val="left"/>
        <w:tblInd w:w="4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4875"/>
        <w:gridCol w:w="1085"/>
        <w:gridCol w:w="1233"/>
        <w:tblGridChange w:id="0">
          <w:tblGrid>
            <w:gridCol w:w="2160"/>
            <w:gridCol w:w="4875"/>
            <w:gridCol w:w="1085"/>
            <w:gridCol w:w="123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Learning Outcome (PLO) Statement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95" w:right="7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apply knowledge of mathematics, science and engineering fundamentals and an engineering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Specialization to the solution of complex engineering problems.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95" w:right="12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Q, A, M, F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= Introduction, R = Reinforcement, E = Evaluation.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Assignment, Q = Quiz, M = Midterm, F=Final, L = Lab, P = Project, W = Written Report.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before="1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3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4136"/>
        <w:gridCol w:w="1325"/>
        <w:gridCol w:w="1305"/>
        <w:gridCol w:w="1067"/>
        <w:gridCol w:w="1568"/>
        <w:tblGridChange w:id="0">
          <w:tblGrid>
            <w:gridCol w:w="692"/>
            <w:gridCol w:w="4136"/>
            <w:gridCol w:w="1325"/>
            <w:gridCol w:w="1305"/>
            <w:gridCol w:w="1067"/>
            <w:gridCol w:w="1568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Learning Outcome (CLO)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109" w:right="16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Taxonomy level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6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6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4" w:right="9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the ideas of derivatives and anti-derivatives (integrals) using the concept of limits &amp; continuity and sigma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PLO-1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M, F, A, Q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14" w:right="8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Translate the learning of vector calculus and analytical geometry in multiple dimensions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PLO-1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F, A, Q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14" w:right="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derivatives and integrals for solving different problems arising in computer sciences.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PLO-1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M, F, A, Q</w:t>
            </w:r>
          </w:p>
        </w:tc>
      </w:tr>
    </w:tbl>
    <w:p w:rsidR="00000000" w:rsidDel="00000000" w:rsidP="00000000" w:rsidRDefault="00000000" w:rsidRPr="00000000" w14:paraId="0000003E">
      <w:pPr>
        <w:spacing w:before="1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53"/>
        <w:gridCol w:w="1364"/>
        <w:gridCol w:w="6863"/>
        <w:tblGridChange w:id="0">
          <w:tblGrid>
            <w:gridCol w:w="1853"/>
            <w:gridCol w:w="1364"/>
            <w:gridCol w:w="686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Book(s)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Early Transcendental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Howard Anton, IRl Bivens, Stephen Davis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 WILEY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Ref. Book(s)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&amp; Analytical Geometry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Edition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George B. Thomas, Ross L. Finney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Early Transcendental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Edition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James Stewart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Thomson, 2008</w:t>
            </w:r>
          </w:p>
        </w:tc>
      </w:tr>
    </w:tbl>
    <w:p w:rsidR="00000000" w:rsidDel="00000000" w:rsidP="00000000" w:rsidRDefault="00000000" w:rsidRPr="00000000" w14:paraId="0000005A">
      <w:pPr>
        <w:spacing w:line="232" w:lineRule="auto"/>
        <w:jc w:val="both"/>
        <w:rPr>
          <w:sz w:val="24"/>
          <w:szCs w:val="24"/>
        </w:rPr>
        <w:sectPr>
          <w:pgSz w:h="15840" w:w="12240" w:orient="portrait"/>
          <w:pgMar w:bottom="280" w:top="1360" w:left="960" w:right="9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3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7"/>
        <w:gridCol w:w="6205"/>
        <w:gridCol w:w="2413"/>
        <w:gridCol w:w="658"/>
        <w:tblGridChange w:id="0">
          <w:tblGrid>
            <w:gridCol w:w="807"/>
            <w:gridCol w:w="6205"/>
            <w:gridCol w:w="2413"/>
            <w:gridCol w:w="658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Contents/Topics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Exercises/Questions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Interval, Inequality, Relation and Functions vertical line test, Piecewise, Absolute value, Introduction to functions Domain and Range, One-One and onto function. Symmetry ,Even/odd function, Asymptote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(1-04, 7-10, 27,28)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(27-34, 53-63, 66,67)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06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6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Concepts of limit. Evaluation of limits. Continuity and points of discontinuity. Types of discontinuity.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(1-16)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(1-32)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17"/>
              </w:tabs>
              <w:spacing w:after="0" w:before="0" w:line="26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(1-6,11-22,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29,30,35,36)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1058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Secant line, Equation of Normal and tangent line, Slope, Rate of change. Concept and idea of differentiation. Geometrical meaning of derivatives. Rules and techniques of differentiation.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(11-18),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(9-20,46-48),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(1-24, 41-47)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61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1057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and quotient rule. Derivative of trigonometric and logarithm function, Chain rule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(1-24)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(1-24)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(7-40)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61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(3-18,25-28)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Chain rule, Implicit differentiation. Local Linear approximation. Indeterminate forms, L’ Hospital Rule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(5-16,23-33, 39-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(7-45)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Mid-Term I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of derivatives, Role’s and Mean Value’s Theorem.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(10-20),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(1-8)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10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Concavity, Increasing and Decreasing. Relative Extreme (1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derivative test) Absolute Maxima and Minima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(15-30)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(7-12, 25-36)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Riemann sums and definite integral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(13-24)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Area bounded by the curves. Volume by Disk and washer method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(1-18),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(1-26)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35"/>
              </w:tabs>
              <w:spacing w:after="0" w:before="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Mid-Term II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Techniques of integration, Basic Integration, Integration by parts Reduction formula, Trigonometric substitution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(1-30),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(1-30, 61,62,63)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(1-25,37-48)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of Rational function by Partial fraction, u= tan(x/2) substitution, Improper integrals.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(9-30),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(65-70)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(3-32)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Parametric equations of lines in 3D, Plane in 3-space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(3-10,15-22,29-34)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 Problems involving planes, Intersecting planes.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(11-20, 41-48)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Exam</w:t>
            </w:r>
          </w:p>
        </w:tc>
      </w:tr>
    </w:tbl>
    <w:p w:rsidR="00000000" w:rsidDel="00000000" w:rsidP="00000000" w:rsidRDefault="00000000" w:rsidRPr="00000000" w14:paraId="000000C4">
      <w:pPr>
        <w:spacing w:before="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91" w:lineRule="auto"/>
        <w:ind w:left="4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Marks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1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79.0" w:type="dxa"/>
        <w:jc w:val="left"/>
        <w:tblInd w:w="4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5"/>
        <w:gridCol w:w="564"/>
        <w:tblGridChange w:id="0">
          <w:tblGrid>
            <w:gridCol w:w="1315"/>
            <w:gridCol w:w="564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Sessional I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Sessional II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960" w:right="9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"/>
    </w:pPr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0"/>
    </w:pPr>
  </w:style>
  <w:style w:type="paragraph" w:styleId="Default" w:customStyle="1">
    <w:name w:val="Default"/>
    <w:rsid w:val="00144AE1"/>
    <w:pPr>
      <w:widowControl w:val="1"/>
      <w:adjustRightInd w:val="0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E3nYf/JEwuf5QDUfs5tQZ5+iKg==">AMUW2mXf2F3AMtWQgyD7gqBXdIiKN2JyoDz6g+Br7PP8n7P56B5YPdkFZVmJoUmmIdBm+feXrb+xbW79UYcLROcNi9bRZ1d21jgKtQ4A4z/wRb7Nfysw/fj2WN2ESMDuOywyPBnLVyAQ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2021-09-04T19:30:00Z</dcterms:created>
  <dc:creator>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2021-09-04T00:00:00Z</vt:filetime>
  </property>
</Properties>
</file>