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15A1E" w14:textId="6EC7DFE0" w:rsidR="001614B3" w:rsidRDefault="00FA7D2A">
      <w:r>
        <w:rPr>
          <w:rFonts w:hint="eastAsia"/>
        </w:rPr>
        <w:t>In Wave 1，</w:t>
      </w:r>
    </w:p>
    <w:p w14:paraId="645A4712" w14:textId="77777777" w:rsidR="00FA7D2A" w:rsidRDefault="00FA7D2A" w:rsidP="00FA7D2A"/>
    <w:p w14:paraId="04E488E4" w14:textId="77777777" w:rsidR="001A383D" w:rsidRDefault="001A383D" w:rsidP="001A383D">
      <w:r w:rsidRPr="00C3674F">
        <w:rPr>
          <w:rFonts w:hint="eastAsia"/>
          <w:b/>
          <w:bCs/>
        </w:rPr>
        <w:t>Demographical Relationship findings</w:t>
      </w:r>
      <w:r>
        <w:rPr>
          <w:rFonts w:hint="eastAsia"/>
        </w:rPr>
        <w:t>:</w:t>
      </w:r>
    </w:p>
    <w:p w14:paraId="52F0A385" w14:textId="77777777" w:rsidR="00FA7D2A" w:rsidRPr="00FA7D2A" w:rsidRDefault="00FA7D2A" w:rsidP="00FA7D2A">
      <w:pPr>
        <w:rPr>
          <w:highlight w:val="yellow"/>
        </w:rPr>
      </w:pPr>
      <w:r w:rsidRPr="00FA7D2A">
        <w:rPr>
          <w:b/>
          <w:bCs/>
          <w:highlight w:val="yellow"/>
        </w:rPr>
        <w:t>**Gender**</w:t>
      </w:r>
      <w:r w:rsidRPr="00FA7D2A">
        <w:rPr>
          <w:highlight w:val="yellow"/>
        </w:rPr>
        <w:t>: females have better recall index than male</w:t>
      </w:r>
    </w:p>
    <w:p w14:paraId="74BDF749" w14:textId="77777777" w:rsidR="00FA7D2A" w:rsidRPr="00FA7D2A" w:rsidRDefault="00FA7D2A" w:rsidP="00FA7D2A">
      <w:r w:rsidRPr="00FA7D2A">
        <w:rPr>
          <w:b/>
          <w:bCs/>
          <w:highlight w:val="yellow"/>
        </w:rPr>
        <w:t>**Race**</w:t>
      </w:r>
      <w:r w:rsidRPr="00FA7D2A">
        <w:rPr>
          <w:highlight w:val="yellow"/>
        </w:rPr>
        <w:t>: 3 levels; white caucasians have the the best recall index,black have the worst, other races are in between.</w:t>
      </w:r>
    </w:p>
    <w:p w14:paraId="36C4A0C8" w14:textId="77777777" w:rsidR="00FA7D2A" w:rsidRPr="00FA7D2A" w:rsidRDefault="00FA7D2A" w:rsidP="00FA7D2A">
      <w:r w:rsidRPr="00FA7D2A">
        <w:rPr>
          <w:b/>
          <w:bCs/>
        </w:rPr>
        <w:t>**Census Region**</w:t>
      </w:r>
      <w:r w:rsidRPr="00FA7D2A">
        <w:t>: among all well-known regions, a little difference in recall index is observed between regions</w:t>
      </w:r>
    </w:p>
    <w:p w14:paraId="3058FCD6" w14:textId="77777777" w:rsidR="00FA7D2A" w:rsidRPr="00FA7D2A" w:rsidRDefault="00FA7D2A" w:rsidP="00FA7D2A">
      <w:r w:rsidRPr="00FA7D2A">
        <w:rPr>
          <w:b/>
          <w:bCs/>
          <w:highlight w:val="yellow"/>
        </w:rPr>
        <w:t>**Education Years**</w:t>
      </w:r>
      <w:r w:rsidRPr="00FA7D2A">
        <w:rPr>
          <w:highlight w:val="yellow"/>
        </w:rPr>
        <w:t>: the recall index improves with educational years; the increment diminishes as the years increases; high school graduates (12~13 years) roughly have the same recall performance as bachelors (13-17 years)</w:t>
      </w:r>
    </w:p>
    <w:p w14:paraId="60E871F6" w14:textId="4D76D5FD" w:rsidR="00FA7D2A" w:rsidRPr="00FA7D2A" w:rsidRDefault="00FA7D2A" w:rsidP="00FA7D2A">
      <w:r w:rsidRPr="00FA7D2A">
        <w:rPr>
          <w:b/>
          <w:bCs/>
        </w:rPr>
        <w:t>**Current Marital Status**</w:t>
      </w:r>
      <w:r w:rsidRPr="00FA7D2A">
        <w:t>: very little difference in between different maritial status</w:t>
      </w:r>
    </w:p>
    <w:p w14:paraId="5068CA80" w14:textId="77777777" w:rsidR="00FA7D2A" w:rsidRPr="00FA7D2A" w:rsidRDefault="00FA7D2A" w:rsidP="00FA7D2A">
      <w:r w:rsidRPr="00FA7D2A">
        <w:rPr>
          <w:b/>
          <w:bCs/>
          <w:highlight w:val="yellow"/>
        </w:rPr>
        <w:t>**Age**</w:t>
      </w:r>
      <w:r w:rsidRPr="00FA7D2A">
        <w:rPr>
          <w:highlight w:val="yellow"/>
        </w:rPr>
        <w:t>: recall index slowly decreases with the age, from a median of 16 words for age in 23~49 to 61.85 to 11 words in age 61 to 85</w:t>
      </w:r>
    </w:p>
    <w:p w14:paraId="5F2D6C10" w14:textId="77777777" w:rsidR="00FA7D2A" w:rsidRPr="00FA7D2A" w:rsidRDefault="00FA7D2A" w:rsidP="00FA7D2A">
      <w:r w:rsidRPr="00FA7D2A">
        <w:rPr>
          <w:b/>
          <w:bCs/>
        </w:rPr>
        <w:t>**Living Siblings**</w:t>
      </w:r>
      <w:r w:rsidRPr="00FA7D2A">
        <w:t>: non-linear relationships between the recall and count of living siblings, the best performance occurs at 0 and 12 siblings, and worst performance occur at 6 silings  </w:t>
      </w:r>
    </w:p>
    <w:p w14:paraId="6C977A4D" w14:textId="77777777" w:rsidR="00FA7D2A" w:rsidRPr="00FA7D2A" w:rsidRDefault="00FA7D2A" w:rsidP="00FA7D2A">
      <w:r w:rsidRPr="00FA7D2A">
        <w:rPr>
          <w:b/>
          <w:bCs/>
        </w:rPr>
        <w:t>**Children Born**</w:t>
      </w:r>
      <w:r w:rsidRPr="00FA7D2A">
        <w:t>: slowly declining performances with the number of children ever borned</w:t>
      </w:r>
    </w:p>
    <w:p w14:paraId="0A3BC9AC" w14:textId="77777777" w:rsidR="00FA7D2A" w:rsidRPr="00FA7D2A" w:rsidRDefault="00FA7D2A" w:rsidP="00FA7D2A"/>
    <w:p w14:paraId="7FB95E4A" w14:textId="0DFB9447" w:rsidR="00FA7D2A" w:rsidRDefault="000035C8" w:rsidP="00647E10">
      <w:r>
        <w:rPr>
          <w:rFonts w:hint="eastAsia"/>
        </w:rPr>
        <w:t>Economic Variable</w:t>
      </w:r>
      <w:r w:rsidR="007E2A4A">
        <w:rPr>
          <w:rFonts w:hint="eastAsia"/>
        </w:rPr>
        <w:t>s</w:t>
      </w:r>
      <w:r>
        <w:rPr>
          <w:rFonts w:hint="eastAsia"/>
        </w:rPr>
        <w:t xml:space="preserve"> Relationship findings:</w:t>
      </w:r>
    </w:p>
    <w:p w14:paraId="6BB19155" w14:textId="2304C777" w:rsidR="000035C8" w:rsidRDefault="00E149EC" w:rsidP="00FA7D2A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Individual earnings </w:t>
      </w:r>
      <w:r w:rsidR="00647E10">
        <w:rPr>
          <w:rFonts w:hint="eastAsia"/>
        </w:rPr>
        <w:t>(RwEARN) is positively correlated with recall index</w:t>
      </w:r>
    </w:p>
    <w:p w14:paraId="42625243" w14:textId="2EB32327" w:rsidR="00647E10" w:rsidRDefault="00E149EC" w:rsidP="00647E1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Total Household income </w:t>
      </w:r>
      <w:r w:rsidR="00647E10">
        <w:rPr>
          <w:rFonts w:hint="eastAsia"/>
        </w:rPr>
        <w:t>(RwITOT) is positively correlated with recall index</w:t>
      </w:r>
    </w:p>
    <w:p w14:paraId="31C529B2" w14:textId="646F18F4" w:rsidR="00647E10" w:rsidRDefault="00494C8A" w:rsidP="00647E1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Net value of vehicles </w:t>
      </w:r>
      <w:r w:rsidR="00647E10">
        <w:rPr>
          <w:rFonts w:hint="eastAsia"/>
        </w:rPr>
        <w:t>(RwATRAN) is positively correlated with recall index</w:t>
      </w:r>
    </w:p>
    <w:p w14:paraId="60A0740A" w14:textId="065F23AA" w:rsidR="00647E10" w:rsidRDefault="00494C8A" w:rsidP="00647E1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Value of chequng account </w:t>
      </w:r>
      <w:r w:rsidR="00647E10">
        <w:rPr>
          <w:rFonts w:hint="eastAsia"/>
        </w:rPr>
        <w:t>(RwACHCK) is positively correlated with recall index</w:t>
      </w:r>
    </w:p>
    <w:p w14:paraId="0D77A785" w14:textId="4F9A393B" w:rsidR="00647E10" w:rsidRDefault="00494C8A" w:rsidP="00647E10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Value of primary residence </w:t>
      </w:r>
      <w:r w:rsidR="00647E10">
        <w:rPr>
          <w:rFonts w:hint="eastAsia"/>
        </w:rPr>
        <w:t>(RwAHOUS) is positively correlated with recall index</w:t>
      </w:r>
    </w:p>
    <w:p w14:paraId="16F30737" w14:textId="77777777" w:rsidR="000035C8" w:rsidRDefault="000035C8" w:rsidP="00FA7D2A"/>
    <w:p w14:paraId="2E9F97F3" w14:textId="5C928F44" w:rsidR="001E0FAA" w:rsidRDefault="001E0FAA" w:rsidP="00FA7D2A">
      <w:r>
        <w:rPr>
          <w:rFonts w:hint="eastAsia"/>
        </w:rPr>
        <w:t>Occupational variables Relationship Findings:</w:t>
      </w:r>
    </w:p>
    <w:p w14:paraId="723CC82E" w14:textId="2310F83C" w:rsidR="001E0FAA" w:rsidRDefault="004C116D" w:rsidP="001E0FAA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If this job is physically demanding (stooping, lifting, kneeling), cognitive </w:t>
      </w:r>
      <w:r w:rsidR="006B6508">
        <w:rPr>
          <w:rFonts w:hint="eastAsia"/>
        </w:rPr>
        <w:t>performance declines as the intensity increase.</w:t>
      </w:r>
    </w:p>
    <w:p w14:paraId="1E4B9AB3" w14:textId="6B6B985D" w:rsidR="006B6508" w:rsidRDefault="006B6508" w:rsidP="006B6508">
      <w:pPr>
        <w:pStyle w:val="a9"/>
        <w:numPr>
          <w:ilvl w:val="0"/>
          <w:numId w:val="4"/>
        </w:numPr>
      </w:pPr>
      <w:r>
        <w:rPr>
          <w:rFonts w:hint="eastAsia"/>
        </w:rPr>
        <w:t>If this job is cognitively demanding (stress, eyesight), cognitive performance improves as the intensity increase.</w:t>
      </w:r>
    </w:p>
    <w:p w14:paraId="351D44D3" w14:textId="00603DA4" w:rsidR="006B6508" w:rsidRDefault="006B6508" w:rsidP="001E0FAA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Systematic difference exist between </w:t>
      </w:r>
      <w:r w:rsidR="00F15A67">
        <w:rPr>
          <w:rFonts w:hint="eastAsia"/>
        </w:rPr>
        <w:t>occupation categories.</w:t>
      </w:r>
    </w:p>
    <w:p w14:paraId="5EEC60B4" w14:textId="77777777" w:rsidR="001E0FAA" w:rsidRDefault="001E0FAA" w:rsidP="00FA7D2A"/>
    <w:p w14:paraId="49B72121" w14:textId="77777777" w:rsidR="00D173F7" w:rsidRDefault="00D173F7" w:rsidP="00D173F7">
      <w:r>
        <w:rPr>
          <w:rFonts w:hint="eastAsia"/>
        </w:rPr>
        <w:t>Functional Limitations:</w:t>
      </w:r>
    </w:p>
    <w:p w14:paraId="117ED50B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RwWALK: non-linear relationship with recall index</w:t>
      </w:r>
    </w:p>
    <w:p w14:paraId="49BFC99B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RwBATH: non-linear relationship with recall index</w:t>
      </w:r>
    </w:p>
    <w:p w14:paraId="5DA62B81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RwBED: non-linear relationship with recall index</w:t>
      </w:r>
    </w:p>
    <w:p w14:paraId="4ADFD8CB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RwTOILTH: non-linear relationship with recall index</w:t>
      </w:r>
    </w:p>
    <w:p w14:paraId="088CB0ED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RwPHONE: non-linear relationship with recall index</w:t>
      </w:r>
    </w:p>
    <w:p w14:paraId="186C2B06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RwMAP: non-linear relationship with recall index</w:t>
      </w:r>
    </w:p>
    <w:p w14:paraId="08BB3E21" w14:textId="77777777" w:rsidR="00D173F7" w:rsidRDefault="00D173F7" w:rsidP="00D173F7">
      <w:pPr>
        <w:pStyle w:val="a9"/>
        <w:numPr>
          <w:ilvl w:val="0"/>
          <w:numId w:val="6"/>
        </w:numPr>
      </w:pPr>
      <w:r>
        <w:rPr>
          <w:rFonts w:hint="eastAsia"/>
        </w:rPr>
        <w:t>RwSHOP: non-linear relationship with recall index</w:t>
      </w:r>
    </w:p>
    <w:p w14:paraId="691442CC" w14:textId="77777777" w:rsidR="00D173F7" w:rsidRPr="00D173F7" w:rsidRDefault="00D173F7" w:rsidP="00FA7D2A"/>
    <w:p w14:paraId="36C959E6" w14:textId="1C341BFB" w:rsidR="003C5727" w:rsidRPr="00C3674F" w:rsidRDefault="003C5727" w:rsidP="00FA7D2A">
      <w:pPr>
        <w:rPr>
          <w:b/>
          <w:bCs/>
        </w:rPr>
      </w:pPr>
      <w:r w:rsidRPr="00C3674F">
        <w:rPr>
          <w:rFonts w:hint="eastAsia"/>
          <w:b/>
          <w:bCs/>
        </w:rPr>
        <w:t>Implication to Modelling</w:t>
      </w:r>
    </w:p>
    <w:p w14:paraId="155E5EA7" w14:textId="4B0604D2" w:rsidR="00C74893" w:rsidRPr="00FA7D2A" w:rsidRDefault="00C74893" w:rsidP="00FA7D2A">
      <w:r>
        <w:rPr>
          <w:rFonts w:hint="eastAsia"/>
        </w:rPr>
        <w:t>Demographics:</w:t>
      </w:r>
    </w:p>
    <w:p w14:paraId="056348C7" w14:textId="7EF24B75" w:rsidR="00FA7D2A" w:rsidRPr="00FA7D2A" w:rsidRDefault="00FA7D2A" w:rsidP="00FA7D2A">
      <w:r w:rsidRPr="00FA7D2A">
        <w:t xml:space="preserve">1. Age: </w:t>
      </w:r>
      <w:r w:rsidR="00AE51DF">
        <w:rPr>
          <w:rFonts w:hint="eastAsia"/>
        </w:rPr>
        <w:t>center it around age 65 years, treat as a continuous variable</w:t>
      </w:r>
    </w:p>
    <w:p w14:paraId="4CEBB290" w14:textId="4589C0FE" w:rsidR="00FA7D2A" w:rsidRPr="00FA7D2A" w:rsidRDefault="00FA7D2A" w:rsidP="00FA7D2A">
      <w:r w:rsidRPr="00FA7D2A">
        <w:lastRenderedPageBreak/>
        <w:t xml:space="preserve">2. Years of education: </w:t>
      </w:r>
      <w:r w:rsidR="001D368E">
        <w:rPr>
          <w:rFonts w:hint="eastAsia"/>
        </w:rPr>
        <w:t xml:space="preserve">fit a non-linear transformation, consider </w:t>
      </w:r>
      <w:r w:rsidR="001D368E" w:rsidRPr="00545703">
        <w:rPr>
          <w:rFonts w:hint="eastAsia"/>
          <w:highlight w:val="yellow"/>
        </w:rPr>
        <w:t>log(years) and sqrt(years)</w:t>
      </w:r>
    </w:p>
    <w:p w14:paraId="092E27F7" w14:textId="12F5112B" w:rsidR="00FA7D2A" w:rsidRPr="00FA7D2A" w:rsidRDefault="00FA7D2A" w:rsidP="00FA7D2A">
      <w:r w:rsidRPr="00FA7D2A">
        <w:t xml:space="preserve">3. Number of Living Siblings: </w:t>
      </w:r>
      <w:r w:rsidR="00CC43DF" w:rsidRPr="00097992">
        <w:rPr>
          <w:rFonts w:hint="eastAsia"/>
          <w:highlight w:val="yellow"/>
        </w:rPr>
        <w:t>discretize</w:t>
      </w:r>
      <w:r w:rsidR="00CC43DF">
        <w:rPr>
          <w:rFonts w:hint="eastAsia"/>
        </w:rPr>
        <w:t xml:space="preserve"> into none (0), few (1-3), several (4-8), many (&gt;9)</w:t>
      </w:r>
    </w:p>
    <w:p w14:paraId="48EA4A33" w14:textId="77777777" w:rsidR="00CC43DF" w:rsidRPr="00FA7D2A" w:rsidRDefault="00FA7D2A" w:rsidP="00CC43DF">
      <w:r w:rsidRPr="00FA7D2A">
        <w:t xml:space="preserve">4. Number of Children Ever Born: </w:t>
      </w:r>
      <w:r w:rsidR="00CC43DF" w:rsidRPr="00097992">
        <w:rPr>
          <w:rFonts w:hint="eastAsia"/>
          <w:highlight w:val="yellow"/>
        </w:rPr>
        <w:t>discretize</w:t>
      </w:r>
      <w:r w:rsidR="00CC43DF">
        <w:rPr>
          <w:rFonts w:hint="eastAsia"/>
        </w:rPr>
        <w:t xml:space="preserve"> into none (0), few (1-3), several (4-8), many (&gt;9)</w:t>
      </w:r>
    </w:p>
    <w:p w14:paraId="1C4EB006" w14:textId="29B0A08B" w:rsidR="002D63C8" w:rsidRDefault="002D63C8" w:rsidP="00FA7D2A"/>
    <w:p w14:paraId="760EE0E5" w14:textId="2078614B" w:rsidR="00372D44" w:rsidRDefault="00372D44" w:rsidP="00FA7D2A">
      <w:r>
        <w:rPr>
          <w:rFonts w:hint="eastAsia"/>
        </w:rPr>
        <w:t>Occupation Variables:</w:t>
      </w:r>
    </w:p>
    <w:p w14:paraId="3E485C1F" w14:textId="4A7024D1" w:rsidR="00372D44" w:rsidRDefault="00372D44" w:rsidP="00372D44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Discretize </w:t>
      </w:r>
      <w:r w:rsidR="008F3DAB">
        <w:rPr>
          <w:rFonts w:hint="eastAsia"/>
        </w:rPr>
        <w:t xml:space="preserve">physical and </w:t>
      </w:r>
      <w:r w:rsidR="008F3DAB">
        <w:t>psychological</w:t>
      </w:r>
      <w:r w:rsidR="008F3DAB">
        <w:rPr>
          <w:rFonts w:hint="eastAsia"/>
        </w:rPr>
        <w:t xml:space="preserve"> requirement variables into high (1) and low (0)</w:t>
      </w:r>
    </w:p>
    <w:p w14:paraId="27D1D104" w14:textId="5FE24219" w:rsidR="00111326" w:rsidRDefault="00433880" w:rsidP="002857B7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Further categorize </w:t>
      </w:r>
      <w:r w:rsidR="00111326">
        <w:rPr>
          <w:rFonts w:hint="eastAsia"/>
        </w:rPr>
        <w:t>occupation</w:t>
      </w:r>
      <w:r>
        <w:rPr>
          <w:rFonts w:hint="eastAsia"/>
        </w:rPr>
        <w:t xml:space="preserve">s into </w:t>
      </w:r>
      <w:r>
        <w:t>physical</w:t>
      </w:r>
      <w:r>
        <w:rPr>
          <w:rFonts w:hint="eastAsia"/>
        </w:rPr>
        <w:t xml:space="preserve">, intellectual, </w:t>
      </w:r>
      <w:r w:rsidR="004E324E">
        <w:rPr>
          <w:rFonts w:hint="eastAsia"/>
        </w:rPr>
        <w:t xml:space="preserve">and social </w:t>
      </w:r>
      <w:r w:rsidR="0076355D">
        <w:rPr>
          <w:rFonts w:hint="eastAsia"/>
        </w:rPr>
        <w:t>works</w:t>
      </w:r>
    </w:p>
    <w:p w14:paraId="1598E2CD" w14:textId="77777777" w:rsidR="002D63C8" w:rsidRPr="00FA7D2A" w:rsidRDefault="002D63C8" w:rsidP="00FA7D2A"/>
    <w:p w14:paraId="63591A93" w14:textId="57A4FD4A" w:rsidR="00FA7D2A" w:rsidRDefault="007E2A4A">
      <w:r>
        <w:rPr>
          <w:rFonts w:hint="eastAsia"/>
        </w:rPr>
        <w:t>Economic Variable</w:t>
      </w:r>
    </w:p>
    <w:p w14:paraId="621C27E5" w14:textId="47BBA0F9" w:rsidR="007E2A4A" w:rsidRDefault="00AF266D" w:rsidP="005512C8">
      <w:pPr>
        <w:pStyle w:val="a9"/>
        <w:numPr>
          <w:ilvl w:val="0"/>
          <w:numId w:val="2"/>
        </w:numPr>
      </w:pPr>
      <w:r>
        <w:t>L</w:t>
      </w:r>
      <w:r>
        <w:rPr>
          <w:rFonts w:hint="eastAsia"/>
        </w:rPr>
        <w:t>og transform all correlated economic variables</w:t>
      </w:r>
    </w:p>
    <w:p w14:paraId="253AA014" w14:textId="693A1329" w:rsidR="00AF266D" w:rsidRDefault="00AF266D" w:rsidP="002D63C8"/>
    <w:p w14:paraId="693297A4" w14:textId="4168D227" w:rsidR="007E2A4A" w:rsidRDefault="00E47147">
      <w:r>
        <w:rPr>
          <w:rFonts w:hint="eastAsia"/>
        </w:rPr>
        <w:t>Functional Limitations:</w:t>
      </w:r>
    </w:p>
    <w:p w14:paraId="3FB998B9" w14:textId="568EDAF3" w:rsidR="00E47147" w:rsidRDefault="00E47147" w:rsidP="00E47147">
      <w:r>
        <w:rPr>
          <w:rFonts w:hint="eastAsia"/>
        </w:rPr>
        <w:t>RwWALK, RwBATH, RwBED, RwTOILTH, RwPHONE, RwMAP, RwSHOP</w:t>
      </w:r>
    </w:p>
    <w:p w14:paraId="6D0EF029" w14:textId="77777777" w:rsidR="00C3674F" w:rsidRDefault="00C3674F" w:rsidP="00E47147"/>
    <w:p w14:paraId="27B736C2" w14:textId="17B1B23A" w:rsidR="00E00FA5" w:rsidRDefault="00E00FA5" w:rsidP="00E47147">
      <w:r>
        <w:rPr>
          <w:rFonts w:hint="eastAsia"/>
        </w:rPr>
        <w:t>Questions for the mentor:</w:t>
      </w:r>
    </w:p>
    <w:p w14:paraId="319C75C6" w14:textId="6F50601C" w:rsidR="00C3674F" w:rsidRPr="004E2A0B" w:rsidRDefault="00C3674F" w:rsidP="004E2A0B">
      <w:pPr>
        <w:pStyle w:val="a9"/>
        <w:numPr>
          <w:ilvl w:val="0"/>
          <w:numId w:val="7"/>
        </w:numPr>
        <w:rPr>
          <w:b/>
          <w:bCs/>
        </w:rPr>
      </w:pPr>
      <w:r w:rsidRPr="004E2A0B">
        <w:rPr>
          <w:rFonts w:hint="eastAsia"/>
          <w:b/>
          <w:bCs/>
        </w:rPr>
        <w:t>How to connect back to big data:</w:t>
      </w:r>
    </w:p>
    <w:p w14:paraId="4D793C1E" w14:textId="77777777" w:rsidR="00EA05FC" w:rsidRDefault="00EA05FC" w:rsidP="004E2A0B">
      <w:pPr>
        <w:pStyle w:val="a9"/>
        <w:numPr>
          <w:ilvl w:val="1"/>
          <w:numId w:val="7"/>
        </w:numPr>
      </w:pPr>
      <w:r w:rsidRPr="00EA05FC">
        <w:t xml:space="preserve">connection to </w:t>
      </w:r>
      <w:r w:rsidRPr="00EA05FC">
        <w:rPr>
          <w:b/>
          <w:bCs/>
        </w:rPr>
        <w:t>broader</w:t>
      </w:r>
      <w:r w:rsidRPr="00EA05FC">
        <w:t xml:space="preserve"> aging-related implications</w:t>
      </w:r>
    </w:p>
    <w:p w14:paraId="5322BE6C" w14:textId="3D65E10B" w:rsidR="00793611" w:rsidRDefault="00793611" w:rsidP="00793611">
      <w:pPr>
        <w:pStyle w:val="a9"/>
        <w:numPr>
          <w:ilvl w:val="2"/>
          <w:numId w:val="7"/>
        </w:numPr>
      </w:pPr>
      <w:r>
        <w:rPr>
          <w:rFonts w:hint="eastAsia"/>
        </w:rPr>
        <w:t xml:space="preserve">Just explain how our research is unique and valuable to contribute to the </w:t>
      </w:r>
      <w:r w:rsidR="00DB0B47">
        <w:rPr>
          <w:rFonts w:hint="eastAsia"/>
        </w:rPr>
        <w:t>health research</w:t>
      </w:r>
    </w:p>
    <w:p w14:paraId="60549BB3" w14:textId="3A5BB97E" w:rsidR="00DB0B47" w:rsidRDefault="00DB0B47" w:rsidP="00793611">
      <w:pPr>
        <w:pStyle w:val="a9"/>
        <w:numPr>
          <w:ilvl w:val="2"/>
          <w:numId w:val="7"/>
        </w:numPr>
      </w:pPr>
      <w:r>
        <w:rPr>
          <w:rFonts w:hint="eastAsia"/>
        </w:rPr>
        <w:t>Justify our methods</w:t>
      </w:r>
      <w:r w:rsidR="00340F4A">
        <w:rPr>
          <w:rFonts w:hint="eastAsia"/>
        </w:rPr>
        <w:t xml:space="preserve"> (i.e LSTM)</w:t>
      </w:r>
    </w:p>
    <w:p w14:paraId="0B4A5FB5" w14:textId="373C9F9D" w:rsidR="00785D66" w:rsidRDefault="00785D66" w:rsidP="00785D66">
      <w:pPr>
        <w:pStyle w:val="a9"/>
        <w:numPr>
          <w:ilvl w:val="2"/>
          <w:numId w:val="7"/>
        </w:numPr>
      </w:pPr>
      <w:r>
        <w:rPr>
          <w:rFonts w:hint="eastAsia"/>
        </w:rPr>
        <w:t>Change age baseline to 6</w:t>
      </w:r>
      <w:r w:rsidR="009A60CF">
        <w:rPr>
          <w:rFonts w:hint="eastAsia"/>
        </w:rPr>
        <w:t>5</w:t>
      </w:r>
      <w:r>
        <w:rPr>
          <w:rFonts w:hint="eastAsia"/>
        </w:rPr>
        <w:t>, or other ages of disease onset</w:t>
      </w:r>
    </w:p>
    <w:p w14:paraId="0316B295" w14:textId="1F5DF519" w:rsidR="00C3674F" w:rsidRDefault="00EA05FC" w:rsidP="004E2A0B">
      <w:pPr>
        <w:pStyle w:val="a9"/>
        <w:numPr>
          <w:ilvl w:val="1"/>
          <w:numId w:val="7"/>
        </w:numPr>
      </w:pPr>
      <w:r>
        <w:rPr>
          <w:rFonts w:hint="eastAsia"/>
        </w:rPr>
        <w:t>T</w:t>
      </w:r>
      <w:r w:rsidRPr="00EA05FC">
        <w:t xml:space="preserve">he gaps when explicitly </w:t>
      </w:r>
      <w:r w:rsidRPr="00EA05FC">
        <w:rPr>
          <w:b/>
          <w:bCs/>
        </w:rPr>
        <w:t>justifying</w:t>
      </w:r>
      <w:r w:rsidRPr="00EA05FC">
        <w:t xml:space="preserve"> the statistical methods and AI modeling</w:t>
      </w:r>
    </w:p>
    <w:p w14:paraId="60FC2BFE" w14:textId="79677B72" w:rsidR="003B068B" w:rsidRDefault="003B068B" w:rsidP="003B068B">
      <w:pPr>
        <w:pStyle w:val="a9"/>
        <w:numPr>
          <w:ilvl w:val="2"/>
          <w:numId w:val="7"/>
        </w:numPr>
      </w:pPr>
      <w:r>
        <w:rPr>
          <w:rFonts w:hint="eastAsia"/>
        </w:rPr>
        <w:t>Sensor data are under regulations</w:t>
      </w:r>
    </w:p>
    <w:p w14:paraId="68F9B63F" w14:textId="52279BCF" w:rsidR="003B068B" w:rsidRDefault="003B068B" w:rsidP="003B068B">
      <w:pPr>
        <w:pStyle w:val="a9"/>
        <w:numPr>
          <w:ilvl w:val="2"/>
          <w:numId w:val="7"/>
        </w:numPr>
      </w:pPr>
      <w:r>
        <w:rPr>
          <w:rFonts w:hint="eastAsia"/>
        </w:rPr>
        <w:t xml:space="preserve">Data </w:t>
      </w:r>
      <w:r>
        <w:t>integration</w:t>
      </w:r>
      <w:r>
        <w:rPr>
          <w:rFonts w:hint="eastAsia"/>
        </w:rPr>
        <w:t xml:space="preserve"> </w:t>
      </w:r>
      <w:r w:rsidR="00956A4D">
        <w:rPr>
          <w:rFonts w:hint="eastAsia"/>
        </w:rPr>
        <w:t>issues: how should tech be implemented</w:t>
      </w:r>
    </w:p>
    <w:p w14:paraId="7C84C16F" w14:textId="2D29AEED" w:rsidR="00872D42" w:rsidRDefault="00872D42" w:rsidP="00872D42">
      <w:pPr>
        <w:pStyle w:val="a9"/>
        <w:numPr>
          <w:ilvl w:val="0"/>
          <w:numId w:val="7"/>
        </w:numPr>
      </w:pPr>
      <w:r>
        <w:rPr>
          <w:rFonts w:hint="eastAsia"/>
        </w:rPr>
        <w:t>Poster presentation format? Suggestions on deliverables?</w:t>
      </w:r>
    </w:p>
    <w:p w14:paraId="32941618" w14:textId="5B7FF6C2" w:rsidR="00B47B6F" w:rsidRDefault="00B47B6F" w:rsidP="00B47B6F">
      <w:pPr>
        <w:pStyle w:val="a9"/>
        <w:numPr>
          <w:ilvl w:val="1"/>
          <w:numId w:val="7"/>
        </w:numPr>
      </w:pPr>
      <w:r>
        <w:rPr>
          <w:rFonts w:hint="eastAsia"/>
        </w:rPr>
        <w:t>Poster and on-stage presentations</w:t>
      </w:r>
    </w:p>
    <w:p w14:paraId="3F2B0ECC" w14:textId="1CB1EE84" w:rsidR="00712BB0" w:rsidRDefault="00712BB0" w:rsidP="00712BB0">
      <w:pPr>
        <w:pStyle w:val="a9"/>
        <w:numPr>
          <w:ilvl w:val="2"/>
          <w:numId w:val="7"/>
        </w:numPr>
      </w:pPr>
      <w:r>
        <w:rPr>
          <w:rFonts w:hint="eastAsia"/>
        </w:rPr>
        <w:t>Poster: basic idea of what your research</w:t>
      </w:r>
    </w:p>
    <w:p w14:paraId="42C32A86" w14:textId="5C9D4BCB" w:rsidR="00712BB0" w:rsidRDefault="00712BB0" w:rsidP="00712BB0">
      <w:pPr>
        <w:pStyle w:val="a9"/>
        <w:numPr>
          <w:ilvl w:val="2"/>
          <w:numId w:val="7"/>
        </w:numPr>
      </w:pPr>
      <w:r>
        <w:rPr>
          <w:rFonts w:hint="eastAsia"/>
        </w:rPr>
        <w:t>On-stage: a small pitch</w:t>
      </w:r>
      <w:r w:rsidR="009C03C6">
        <w:rPr>
          <w:rFonts w:hint="eastAsia"/>
        </w:rPr>
        <w:t xml:space="preserve"> </w:t>
      </w:r>
      <w:r w:rsidR="00103FB6">
        <w:t>competition</w:t>
      </w:r>
      <w:r w:rsidR="000366E3">
        <w:rPr>
          <w:rFonts w:hint="eastAsia"/>
        </w:rPr>
        <w:t>;</w:t>
      </w:r>
      <w:r w:rsidR="009C03C6">
        <w:rPr>
          <w:rFonts w:hint="eastAsia"/>
        </w:rPr>
        <w:t xml:space="preserve"> 2-3 minutes</w:t>
      </w:r>
      <w:r w:rsidR="000366E3">
        <w:rPr>
          <w:rFonts w:hint="eastAsia"/>
        </w:rPr>
        <w:t xml:space="preserve">; </w:t>
      </w:r>
      <w:r w:rsidR="00103FB6">
        <w:rPr>
          <w:rFonts w:hint="eastAsia"/>
        </w:rPr>
        <w:t>2-3 people maximum, 1 person preferred</w:t>
      </w:r>
    </w:p>
    <w:p w14:paraId="2D63FF02" w14:textId="59F47C75" w:rsidR="00712BB0" w:rsidRDefault="00712BB0" w:rsidP="00B47B6F">
      <w:pPr>
        <w:pStyle w:val="a9"/>
        <w:numPr>
          <w:ilvl w:val="1"/>
          <w:numId w:val="7"/>
        </w:numPr>
      </w:pPr>
      <w:r>
        <w:rPr>
          <w:rFonts w:hint="eastAsia"/>
        </w:rPr>
        <w:t>20 groups</w:t>
      </w:r>
    </w:p>
    <w:p w14:paraId="1CF46ED9" w14:textId="5B246F27" w:rsidR="00712BB0" w:rsidRDefault="00712BB0" w:rsidP="00B47B6F">
      <w:pPr>
        <w:pStyle w:val="a9"/>
        <w:numPr>
          <w:ilvl w:val="1"/>
          <w:numId w:val="7"/>
        </w:numPr>
      </w:pPr>
      <w:r>
        <w:rPr>
          <w:rFonts w:hint="eastAsia"/>
        </w:rPr>
        <w:t>Ranking by judges</w:t>
      </w:r>
      <w:r w:rsidR="00986AA6">
        <w:rPr>
          <w:rFonts w:hint="eastAsia"/>
        </w:rPr>
        <w:t xml:space="preserve">， </w:t>
      </w:r>
      <w:r w:rsidR="00986AA6">
        <w:t>ju</w:t>
      </w:r>
      <w:r w:rsidR="00986AA6">
        <w:rPr>
          <w:rFonts w:hint="eastAsia"/>
        </w:rPr>
        <w:t>dges are consultants, data scientists</w:t>
      </w:r>
    </w:p>
    <w:p w14:paraId="744911B9" w14:textId="70E25D02" w:rsidR="009760F6" w:rsidRDefault="009760F6" w:rsidP="00B47B6F">
      <w:pPr>
        <w:pStyle w:val="a9"/>
        <w:numPr>
          <w:ilvl w:val="1"/>
          <w:numId w:val="7"/>
        </w:numPr>
      </w:pPr>
      <w:r>
        <w:rPr>
          <w:rFonts w:hint="eastAsia"/>
        </w:rPr>
        <w:t>Manuscript</w:t>
      </w:r>
      <w:r w:rsidR="00B36288">
        <w:rPr>
          <w:rFonts w:hint="eastAsia"/>
        </w:rPr>
        <w:t>,</w:t>
      </w:r>
      <w:r w:rsidR="00783439">
        <w:rPr>
          <w:rFonts w:hint="eastAsia"/>
        </w:rPr>
        <w:t xml:space="preserve"> more than 20 pages</w:t>
      </w:r>
    </w:p>
    <w:p w14:paraId="4491159D" w14:textId="1D61B7CF" w:rsidR="009760F6" w:rsidRDefault="009760F6" w:rsidP="009760F6">
      <w:pPr>
        <w:pStyle w:val="a9"/>
        <w:numPr>
          <w:ilvl w:val="2"/>
          <w:numId w:val="7"/>
        </w:numPr>
      </w:pPr>
      <w:r>
        <w:rPr>
          <w:rFonts w:hint="eastAsia"/>
        </w:rPr>
        <w:t>Scope</w:t>
      </w:r>
    </w:p>
    <w:p w14:paraId="3A7C13DC" w14:textId="4921F840" w:rsidR="009760F6" w:rsidRDefault="009760F6" w:rsidP="009760F6">
      <w:pPr>
        <w:pStyle w:val="a9"/>
        <w:numPr>
          <w:ilvl w:val="2"/>
          <w:numId w:val="7"/>
        </w:numPr>
      </w:pPr>
      <w:r>
        <w:rPr>
          <w:rFonts w:hint="eastAsia"/>
        </w:rPr>
        <w:t>Landscape</w:t>
      </w:r>
      <w:r w:rsidR="009D5D53">
        <w:rPr>
          <w:rFonts w:hint="eastAsia"/>
        </w:rPr>
        <w:t>: weakness, strengths</w:t>
      </w:r>
    </w:p>
    <w:p w14:paraId="488B8833" w14:textId="0B4F386C" w:rsidR="009760F6" w:rsidRPr="00B90571" w:rsidRDefault="009D5D53" w:rsidP="009760F6">
      <w:pPr>
        <w:pStyle w:val="a9"/>
        <w:numPr>
          <w:ilvl w:val="2"/>
          <w:numId w:val="7"/>
        </w:numPr>
        <w:rPr>
          <w:b/>
          <w:bCs/>
        </w:rPr>
      </w:pPr>
      <w:r w:rsidRPr="00B90571">
        <w:rPr>
          <w:rFonts w:hint="eastAsia"/>
          <w:b/>
          <w:bCs/>
        </w:rPr>
        <w:t>Strategic goals</w:t>
      </w:r>
    </w:p>
    <w:p w14:paraId="3561E0EE" w14:textId="7A18CF96" w:rsidR="00986AA6" w:rsidRDefault="00986AA6" w:rsidP="009760F6">
      <w:pPr>
        <w:pStyle w:val="a9"/>
        <w:numPr>
          <w:ilvl w:val="2"/>
          <w:numId w:val="7"/>
        </w:numPr>
      </w:pPr>
      <w:r>
        <w:rPr>
          <w:rFonts w:hint="eastAsia"/>
        </w:rPr>
        <w:t xml:space="preserve">Explain EDA, ML models, </w:t>
      </w:r>
    </w:p>
    <w:p w14:paraId="781BB053" w14:textId="49751D91" w:rsidR="00EE7D15" w:rsidRDefault="00EE7D15" w:rsidP="009760F6">
      <w:pPr>
        <w:pStyle w:val="a9"/>
        <w:numPr>
          <w:ilvl w:val="2"/>
          <w:numId w:val="7"/>
        </w:numPr>
      </w:pPr>
      <w:r>
        <w:rPr>
          <w:rFonts w:hint="eastAsia"/>
        </w:rPr>
        <w:t xml:space="preserve">How it contributes to health </w:t>
      </w:r>
      <w:r w:rsidR="003B068B">
        <w:rPr>
          <w:rFonts w:hint="eastAsia"/>
        </w:rPr>
        <w:t>research</w:t>
      </w:r>
      <w:r w:rsidR="00E34474">
        <w:rPr>
          <w:rFonts w:hint="eastAsia"/>
        </w:rPr>
        <w:t xml:space="preserve">, </w:t>
      </w:r>
      <w:r w:rsidR="0075036B" w:rsidRPr="00B90571">
        <w:rPr>
          <w:rFonts w:hint="eastAsia"/>
          <w:b/>
          <w:bCs/>
        </w:rPr>
        <w:t xml:space="preserve">unique </w:t>
      </w:r>
      <w:r w:rsidR="00E34474" w:rsidRPr="00B90571">
        <w:rPr>
          <w:rFonts w:hint="eastAsia"/>
          <w:b/>
          <w:bCs/>
        </w:rPr>
        <w:t>innovations</w:t>
      </w:r>
      <w:r w:rsidR="00B90571">
        <w:rPr>
          <w:rFonts w:hint="eastAsia"/>
          <w:b/>
          <w:bCs/>
        </w:rPr>
        <w:t xml:space="preserve"> </w:t>
      </w:r>
      <w:r w:rsidR="00BB46C3">
        <w:rPr>
          <w:rFonts w:hint="eastAsia"/>
        </w:rPr>
        <w:t>and justifications</w:t>
      </w:r>
    </w:p>
    <w:p w14:paraId="60C28356" w14:textId="77777777" w:rsidR="00B36288" w:rsidRDefault="004E2A0B" w:rsidP="00B36288">
      <w:pPr>
        <w:pStyle w:val="a9"/>
        <w:numPr>
          <w:ilvl w:val="0"/>
          <w:numId w:val="10"/>
        </w:numPr>
      </w:pPr>
      <w:r>
        <w:rPr>
          <w:rFonts w:hint="eastAsia"/>
        </w:rPr>
        <w:t xml:space="preserve">Is it </w:t>
      </w:r>
      <w:r w:rsidR="001B4351">
        <w:rPr>
          <w:rFonts w:hint="eastAsia"/>
        </w:rPr>
        <w:t xml:space="preserve">worth researching to </w:t>
      </w:r>
      <w:r w:rsidR="00A67F57">
        <w:t>extrapolate</w:t>
      </w:r>
      <w:r w:rsidR="00A67F57">
        <w:rPr>
          <w:rFonts w:hint="eastAsia"/>
        </w:rPr>
        <w:t xml:space="preserve"> </w:t>
      </w:r>
      <w:r w:rsidR="00421569">
        <w:rPr>
          <w:rFonts w:hint="eastAsia"/>
        </w:rPr>
        <w:t xml:space="preserve">the cognitive decline over time </w:t>
      </w:r>
      <w:r w:rsidR="008707FC">
        <w:rPr>
          <w:rFonts w:hint="eastAsia"/>
        </w:rPr>
        <w:t xml:space="preserve">for </w:t>
      </w:r>
      <w:r w:rsidR="009A164A">
        <w:rPr>
          <w:rFonts w:hint="eastAsia"/>
        </w:rPr>
        <w:t>subject of different conditions?</w:t>
      </w:r>
      <w:r w:rsidR="00B36288">
        <w:rPr>
          <w:rFonts w:hint="eastAsia"/>
        </w:rPr>
        <w:t xml:space="preserve"> What </w:t>
      </w:r>
      <w:r w:rsidR="00B36288">
        <w:t>should</w:t>
      </w:r>
      <w:r w:rsidR="00B36288">
        <w:rPr>
          <w:rFonts w:hint="eastAsia"/>
        </w:rPr>
        <w:t xml:space="preserve"> be the deliverable?</w:t>
      </w:r>
      <w:r w:rsidR="00B36288">
        <w:br/>
      </w:r>
      <w:r w:rsidR="00B36288">
        <w:rPr>
          <w:rFonts w:hint="eastAsia"/>
        </w:rPr>
        <w:t>Detect threshold in work hours</w:t>
      </w:r>
    </w:p>
    <w:p w14:paraId="21355BF3" w14:textId="77777777" w:rsidR="00B36288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t>Forecast progression</w:t>
      </w:r>
    </w:p>
    <w:p w14:paraId="17154DB9" w14:textId="77777777" w:rsidR="00B36288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t>MCAC matrix</w:t>
      </w:r>
    </w:p>
    <w:p w14:paraId="275380E2" w14:textId="77777777" w:rsidR="00B36288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t>5-year decline score</w:t>
      </w:r>
    </w:p>
    <w:p w14:paraId="12C82BC2" w14:textId="4E6B6208" w:rsidR="004E2A0B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t>Risk table</w:t>
      </w:r>
    </w:p>
    <w:p w14:paraId="17A1820D" w14:textId="56CF0296" w:rsidR="00B36288" w:rsidRDefault="00B36288" w:rsidP="00B36288">
      <w:pPr>
        <w:pStyle w:val="a9"/>
        <w:numPr>
          <w:ilvl w:val="1"/>
          <w:numId w:val="10"/>
        </w:numPr>
      </w:pPr>
      <w:r>
        <w:rPr>
          <w:rFonts w:hint="eastAsia"/>
        </w:rPr>
        <w:lastRenderedPageBreak/>
        <w:t xml:space="preserve">Divide </w:t>
      </w:r>
      <w:r>
        <w:t>people</w:t>
      </w:r>
      <w:r>
        <w:rPr>
          <w:rFonts w:hint="eastAsia"/>
        </w:rPr>
        <w:t xml:space="preserve"> into subgroups</w:t>
      </w:r>
      <w:r>
        <w:t>—</w:t>
      </w:r>
      <w:r>
        <w:rPr>
          <w:rFonts w:hint="eastAsia"/>
        </w:rPr>
        <w:t>Divide into low-educated jobs (physically demanding), highly-educated jobs, and display subgroup tree</w:t>
      </w:r>
    </w:p>
    <w:p w14:paraId="7ECC6700" w14:textId="76573DB3" w:rsidR="00B36288" w:rsidRDefault="00B36288" w:rsidP="00570336">
      <w:pPr>
        <w:pStyle w:val="a9"/>
        <w:numPr>
          <w:ilvl w:val="2"/>
          <w:numId w:val="10"/>
        </w:numPr>
      </w:pPr>
      <w:r>
        <w:rPr>
          <w:rFonts w:hint="eastAsia"/>
        </w:rPr>
        <w:t>Industry-heavy jobs, soldiers, fire fighters</w:t>
      </w:r>
    </w:p>
    <w:p w14:paraId="5058B063" w14:textId="7E1C0A91" w:rsidR="009A164A" w:rsidRDefault="008A3902" w:rsidP="004E2A0B">
      <w:pPr>
        <w:pStyle w:val="a9"/>
        <w:numPr>
          <w:ilvl w:val="0"/>
          <w:numId w:val="7"/>
        </w:numPr>
      </w:pPr>
      <w:r>
        <w:rPr>
          <w:rFonts w:hint="eastAsia"/>
        </w:rPr>
        <w:t>How can we connect the question to health care system efficiency? How about social cost?</w:t>
      </w:r>
    </w:p>
    <w:p w14:paraId="0D55840E" w14:textId="23238ED8" w:rsidR="004F2FD3" w:rsidRDefault="00604890" w:rsidP="004F2FD3">
      <w:pPr>
        <w:pStyle w:val="a9"/>
        <w:numPr>
          <w:ilvl w:val="0"/>
          <w:numId w:val="7"/>
        </w:numPr>
      </w:pPr>
      <w:r>
        <w:rPr>
          <w:rFonts w:hint="eastAsia"/>
        </w:rPr>
        <w:t>Recommendation of AI tools and usages</w:t>
      </w:r>
    </w:p>
    <w:p w14:paraId="76771FF1" w14:textId="6EAB6A43" w:rsidR="00F10B30" w:rsidRDefault="00F10B30" w:rsidP="00F10B30">
      <w:pPr>
        <w:pStyle w:val="a9"/>
        <w:numPr>
          <w:ilvl w:val="1"/>
          <w:numId w:val="7"/>
        </w:numPr>
      </w:pPr>
      <w:r>
        <w:rPr>
          <w:rFonts w:hint="eastAsia"/>
        </w:rPr>
        <w:t>Guru</w:t>
      </w:r>
      <w:r w:rsidR="00193B31">
        <w:rPr>
          <w:rFonts w:hint="eastAsia"/>
        </w:rPr>
        <w:t xml:space="preserve"> model</w:t>
      </w:r>
      <w:r w:rsidR="00AA00C2">
        <w:t>—</w:t>
      </w:r>
      <w:r w:rsidR="00AA00C2">
        <w:rPr>
          <w:rFonts w:hint="eastAsia"/>
        </w:rPr>
        <w:t xml:space="preserve">LSTM model input gate and output gate </w:t>
      </w:r>
    </w:p>
    <w:p w14:paraId="2568B041" w14:textId="719F1C79" w:rsidR="000E3756" w:rsidRDefault="000E3756" w:rsidP="00F10B30">
      <w:pPr>
        <w:pStyle w:val="a9"/>
        <w:numPr>
          <w:ilvl w:val="1"/>
          <w:numId w:val="7"/>
        </w:numPr>
      </w:pPr>
      <w:r>
        <w:rPr>
          <w:rFonts w:hint="eastAsia"/>
        </w:rPr>
        <w:t>Overleaf: Z</w:t>
      </w:r>
      <w:r w:rsidR="00E01A65">
        <w:rPr>
          <w:rFonts w:hint="eastAsia"/>
        </w:rPr>
        <w:t>o</w:t>
      </w:r>
      <w:r>
        <w:rPr>
          <w:rFonts w:hint="eastAsia"/>
        </w:rPr>
        <w:t>t</w:t>
      </w:r>
      <w:r w:rsidR="00E01A65">
        <w:rPr>
          <w:rFonts w:hint="eastAsia"/>
        </w:rPr>
        <w:t>e</w:t>
      </w:r>
      <w:r>
        <w:rPr>
          <w:rFonts w:hint="eastAsia"/>
        </w:rPr>
        <w:t>ro integration</w:t>
      </w:r>
    </w:p>
    <w:p w14:paraId="5ED6AAAE" w14:textId="77777777" w:rsidR="00AB541D" w:rsidRDefault="00AB541D" w:rsidP="00AE27DE"/>
    <w:p w14:paraId="2C726207" w14:textId="77777777" w:rsidR="007B1447" w:rsidRDefault="007B1447" w:rsidP="00AE27DE"/>
    <w:p w14:paraId="6820F5EC" w14:textId="157D75A5" w:rsidR="00AE27DE" w:rsidRDefault="00AE27DE" w:rsidP="00AE27DE">
      <w:hyperlink r:id="rId5" w:history="1">
        <w:r w:rsidRPr="00AE27DE">
          <w:rPr>
            <w:rStyle w:val="ae"/>
          </w:rPr>
          <w:t>https://www.news-medical.net/news/20250606/New-retinal-prosthesis-restores-vision-in-blind-mice-and-detects-near-infrared-light-in-macaques.aspx</w:t>
        </w:r>
      </w:hyperlink>
      <w:r w:rsidRPr="00AE27DE">
        <w:br/>
      </w:r>
      <w:hyperlink r:id="rId6" w:history="1">
        <w:r w:rsidRPr="00AE27DE">
          <w:rPr>
            <w:rStyle w:val="ae"/>
          </w:rPr>
          <w:t>https://www.asrs.org/patients/retinal-diseases/8/retinitis-pigmentosa-and-retinal-prosthesis</w:t>
        </w:r>
      </w:hyperlink>
    </w:p>
    <w:p w14:paraId="665E7C09" w14:textId="47421369" w:rsidR="00AA00C2" w:rsidRDefault="00AA00C2" w:rsidP="00AE27DE">
      <w:hyperlink r:id="rId7" w:history="1">
        <w:r w:rsidRPr="00AA00C2">
          <w:rPr>
            <w:rStyle w:val="ae"/>
          </w:rPr>
          <w:t>https://www.kaggle.com/code/gabrielloye/gru-vs-lstm-prediction</w:t>
        </w:r>
      </w:hyperlink>
    </w:p>
    <w:p w14:paraId="3F2EC646" w14:textId="38FD30E6" w:rsidR="00785D66" w:rsidRDefault="00785D66" w:rsidP="00AE27DE"/>
    <w:p w14:paraId="15FAC9D9" w14:textId="77777777" w:rsidR="00DF60D5" w:rsidRDefault="00DF60D5" w:rsidP="00AE27DE"/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567"/>
        <w:gridCol w:w="3772"/>
        <w:gridCol w:w="3825"/>
      </w:tblGrid>
      <w:tr w:rsidR="00DF60D5" w:rsidRPr="00DF60D5" w14:paraId="4215BDA1" w14:textId="77777777" w:rsidTr="00DF60D5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B2A3E" w14:textId="77777777" w:rsidR="00DF60D5" w:rsidRPr="00DF60D5" w:rsidRDefault="00DF60D5" w:rsidP="00DF60D5">
            <w:pPr>
              <w:rPr>
                <w:b/>
                <w:bCs/>
              </w:rPr>
            </w:pPr>
            <w:r w:rsidRPr="00DF60D5">
              <w:rPr>
                <w:b/>
                <w:bCs/>
              </w:rPr>
              <w:t>Priority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06A2E" w14:textId="77777777" w:rsidR="00DF60D5" w:rsidRPr="00DF60D5" w:rsidRDefault="00DF60D5" w:rsidP="00DF60D5">
            <w:pPr>
              <w:rPr>
                <w:b/>
                <w:bCs/>
              </w:rPr>
            </w:pPr>
            <w:r w:rsidRPr="00DF60D5">
              <w:rPr>
                <w:b/>
                <w:bCs/>
              </w:rPr>
              <w:t>Direction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668DC" w14:textId="77777777" w:rsidR="00DF60D5" w:rsidRPr="00DF60D5" w:rsidRDefault="00DF60D5" w:rsidP="00DF60D5">
            <w:pPr>
              <w:rPr>
                <w:b/>
                <w:bCs/>
              </w:rPr>
            </w:pPr>
            <w:r w:rsidRPr="00DF60D5">
              <w:rPr>
                <w:b/>
                <w:bCs/>
              </w:rPr>
              <w:t>Expected Deliverables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1AD65" w14:textId="77777777" w:rsidR="00DF60D5" w:rsidRPr="00DF60D5" w:rsidRDefault="00DF60D5" w:rsidP="00DF60D5">
            <w:pPr>
              <w:rPr>
                <w:b/>
                <w:bCs/>
              </w:rPr>
            </w:pPr>
            <w:r w:rsidRPr="00DF60D5">
              <w:rPr>
                <w:b/>
                <w:bCs/>
              </w:rPr>
              <w:t>Unique Values Delivered</w:t>
            </w:r>
          </w:p>
        </w:tc>
      </w:tr>
      <w:tr w:rsidR="00DF60D5" w:rsidRPr="00DF60D5" w14:paraId="076524C3" w14:textId="77777777" w:rsidTr="00DF60D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189D55" w14:textId="77777777" w:rsidR="00DF60D5" w:rsidRPr="00DF60D5" w:rsidRDefault="00DF60D5" w:rsidP="00DF60D5">
            <w:r w:rsidRPr="00DF60D5">
              <w:t>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58A988" w14:textId="77777777" w:rsidR="00DF60D5" w:rsidRPr="00DF60D5" w:rsidRDefault="00DF60D5" w:rsidP="00DF60D5">
            <w:r w:rsidRPr="00DF60D5">
              <w:t>Risk table by occupation subgroup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6CB692" w14:textId="77777777" w:rsidR="00DF60D5" w:rsidRPr="00DF60D5" w:rsidRDefault="00DF60D5" w:rsidP="00DF60D5">
            <w:r w:rsidRPr="00DF60D5">
              <w:t>Stratified cognitive risk metrics and comparative risk tables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A4FC05" w14:textId="77777777" w:rsidR="00DF60D5" w:rsidRPr="00DF60D5" w:rsidRDefault="00DF60D5" w:rsidP="00DF60D5">
            <w:r w:rsidRPr="00DF60D5">
              <w:t>Actionable occupational risk stratification framework</w:t>
            </w:r>
          </w:p>
        </w:tc>
      </w:tr>
      <w:tr w:rsidR="00DF60D5" w:rsidRPr="00DF60D5" w14:paraId="590C0EA8" w14:textId="77777777" w:rsidTr="00DF60D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3FF141" w14:textId="77777777" w:rsidR="00DF60D5" w:rsidRPr="00DF60D5" w:rsidRDefault="00DF60D5" w:rsidP="00DF60D5">
            <w:r w:rsidRPr="00DF60D5">
              <w:t>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172F19" w14:textId="77777777" w:rsidR="00DF60D5" w:rsidRPr="00DF60D5" w:rsidRDefault="00DF60D5" w:rsidP="00DF60D5">
            <w:r w:rsidRPr="00DF60D5">
              <w:t>Risk projection over 1, 5, 10 years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767573" w14:textId="77777777" w:rsidR="00DF60D5" w:rsidRPr="00DF60D5" w:rsidRDefault="00DF60D5" w:rsidP="00DF60D5">
            <w:r w:rsidRPr="00DF60D5">
              <w:t>Time-based cognitive decline forecasts by subgroup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848C6D" w14:textId="77777777" w:rsidR="00DF60D5" w:rsidRPr="00DF60D5" w:rsidRDefault="00DF60D5" w:rsidP="00DF60D5">
            <w:r w:rsidRPr="00DF60D5">
              <w:t>Personalized prognosis and healthcare planning tool</w:t>
            </w:r>
          </w:p>
        </w:tc>
      </w:tr>
      <w:tr w:rsidR="00DF60D5" w:rsidRPr="00DF60D5" w14:paraId="053608AC" w14:textId="77777777" w:rsidTr="00DF60D5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9B33CC" w14:textId="77777777" w:rsidR="00DF60D5" w:rsidRPr="00DF60D5" w:rsidRDefault="00DF60D5" w:rsidP="00DF60D5">
            <w:r w:rsidRPr="00DF60D5">
              <w:t>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1F011C" w14:textId="77777777" w:rsidR="00DF60D5" w:rsidRPr="00DF60D5" w:rsidRDefault="00DF60D5" w:rsidP="00DF60D5">
            <w:r w:rsidRPr="00DF60D5">
              <w:t>Work hours threshold identification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7A6D82" w14:textId="77777777" w:rsidR="00DF60D5" w:rsidRPr="00DF60D5" w:rsidRDefault="00DF60D5" w:rsidP="00DF60D5">
            <w:r w:rsidRPr="00DF60D5">
              <w:t>Thresholds for protective vs. adverse effects of work hours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C7E200" w14:textId="77777777" w:rsidR="00DF60D5" w:rsidRPr="00DF60D5" w:rsidRDefault="00DF60D5" w:rsidP="00DF60D5">
            <w:r w:rsidRPr="00DF60D5">
              <w:t>Novel dose-response insights guiding occupational policies</w:t>
            </w:r>
          </w:p>
        </w:tc>
      </w:tr>
    </w:tbl>
    <w:p w14:paraId="0EEF3F36" w14:textId="77777777" w:rsidR="00DF60D5" w:rsidRDefault="00DF60D5" w:rsidP="00AE27DE"/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6441"/>
      </w:tblGrid>
      <w:tr w:rsidR="00F5785D" w:rsidRPr="00F5785D" w14:paraId="6EEB1C96" w14:textId="77777777" w:rsidTr="00F5785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94AC8" w14:textId="77777777" w:rsidR="00F5785D" w:rsidRPr="00F5785D" w:rsidRDefault="00F5785D" w:rsidP="00F5785D">
            <w:pPr>
              <w:rPr>
                <w:b/>
                <w:bCs/>
              </w:rPr>
            </w:pPr>
            <w:r w:rsidRPr="00F5785D">
              <w:rPr>
                <w:b/>
                <w:bCs/>
              </w:rPr>
              <w:t>Step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6A2AA" w14:textId="77777777" w:rsidR="00F5785D" w:rsidRPr="00F5785D" w:rsidRDefault="00F5785D" w:rsidP="00F5785D">
            <w:pPr>
              <w:rPr>
                <w:b/>
                <w:bCs/>
              </w:rPr>
            </w:pPr>
            <w:r w:rsidRPr="00F5785D">
              <w:rPr>
                <w:b/>
                <w:bCs/>
              </w:rPr>
              <w:t>Description</w:t>
            </w:r>
          </w:p>
        </w:tc>
      </w:tr>
      <w:tr w:rsidR="00F5785D" w:rsidRPr="00F5785D" w14:paraId="10D7696F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B4959C" w14:textId="77777777" w:rsidR="00F5785D" w:rsidRPr="00F5785D" w:rsidRDefault="00F5785D" w:rsidP="00F5785D">
            <w:r w:rsidRPr="00F5785D">
              <w:t>Cluster occupation texts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DC69E6" w14:textId="77777777" w:rsidR="00F5785D" w:rsidRPr="00F5785D" w:rsidRDefault="00F5785D" w:rsidP="00F5785D">
            <w:r w:rsidRPr="00F5785D">
              <w:t>Using KMeans, Agglomerative, or other clustering</w:t>
            </w:r>
          </w:p>
        </w:tc>
      </w:tr>
      <w:tr w:rsidR="00F5785D" w:rsidRPr="00F5785D" w14:paraId="158E407F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F488BD" w14:textId="77777777" w:rsidR="00F5785D" w:rsidRPr="00F5785D" w:rsidRDefault="00F5785D" w:rsidP="00F5785D">
            <w:r w:rsidRPr="00F5785D">
              <w:t>Extract top terms per cluster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2E8416" w14:textId="77777777" w:rsidR="00F5785D" w:rsidRPr="00F5785D" w:rsidRDefault="00F5785D" w:rsidP="00F5785D">
            <w:r w:rsidRPr="00F5785D">
              <w:t>Use TF-IDF means or frequent words</w:t>
            </w:r>
          </w:p>
        </w:tc>
      </w:tr>
      <w:tr w:rsidR="00F5785D" w:rsidRPr="00F5785D" w14:paraId="3282CD64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4D0F52" w14:textId="77777777" w:rsidR="00F5785D" w:rsidRPr="00F5785D" w:rsidRDefault="00F5785D" w:rsidP="00F5785D">
            <w:r w:rsidRPr="00F5785D">
              <w:t>Manually assign labels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5185B1" w14:textId="77777777" w:rsidR="00F5785D" w:rsidRPr="00F5785D" w:rsidRDefault="00F5785D" w:rsidP="00F5785D">
            <w:r w:rsidRPr="00F5785D">
              <w:t>Based on domain knowledge and top terms</w:t>
            </w:r>
          </w:p>
        </w:tc>
      </w:tr>
      <w:tr w:rsidR="00F5785D" w:rsidRPr="00F5785D" w14:paraId="792CEDBE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0E32FE" w14:textId="77777777" w:rsidR="00F5785D" w:rsidRPr="00F5785D" w:rsidRDefault="00F5785D" w:rsidP="00F5785D">
            <w:r w:rsidRPr="00F5785D">
              <w:t>Optionally refine with topic modeling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C726EB" w14:textId="77777777" w:rsidR="00F5785D" w:rsidRPr="00F5785D" w:rsidRDefault="00F5785D" w:rsidP="00F5785D">
            <w:r w:rsidRPr="00F5785D">
              <w:t>Use LDA/NMF to assist label generation</w:t>
            </w:r>
          </w:p>
        </w:tc>
      </w:tr>
      <w:tr w:rsidR="00F5785D" w:rsidRPr="00F5785D" w14:paraId="43C68EFE" w14:textId="77777777" w:rsidTr="00F5785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A99333" w14:textId="77777777" w:rsidR="00F5785D" w:rsidRPr="00F5785D" w:rsidRDefault="00F5785D" w:rsidP="00F5785D">
            <w:r w:rsidRPr="00F5785D">
              <w:t>Map cluster IDs to labels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80EB10" w14:textId="77777777" w:rsidR="00F5785D" w:rsidRPr="00F5785D" w:rsidRDefault="00F5785D" w:rsidP="00F5785D">
            <w:r w:rsidRPr="00F5785D">
              <w:t>Create a dictionary mapping cluster number → label</w:t>
            </w:r>
          </w:p>
        </w:tc>
      </w:tr>
    </w:tbl>
    <w:p w14:paraId="3EAE979E" w14:textId="77777777" w:rsidR="00F5785D" w:rsidRPr="00DF60D5" w:rsidRDefault="00F5785D" w:rsidP="00AE27DE"/>
    <w:sectPr w:rsidR="00F5785D" w:rsidRPr="00DF6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7D80"/>
    <w:multiLevelType w:val="hybridMultilevel"/>
    <w:tmpl w:val="E67EFCBA"/>
    <w:lvl w:ilvl="0" w:tplc="CC14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390645"/>
    <w:multiLevelType w:val="hybridMultilevel"/>
    <w:tmpl w:val="C220E29A"/>
    <w:lvl w:ilvl="0" w:tplc="4CB41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8D6AFD"/>
    <w:multiLevelType w:val="hybridMultilevel"/>
    <w:tmpl w:val="C0FAE61E"/>
    <w:lvl w:ilvl="0" w:tplc="BC52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607E65"/>
    <w:multiLevelType w:val="multilevel"/>
    <w:tmpl w:val="719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94230"/>
    <w:multiLevelType w:val="multilevel"/>
    <w:tmpl w:val="B4BA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269B6"/>
    <w:multiLevelType w:val="multilevel"/>
    <w:tmpl w:val="6A2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26ACF"/>
    <w:multiLevelType w:val="hybridMultilevel"/>
    <w:tmpl w:val="77FC9C84"/>
    <w:lvl w:ilvl="0" w:tplc="B9AE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27F3238"/>
    <w:multiLevelType w:val="hybridMultilevel"/>
    <w:tmpl w:val="94621D0A"/>
    <w:lvl w:ilvl="0" w:tplc="F6FE2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90228FA"/>
    <w:multiLevelType w:val="hybridMultilevel"/>
    <w:tmpl w:val="4D9265F2"/>
    <w:lvl w:ilvl="0" w:tplc="F6FE2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36A2773"/>
    <w:multiLevelType w:val="multilevel"/>
    <w:tmpl w:val="54A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C43A3"/>
    <w:multiLevelType w:val="multilevel"/>
    <w:tmpl w:val="F18E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81397"/>
    <w:multiLevelType w:val="multilevel"/>
    <w:tmpl w:val="953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604D4"/>
    <w:multiLevelType w:val="hybridMultilevel"/>
    <w:tmpl w:val="3DFEC958"/>
    <w:lvl w:ilvl="0" w:tplc="A11AD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64023F"/>
    <w:multiLevelType w:val="hybridMultilevel"/>
    <w:tmpl w:val="A4B43F9E"/>
    <w:lvl w:ilvl="0" w:tplc="163A1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5839087">
    <w:abstractNumId w:val="6"/>
  </w:num>
  <w:num w:numId="2" w16cid:durableId="1469474542">
    <w:abstractNumId w:val="13"/>
  </w:num>
  <w:num w:numId="3" w16cid:durableId="2096169253">
    <w:abstractNumId w:val="1"/>
  </w:num>
  <w:num w:numId="4" w16cid:durableId="143589901">
    <w:abstractNumId w:val="2"/>
  </w:num>
  <w:num w:numId="5" w16cid:durableId="2040812708">
    <w:abstractNumId w:val="12"/>
  </w:num>
  <w:num w:numId="6" w16cid:durableId="1542284043">
    <w:abstractNumId w:val="0"/>
  </w:num>
  <w:num w:numId="7" w16cid:durableId="1159883315">
    <w:abstractNumId w:val="8"/>
  </w:num>
  <w:num w:numId="8" w16cid:durableId="795148595">
    <w:abstractNumId w:val="5"/>
  </w:num>
  <w:num w:numId="9" w16cid:durableId="1703940061">
    <w:abstractNumId w:val="4"/>
  </w:num>
  <w:num w:numId="10" w16cid:durableId="2074427647">
    <w:abstractNumId w:val="7"/>
  </w:num>
  <w:num w:numId="11" w16cid:durableId="1274745472">
    <w:abstractNumId w:val="11"/>
  </w:num>
  <w:num w:numId="12" w16cid:durableId="2068526871">
    <w:abstractNumId w:val="9"/>
  </w:num>
  <w:num w:numId="13" w16cid:durableId="608394778">
    <w:abstractNumId w:val="3"/>
  </w:num>
  <w:num w:numId="14" w16cid:durableId="1646736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3F"/>
    <w:rsid w:val="000035C8"/>
    <w:rsid w:val="00017819"/>
    <w:rsid w:val="000366E3"/>
    <w:rsid w:val="00097992"/>
    <w:rsid w:val="000E3756"/>
    <w:rsid w:val="000F6F93"/>
    <w:rsid w:val="00103FB6"/>
    <w:rsid w:val="00111326"/>
    <w:rsid w:val="001614B3"/>
    <w:rsid w:val="00193B31"/>
    <w:rsid w:val="001A383D"/>
    <w:rsid w:val="001B138A"/>
    <w:rsid w:val="001B4351"/>
    <w:rsid w:val="001C0951"/>
    <w:rsid w:val="001D368E"/>
    <w:rsid w:val="001E0FAA"/>
    <w:rsid w:val="002741E6"/>
    <w:rsid w:val="002857B7"/>
    <w:rsid w:val="002D63C8"/>
    <w:rsid w:val="00324BA9"/>
    <w:rsid w:val="00340F4A"/>
    <w:rsid w:val="00372D44"/>
    <w:rsid w:val="00375E14"/>
    <w:rsid w:val="003B068B"/>
    <w:rsid w:val="003C35AA"/>
    <w:rsid w:val="003C5727"/>
    <w:rsid w:val="00421569"/>
    <w:rsid w:val="00433880"/>
    <w:rsid w:val="00436FFC"/>
    <w:rsid w:val="00446357"/>
    <w:rsid w:val="00484065"/>
    <w:rsid w:val="00494C8A"/>
    <w:rsid w:val="004C116D"/>
    <w:rsid w:val="004E2A0B"/>
    <w:rsid w:val="004E324E"/>
    <w:rsid w:val="004F2FD3"/>
    <w:rsid w:val="00521321"/>
    <w:rsid w:val="00545703"/>
    <w:rsid w:val="005512C8"/>
    <w:rsid w:val="00570336"/>
    <w:rsid w:val="00572068"/>
    <w:rsid w:val="005B5FE5"/>
    <w:rsid w:val="005D6A74"/>
    <w:rsid w:val="00604890"/>
    <w:rsid w:val="00647E10"/>
    <w:rsid w:val="006B6508"/>
    <w:rsid w:val="0070611D"/>
    <w:rsid w:val="00712BB0"/>
    <w:rsid w:val="0075036B"/>
    <w:rsid w:val="00754627"/>
    <w:rsid w:val="0076355D"/>
    <w:rsid w:val="00783439"/>
    <w:rsid w:val="00785D66"/>
    <w:rsid w:val="00793611"/>
    <w:rsid w:val="007B1447"/>
    <w:rsid w:val="007E2A4A"/>
    <w:rsid w:val="00810EAA"/>
    <w:rsid w:val="00844145"/>
    <w:rsid w:val="008707FC"/>
    <w:rsid w:val="00872D42"/>
    <w:rsid w:val="008A3902"/>
    <w:rsid w:val="008F3DAB"/>
    <w:rsid w:val="00956A4D"/>
    <w:rsid w:val="009760F6"/>
    <w:rsid w:val="00986AA6"/>
    <w:rsid w:val="009A0944"/>
    <w:rsid w:val="009A164A"/>
    <w:rsid w:val="009A513F"/>
    <w:rsid w:val="009A60CF"/>
    <w:rsid w:val="009A7955"/>
    <w:rsid w:val="009C03C6"/>
    <w:rsid w:val="009D3086"/>
    <w:rsid w:val="009D5D53"/>
    <w:rsid w:val="009E0BAD"/>
    <w:rsid w:val="00A11FA9"/>
    <w:rsid w:val="00A67F57"/>
    <w:rsid w:val="00AA00C2"/>
    <w:rsid w:val="00AB541D"/>
    <w:rsid w:val="00AE27DE"/>
    <w:rsid w:val="00AE51DF"/>
    <w:rsid w:val="00AF266D"/>
    <w:rsid w:val="00B36288"/>
    <w:rsid w:val="00B47B6F"/>
    <w:rsid w:val="00B7094A"/>
    <w:rsid w:val="00B90571"/>
    <w:rsid w:val="00BB46C3"/>
    <w:rsid w:val="00C13798"/>
    <w:rsid w:val="00C3674F"/>
    <w:rsid w:val="00C74893"/>
    <w:rsid w:val="00CC43DF"/>
    <w:rsid w:val="00CD3FF7"/>
    <w:rsid w:val="00D173F7"/>
    <w:rsid w:val="00D56473"/>
    <w:rsid w:val="00DA2F2F"/>
    <w:rsid w:val="00DB0B47"/>
    <w:rsid w:val="00DF11AA"/>
    <w:rsid w:val="00DF60D5"/>
    <w:rsid w:val="00E00FA5"/>
    <w:rsid w:val="00E01A65"/>
    <w:rsid w:val="00E149EC"/>
    <w:rsid w:val="00E34474"/>
    <w:rsid w:val="00E41883"/>
    <w:rsid w:val="00E47147"/>
    <w:rsid w:val="00E835CF"/>
    <w:rsid w:val="00EA05FC"/>
    <w:rsid w:val="00EE7D15"/>
    <w:rsid w:val="00F10B30"/>
    <w:rsid w:val="00F15A67"/>
    <w:rsid w:val="00F41863"/>
    <w:rsid w:val="00F5785D"/>
    <w:rsid w:val="00F8316F"/>
    <w:rsid w:val="00F92510"/>
    <w:rsid w:val="00FA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A815"/>
  <w15:chartTrackingRefBased/>
  <w15:docId w15:val="{A826BD00-BBA7-4129-828D-AEA597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1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1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1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1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1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1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1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1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1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5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5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1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1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51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51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51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51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51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1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51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5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51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51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51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5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51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513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F2FD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F2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5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gabrielloye/gru-vs-lstm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rs.org/patients/retinal-diseases/8/retinitis-pigmentosa-and-retinal-prosthesis" TargetMode="External"/><Relationship Id="rId5" Type="http://schemas.openxmlformats.org/officeDocument/2006/relationships/hyperlink" Target="https://www.news-medical.net/news/20250606/New-retinal-prosthesis-restores-vision-in-blind-mice-and-detects-near-infrared-light-in-macaque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Jingxin Wang</dc:creator>
  <cp:keywords/>
  <dc:description/>
  <cp:lastModifiedBy>Jingxin Wang</cp:lastModifiedBy>
  <cp:revision>176</cp:revision>
  <dcterms:created xsi:type="dcterms:W3CDTF">2025-06-14T23:03:00Z</dcterms:created>
  <dcterms:modified xsi:type="dcterms:W3CDTF">2025-06-17T00:19:00Z</dcterms:modified>
</cp:coreProperties>
</file>