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B8086" w14:textId="1B8496E5" w:rsidR="001614B3" w:rsidRPr="00A83946" w:rsidRDefault="008E38F5">
      <w:pPr>
        <w:rPr>
          <w:rFonts w:hint="eastAsia"/>
        </w:rPr>
      </w:pPr>
      <w:r>
        <w:rPr>
          <w:rFonts w:hint="eastAsia"/>
        </w:rPr>
        <w:t xml:space="preserve">Most elderly </w:t>
      </w:r>
      <w:r>
        <w:t>respondents</w:t>
      </w:r>
      <w:r>
        <w:rPr>
          <w:rFonts w:hint="eastAsia"/>
        </w:rPr>
        <w:t xml:space="preserve"> in HRS preserve good cognitive abilities during their retirement ages (50 years old and onward), especially in the memory abilities. T</w:t>
      </w:r>
      <w:r>
        <w:t>h</w:t>
      </w:r>
      <w:r>
        <w:rPr>
          <w:rFonts w:hint="eastAsia"/>
        </w:rPr>
        <w:t xml:space="preserve">ese abilities support them to </w:t>
      </w:r>
      <w:r>
        <w:t>pursue</w:t>
      </w:r>
      <w:r>
        <w:rPr>
          <w:rFonts w:hint="eastAsia"/>
        </w:rPr>
        <w:t xml:space="preserve"> </w:t>
      </w:r>
      <w:r>
        <w:t>caree</w:t>
      </w:r>
      <w:r>
        <w:rPr>
          <w:rFonts w:hint="eastAsia"/>
        </w:rPr>
        <w:t xml:space="preserve">rs with high complexities. We found that STEM professionals, sales, and business managerial roles </w:t>
      </w:r>
      <w:r>
        <w:t>achieved</w:t>
      </w:r>
      <w:r>
        <w:rPr>
          <w:rFonts w:hint="eastAsia"/>
        </w:rPr>
        <w:t xml:space="preserve"> the best performance in the overall memory scores, as compared to the retirement control</w:t>
      </w:r>
      <w:r w:rsidR="00A83946">
        <w:rPr>
          <w:rFonts w:hint="eastAsia"/>
        </w:rPr>
        <w:t xml:space="preserve">; they also exhibited median to high memory retention while they </w:t>
      </w:r>
      <w:r w:rsidR="00A83946">
        <w:t>aged</w:t>
      </w:r>
      <w:r w:rsidR="00A83946">
        <w:rPr>
          <w:rFonts w:hint="eastAsia"/>
        </w:rPr>
        <w:t xml:space="preserve">. As their tasks require them to learn new information and solve complex problems, the task complexity can create </w:t>
      </w:r>
      <w:proofErr w:type="gramStart"/>
      <w:r w:rsidR="00A83946">
        <w:rPr>
          <w:rFonts w:hint="eastAsia"/>
        </w:rPr>
        <w:t>an</w:t>
      </w:r>
      <w:proofErr w:type="gramEnd"/>
      <w:r w:rsidR="00A83946">
        <w:rPr>
          <w:rFonts w:hint="eastAsia"/>
        </w:rPr>
        <w:t xml:space="preserve"> </w:t>
      </w:r>
      <w:r w:rsidR="00A83946">
        <w:t>cognitively</w:t>
      </w:r>
      <w:r w:rsidR="00A83946">
        <w:rPr>
          <w:rFonts w:hint="eastAsia"/>
        </w:rPr>
        <w:t xml:space="preserve"> challenging and stimulating environment</w:t>
      </w:r>
      <w:proofErr w:type="gramStart"/>
      <w:r w:rsidR="00A83946">
        <w:rPr>
          <w:rFonts w:hint="eastAsia"/>
        </w:rPr>
        <w:t>,</w:t>
      </w:r>
      <w:r w:rsidR="00DD784F">
        <w:rPr>
          <w:rFonts w:hint="eastAsia"/>
        </w:rPr>
        <w:t xml:space="preserve"> </w:t>
      </w:r>
      <w:r w:rsidR="00A83946">
        <w:rPr>
          <w:rFonts w:hint="eastAsia"/>
        </w:rPr>
        <w:t>their</w:t>
      </w:r>
      <w:proofErr w:type="gramEnd"/>
      <w:r w:rsidR="00A83946">
        <w:rPr>
          <w:rFonts w:hint="eastAsia"/>
        </w:rPr>
        <w:t xml:space="preserve"> levels of mental exercise </w:t>
      </w:r>
      <w:r w:rsidR="00A83946">
        <w:rPr>
          <w:rFonts w:hint="eastAsia"/>
        </w:rPr>
        <w:t>increas</w:t>
      </w:r>
      <w:r w:rsidR="00A83946">
        <w:rPr>
          <w:rFonts w:hint="eastAsia"/>
        </w:rPr>
        <w:t xml:space="preserve">e. Especially for business and sales, managing relationships with stakeholders takes the essential part in their responsibilities, and better social relationships are </w:t>
      </w:r>
      <w:r w:rsidR="00A83946">
        <w:t>associated</w:t>
      </w:r>
      <w:r w:rsidR="00A83946">
        <w:rPr>
          <w:rFonts w:hint="eastAsia"/>
        </w:rPr>
        <w:t xml:space="preserve"> with better cognitive performance. Conversely, skill trades, manual workers, </w:t>
      </w:r>
      <w:r w:rsidR="00DD784F">
        <w:rPr>
          <w:rFonts w:hint="eastAsia"/>
        </w:rPr>
        <w:t xml:space="preserve">farming, fishery and forestry do not </w:t>
      </w:r>
      <w:proofErr w:type="gramStart"/>
      <w:r w:rsidR="00DD784F">
        <w:rPr>
          <w:rFonts w:hint="eastAsia"/>
        </w:rPr>
        <w:t>exhibited</w:t>
      </w:r>
      <w:proofErr w:type="gramEnd"/>
      <w:r w:rsidR="00DD784F">
        <w:rPr>
          <w:rFonts w:hint="eastAsia"/>
        </w:rPr>
        <w:t xml:space="preserve"> the same level of memory performance, this </w:t>
      </w:r>
      <w:proofErr w:type="gramStart"/>
      <w:r w:rsidR="00DD784F">
        <w:rPr>
          <w:rFonts w:hint="eastAsia"/>
        </w:rPr>
        <w:t>could</w:t>
      </w:r>
      <w:proofErr w:type="gramEnd"/>
      <w:r w:rsidR="00DD784F">
        <w:rPr>
          <w:rFonts w:hint="eastAsia"/>
        </w:rPr>
        <w:t xml:space="preserve"> due to more repetitive tasks and less social connections required in their duties. </w:t>
      </w:r>
    </w:p>
    <w:sectPr w:rsidR="001614B3" w:rsidRPr="00A83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F5"/>
    <w:rsid w:val="001365DE"/>
    <w:rsid w:val="001614B3"/>
    <w:rsid w:val="008E38F5"/>
    <w:rsid w:val="00A83946"/>
    <w:rsid w:val="00DD784F"/>
    <w:rsid w:val="00F9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2AED"/>
  <w15:chartTrackingRefBased/>
  <w15:docId w15:val="{47789156-6EBF-4EA7-AB91-CD90CBF4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38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8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8F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8F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8F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8F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8F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8F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38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3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3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38F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38F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E38F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38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38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38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38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3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38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38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38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38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38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38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3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38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3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Jingxin Wang</dc:creator>
  <cp:keywords/>
  <dc:description/>
  <cp:lastModifiedBy>Jingxin Wang</cp:lastModifiedBy>
  <cp:revision>1</cp:revision>
  <dcterms:created xsi:type="dcterms:W3CDTF">2025-07-04T21:47:00Z</dcterms:created>
  <dcterms:modified xsi:type="dcterms:W3CDTF">2025-07-04T22:14:00Z</dcterms:modified>
</cp:coreProperties>
</file>