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0A76" w14:textId="77777777" w:rsidR="007F53CF" w:rsidRDefault="007F53CF" w:rsidP="007F53CF">
      <w:pPr>
        <w:pStyle w:val="Title"/>
        <w:jc w:val="center"/>
      </w:pPr>
    </w:p>
    <w:p w14:paraId="6A9FD200" w14:textId="77777777" w:rsidR="007F53CF" w:rsidRDefault="007F53CF" w:rsidP="007F53CF">
      <w:pPr>
        <w:pStyle w:val="Title"/>
        <w:jc w:val="center"/>
      </w:pPr>
    </w:p>
    <w:p w14:paraId="38BAE1BA" w14:textId="22712B88" w:rsidR="00FA1975" w:rsidRDefault="00FA1975" w:rsidP="007F53CF">
      <w:pPr>
        <w:pStyle w:val="Title"/>
        <w:jc w:val="center"/>
      </w:pPr>
      <w:r w:rsidRPr="00FA1975">
        <w:t>CS 250 Final Project: Sprint Review and Retrospective</w:t>
      </w:r>
    </w:p>
    <w:p w14:paraId="18F58942" w14:textId="77777777" w:rsidR="007F53CF" w:rsidRDefault="007F53CF" w:rsidP="007F53CF"/>
    <w:p w14:paraId="64B2E867" w14:textId="77777777" w:rsidR="007F53CF" w:rsidRDefault="007F53CF" w:rsidP="007F53CF"/>
    <w:p w14:paraId="68155E90" w14:textId="77777777" w:rsidR="007F53CF" w:rsidRPr="007F53CF" w:rsidRDefault="007F53CF" w:rsidP="007F53CF"/>
    <w:p w14:paraId="543564FC" w14:textId="2EC46109" w:rsidR="007F53CF" w:rsidRPr="007F53CF" w:rsidRDefault="007F53CF" w:rsidP="007F53CF">
      <w:pPr>
        <w:jc w:val="center"/>
        <w:rPr>
          <w:rFonts w:cs="Times New Roman"/>
          <w:szCs w:val="24"/>
        </w:rPr>
      </w:pPr>
      <w:r>
        <w:rPr>
          <w:rFonts w:cs="Times New Roman"/>
          <w:szCs w:val="24"/>
        </w:rPr>
        <w:t>Phillip Wesley</w:t>
      </w:r>
    </w:p>
    <w:p w14:paraId="1F6FE8FF" w14:textId="77777777" w:rsidR="007F53CF" w:rsidRPr="007F53CF" w:rsidRDefault="007F53CF" w:rsidP="007F53CF">
      <w:pPr>
        <w:jc w:val="center"/>
        <w:rPr>
          <w:rFonts w:cs="Times New Roman"/>
          <w:szCs w:val="24"/>
        </w:rPr>
      </w:pPr>
      <w:r w:rsidRPr="007F53CF">
        <w:rPr>
          <w:rFonts w:cs="Times New Roman"/>
          <w:szCs w:val="24"/>
        </w:rPr>
        <w:t>Southern New Hampshire University</w:t>
      </w:r>
    </w:p>
    <w:p w14:paraId="234A4320" w14:textId="77777777" w:rsidR="007F53CF" w:rsidRPr="007F53CF" w:rsidRDefault="007F53CF" w:rsidP="007F53CF">
      <w:pPr>
        <w:jc w:val="center"/>
        <w:rPr>
          <w:rFonts w:cs="Times New Roman"/>
          <w:szCs w:val="24"/>
        </w:rPr>
      </w:pPr>
      <w:r w:rsidRPr="007F53CF">
        <w:rPr>
          <w:rFonts w:cs="Times New Roman"/>
          <w:szCs w:val="24"/>
        </w:rPr>
        <w:t>CS 250: Software Development Lifecycle</w:t>
      </w:r>
    </w:p>
    <w:p w14:paraId="72FDD6D9" w14:textId="7B19ED1D" w:rsidR="007F53CF" w:rsidRPr="007F53CF" w:rsidRDefault="007F53CF" w:rsidP="007F53CF">
      <w:pPr>
        <w:jc w:val="center"/>
        <w:rPr>
          <w:rFonts w:cs="Times New Roman"/>
          <w:szCs w:val="24"/>
        </w:rPr>
      </w:pPr>
      <w:r w:rsidRPr="007F53CF">
        <w:rPr>
          <w:rFonts w:cs="Times New Roman"/>
          <w:szCs w:val="24"/>
        </w:rPr>
        <w:t xml:space="preserve">Professor </w:t>
      </w:r>
      <w:r>
        <w:rPr>
          <w:rFonts w:cs="Times New Roman"/>
          <w:szCs w:val="24"/>
        </w:rPr>
        <w:t>M. Krupa</w:t>
      </w:r>
    </w:p>
    <w:p w14:paraId="0F2833D4" w14:textId="25D131F5" w:rsidR="007F53CF" w:rsidRPr="007F53CF" w:rsidRDefault="007F53CF" w:rsidP="007F53CF">
      <w:pPr>
        <w:jc w:val="center"/>
        <w:rPr>
          <w:rFonts w:cs="Times New Roman"/>
          <w:szCs w:val="24"/>
        </w:rPr>
      </w:pPr>
      <w:r>
        <w:rPr>
          <w:rFonts w:cs="Times New Roman"/>
          <w:szCs w:val="24"/>
        </w:rPr>
        <w:t>August 15, 2026</w:t>
      </w:r>
    </w:p>
    <w:p w14:paraId="2A7884B8" w14:textId="77777777" w:rsidR="007F53CF" w:rsidRPr="007F53CF" w:rsidRDefault="007F53CF" w:rsidP="007F53CF"/>
    <w:p w14:paraId="3F36EB5E" w14:textId="77777777" w:rsidR="007F53CF" w:rsidRDefault="007F53CF" w:rsidP="00FA1975">
      <w:pPr>
        <w:rPr>
          <w:rFonts w:cs="Times New Roman"/>
          <w:szCs w:val="24"/>
        </w:rPr>
      </w:pPr>
    </w:p>
    <w:p w14:paraId="73E84A8A" w14:textId="77777777" w:rsidR="007F53CF" w:rsidRDefault="007F53CF" w:rsidP="00FA1975">
      <w:pPr>
        <w:rPr>
          <w:rFonts w:cs="Times New Roman"/>
          <w:szCs w:val="24"/>
        </w:rPr>
      </w:pPr>
    </w:p>
    <w:p w14:paraId="2A92F769" w14:textId="77777777" w:rsidR="007F53CF" w:rsidRDefault="007F53CF" w:rsidP="00FA1975">
      <w:pPr>
        <w:rPr>
          <w:rFonts w:cs="Times New Roman"/>
          <w:szCs w:val="24"/>
        </w:rPr>
      </w:pPr>
    </w:p>
    <w:p w14:paraId="65B47048" w14:textId="77777777" w:rsidR="007F53CF" w:rsidRDefault="007F53CF" w:rsidP="00FA1975">
      <w:pPr>
        <w:rPr>
          <w:rFonts w:cs="Times New Roman"/>
          <w:szCs w:val="24"/>
        </w:rPr>
      </w:pPr>
    </w:p>
    <w:p w14:paraId="1AB55D01" w14:textId="77777777" w:rsidR="007F53CF" w:rsidRDefault="007F53CF" w:rsidP="00FA1975">
      <w:pPr>
        <w:rPr>
          <w:rFonts w:cs="Times New Roman"/>
          <w:szCs w:val="24"/>
        </w:rPr>
      </w:pPr>
    </w:p>
    <w:p w14:paraId="1944F676" w14:textId="77777777" w:rsidR="007F53CF" w:rsidRDefault="007F53CF" w:rsidP="00FA1975">
      <w:pPr>
        <w:rPr>
          <w:rFonts w:cs="Times New Roman"/>
          <w:szCs w:val="24"/>
        </w:rPr>
      </w:pPr>
    </w:p>
    <w:p w14:paraId="4202A6AF" w14:textId="77777777" w:rsidR="007F53CF" w:rsidRDefault="007F53CF" w:rsidP="00FA1975">
      <w:pPr>
        <w:rPr>
          <w:rFonts w:cs="Times New Roman"/>
          <w:szCs w:val="24"/>
        </w:rPr>
      </w:pPr>
    </w:p>
    <w:p w14:paraId="68C88569" w14:textId="77777777" w:rsidR="007F53CF" w:rsidRDefault="007F53CF" w:rsidP="00FA1975">
      <w:pPr>
        <w:rPr>
          <w:rFonts w:cs="Times New Roman"/>
          <w:szCs w:val="24"/>
        </w:rPr>
      </w:pPr>
    </w:p>
    <w:p w14:paraId="3E9054FE" w14:textId="77777777" w:rsidR="007F53CF" w:rsidRDefault="007F53CF" w:rsidP="00FA1975">
      <w:pPr>
        <w:rPr>
          <w:rFonts w:cs="Times New Roman"/>
          <w:szCs w:val="24"/>
        </w:rPr>
      </w:pPr>
    </w:p>
    <w:p w14:paraId="659F14D3" w14:textId="77777777" w:rsidR="007F53CF" w:rsidRDefault="007F53CF" w:rsidP="00FA1975">
      <w:pPr>
        <w:rPr>
          <w:rFonts w:cs="Times New Roman"/>
          <w:szCs w:val="24"/>
        </w:rPr>
      </w:pPr>
    </w:p>
    <w:p w14:paraId="3ED59C03" w14:textId="77777777" w:rsidR="007F53CF" w:rsidRDefault="007F53CF" w:rsidP="00FA1975">
      <w:pPr>
        <w:rPr>
          <w:rFonts w:cs="Times New Roman"/>
          <w:szCs w:val="24"/>
        </w:rPr>
      </w:pPr>
    </w:p>
    <w:p w14:paraId="53A1319E" w14:textId="77777777" w:rsidR="007F53CF" w:rsidRDefault="007F53CF" w:rsidP="00FA1975">
      <w:pPr>
        <w:rPr>
          <w:rFonts w:cs="Times New Roman"/>
          <w:szCs w:val="24"/>
        </w:rPr>
      </w:pPr>
    </w:p>
    <w:p w14:paraId="1FE49A05" w14:textId="77777777" w:rsidR="007F53CF" w:rsidRDefault="007F53CF" w:rsidP="00FA1975">
      <w:pPr>
        <w:rPr>
          <w:rFonts w:cs="Times New Roman"/>
          <w:szCs w:val="24"/>
        </w:rPr>
      </w:pPr>
    </w:p>
    <w:p w14:paraId="13D44D5C" w14:textId="77777777" w:rsidR="007F53CF" w:rsidRPr="007F53CF" w:rsidRDefault="007F53CF" w:rsidP="00BD1574">
      <w:pPr>
        <w:pStyle w:val="Heading2"/>
        <w:spacing w:line="480" w:lineRule="auto"/>
      </w:pPr>
      <w:r w:rsidRPr="007F53CF">
        <w:lastRenderedPageBreak/>
        <w:t>Introduction</w:t>
      </w:r>
    </w:p>
    <w:p w14:paraId="31697D57" w14:textId="77777777" w:rsidR="00DA225F" w:rsidRPr="00DA225F" w:rsidRDefault="00DA225F" w:rsidP="00DA225F">
      <w:pPr>
        <w:spacing w:line="480" w:lineRule="auto"/>
        <w:ind w:firstLine="720"/>
      </w:pPr>
      <w:r w:rsidRPr="00DA225F">
        <w:t xml:space="preserve">Throughout the SNHU Travel project, I worked through the SDLC using a Scrum-Agile approach while taking on different roles within the team. This Sprint Review and Retrospective </w:t>
      </w:r>
      <w:proofErr w:type="gramStart"/>
      <w:r w:rsidRPr="00DA225F">
        <w:t>looks</w:t>
      </w:r>
      <w:proofErr w:type="gramEnd"/>
      <w:r w:rsidRPr="00DA225F">
        <w:t xml:space="preserve"> at what worked, what did not, and what I learned about using Scrum when requirements and priorities change during development.</w:t>
      </w:r>
    </w:p>
    <w:p w14:paraId="4804113C" w14:textId="3CDAAD47" w:rsidR="007F53CF" w:rsidRPr="007F53CF" w:rsidRDefault="007F53CF" w:rsidP="00BD1574">
      <w:pPr>
        <w:pStyle w:val="Heading2"/>
        <w:spacing w:line="480" w:lineRule="auto"/>
      </w:pPr>
      <w:r w:rsidRPr="007F53CF">
        <w:t>Applying Roles</w:t>
      </w:r>
    </w:p>
    <w:p w14:paraId="750AAEEA" w14:textId="77777777" w:rsidR="00BA7C37" w:rsidRPr="00BA7C37" w:rsidRDefault="00BA7C37" w:rsidP="00BA7C37">
      <w:pPr>
        <w:spacing w:line="480" w:lineRule="auto"/>
        <w:ind w:firstLine="720"/>
      </w:pPr>
      <w:r w:rsidRPr="00BA7C37">
        <w:t xml:space="preserve">Taking on the different Scrum roles helped me understand how much they depend on one another. As Product Owner, I had to turn customer needs into prioritized work. As a tester, I had to determine whether that work met those needs. My initial test cases had clear pass/fail criteria, but when new information and an updated slideshow were received, I did not revise my second set enough to </w:t>
      </w:r>
      <w:proofErr w:type="gramStart"/>
      <w:r w:rsidRPr="00BA7C37">
        <w:t>reflect</w:t>
      </w:r>
      <w:proofErr w:type="gramEnd"/>
      <w:r w:rsidRPr="00BA7C37">
        <w:t xml:space="preserve"> how the user's interaction had changed. A test case can be perfectly valid when it is written and still become outdated when the product changes.</w:t>
      </w:r>
    </w:p>
    <w:p w14:paraId="35E52B30" w14:textId="77777777" w:rsidR="00BA7C37" w:rsidRPr="00BA7C37" w:rsidRDefault="00BA7C37" w:rsidP="00BA7C37">
      <w:pPr>
        <w:spacing w:line="480" w:lineRule="auto"/>
        <w:ind w:firstLine="720"/>
      </w:pPr>
      <w:r w:rsidRPr="00BA7C37">
        <w:t xml:space="preserve">That lesson followed me into the developer role when SNHU Travel changed direction toward wellness and detox travel. I had to work </w:t>
      </w:r>
      <w:proofErr w:type="gramStart"/>
      <w:r w:rsidRPr="00BA7C37">
        <w:t>from</w:t>
      </w:r>
      <w:proofErr w:type="gramEnd"/>
      <w:r w:rsidRPr="00BA7C37">
        <w:t xml:space="preserve"> the newest requirements while determining what could still be used from the work I had already done. I updated the content while preserving the slideshow structure and navigation that still worked. Moving between these roles showed me why Scrum depends on the team working together. Everyone has their own responsibilities, but none of them can work effectively in a bubble (Schwaber &amp; Sutherland, 2020).</w:t>
      </w:r>
    </w:p>
    <w:p w14:paraId="4A68FAEB" w14:textId="0D751BD8" w:rsidR="007F53CF" w:rsidRPr="007F53CF" w:rsidRDefault="007F53CF" w:rsidP="00BD1574">
      <w:pPr>
        <w:pStyle w:val="Heading2"/>
        <w:spacing w:line="480" w:lineRule="auto"/>
      </w:pPr>
      <w:r w:rsidRPr="007F53CF">
        <w:t>Completing User Stories</w:t>
      </w:r>
    </w:p>
    <w:p w14:paraId="5E14B534" w14:textId="77777777" w:rsidR="00C50529" w:rsidRPr="00C50529" w:rsidRDefault="00C50529" w:rsidP="00C50529">
      <w:pPr>
        <w:spacing w:line="480" w:lineRule="auto"/>
        <w:ind w:firstLine="720"/>
      </w:pPr>
      <w:r w:rsidRPr="00C50529">
        <w:t xml:space="preserve">Scrum helped turn customer requests into work that could be developed and tested. For example, the Maximum Trip Price user story used acceptance criteria to define how the feature should behave. Moving the story from the Product Backlog into Sprint Planning then gave the </w:t>
      </w:r>
      <w:r w:rsidRPr="00C50529">
        <w:lastRenderedPageBreak/>
        <w:t>developer a clear feature to build and the tester specific conditions to verify (Schwaber &amp; Sutherland, 2020). This made the SDLC feel more practical because requirements, development, and testing were connected instead of treated as separate phases.</w:t>
      </w:r>
    </w:p>
    <w:p w14:paraId="635FD977" w14:textId="61EEBEBE" w:rsidR="007F53CF" w:rsidRPr="007F53CF" w:rsidRDefault="007F53CF" w:rsidP="00BD1574">
      <w:pPr>
        <w:pStyle w:val="Heading2"/>
        <w:spacing w:line="480" w:lineRule="auto"/>
      </w:pPr>
      <w:r w:rsidRPr="007F53CF">
        <w:t>Handling Interruptions</w:t>
      </w:r>
    </w:p>
    <w:p w14:paraId="1CA6D880" w14:textId="77777777" w:rsidR="00060875" w:rsidRPr="00060875" w:rsidRDefault="00060875" w:rsidP="00060875">
      <w:pPr>
        <w:spacing w:line="480" w:lineRule="auto"/>
        <w:ind w:firstLine="720"/>
      </w:pPr>
      <w:r w:rsidRPr="00060875">
        <w:t>The biggest interruption came when SNHU Travel changed direction from traditional travel to wellness and detox travel. Instead of starting over, the Product Owner could reprioritize the backlog around the new requirements while I adapted the existing slideshow as the developer. The basic structure and navigation still worked, so I could focus on changing the destinations, images, and content to match the new direction.</w:t>
      </w:r>
    </w:p>
    <w:p w14:paraId="47CC76AC" w14:textId="77777777" w:rsidR="00060875" w:rsidRPr="00060875" w:rsidRDefault="00060875" w:rsidP="00060875">
      <w:pPr>
        <w:spacing w:line="480" w:lineRule="auto"/>
        <w:ind w:firstLine="720"/>
      </w:pPr>
      <w:r w:rsidRPr="00060875">
        <w:t>This is where Scrum's flexibility was most useful. The change still created additional work, but it did not make everything we had already completed useless. At the same time, new requirements still had to be prioritized rather than constantly interrupting work already in progress. Otherwise, being "Agile" would quickly turn into changing direction every time someone had a new idea.</w:t>
      </w:r>
    </w:p>
    <w:p w14:paraId="7B263FD0" w14:textId="2575EFA9" w:rsidR="007F53CF" w:rsidRPr="007F53CF" w:rsidRDefault="007F53CF" w:rsidP="00BD1574">
      <w:pPr>
        <w:pStyle w:val="Heading2"/>
        <w:spacing w:line="480" w:lineRule="auto"/>
      </w:pPr>
      <w:r w:rsidRPr="007F53CF">
        <w:t>Communication</w:t>
      </w:r>
    </w:p>
    <w:p w14:paraId="12798477" w14:textId="77777777" w:rsidR="00B36C05" w:rsidRPr="00B36C05" w:rsidRDefault="00B36C05" w:rsidP="00B36C05">
      <w:pPr>
        <w:spacing w:line="480" w:lineRule="auto"/>
        <w:ind w:firstLine="720"/>
      </w:pPr>
      <w:r w:rsidRPr="00B36C05">
        <w:t>Communication became even more important once the project changed direction. As the developer, I needed to know exactly what had changed before I could move forward:</w:t>
      </w:r>
    </w:p>
    <w:p w14:paraId="5ADB7D87" w14:textId="77777777" w:rsidR="00B36C05" w:rsidRPr="00B36C05" w:rsidRDefault="00B36C05" w:rsidP="00B36C05">
      <w:pPr>
        <w:spacing w:line="480" w:lineRule="auto"/>
      </w:pPr>
      <w:r w:rsidRPr="00B36C05">
        <w:t>"Before I continue development, I need to know which requirements are staying and which ones have changed. I also need the updated acceptance criteria so the tester and I are working from the same expectations."</w:t>
      </w:r>
    </w:p>
    <w:p w14:paraId="316B9C01" w14:textId="77777777" w:rsidR="00B36C05" w:rsidRPr="00B36C05" w:rsidRDefault="00B36C05" w:rsidP="00B36C05">
      <w:pPr>
        <w:spacing w:line="480" w:lineRule="auto"/>
        <w:ind w:firstLine="720"/>
      </w:pPr>
      <w:r w:rsidRPr="00B36C05">
        <w:lastRenderedPageBreak/>
        <w:t>This gets directly to what I need from the Product Owner while also keeping the tester in the loop. The Daily Scrum gives the team another opportunity to raise questions like this before assumptions turn into rework. There is no benefit in quietly guessing what the customer wants and finding out later that the developer built one thing while the tester was expecting something else.</w:t>
      </w:r>
    </w:p>
    <w:p w14:paraId="56CF4E7C" w14:textId="2B27102E" w:rsidR="007F53CF" w:rsidRPr="007F53CF" w:rsidRDefault="007F53CF" w:rsidP="00BD1574">
      <w:pPr>
        <w:pStyle w:val="Heading2"/>
        <w:spacing w:line="480" w:lineRule="auto"/>
      </w:pPr>
      <w:r w:rsidRPr="007F53CF">
        <w:t>Organizational Tools</w:t>
      </w:r>
    </w:p>
    <w:p w14:paraId="0CF22BF5" w14:textId="77777777" w:rsidR="006D6216" w:rsidRPr="006D6216" w:rsidRDefault="006D6216" w:rsidP="006D6216">
      <w:pPr>
        <w:spacing w:line="480" w:lineRule="auto"/>
        <w:ind w:firstLine="720"/>
      </w:pPr>
      <w:r w:rsidRPr="006D6216">
        <w:t xml:space="preserve">The Product Backlog and Scrum board worked together to keep the project organized without locking us into the original plan. Sprint Planning gave us a chance to decide what </w:t>
      </w:r>
      <w:proofErr w:type="gramStart"/>
      <w:r w:rsidRPr="006D6216">
        <w:t>actually belonged</w:t>
      </w:r>
      <w:proofErr w:type="gramEnd"/>
      <w:r w:rsidRPr="006D6216">
        <w:t xml:space="preserve"> in the next Sprint, while the board made it easy to see where that work stood and whether something was getting stuck. That visibility mattered even more once SNHU Travel changed direction because we could reprioritize the work instead of trying to force the original backlog to fit a project that had already changed.</w:t>
      </w:r>
    </w:p>
    <w:p w14:paraId="418D1432" w14:textId="3F64410D" w:rsidR="006D6216" w:rsidRPr="006D6216" w:rsidRDefault="006D6216" w:rsidP="006D6216">
      <w:pPr>
        <w:spacing w:line="480" w:lineRule="auto"/>
        <w:ind w:firstLine="720"/>
      </w:pPr>
      <w:r w:rsidRPr="006D6216">
        <w:t xml:space="preserve">The Sprint Review and Retrospective served a different purpose. The Review gave us a chance to look at what we </w:t>
      </w:r>
      <w:r w:rsidRPr="006D6216">
        <w:t>produced</w:t>
      </w:r>
      <w:r w:rsidRPr="006D6216">
        <w:t>, while the Retrospective forced us to look at how we got there and what needed to change next time (Schwaber &amp; Sutherland, 2020). My test case assignment is a good example. I had new information but did not adjust my testing enough to account for it. There would not be much value in recognizing that mistake if I carried the exact same approach into the next Sprint.</w:t>
      </w:r>
    </w:p>
    <w:p w14:paraId="51632F8C" w14:textId="1CDE0254" w:rsidR="007F53CF" w:rsidRPr="007F53CF" w:rsidRDefault="007F53CF" w:rsidP="00BD1574">
      <w:pPr>
        <w:pStyle w:val="Heading2"/>
        <w:spacing w:line="480" w:lineRule="auto"/>
      </w:pPr>
      <w:r w:rsidRPr="007F53CF">
        <w:t>Evaluating the Agile Process</w:t>
      </w:r>
      <w:r>
        <w:t xml:space="preserve"> - </w:t>
      </w:r>
      <w:r w:rsidRPr="007F53CF">
        <w:t>Pros and Cons</w:t>
      </w:r>
    </w:p>
    <w:p w14:paraId="265A5496" w14:textId="3361A841" w:rsidR="00CC2E85" w:rsidRPr="00CC2E85" w:rsidRDefault="00CC2E85" w:rsidP="00CC2E85">
      <w:pPr>
        <w:spacing w:line="480" w:lineRule="auto"/>
        <w:ind w:firstLine="720"/>
      </w:pPr>
      <w:r w:rsidRPr="00CC2E85">
        <w:t xml:space="preserve">Scrum's biggest advantage during SNHU Travel was flexibility. When the project shifted direction, we could reprioritize the work and adapt what we had already built instead of treating everything before the change as wasted effort. The downside is that the same flexibility can </w:t>
      </w:r>
      <w:r w:rsidRPr="00CC2E85">
        <w:lastRenderedPageBreak/>
        <w:t xml:space="preserve">become chaos if it is not controlled. Constant interruptions can destroy the Sprint Goal, and Scrum depends heavily on people </w:t>
      </w:r>
      <w:r w:rsidRPr="00CC2E85">
        <w:t>communicating</w:t>
      </w:r>
      <w:r w:rsidRPr="00CC2E85">
        <w:t xml:space="preserve"> and responding to new information. My testing experience demonstrated that clearly. The framework gave me the opportunity to adapt, but it could not make that decision for me.</w:t>
      </w:r>
    </w:p>
    <w:p w14:paraId="08AE4210" w14:textId="49B3D703" w:rsidR="007F53CF" w:rsidRPr="007F53CF" w:rsidRDefault="007F53CF" w:rsidP="00BD1574">
      <w:pPr>
        <w:pStyle w:val="Heading2"/>
        <w:spacing w:line="480" w:lineRule="auto"/>
      </w:pPr>
      <w:r w:rsidRPr="007F53CF">
        <w:t>Was Scrum-Agile the Right Approach?</w:t>
      </w:r>
    </w:p>
    <w:p w14:paraId="4246BDB5" w14:textId="77777777" w:rsidR="00FB2C53" w:rsidRPr="00FB2C53" w:rsidRDefault="00FB2C53" w:rsidP="00FB2C53">
      <w:pPr>
        <w:spacing w:line="480" w:lineRule="auto"/>
        <w:ind w:firstLine="720"/>
      </w:pPr>
      <w:r w:rsidRPr="00FB2C53">
        <w:t>For SNHU Travel, I believe Scrum-Agile was the right approach. The wellness and detox travel pivot is the strongest evidence because we could preserve useful work while adapting the product around new requirements. Waterfall moves through the SDLC more sequentially, so discovering a major change after requirements and design can mean revisiting earlier work. Agile is more iterative and allows feedback to influence the product while development continues (</w:t>
      </w:r>
      <w:proofErr w:type="spellStart"/>
      <w:r w:rsidRPr="00FB2C53">
        <w:t>Kavlakoglu</w:t>
      </w:r>
      <w:proofErr w:type="spellEnd"/>
      <w:r w:rsidRPr="00FB2C53">
        <w:t>, n.d.). For a project like SNHU Travel, where customer priorities changed during development, Scrum gave us structure without pretending that the original plan was carved in stone.</w:t>
      </w:r>
    </w:p>
    <w:p w14:paraId="36FD6087" w14:textId="2F932037" w:rsidR="00816DFD" w:rsidRDefault="007F53CF" w:rsidP="00BD1574">
      <w:pPr>
        <w:pStyle w:val="Heading2"/>
        <w:spacing w:line="480" w:lineRule="auto"/>
      </w:pPr>
      <w:r w:rsidRPr="007F53CF">
        <w:t>Conclusion</w:t>
      </w:r>
    </w:p>
    <w:p w14:paraId="73A4F2C4" w14:textId="77777777" w:rsidR="00FB2C53" w:rsidRDefault="00FB2C53" w:rsidP="00FB2C53">
      <w:pPr>
        <w:spacing w:line="480" w:lineRule="auto"/>
        <w:ind w:firstLine="720"/>
      </w:pPr>
      <w:r w:rsidRPr="00FB2C53">
        <w:t>The SNHU Travel project showed me that Agile is not just about changing requirements. Its value comes from giving the team a structured way to prioritize work, communicate problems, and adapt when change is necessary. Going forward, I would carry three things into another Scrum project: work from the newest information available, protect the Sprint Goal, and deal with problems before they become roadblocks.</w:t>
      </w:r>
    </w:p>
    <w:p w14:paraId="73C89F47" w14:textId="77777777" w:rsidR="00FB2C53" w:rsidRPr="00FB2C53" w:rsidRDefault="00FB2C53" w:rsidP="00FB2C53">
      <w:pPr>
        <w:spacing w:line="480" w:lineRule="auto"/>
        <w:ind w:firstLine="720"/>
      </w:pPr>
    </w:p>
    <w:p w14:paraId="0E756D50" w14:textId="5F0EBC89" w:rsidR="00D62DEE" w:rsidRPr="00D62DEE" w:rsidRDefault="00FA1975" w:rsidP="00D62DEE">
      <w:pPr>
        <w:pStyle w:val="Heading2"/>
      </w:pPr>
      <w:r w:rsidRPr="00FA1975">
        <w:lastRenderedPageBreak/>
        <w:t>References</w:t>
      </w:r>
    </w:p>
    <w:p w14:paraId="5B919BAA" w14:textId="77777777" w:rsidR="00FA1975" w:rsidRPr="00FA1975" w:rsidRDefault="00FA1975" w:rsidP="00FA1975">
      <w:pPr>
        <w:rPr>
          <w:rFonts w:cs="Times New Roman"/>
          <w:szCs w:val="24"/>
        </w:rPr>
      </w:pPr>
      <w:proofErr w:type="spellStart"/>
      <w:r w:rsidRPr="00FA1975">
        <w:rPr>
          <w:rFonts w:cs="Times New Roman"/>
          <w:szCs w:val="24"/>
        </w:rPr>
        <w:t>Kavlakoglu</w:t>
      </w:r>
      <w:proofErr w:type="spellEnd"/>
      <w:r w:rsidRPr="00FA1975">
        <w:rPr>
          <w:rFonts w:cs="Times New Roman"/>
          <w:szCs w:val="24"/>
        </w:rPr>
        <w:t xml:space="preserve">, E. (n.d.). </w:t>
      </w:r>
      <w:r w:rsidRPr="00FA1975">
        <w:rPr>
          <w:rFonts w:cs="Times New Roman"/>
          <w:i/>
          <w:iCs/>
          <w:szCs w:val="24"/>
        </w:rPr>
        <w:t>Agile vs. waterfall: What's the difference?</w:t>
      </w:r>
      <w:r w:rsidRPr="00FA1975">
        <w:rPr>
          <w:rFonts w:cs="Times New Roman"/>
          <w:szCs w:val="24"/>
        </w:rPr>
        <w:t xml:space="preserve"> IBM. </w:t>
      </w:r>
      <w:hyperlink r:id="rId10" w:history="1">
        <w:r w:rsidRPr="00FA1975">
          <w:rPr>
            <w:rStyle w:val="Hyperlink"/>
            <w:rFonts w:eastAsiaTheme="majorEastAsia" w:cs="Times New Roman"/>
            <w:szCs w:val="24"/>
          </w:rPr>
          <w:t>https://www.ibm.com/think/topics/agile-vs-waterfall</w:t>
        </w:r>
      </w:hyperlink>
    </w:p>
    <w:p w14:paraId="7C0DBA32" w14:textId="77777777" w:rsidR="00FA1975" w:rsidRPr="00FA1975" w:rsidRDefault="00FA1975" w:rsidP="00FA1975">
      <w:pPr>
        <w:rPr>
          <w:rFonts w:cs="Times New Roman"/>
          <w:szCs w:val="24"/>
        </w:rPr>
      </w:pPr>
      <w:r w:rsidRPr="00FA1975">
        <w:rPr>
          <w:rFonts w:cs="Times New Roman"/>
          <w:szCs w:val="24"/>
        </w:rPr>
        <w:t xml:space="preserve">Schwaber, K., &amp; Sutherland, J. (2020). </w:t>
      </w:r>
      <w:r w:rsidRPr="00FA1975">
        <w:rPr>
          <w:rFonts w:cs="Times New Roman"/>
          <w:i/>
          <w:iCs/>
          <w:szCs w:val="24"/>
        </w:rPr>
        <w:t>The Scrum Guide: The definitive guide to Scrum: The rules of the game</w:t>
      </w:r>
      <w:r w:rsidRPr="00FA1975">
        <w:rPr>
          <w:rFonts w:cs="Times New Roman"/>
          <w:szCs w:val="24"/>
        </w:rPr>
        <w:t xml:space="preserve">. Scrum Guides. </w:t>
      </w:r>
      <w:hyperlink r:id="rId11" w:history="1">
        <w:r w:rsidRPr="00FA1975">
          <w:rPr>
            <w:rStyle w:val="Hyperlink"/>
            <w:rFonts w:eastAsiaTheme="majorEastAsia" w:cs="Times New Roman"/>
            <w:szCs w:val="24"/>
          </w:rPr>
          <w:t>https://scrumguides.org/scrum-guide.html</w:t>
        </w:r>
      </w:hyperlink>
    </w:p>
    <w:p w14:paraId="7363968A" w14:textId="77777777" w:rsidR="0F0147D0" w:rsidRPr="00FA1975" w:rsidRDefault="00975B6D" w:rsidP="00FA1975">
      <w:pPr>
        <w:rPr>
          <w:rFonts w:cs="Times New Roman"/>
          <w:szCs w:val="24"/>
        </w:rPr>
      </w:pPr>
      <w:r w:rsidRPr="00FA1975">
        <w:rPr>
          <w:rFonts w:cs="Times New Roman"/>
          <w:szCs w:val="24"/>
        </w:rPr>
        <w:t xml:space="preserve"> </w:t>
      </w:r>
    </w:p>
    <w:sectPr w:rsidR="0F0147D0" w:rsidRPr="00FA197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8CD17" w14:textId="77777777" w:rsidR="00D91BDC" w:rsidRDefault="00D91BDC" w:rsidP="00D124F1">
      <w:pPr>
        <w:spacing w:after="0" w:line="240" w:lineRule="auto"/>
      </w:pPr>
      <w:r>
        <w:separator/>
      </w:r>
    </w:p>
  </w:endnote>
  <w:endnote w:type="continuationSeparator" w:id="0">
    <w:p w14:paraId="3D97ED6C" w14:textId="77777777" w:rsidR="00D91BDC" w:rsidRDefault="00D91BDC" w:rsidP="00D1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A35C1" w14:textId="77777777" w:rsidR="00D91BDC" w:rsidRDefault="00D91BDC" w:rsidP="00D124F1">
      <w:pPr>
        <w:spacing w:after="0" w:line="240" w:lineRule="auto"/>
      </w:pPr>
      <w:r>
        <w:separator/>
      </w:r>
    </w:p>
  </w:footnote>
  <w:footnote w:type="continuationSeparator" w:id="0">
    <w:p w14:paraId="24651F7C" w14:textId="77777777" w:rsidR="00D91BDC" w:rsidRDefault="00D91BDC" w:rsidP="00D1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8D3A" w14:textId="77777777" w:rsidR="00D124F1" w:rsidRDefault="00D124F1" w:rsidP="00D124F1">
    <w:pPr>
      <w:pStyle w:val="Header"/>
      <w:spacing w:after="200"/>
      <w:jc w:val="center"/>
    </w:pPr>
    <w:r>
      <w:rPr>
        <w:noProof/>
      </w:rPr>
      <w:drawing>
        <wp:inline distT="0" distB="0" distL="0" distR="0" wp14:anchorId="4826E2D0" wp14:editId="16D82134">
          <wp:extent cx="1105535" cy="476885"/>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3826"/>
    <w:multiLevelType w:val="hybridMultilevel"/>
    <w:tmpl w:val="4A90CA0E"/>
    <w:lvl w:ilvl="0" w:tplc="32B6EB18">
      <w:start w:val="1"/>
      <w:numFmt w:val="bullet"/>
      <w:lvlText w:val=""/>
      <w:lvlJc w:val="left"/>
      <w:pPr>
        <w:ind w:left="720" w:hanging="360"/>
      </w:pPr>
      <w:rPr>
        <w:rFonts w:ascii="Symbol" w:hAnsi="Symbol" w:hint="default"/>
      </w:rPr>
    </w:lvl>
    <w:lvl w:ilvl="1" w:tplc="A3BCE316">
      <w:start w:val="1"/>
      <w:numFmt w:val="bullet"/>
      <w:lvlText w:val="o"/>
      <w:lvlJc w:val="left"/>
      <w:pPr>
        <w:ind w:left="1440" w:hanging="360"/>
      </w:pPr>
      <w:rPr>
        <w:rFonts w:ascii="Courier New" w:hAnsi="Courier New" w:hint="default"/>
      </w:rPr>
    </w:lvl>
    <w:lvl w:ilvl="2" w:tplc="467082A8">
      <w:start w:val="1"/>
      <w:numFmt w:val="bullet"/>
      <w:lvlText w:val=""/>
      <w:lvlJc w:val="left"/>
      <w:pPr>
        <w:ind w:left="2160" w:hanging="360"/>
      </w:pPr>
      <w:rPr>
        <w:rFonts w:ascii="Wingdings" w:hAnsi="Wingdings" w:hint="default"/>
      </w:rPr>
    </w:lvl>
    <w:lvl w:ilvl="3" w:tplc="07FCB660">
      <w:start w:val="1"/>
      <w:numFmt w:val="bullet"/>
      <w:lvlText w:val=""/>
      <w:lvlJc w:val="left"/>
      <w:pPr>
        <w:ind w:left="2880" w:hanging="360"/>
      </w:pPr>
      <w:rPr>
        <w:rFonts w:ascii="Symbol" w:hAnsi="Symbol" w:hint="default"/>
      </w:rPr>
    </w:lvl>
    <w:lvl w:ilvl="4" w:tplc="11986C9C">
      <w:start w:val="1"/>
      <w:numFmt w:val="bullet"/>
      <w:lvlText w:val="o"/>
      <w:lvlJc w:val="left"/>
      <w:pPr>
        <w:ind w:left="3600" w:hanging="360"/>
      </w:pPr>
      <w:rPr>
        <w:rFonts w:ascii="Courier New" w:hAnsi="Courier New" w:hint="default"/>
      </w:rPr>
    </w:lvl>
    <w:lvl w:ilvl="5" w:tplc="2D101C26">
      <w:start w:val="1"/>
      <w:numFmt w:val="bullet"/>
      <w:lvlText w:val=""/>
      <w:lvlJc w:val="left"/>
      <w:pPr>
        <w:ind w:left="4320" w:hanging="360"/>
      </w:pPr>
      <w:rPr>
        <w:rFonts w:ascii="Wingdings" w:hAnsi="Wingdings" w:hint="default"/>
      </w:rPr>
    </w:lvl>
    <w:lvl w:ilvl="6" w:tplc="62B89426">
      <w:start w:val="1"/>
      <w:numFmt w:val="bullet"/>
      <w:lvlText w:val=""/>
      <w:lvlJc w:val="left"/>
      <w:pPr>
        <w:ind w:left="5040" w:hanging="360"/>
      </w:pPr>
      <w:rPr>
        <w:rFonts w:ascii="Symbol" w:hAnsi="Symbol" w:hint="default"/>
      </w:rPr>
    </w:lvl>
    <w:lvl w:ilvl="7" w:tplc="FBB4AB26">
      <w:start w:val="1"/>
      <w:numFmt w:val="bullet"/>
      <w:lvlText w:val="o"/>
      <w:lvlJc w:val="left"/>
      <w:pPr>
        <w:ind w:left="5760" w:hanging="360"/>
      </w:pPr>
      <w:rPr>
        <w:rFonts w:ascii="Courier New" w:hAnsi="Courier New" w:hint="default"/>
      </w:rPr>
    </w:lvl>
    <w:lvl w:ilvl="8" w:tplc="3C645A04">
      <w:start w:val="1"/>
      <w:numFmt w:val="bullet"/>
      <w:lvlText w:val=""/>
      <w:lvlJc w:val="left"/>
      <w:pPr>
        <w:ind w:left="6480" w:hanging="360"/>
      </w:pPr>
      <w:rPr>
        <w:rFonts w:ascii="Wingdings" w:hAnsi="Wingdings" w:hint="default"/>
      </w:rPr>
    </w:lvl>
  </w:abstractNum>
  <w:abstractNum w:abstractNumId="1" w15:restartNumberingAfterBreak="0">
    <w:nsid w:val="0E9D6024"/>
    <w:multiLevelType w:val="hybridMultilevel"/>
    <w:tmpl w:val="7FCACA1A"/>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0FEA8D1D"/>
    <w:multiLevelType w:val="hybridMultilevel"/>
    <w:tmpl w:val="BFB4FED2"/>
    <w:lvl w:ilvl="0" w:tplc="5D54F3AC">
      <w:start w:val="4"/>
      <w:numFmt w:val="decimal"/>
      <w:lvlText w:val="%1."/>
      <w:lvlJc w:val="left"/>
      <w:pPr>
        <w:ind w:left="360" w:hanging="360"/>
      </w:pPr>
      <w:rPr>
        <w:rFonts w:ascii="Calibri" w:hAnsi="Calibri" w:hint="default"/>
      </w:rPr>
    </w:lvl>
    <w:lvl w:ilvl="1" w:tplc="C4523704">
      <w:start w:val="1"/>
      <w:numFmt w:val="lowerLetter"/>
      <w:lvlText w:val="%2."/>
      <w:lvlJc w:val="left"/>
      <w:pPr>
        <w:ind w:left="1440" w:hanging="360"/>
      </w:pPr>
    </w:lvl>
    <w:lvl w:ilvl="2" w:tplc="F79A77AA">
      <w:start w:val="1"/>
      <w:numFmt w:val="lowerRoman"/>
      <w:lvlText w:val="%3."/>
      <w:lvlJc w:val="right"/>
      <w:pPr>
        <w:ind w:left="2160" w:hanging="180"/>
      </w:pPr>
    </w:lvl>
    <w:lvl w:ilvl="3" w:tplc="16A04558">
      <w:start w:val="1"/>
      <w:numFmt w:val="decimal"/>
      <w:lvlText w:val="%4."/>
      <w:lvlJc w:val="left"/>
      <w:pPr>
        <w:ind w:left="2880" w:hanging="360"/>
      </w:pPr>
    </w:lvl>
    <w:lvl w:ilvl="4" w:tplc="8F645CB4">
      <w:start w:val="1"/>
      <w:numFmt w:val="lowerLetter"/>
      <w:lvlText w:val="%5."/>
      <w:lvlJc w:val="left"/>
      <w:pPr>
        <w:ind w:left="3600" w:hanging="360"/>
      </w:pPr>
    </w:lvl>
    <w:lvl w:ilvl="5" w:tplc="02C0DC10">
      <w:start w:val="1"/>
      <w:numFmt w:val="lowerRoman"/>
      <w:lvlText w:val="%6."/>
      <w:lvlJc w:val="right"/>
      <w:pPr>
        <w:ind w:left="4320" w:hanging="180"/>
      </w:pPr>
    </w:lvl>
    <w:lvl w:ilvl="6" w:tplc="D666A6F4">
      <w:start w:val="1"/>
      <w:numFmt w:val="decimal"/>
      <w:lvlText w:val="%7."/>
      <w:lvlJc w:val="left"/>
      <w:pPr>
        <w:ind w:left="5040" w:hanging="360"/>
      </w:pPr>
    </w:lvl>
    <w:lvl w:ilvl="7" w:tplc="82629054">
      <w:start w:val="1"/>
      <w:numFmt w:val="lowerLetter"/>
      <w:lvlText w:val="%8."/>
      <w:lvlJc w:val="left"/>
      <w:pPr>
        <w:ind w:left="5760" w:hanging="360"/>
      </w:pPr>
    </w:lvl>
    <w:lvl w:ilvl="8" w:tplc="5328C050">
      <w:start w:val="1"/>
      <w:numFmt w:val="lowerRoman"/>
      <w:lvlText w:val="%9."/>
      <w:lvlJc w:val="right"/>
      <w:pPr>
        <w:ind w:left="6480" w:hanging="180"/>
      </w:pPr>
    </w:lvl>
  </w:abstractNum>
  <w:abstractNum w:abstractNumId="3" w15:restartNumberingAfterBreak="0">
    <w:nsid w:val="1242295C"/>
    <w:multiLevelType w:val="hybridMultilevel"/>
    <w:tmpl w:val="2CDC64A8"/>
    <w:lvl w:ilvl="0" w:tplc="0409000F">
      <w:start w:val="1"/>
      <w:numFmt w:val="decimal"/>
      <w:lvlText w:val="%1."/>
      <w:lvlJc w:val="left"/>
      <w:pPr>
        <w:ind w:left="-360" w:hanging="360"/>
      </w:pPr>
      <w:rPr>
        <w:rFonts w:hint="default"/>
      </w:rPr>
    </w:lvl>
    <w:lvl w:ilvl="1" w:tplc="AF968874">
      <w:start w:val="1"/>
      <w:numFmt w:val="bullet"/>
      <w:lvlText w:val="o"/>
      <w:lvlJc w:val="left"/>
      <w:pPr>
        <w:ind w:left="360" w:hanging="360"/>
      </w:pPr>
      <w:rPr>
        <w:rFonts w:ascii="Courier New" w:hAnsi="Courier New" w:hint="default"/>
      </w:rPr>
    </w:lvl>
    <w:lvl w:ilvl="2" w:tplc="3E7ED0DE">
      <w:start w:val="1"/>
      <w:numFmt w:val="bullet"/>
      <w:lvlText w:val=""/>
      <w:lvlJc w:val="left"/>
      <w:pPr>
        <w:ind w:left="1080" w:hanging="360"/>
      </w:pPr>
      <w:rPr>
        <w:rFonts w:ascii="Wingdings" w:hAnsi="Wingdings" w:hint="default"/>
      </w:rPr>
    </w:lvl>
    <w:lvl w:ilvl="3" w:tplc="697E8C48">
      <w:start w:val="1"/>
      <w:numFmt w:val="bullet"/>
      <w:lvlText w:val=""/>
      <w:lvlJc w:val="left"/>
      <w:pPr>
        <w:ind w:left="1800" w:hanging="360"/>
      </w:pPr>
      <w:rPr>
        <w:rFonts w:ascii="Symbol" w:hAnsi="Symbol" w:hint="default"/>
      </w:rPr>
    </w:lvl>
    <w:lvl w:ilvl="4" w:tplc="23B428CA">
      <w:start w:val="1"/>
      <w:numFmt w:val="bullet"/>
      <w:lvlText w:val="o"/>
      <w:lvlJc w:val="left"/>
      <w:pPr>
        <w:ind w:left="2520" w:hanging="360"/>
      </w:pPr>
      <w:rPr>
        <w:rFonts w:ascii="Courier New" w:hAnsi="Courier New" w:hint="default"/>
      </w:rPr>
    </w:lvl>
    <w:lvl w:ilvl="5" w:tplc="4816EF00">
      <w:start w:val="1"/>
      <w:numFmt w:val="bullet"/>
      <w:lvlText w:val=""/>
      <w:lvlJc w:val="left"/>
      <w:pPr>
        <w:ind w:left="3240" w:hanging="360"/>
      </w:pPr>
      <w:rPr>
        <w:rFonts w:ascii="Wingdings" w:hAnsi="Wingdings" w:hint="default"/>
      </w:rPr>
    </w:lvl>
    <w:lvl w:ilvl="6" w:tplc="96DAD3EE">
      <w:start w:val="1"/>
      <w:numFmt w:val="bullet"/>
      <w:lvlText w:val=""/>
      <w:lvlJc w:val="left"/>
      <w:pPr>
        <w:ind w:left="3960" w:hanging="360"/>
      </w:pPr>
      <w:rPr>
        <w:rFonts w:ascii="Symbol" w:hAnsi="Symbol" w:hint="default"/>
      </w:rPr>
    </w:lvl>
    <w:lvl w:ilvl="7" w:tplc="D69A7756">
      <w:start w:val="1"/>
      <w:numFmt w:val="bullet"/>
      <w:lvlText w:val="o"/>
      <w:lvlJc w:val="left"/>
      <w:pPr>
        <w:ind w:left="4680" w:hanging="360"/>
      </w:pPr>
      <w:rPr>
        <w:rFonts w:ascii="Courier New" w:hAnsi="Courier New" w:hint="default"/>
      </w:rPr>
    </w:lvl>
    <w:lvl w:ilvl="8" w:tplc="94C261CA">
      <w:start w:val="1"/>
      <w:numFmt w:val="bullet"/>
      <w:lvlText w:val=""/>
      <w:lvlJc w:val="left"/>
      <w:pPr>
        <w:ind w:left="5400" w:hanging="360"/>
      </w:pPr>
      <w:rPr>
        <w:rFonts w:ascii="Wingdings" w:hAnsi="Wingdings" w:hint="default"/>
      </w:rPr>
    </w:lvl>
  </w:abstractNum>
  <w:abstractNum w:abstractNumId="4" w15:restartNumberingAfterBreak="0">
    <w:nsid w:val="186F0B87"/>
    <w:multiLevelType w:val="hybridMultilevel"/>
    <w:tmpl w:val="07CEC656"/>
    <w:lvl w:ilvl="0" w:tplc="8586CC4A">
      <w:start w:val="1"/>
      <w:numFmt w:val="bullet"/>
      <w:lvlText w:val=""/>
      <w:lvlJc w:val="left"/>
      <w:pPr>
        <w:ind w:left="720" w:hanging="360"/>
      </w:pPr>
      <w:rPr>
        <w:rFonts w:ascii="Symbol" w:hAnsi="Symbol" w:hint="default"/>
      </w:rPr>
    </w:lvl>
    <w:lvl w:ilvl="1" w:tplc="C6AA1E66">
      <w:start w:val="1"/>
      <w:numFmt w:val="bullet"/>
      <w:lvlText w:val="o"/>
      <w:lvlJc w:val="left"/>
      <w:pPr>
        <w:ind w:left="1440" w:hanging="360"/>
      </w:pPr>
      <w:rPr>
        <w:rFonts w:ascii="Courier New" w:hAnsi="Courier New" w:hint="default"/>
      </w:rPr>
    </w:lvl>
    <w:lvl w:ilvl="2" w:tplc="7D0CB076">
      <w:start w:val="1"/>
      <w:numFmt w:val="bullet"/>
      <w:lvlText w:val=""/>
      <w:lvlJc w:val="left"/>
      <w:pPr>
        <w:ind w:left="2160" w:hanging="360"/>
      </w:pPr>
      <w:rPr>
        <w:rFonts w:ascii="Wingdings" w:hAnsi="Wingdings" w:hint="default"/>
      </w:rPr>
    </w:lvl>
    <w:lvl w:ilvl="3" w:tplc="0BF8997E">
      <w:start w:val="1"/>
      <w:numFmt w:val="bullet"/>
      <w:lvlText w:val=""/>
      <w:lvlJc w:val="left"/>
      <w:pPr>
        <w:ind w:left="2880" w:hanging="360"/>
      </w:pPr>
      <w:rPr>
        <w:rFonts w:ascii="Symbol" w:hAnsi="Symbol" w:hint="default"/>
      </w:rPr>
    </w:lvl>
    <w:lvl w:ilvl="4" w:tplc="E9D0529C">
      <w:start w:val="1"/>
      <w:numFmt w:val="bullet"/>
      <w:lvlText w:val="o"/>
      <w:lvlJc w:val="left"/>
      <w:pPr>
        <w:ind w:left="3600" w:hanging="360"/>
      </w:pPr>
      <w:rPr>
        <w:rFonts w:ascii="Courier New" w:hAnsi="Courier New" w:hint="default"/>
      </w:rPr>
    </w:lvl>
    <w:lvl w:ilvl="5" w:tplc="7EC27AF6">
      <w:start w:val="1"/>
      <w:numFmt w:val="bullet"/>
      <w:lvlText w:val=""/>
      <w:lvlJc w:val="left"/>
      <w:pPr>
        <w:ind w:left="4320" w:hanging="360"/>
      </w:pPr>
      <w:rPr>
        <w:rFonts w:ascii="Wingdings" w:hAnsi="Wingdings" w:hint="default"/>
      </w:rPr>
    </w:lvl>
    <w:lvl w:ilvl="6" w:tplc="A33240E6">
      <w:start w:val="1"/>
      <w:numFmt w:val="bullet"/>
      <w:lvlText w:val=""/>
      <w:lvlJc w:val="left"/>
      <w:pPr>
        <w:ind w:left="5040" w:hanging="360"/>
      </w:pPr>
      <w:rPr>
        <w:rFonts w:ascii="Symbol" w:hAnsi="Symbol" w:hint="default"/>
      </w:rPr>
    </w:lvl>
    <w:lvl w:ilvl="7" w:tplc="085054F8">
      <w:start w:val="1"/>
      <w:numFmt w:val="bullet"/>
      <w:lvlText w:val="o"/>
      <w:lvlJc w:val="left"/>
      <w:pPr>
        <w:ind w:left="5760" w:hanging="360"/>
      </w:pPr>
      <w:rPr>
        <w:rFonts w:ascii="Courier New" w:hAnsi="Courier New" w:hint="default"/>
      </w:rPr>
    </w:lvl>
    <w:lvl w:ilvl="8" w:tplc="1B2845C4">
      <w:start w:val="1"/>
      <w:numFmt w:val="bullet"/>
      <w:lvlText w:val=""/>
      <w:lvlJc w:val="left"/>
      <w:pPr>
        <w:ind w:left="6480" w:hanging="360"/>
      </w:pPr>
      <w:rPr>
        <w:rFonts w:ascii="Wingdings" w:hAnsi="Wingdings" w:hint="default"/>
      </w:rPr>
    </w:lvl>
  </w:abstractNum>
  <w:abstractNum w:abstractNumId="5" w15:restartNumberingAfterBreak="0">
    <w:nsid w:val="2F31C697"/>
    <w:multiLevelType w:val="hybridMultilevel"/>
    <w:tmpl w:val="5F967158"/>
    <w:lvl w:ilvl="0" w:tplc="D0168F04">
      <w:start w:val="2"/>
      <w:numFmt w:val="decimal"/>
      <w:lvlText w:val="%1."/>
      <w:lvlJc w:val="left"/>
      <w:pPr>
        <w:ind w:left="360" w:hanging="360"/>
      </w:pPr>
      <w:rPr>
        <w:rFonts w:ascii="Calibri" w:hAnsi="Calibri" w:hint="default"/>
      </w:rPr>
    </w:lvl>
    <w:lvl w:ilvl="1" w:tplc="F0C41490">
      <w:start w:val="1"/>
      <w:numFmt w:val="lowerLetter"/>
      <w:lvlText w:val="%2."/>
      <w:lvlJc w:val="left"/>
      <w:pPr>
        <w:ind w:left="1440" w:hanging="360"/>
      </w:pPr>
    </w:lvl>
    <w:lvl w:ilvl="2" w:tplc="4D228900">
      <w:start w:val="1"/>
      <w:numFmt w:val="lowerRoman"/>
      <w:lvlText w:val="%3."/>
      <w:lvlJc w:val="right"/>
      <w:pPr>
        <w:ind w:left="2160" w:hanging="180"/>
      </w:pPr>
    </w:lvl>
    <w:lvl w:ilvl="3" w:tplc="3C26E798">
      <w:start w:val="1"/>
      <w:numFmt w:val="decimal"/>
      <w:lvlText w:val="%4."/>
      <w:lvlJc w:val="left"/>
      <w:pPr>
        <w:ind w:left="2880" w:hanging="360"/>
      </w:pPr>
    </w:lvl>
    <w:lvl w:ilvl="4" w:tplc="603A1BFA">
      <w:start w:val="1"/>
      <w:numFmt w:val="lowerLetter"/>
      <w:lvlText w:val="%5."/>
      <w:lvlJc w:val="left"/>
      <w:pPr>
        <w:ind w:left="3600" w:hanging="360"/>
      </w:pPr>
    </w:lvl>
    <w:lvl w:ilvl="5" w:tplc="AC32714C">
      <w:start w:val="1"/>
      <w:numFmt w:val="lowerRoman"/>
      <w:lvlText w:val="%6."/>
      <w:lvlJc w:val="right"/>
      <w:pPr>
        <w:ind w:left="4320" w:hanging="180"/>
      </w:pPr>
    </w:lvl>
    <w:lvl w:ilvl="6" w:tplc="E7E61BF2">
      <w:start w:val="1"/>
      <w:numFmt w:val="decimal"/>
      <w:lvlText w:val="%7."/>
      <w:lvlJc w:val="left"/>
      <w:pPr>
        <w:ind w:left="5040" w:hanging="360"/>
      </w:pPr>
    </w:lvl>
    <w:lvl w:ilvl="7" w:tplc="624A4286">
      <w:start w:val="1"/>
      <w:numFmt w:val="lowerLetter"/>
      <w:lvlText w:val="%8."/>
      <w:lvlJc w:val="left"/>
      <w:pPr>
        <w:ind w:left="5760" w:hanging="360"/>
      </w:pPr>
    </w:lvl>
    <w:lvl w:ilvl="8" w:tplc="8E54B6B6">
      <w:start w:val="1"/>
      <w:numFmt w:val="lowerRoman"/>
      <w:lvlText w:val="%9."/>
      <w:lvlJc w:val="right"/>
      <w:pPr>
        <w:ind w:left="6480" w:hanging="180"/>
      </w:pPr>
    </w:lvl>
  </w:abstractNum>
  <w:abstractNum w:abstractNumId="6" w15:restartNumberingAfterBreak="0">
    <w:nsid w:val="399B3785"/>
    <w:multiLevelType w:val="hybridMultilevel"/>
    <w:tmpl w:val="05CE26C6"/>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7" w15:restartNumberingAfterBreak="0">
    <w:nsid w:val="3C622A7B"/>
    <w:multiLevelType w:val="hybridMultilevel"/>
    <w:tmpl w:val="89063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704B3E"/>
    <w:multiLevelType w:val="hybridMultilevel"/>
    <w:tmpl w:val="8B023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D3F55"/>
    <w:multiLevelType w:val="hybridMultilevel"/>
    <w:tmpl w:val="4D9019AC"/>
    <w:lvl w:ilvl="0" w:tplc="F4865C38">
      <w:start w:val="1"/>
      <w:numFmt w:val="decimal"/>
      <w:lvlText w:val="%1."/>
      <w:lvlJc w:val="left"/>
      <w:pPr>
        <w:ind w:left="360" w:hanging="360"/>
      </w:pPr>
    </w:lvl>
    <w:lvl w:ilvl="1" w:tplc="4432A9F4">
      <w:start w:val="1"/>
      <w:numFmt w:val="lowerLetter"/>
      <w:lvlText w:val="%2."/>
      <w:lvlJc w:val="left"/>
      <w:pPr>
        <w:ind w:left="1440" w:hanging="360"/>
      </w:pPr>
    </w:lvl>
    <w:lvl w:ilvl="2" w:tplc="94B20374">
      <w:start w:val="1"/>
      <w:numFmt w:val="lowerRoman"/>
      <w:lvlText w:val="%3."/>
      <w:lvlJc w:val="right"/>
      <w:pPr>
        <w:ind w:left="2160" w:hanging="180"/>
      </w:pPr>
    </w:lvl>
    <w:lvl w:ilvl="3" w:tplc="E94A3CAC">
      <w:start w:val="1"/>
      <w:numFmt w:val="decimal"/>
      <w:lvlText w:val="%4."/>
      <w:lvlJc w:val="left"/>
      <w:pPr>
        <w:ind w:left="2880" w:hanging="360"/>
      </w:pPr>
    </w:lvl>
    <w:lvl w:ilvl="4" w:tplc="050029E8">
      <w:start w:val="1"/>
      <w:numFmt w:val="lowerLetter"/>
      <w:lvlText w:val="%5."/>
      <w:lvlJc w:val="left"/>
      <w:pPr>
        <w:ind w:left="3600" w:hanging="360"/>
      </w:pPr>
    </w:lvl>
    <w:lvl w:ilvl="5" w:tplc="28E2C47E">
      <w:start w:val="1"/>
      <w:numFmt w:val="lowerRoman"/>
      <w:lvlText w:val="%6."/>
      <w:lvlJc w:val="right"/>
      <w:pPr>
        <w:ind w:left="4320" w:hanging="180"/>
      </w:pPr>
    </w:lvl>
    <w:lvl w:ilvl="6" w:tplc="C91A7402">
      <w:start w:val="1"/>
      <w:numFmt w:val="decimal"/>
      <w:lvlText w:val="%7."/>
      <w:lvlJc w:val="left"/>
      <w:pPr>
        <w:ind w:left="5040" w:hanging="360"/>
      </w:pPr>
    </w:lvl>
    <w:lvl w:ilvl="7" w:tplc="D742B8AC">
      <w:start w:val="1"/>
      <w:numFmt w:val="lowerLetter"/>
      <w:lvlText w:val="%8."/>
      <w:lvlJc w:val="left"/>
      <w:pPr>
        <w:ind w:left="5760" w:hanging="360"/>
      </w:pPr>
    </w:lvl>
    <w:lvl w:ilvl="8" w:tplc="14763D00">
      <w:start w:val="1"/>
      <w:numFmt w:val="lowerRoman"/>
      <w:lvlText w:val="%9."/>
      <w:lvlJc w:val="right"/>
      <w:pPr>
        <w:ind w:left="6480" w:hanging="180"/>
      </w:pPr>
    </w:lvl>
  </w:abstractNum>
  <w:abstractNum w:abstractNumId="10" w15:restartNumberingAfterBreak="0">
    <w:nsid w:val="5D890760"/>
    <w:multiLevelType w:val="hybridMultilevel"/>
    <w:tmpl w:val="F7AE7BB0"/>
    <w:lvl w:ilvl="0" w:tplc="B2225E1E">
      <w:start w:val="1"/>
      <w:numFmt w:val="bullet"/>
      <w:lvlText w:val=""/>
      <w:lvlJc w:val="left"/>
      <w:pPr>
        <w:ind w:left="720" w:hanging="360"/>
      </w:pPr>
      <w:rPr>
        <w:rFonts w:ascii="Symbol" w:hAnsi="Symbol" w:hint="default"/>
      </w:rPr>
    </w:lvl>
    <w:lvl w:ilvl="1" w:tplc="29CE270C">
      <w:start w:val="1"/>
      <w:numFmt w:val="bullet"/>
      <w:lvlText w:val="o"/>
      <w:lvlJc w:val="left"/>
      <w:pPr>
        <w:ind w:left="1440" w:hanging="360"/>
      </w:pPr>
      <w:rPr>
        <w:rFonts w:ascii="Courier New" w:hAnsi="Courier New" w:hint="default"/>
      </w:rPr>
    </w:lvl>
    <w:lvl w:ilvl="2" w:tplc="65B692E6">
      <w:start w:val="1"/>
      <w:numFmt w:val="bullet"/>
      <w:lvlText w:val=""/>
      <w:lvlJc w:val="left"/>
      <w:pPr>
        <w:ind w:left="2160" w:hanging="360"/>
      </w:pPr>
      <w:rPr>
        <w:rFonts w:ascii="Wingdings" w:hAnsi="Wingdings" w:hint="default"/>
      </w:rPr>
    </w:lvl>
    <w:lvl w:ilvl="3" w:tplc="10969FEA">
      <w:start w:val="1"/>
      <w:numFmt w:val="bullet"/>
      <w:lvlText w:val=""/>
      <w:lvlJc w:val="left"/>
      <w:pPr>
        <w:ind w:left="2880" w:hanging="360"/>
      </w:pPr>
      <w:rPr>
        <w:rFonts w:ascii="Symbol" w:hAnsi="Symbol" w:hint="default"/>
      </w:rPr>
    </w:lvl>
    <w:lvl w:ilvl="4" w:tplc="3C40B3CA">
      <w:start w:val="1"/>
      <w:numFmt w:val="bullet"/>
      <w:lvlText w:val="o"/>
      <w:lvlJc w:val="left"/>
      <w:pPr>
        <w:ind w:left="3600" w:hanging="360"/>
      </w:pPr>
      <w:rPr>
        <w:rFonts w:ascii="Courier New" w:hAnsi="Courier New" w:hint="default"/>
      </w:rPr>
    </w:lvl>
    <w:lvl w:ilvl="5" w:tplc="D5581BE4">
      <w:start w:val="1"/>
      <w:numFmt w:val="bullet"/>
      <w:lvlText w:val=""/>
      <w:lvlJc w:val="left"/>
      <w:pPr>
        <w:ind w:left="4320" w:hanging="360"/>
      </w:pPr>
      <w:rPr>
        <w:rFonts w:ascii="Wingdings" w:hAnsi="Wingdings" w:hint="default"/>
      </w:rPr>
    </w:lvl>
    <w:lvl w:ilvl="6" w:tplc="805CA982">
      <w:start w:val="1"/>
      <w:numFmt w:val="bullet"/>
      <w:lvlText w:val=""/>
      <w:lvlJc w:val="left"/>
      <w:pPr>
        <w:ind w:left="5040" w:hanging="360"/>
      </w:pPr>
      <w:rPr>
        <w:rFonts w:ascii="Symbol" w:hAnsi="Symbol" w:hint="default"/>
      </w:rPr>
    </w:lvl>
    <w:lvl w:ilvl="7" w:tplc="8CF88E48">
      <w:start w:val="1"/>
      <w:numFmt w:val="bullet"/>
      <w:lvlText w:val="o"/>
      <w:lvlJc w:val="left"/>
      <w:pPr>
        <w:ind w:left="5760" w:hanging="360"/>
      </w:pPr>
      <w:rPr>
        <w:rFonts w:ascii="Courier New" w:hAnsi="Courier New" w:hint="default"/>
      </w:rPr>
    </w:lvl>
    <w:lvl w:ilvl="8" w:tplc="0D4681D6">
      <w:start w:val="1"/>
      <w:numFmt w:val="bullet"/>
      <w:lvlText w:val=""/>
      <w:lvlJc w:val="left"/>
      <w:pPr>
        <w:ind w:left="6480" w:hanging="360"/>
      </w:pPr>
      <w:rPr>
        <w:rFonts w:ascii="Wingdings" w:hAnsi="Wingdings" w:hint="default"/>
      </w:rPr>
    </w:lvl>
  </w:abstractNum>
  <w:abstractNum w:abstractNumId="11" w15:restartNumberingAfterBreak="0">
    <w:nsid w:val="646B3317"/>
    <w:multiLevelType w:val="hybridMultilevel"/>
    <w:tmpl w:val="5D62E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FD43366"/>
    <w:multiLevelType w:val="hybridMultilevel"/>
    <w:tmpl w:val="47FAA7C4"/>
    <w:lvl w:ilvl="0" w:tplc="7F9CE560">
      <w:start w:val="1"/>
      <w:numFmt w:val="bullet"/>
      <w:lvlText w:val=""/>
      <w:lvlJc w:val="left"/>
      <w:pPr>
        <w:ind w:left="720" w:hanging="360"/>
      </w:pPr>
      <w:rPr>
        <w:rFonts w:ascii="Symbol" w:hAnsi="Symbol" w:hint="default"/>
      </w:rPr>
    </w:lvl>
    <w:lvl w:ilvl="1" w:tplc="34C25738">
      <w:start w:val="1"/>
      <w:numFmt w:val="bullet"/>
      <w:lvlText w:val="o"/>
      <w:lvlJc w:val="left"/>
      <w:pPr>
        <w:ind w:left="1440" w:hanging="360"/>
      </w:pPr>
      <w:rPr>
        <w:rFonts w:ascii="Courier New" w:hAnsi="Courier New" w:hint="default"/>
      </w:rPr>
    </w:lvl>
    <w:lvl w:ilvl="2" w:tplc="82267A80">
      <w:start w:val="1"/>
      <w:numFmt w:val="bullet"/>
      <w:lvlText w:val=""/>
      <w:lvlJc w:val="left"/>
      <w:pPr>
        <w:ind w:left="2160" w:hanging="360"/>
      </w:pPr>
      <w:rPr>
        <w:rFonts w:ascii="Wingdings" w:hAnsi="Wingdings" w:hint="default"/>
      </w:rPr>
    </w:lvl>
    <w:lvl w:ilvl="3" w:tplc="10944B06">
      <w:start w:val="1"/>
      <w:numFmt w:val="bullet"/>
      <w:lvlText w:val=""/>
      <w:lvlJc w:val="left"/>
      <w:pPr>
        <w:ind w:left="2880" w:hanging="360"/>
      </w:pPr>
      <w:rPr>
        <w:rFonts w:ascii="Symbol" w:hAnsi="Symbol" w:hint="default"/>
      </w:rPr>
    </w:lvl>
    <w:lvl w:ilvl="4" w:tplc="A288DDAA">
      <w:start w:val="1"/>
      <w:numFmt w:val="bullet"/>
      <w:lvlText w:val="o"/>
      <w:lvlJc w:val="left"/>
      <w:pPr>
        <w:ind w:left="3600" w:hanging="360"/>
      </w:pPr>
      <w:rPr>
        <w:rFonts w:ascii="Courier New" w:hAnsi="Courier New" w:hint="default"/>
      </w:rPr>
    </w:lvl>
    <w:lvl w:ilvl="5" w:tplc="43D84B38">
      <w:start w:val="1"/>
      <w:numFmt w:val="bullet"/>
      <w:lvlText w:val=""/>
      <w:lvlJc w:val="left"/>
      <w:pPr>
        <w:ind w:left="4320" w:hanging="360"/>
      </w:pPr>
      <w:rPr>
        <w:rFonts w:ascii="Wingdings" w:hAnsi="Wingdings" w:hint="default"/>
      </w:rPr>
    </w:lvl>
    <w:lvl w:ilvl="6" w:tplc="24E85F4A">
      <w:start w:val="1"/>
      <w:numFmt w:val="bullet"/>
      <w:lvlText w:val=""/>
      <w:lvlJc w:val="left"/>
      <w:pPr>
        <w:ind w:left="5040" w:hanging="360"/>
      </w:pPr>
      <w:rPr>
        <w:rFonts w:ascii="Symbol" w:hAnsi="Symbol" w:hint="default"/>
      </w:rPr>
    </w:lvl>
    <w:lvl w:ilvl="7" w:tplc="F89058BE">
      <w:start w:val="1"/>
      <w:numFmt w:val="bullet"/>
      <w:lvlText w:val="o"/>
      <w:lvlJc w:val="left"/>
      <w:pPr>
        <w:ind w:left="5760" w:hanging="360"/>
      </w:pPr>
      <w:rPr>
        <w:rFonts w:ascii="Courier New" w:hAnsi="Courier New" w:hint="default"/>
      </w:rPr>
    </w:lvl>
    <w:lvl w:ilvl="8" w:tplc="F4506CE2">
      <w:start w:val="1"/>
      <w:numFmt w:val="bullet"/>
      <w:lvlText w:val=""/>
      <w:lvlJc w:val="left"/>
      <w:pPr>
        <w:ind w:left="6480" w:hanging="360"/>
      </w:pPr>
      <w:rPr>
        <w:rFonts w:ascii="Wingdings" w:hAnsi="Wingdings" w:hint="default"/>
      </w:rPr>
    </w:lvl>
  </w:abstractNum>
  <w:abstractNum w:abstractNumId="13" w15:restartNumberingAfterBreak="0">
    <w:nsid w:val="7326720B"/>
    <w:multiLevelType w:val="hybridMultilevel"/>
    <w:tmpl w:val="B7A012A0"/>
    <w:lvl w:ilvl="0" w:tplc="0C265E86">
      <w:start w:val="3"/>
      <w:numFmt w:val="decimal"/>
      <w:lvlText w:val="%1."/>
      <w:lvlJc w:val="left"/>
      <w:pPr>
        <w:ind w:left="360" w:hanging="360"/>
      </w:pPr>
      <w:rPr>
        <w:rFonts w:ascii="Calibri" w:hAnsi="Calibri" w:hint="default"/>
      </w:rPr>
    </w:lvl>
    <w:lvl w:ilvl="1" w:tplc="956262A2">
      <w:start w:val="1"/>
      <w:numFmt w:val="lowerLetter"/>
      <w:lvlText w:val="%2."/>
      <w:lvlJc w:val="left"/>
      <w:pPr>
        <w:ind w:left="1440" w:hanging="360"/>
      </w:pPr>
    </w:lvl>
    <w:lvl w:ilvl="2" w:tplc="775C9CE2">
      <w:start w:val="1"/>
      <w:numFmt w:val="lowerRoman"/>
      <w:lvlText w:val="%3."/>
      <w:lvlJc w:val="right"/>
      <w:pPr>
        <w:ind w:left="2160" w:hanging="180"/>
      </w:pPr>
    </w:lvl>
    <w:lvl w:ilvl="3" w:tplc="2926E772">
      <w:start w:val="1"/>
      <w:numFmt w:val="decimal"/>
      <w:lvlText w:val="%4."/>
      <w:lvlJc w:val="left"/>
      <w:pPr>
        <w:ind w:left="2880" w:hanging="360"/>
      </w:pPr>
    </w:lvl>
    <w:lvl w:ilvl="4" w:tplc="942865F8">
      <w:start w:val="1"/>
      <w:numFmt w:val="lowerLetter"/>
      <w:lvlText w:val="%5."/>
      <w:lvlJc w:val="left"/>
      <w:pPr>
        <w:ind w:left="3600" w:hanging="360"/>
      </w:pPr>
    </w:lvl>
    <w:lvl w:ilvl="5" w:tplc="410A9E12">
      <w:start w:val="1"/>
      <w:numFmt w:val="lowerRoman"/>
      <w:lvlText w:val="%6."/>
      <w:lvlJc w:val="right"/>
      <w:pPr>
        <w:ind w:left="4320" w:hanging="180"/>
      </w:pPr>
    </w:lvl>
    <w:lvl w:ilvl="6" w:tplc="B232B2AE">
      <w:start w:val="1"/>
      <w:numFmt w:val="decimal"/>
      <w:lvlText w:val="%7."/>
      <w:lvlJc w:val="left"/>
      <w:pPr>
        <w:ind w:left="5040" w:hanging="360"/>
      </w:pPr>
    </w:lvl>
    <w:lvl w:ilvl="7" w:tplc="64E4FC26">
      <w:start w:val="1"/>
      <w:numFmt w:val="lowerLetter"/>
      <w:lvlText w:val="%8."/>
      <w:lvlJc w:val="left"/>
      <w:pPr>
        <w:ind w:left="5760" w:hanging="360"/>
      </w:pPr>
    </w:lvl>
    <w:lvl w:ilvl="8" w:tplc="DCAE885C">
      <w:start w:val="1"/>
      <w:numFmt w:val="lowerRoman"/>
      <w:lvlText w:val="%9."/>
      <w:lvlJc w:val="right"/>
      <w:pPr>
        <w:ind w:left="6480" w:hanging="180"/>
      </w:pPr>
    </w:lvl>
  </w:abstractNum>
  <w:num w:numId="1" w16cid:durableId="1256406168">
    <w:abstractNumId w:val="3"/>
  </w:num>
  <w:num w:numId="2" w16cid:durableId="180634826">
    <w:abstractNumId w:val="10"/>
  </w:num>
  <w:num w:numId="3" w16cid:durableId="277564073">
    <w:abstractNumId w:val="2"/>
  </w:num>
  <w:num w:numId="4" w16cid:durableId="861212618">
    <w:abstractNumId w:val="4"/>
  </w:num>
  <w:num w:numId="5" w16cid:durableId="229997976">
    <w:abstractNumId w:val="13"/>
  </w:num>
  <w:num w:numId="6" w16cid:durableId="2006080391">
    <w:abstractNumId w:val="12"/>
  </w:num>
  <w:num w:numId="7" w16cid:durableId="1205674114">
    <w:abstractNumId w:val="5"/>
  </w:num>
  <w:num w:numId="8" w16cid:durableId="846212549">
    <w:abstractNumId w:val="0"/>
  </w:num>
  <w:num w:numId="9" w16cid:durableId="261454653">
    <w:abstractNumId w:val="9"/>
  </w:num>
  <w:num w:numId="10" w16cid:durableId="1298727954">
    <w:abstractNumId w:val="8"/>
  </w:num>
  <w:num w:numId="11" w16cid:durableId="1684698599">
    <w:abstractNumId w:val="11"/>
  </w:num>
  <w:num w:numId="12" w16cid:durableId="538593022">
    <w:abstractNumId w:val="1"/>
  </w:num>
  <w:num w:numId="13" w16cid:durableId="665324727">
    <w:abstractNumId w:val="6"/>
  </w:num>
  <w:num w:numId="14" w16cid:durableId="1005480498">
    <w:abstractNumId w:val="7"/>
  </w:num>
  <w:num w:numId="15" w16cid:durableId="20518313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380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53ECAF"/>
    <w:rsid w:val="00060875"/>
    <w:rsid w:val="00061C5C"/>
    <w:rsid w:val="000940B4"/>
    <w:rsid w:val="000E3032"/>
    <w:rsid w:val="001120B2"/>
    <w:rsid w:val="00113E3E"/>
    <w:rsid w:val="00151658"/>
    <w:rsid w:val="001773C5"/>
    <w:rsid w:val="001B29D4"/>
    <w:rsid w:val="001C3DDE"/>
    <w:rsid w:val="001C4380"/>
    <w:rsid w:val="001F037E"/>
    <w:rsid w:val="0024453E"/>
    <w:rsid w:val="00256DCF"/>
    <w:rsid w:val="002C26F9"/>
    <w:rsid w:val="003562CC"/>
    <w:rsid w:val="00407967"/>
    <w:rsid w:val="0044176B"/>
    <w:rsid w:val="004539F8"/>
    <w:rsid w:val="004600E9"/>
    <w:rsid w:val="004A5993"/>
    <w:rsid w:val="004D24AC"/>
    <w:rsid w:val="004E12B6"/>
    <w:rsid w:val="00515E89"/>
    <w:rsid w:val="00564D39"/>
    <w:rsid w:val="005C3B9B"/>
    <w:rsid w:val="0060370C"/>
    <w:rsid w:val="0063026D"/>
    <w:rsid w:val="006D4C7D"/>
    <w:rsid w:val="006D6216"/>
    <w:rsid w:val="007126FB"/>
    <w:rsid w:val="007A6D85"/>
    <w:rsid w:val="007F1535"/>
    <w:rsid w:val="007F53CF"/>
    <w:rsid w:val="00801DFA"/>
    <w:rsid w:val="00807DA7"/>
    <w:rsid w:val="00816DFD"/>
    <w:rsid w:val="00837768"/>
    <w:rsid w:val="008864EE"/>
    <w:rsid w:val="009058C5"/>
    <w:rsid w:val="00953B04"/>
    <w:rsid w:val="00975B6D"/>
    <w:rsid w:val="00985F5F"/>
    <w:rsid w:val="00991217"/>
    <w:rsid w:val="009B5A02"/>
    <w:rsid w:val="009C44D1"/>
    <w:rsid w:val="009D183D"/>
    <w:rsid w:val="00A07CB0"/>
    <w:rsid w:val="00B36C05"/>
    <w:rsid w:val="00B4546F"/>
    <w:rsid w:val="00B9575C"/>
    <w:rsid w:val="00BA7C37"/>
    <w:rsid w:val="00BD1574"/>
    <w:rsid w:val="00BD3104"/>
    <w:rsid w:val="00BF126F"/>
    <w:rsid w:val="00C10720"/>
    <w:rsid w:val="00C23A1B"/>
    <w:rsid w:val="00C50529"/>
    <w:rsid w:val="00CB0FBA"/>
    <w:rsid w:val="00CC2E85"/>
    <w:rsid w:val="00CE5C6B"/>
    <w:rsid w:val="00D01DDE"/>
    <w:rsid w:val="00D124F1"/>
    <w:rsid w:val="00D52E85"/>
    <w:rsid w:val="00D62DEE"/>
    <w:rsid w:val="00D76255"/>
    <w:rsid w:val="00D91BDC"/>
    <w:rsid w:val="00D95333"/>
    <w:rsid w:val="00DA225F"/>
    <w:rsid w:val="00DE2971"/>
    <w:rsid w:val="00E22DF8"/>
    <w:rsid w:val="00E3566A"/>
    <w:rsid w:val="00EB0F8B"/>
    <w:rsid w:val="00EC0C4E"/>
    <w:rsid w:val="00F11505"/>
    <w:rsid w:val="00F43AAC"/>
    <w:rsid w:val="00FA1975"/>
    <w:rsid w:val="00FA5C0F"/>
    <w:rsid w:val="00FB2C53"/>
    <w:rsid w:val="00FC5F14"/>
    <w:rsid w:val="0151E7BD"/>
    <w:rsid w:val="0357D716"/>
    <w:rsid w:val="05B970E9"/>
    <w:rsid w:val="0656640C"/>
    <w:rsid w:val="06DF8990"/>
    <w:rsid w:val="08E64193"/>
    <w:rsid w:val="0F0147D0"/>
    <w:rsid w:val="0F159BBA"/>
    <w:rsid w:val="151CB72D"/>
    <w:rsid w:val="15540FDC"/>
    <w:rsid w:val="1953ECAF"/>
    <w:rsid w:val="1C3BFB83"/>
    <w:rsid w:val="1C80928D"/>
    <w:rsid w:val="1CA3B913"/>
    <w:rsid w:val="21460BD1"/>
    <w:rsid w:val="23B5AFEC"/>
    <w:rsid w:val="262C267C"/>
    <w:rsid w:val="27287013"/>
    <w:rsid w:val="2DE990B7"/>
    <w:rsid w:val="2EC153D9"/>
    <w:rsid w:val="327DF2A9"/>
    <w:rsid w:val="33A7D608"/>
    <w:rsid w:val="3607D6AC"/>
    <w:rsid w:val="36D39C29"/>
    <w:rsid w:val="36EACB7F"/>
    <w:rsid w:val="3B1DBCE6"/>
    <w:rsid w:val="3C485820"/>
    <w:rsid w:val="3D617B25"/>
    <w:rsid w:val="3DBF91A5"/>
    <w:rsid w:val="3F5DBCEA"/>
    <w:rsid w:val="4184D08E"/>
    <w:rsid w:val="436D5DCD"/>
    <w:rsid w:val="4A8A14AA"/>
    <w:rsid w:val="4ED4B652"/>
    <w:rsid w:val="4FB3A1E5"/>
    <w:rsid w:val="52EB42A7"/>
    <w:rsid w:val="535DBCC5"/>
    <w:rsid w:val="53A1F65C"/>
    <w:rsid w:val="53CFFCA0"/>
    <w:rsid w:val="54871308"/>
    <w:rsid w:val="574920D7"/>
    <w:rsid w:val="57704497"/>
    <w:rsid w:val="5B2577BE"/>
    <w:rsid w:val="5BE0B781"/>
    <w:rsid w:val="5C94BF3B"/>
    <w:rsid w:val="5E04FE73"/>
    <w:rsid w:val="619637FD"/>
    <w:rsid w:val="61F10BAF"/>
    <w:rsid w:val="63DE10E1"/>
    <w:rsid w:val="64B23EC1"/>
    <w:rsid w:val="64CBBC15"/>
    <w:rsid w:val="6868D706"/>
    <w:rsid w:val="6899DA77"/>
    <w:rsid w:val="6B223899"/>
    <w:rsid w:val="6C47E8E9"/>
    <w:rsid w:val="74DA18B3"/>
    <w:rsid w:val="767EFCE0"/>
    <w:rsid w:val="781D8886"/>
    <w:rsid w:val="7CA28A76"/>
    <w:rsid w:val="7CE59344"/>
    <w:rsid w:val="7CF140B1"/>
    <w:rsid w:val="7D885206"/>
    <w:rsid w:val="7EC73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41AAD"/>
  <w15:chartTrackingRefBased/>
  <w15:docId w15:val="{FF38415D-75C4-4562-BD5D-483D1444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3CF"/>
    <w:rPr>
      <w:rFonts w:ascii="Times New Roman" w:hAnsi="Times New Roman"/>
      <w:sz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197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D12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4F1"/>
  </w:style>
  <w:style w:type="paragraph" w:styleId="Footer">
    <w:name w:val="footer"/>
    <w:basedOn w:val="Normal"/>
    <w:link w:val="FooterChar"/>
    <w:uiPriority w:val="99"/>
    <w:unhideWhenUsed/>
    <w:rsid w:val="00D12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4F1"/>
  </w:style>
  <w:style w:type="paragraph" w:styleId="Title">
    <w:name w:val="Title"/>
    <w:basedOn w:val="Normal"/>
    <w:next w:val="Normal"/>
    <w:link w:val="TitleChar"/>
    <w:uiPriority w:val="10"/>
    <w:qFormat/>
    <w:rsid w:val="008864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4EE"/>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FA1975"/>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1975"/>
    <w:rPr>
      <w:color w:val="605E5C"/>
      <w:shd w:val="clear" w:color="auto" w:fill="E1DFDD"/>
    </w:rPr>
  </w:style>
  <w:style w:type="character" w:styleId="FollowedHyperlink">
    <w:name w:val="FollowedHyperlink"/>
    <w:basedOn w:val="DefaultParagraphFont"/>
    <w:uiPriority w:val="99"/>
    <w:semiHidden/>
    <w:unhideWhenUsed/>
    <w:rsid w:val="00FA19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99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rumguides.org/scrum-guide.html" TargetMode="External"/><Relationship Id="rId5" Type="http://schemas.openxmlformats.org/officeDocument/2006/relationships/styles" Target="styles.xml"/><Relationship Id="rId10" Type="http://schemas.openxmlformats.org/officeDocument/2006/relationships/hyperlink" Target="https://www.ibm.com/think/topics/agile-vs-waterfal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MediaLengthInSeconds xmlns="ff8a4b2e-b0c8-4039-a689-d1a7f36f4382" xsi:nil="true"/>
    <SharedWithUsers xmlns="f716dd8a-49a0-4c40-b209-038e1651b548">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FBDBA4-25A2-41A6-8C19-2D5FF3AC67D9}">
  <ds:schemaRefs>
    <ds:schemaRef ds:uri="http://schemas.microsoft.com/sharepoint/v3/contenttype/forms"/>
  </ds:schemaRefs>
</ds:datastoreItem>
</file>

<file path=customXml/itemProps2.xml><?xml version="1.0" encoding="utf-8"?>
<ds:datastoreItem xmlns:ds="http://schemas.openxmlformats.org/officeDocument/2006/customXml" ds:itemID="{6A804DC3-A63E-43A7-A373-A5233CEDD546}">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4E746427-D61D-4B46-90CA-EAF876610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Wesley</dc:creator>
  <cp:keywords/>
  <dc:description/>
  <cp:lastModifiedBy>Phillip Wesley</cp:lastModifiedBy>
  <cp:revision>21</cp:revision>
  <dcterms:created xsi:type="dcterms:W3CDTF">2026-08-15T17:00:00Z</dcterms:created>
  <dcterms:modified xsi:type="dcterms:W3CDTF">2026-08-15T17:53:00Z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