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A873D2" wp14:paraId="2C078E63" wp14:textId="414F91AF">
      <w:pPr>
        <w:rPr>
          <w:rFonts w:ascii="Times New Roman" w:hAnsi="Times New Roman" w:eastAsia="Times New Roman" w:cs="Times New Roman"/>
        </w:rPr>
      </w:pPr>
      <w:r w:rsidRPr="72A873D2" w:rsidR="7C362DBB">
        <w:rPr>
          <w:rFonts w:ascii="Times New Roman" w:hAnsi="Times New Roman" w:eastAsia="Times New Roman" w:cs="Times New Roman"/>
        </w:rPr>
        <w:t>Muhereza Owen Kasule.</w:t>
      </w:r>
    </w:p>
    <w:p w:rsidR="7C362DBB" w:rsidP="72A873D2" w:rsidRDefault="7C362DBB" w14:paraId="037B939C" w14:textId="0F16ECA4">
      <w:pPr>
        <w:pStyle w:val="Normal"/>
        <w:rPr>
          <w:rFonts w:ascii="Times New Roman" w:hAnsi="Times New Roman" w:eastAsia="Times New Roman" w:cs="Times New Roman"/>
        </w:rPr>
      </w:pPr>
      <w:r w:rsidRPr="72A873D2" w:rsidR="7C362DBB">
        <w:rPr>
          <w:rFonts w:ascii="Times New Roman" w:hAnsi="Times New Roman" w:eastAsia="Times New Roman" w:cs="Times New Roman"/>
        </w:rPr>
        <w:t>W03 Assignment: The Plan of Salvation.</w:t>
      </w:r>
    </w:p>
    <w:p w:rsidR="7C362DBB" w:rsidP="72A873D2" w:rsidRDefault="7C362DBB" w14:paraId="4A6AE819" w14:textId="37CC2062">
      <w:pPr>
        <w:pStyle w:val="Normal"/>
        <w:rPr>
          <w:rFonts w:ascii="Times New Roman" w:hAnsi="Times New Roman" w:eastAsia="Times New Roman" w:cs="Times New Roman"/>
        </w:rPr>
      </w:pPr>
      <w:r w:rsidRPr="72A873D2" w:rsidR="7C362DBB">
        <w:rPr>
          <w:rFonts w:ascii="Times New Roman" w:hAnsi="Times New Roman" w:eastAsia="Times New Roman" w:cs="Times New Roman"/>
        </w:rPr>
        <w:t>Aswer:</w:t>
      </w:r>
    </w:p>
    <w:p w:rsidR="6F651AFD" w:rsidP="72A873D2" w:rsidRDefault="6F651AFD" w14:paraId="76390E10" w14:textId="65E7F827">
      <w:pPr>
        <w:pStyle w:val="Normal"/>
        <w:rPr>
          <w:rFonts w:ascii="Times New Roman" w:hAnsi="Times New Roman" w:eastAsia="Times New Roman" w:cs="Times New Roman"/>
        </w:rPr>
      </w:pPr>
      <w:r w:rsidRPr="72A873D2" w:rsidR="6F651AFD">
        <w:rPr>
          <w:rFonts w:ascii="Times New Roman" w:hAnsi="Times New Roman" w:eastAsia="Times New Roman" w:cs="Times New Roman"/>
        </w:rPr>
        <w:t>Table:</w:t>
      </w:r>
    </w:p>
    <w:tbl>
      <w:tblPr>
        <w:tblStyle w:val="TableGrid"/>
        <w:tblW w:w="0" w:type="auto"/>
        <w:tblLayout w:type="fixed"/>
        <w:tblLook w:val="06A0" w:firstRow="1" w:lastRow="0" w:firstColumn="1" w:lastColumn="0" w:noHBand="1" w:noVBand="1"/>
      </w:tblPr>
      <w:tblGrid>
        <w:gridCol w:w="1645"/>
        <w:gridCol w:w="7715"/>
      </w:tblGrid>
      <w:tr w:rsidR="72A873D2" w:rsidTr="72A873D2" w14:paraId="3450A0B3">
        <w:trPr>
          <w:trHeight w:val="300"/>
        </w:trPr>
        <w:tc>
          <w:tcPr>
            <w:tcW w:w="1645" w:type="dxa"/>
            <w:tcMar/>
          </w:tcPr>
          <w:p w:rsidR="72A873D2" w:rsidP="72A873D2" w:rsidRDefault="72A873D2" w14:paraId="7E1CD032" w14:textId="3FA08786">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72A873D2" w:rsidR="72A873D2">
              <w:rPr>
                <w:rFonts w:ascii="Times New Roman" w:hAnsi="Times New Roman" w:eastAsia="Times New Roman" w:cs="Times New Roman"/>
                <w:b w:val="1"/>
                <w:bCs w:val="1"/>
                <w:i w:val="0"/>
                <w:iCs w:val="0"/>
                <w:caps w:val="0"/>
                <w:smallCaps w:val="0"/>
                <w:color w:val="auto"/>
              </w:rPr>
              <w:t>Scripture to Read</w:t>
            </w:r>
          </w:p>
        </w:tc>
        <w:tc>
          <w:tcPr>
            <w:tcW w:w="7715" w:type="dxa"/>
            <w:tcMar/>
          </w:tcPr>
          <w:p w:rsidR="72A873D2" w:rsidP="72A873D2" w:rsidRDefault="72A873D2" w14:paraId="69B0C501" w14:textId="001ED3F2">
            <w:pPr>
              <w:spacing w:before="0" w:beforeAutospacing="off" w:after="0" w:afterAutospacing="off"/>
              <w:jc w:val="center"/>
              <w:rPr>
                <w:rFonts w:ascii="Times New Roman" w:hAnsi="Times New Roman" w:eastAsia="Times New Roman" w:cs="Times New Roman"/>
                <w:b w:val="1"/>
                <w:bCs w:val="1"/>
                <w:i w:val="0"/>
                <w:iCs w:val="0"/>
                <w:caps w:val="0"/>
                <w:smallCaps w:val="0"/>
                <w:color w:val="auto"/>
              </w:rPr>
            </w:pPr>
            <w:r w:rsidRPr="72A873D2" w:rsidR="72A873D2">
              <w:rPr>
                <w:rFonts w:ascii="Times New Roman" w:hAnsi="Times New Roman" w:eastAsia="Times New Roman" w:cs="Times New Roman"/>
                <w:b w:val="1"/>
                <w:bCs w:val="1"/>
                <w:i w:val="0"/>
                <w:iCs w:val="0"/>
                <w:caps w:val="0"/>
                <w:smallCaps w:val="0"/>
                <w:color w:val="auto"/>
              </w:rPr>
              <w:t>Element of the Plan of Salvation Taught</w:t>
            </w:r>
          </w:p>
        </w:tc>
      </w:tr>
      <w:tr w:rsidR="72A873D2" w:rsidTr="72A873D2" w14:paraId="58AB8711">
        <w:trPr>
          <w:trHeight w:val="300"/>
        </w:trPr>
        <w:tc>
          <w:tcPr>
            <w:tcW w:w="1645" w:type="dxa"/>
            <w:tcMar/>
          </w:tcPr>
          <w:p w:rsidR="72A873D2" w:rsidP="72A873D2" w:rsidRDefault="72A873D2" w14:paraId="73DC694C" w14:textId="604C3F6C">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Mosiah 15:5–31</w:t>
            </w:r>
          </w:p>
        </w:tc>
        <w:tc>
          <w:tcPr>
            <w:tcW w:w="7715" w:type="dxa"/>
            <w:tcMar/>
          </w:tcPr>
          <w:p w:rsidR="72A873D2" w:rsidP="72A873D2" w:rsidRDefault="72A873D2" w14:paraId="6E31341A" w14:textId="62BB83B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Christ's role as Father and Son; His atonement and resurrection provide salvation.</w:t>
            </w:r>
          </w:p>
        </w:tc>
      </w:tr>
      <w:tr w:rsidR="72A873D2" w:rsidTr="72A873D2" w14:paraId="139708FF">
        <w:trPr>
          <w:trHeight w:val="300"/>
        </w:trPr>
        <w:tc>
          <w:tcPr>
            <w:tcW w:w="1645" w:type="dxa"/>
            <w:tcMar/>
          </w:tcPr>
          <w:p w:rsidR="72A873D2" w:rsidP="72A873D2" w:rsidRDefault="72A873D2" w14:paraId="35ADC020" w14:textId="7894631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Mosiah 16</w:t>
            </w:r>
          </w:p>
        </w:tc>
        <w:tc>
          <w:tcPr>
            <w:tcW w:w="7715" w:type="dxa"/>
            <w:tcMar/>
          </w:tcPr>
          <w:p w:rsidR="72A873D2" w:rsidP="72A873D2" w:rsidRDefault="72A873D2" w14:paraId="35983C11" w14:textId="574A8290">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resurrection through Christ enlightens the minds of people, revealing the eternal plan.</w:t>
            </w:r>
          </w:p>
        </w:tc>
      </w:tr>
      <w:tr w:rsidR="72A873D2" w:rsidTr="72A873D2" w14:paraId="066E9C9B">
        <w:trPr>
          <w:trHeight w:val="300"/>
        </w:trPr>
        <w:tc>
          <w:tcPr>
            <w:tcW w:w="1645" w:type="dxa"/>
            <w:tcMar/>
          </w:tcPr>
          <w:p w:rsidR="72A873D2" w:rsidP="72A873D2" w:rsidRDefault="72A873D2" w14:paraId="392408FB" w14:textId="248E2422">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11:34–46</w:t>
            </w:r>
          </w:p>
        </w:tc>
        <w:tc>
          <w:tcPr>
            <w:tcW w:w="7715" w:type="dxa"/>
            <w:tcMar/>
          </w:tcPr>
          <w:p w:rsidR="72A873D2" w:rsidP="72A873D2" w:rsidRDefault="72A873D2" w14:paraId="261D10E4" w14:textId="45E4692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Explanation of the resurrection and judgment; emphasis on the justice and mercy of God.</w:t>
            </w:r>
          </w:p>
        </w:tc>
      </w:tr>
      <w:tr w:rsidR="72A873D2" w:rsidTr="72A873D2" w14:paraId="59578499">
        <w:trPr>
          <w:trHeight w:val="300"/>
        </w:trPr>
        <w:tc>
          <w:tcPr>
            <w:tcW w:w="1645" w:type="dxa"/>
            <w:tcMar/>
          </w:tcPr>
          <w:p w:rsidR="72A873D2" w:rsidP="72A873D2" w:rsidRDefault="72A873D2" w14:paraId="06E4C859" w14:textId="0F2CC17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12:14–37</w:t>
            </w:r>
          </w:p>
        </w:tc>
        <w:tc>
          <w:tcPr>
            <w:tcW w:w="7715" w:type="dxa"/>
            <w:tcMar/>
          </w:tcPr>
          <w:p w:rsidR="72A873D2" w:rsidP="72A873D2" w:rsidRDefault="72A873D2" w14:paraId="5A9D866F" w14:textId="5BE9A786">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conditions of repentance and resurrection; the importance of receiving the higher mysteries of God.</w:t>
            </w:r>
          </w:p>
        </w:tc>
      </w:tr>
      <w:tr w:rsidR="72A873D2" w:rsidTr="72A873D2" w14:paraId="03DC49BA">
        <w:trPr>
          <w:trHeight w:val="300"/>
        </w:trPr>
        <w:tc>
          <w:tcPr>
            <w:tcW w:w="1645" w:type="dxa"/>
            <w:tcMar/>
          </w:tcPr>
          <w:p w:rsidR="72A873D2" w:rsidP="72A873D2" w:rsidRDefault="72A873D2" w14:paraId="26068701" w14:textId="60F41D2A">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34</w:t>
            </w:r>
          </w:p>
        </w:tc>
        <w:tc>
          <w:tcPr>
            <w:tcW w:w="7715" w:type="dxa"/>
            <w:tcMar/>
          </w:tcPr>
          <w:p w:rsidR="72A873D2" w:rsidP="72A873D2" w:rsidRDefault="72A873D2" w14:paraId="7EAACFCC" w14:textId="448259E0">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necessity of repentance and the role of mercy through the Atonement.</w:t>
            </w:r>
          </w:p>
        </w:tc>
      </w:tr>
      <w:tr w:rsidR="72A873D2" w:rsidTr="72A873D2" w14:paraId="59A6B406">
        <w:trPr>
          <w:trHeight w:val="300"/>
        </w:trPr>
        <w:tc>
          <w:tcPr>
            <w:tcW w:w="1645" w:type="dxa"/>
            <w:tcMar/>
          </w:tcPr>
          <w:p w:rsidR="72A873D2" w:rsidP="72A873D2" w:rsidRDefault="72A873D2" w14:paraId="1ED1D6C6" w14:textId="5AFFE06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40</w:t>
            </w:r>
          </w:p>
        </w:tc>
        <w:tc>
          <w:tcPr>
            <w:tcW w:w="7715" w:type="dxa"/>
            <w:tcMar/>
          </w:tcPr>
          <w:p w:rsidR="72A873D2" w:rsidP="72A873D2" w:rsidRDefault="72A873D2" w14:paraId="07249E47" w14:textId="6E7E02F4">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state of the soul between death and the resurrection; details of the spirit world.</w:t>
            </w:r>
          </w:p>
        </w:tc>
      </w:tr>
      <w:tr w:rsidR="72A873D2" w:rsidTr="72A873D2" w14:paraId="6BFA2963">
        <w:trPr>
          <w:trHeight w:val="300"/>
        </w:trPr>
        <w:tc>
          <w:tcPr>
            <w:tcW w:w="1645" w:type="dxa"/>
            <w:tcMar/>
          </w:tcPr>
          <w:p w:rsidR="72A873D2" w:rsidP="72A873D2" w:rsidRDefault="72A873D2" w14:paraId="5013F0CB" w14:textId="343677F3">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41</w:t>
            </w:r>
          </w:p>
        </w:tc>
        <w:tc>
          <w:tcPr>
            <w:tcW w:w="7715" w:type="dxa"/>
            <w:tcMar/>
          </w:tcPr>
          <w:p w:rsidR="72A873D2" w:rsidP="72A873D2" w:rsidRDefault="72A873D2" w14:paraId="3067AF83" w14:textId="5015423A">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restoration of all things; good returned for good, evil for evil.</w:t>
            </w:r>
          </w:p>
        </w:tc>
      </w:tr>
      <w:tr w:rsidR="72A873D2" w:rsidTr="72A873D2" w14:paraId="7A4DD890">
        <w:trPr>
          <w:trHeight w:val="300"/>
        </w:trPr>
        <w:tc>
          <w:tcPr>
            <w:tcW w:w="1645" w:type="dxa"/>
            <w:tcMar/>
          </w:tcPr>
          <w:p w:rsidR="72A873D2" w:rsidP="72A873D2" w:rsidRDefault="72A873D2" w14:paraId="07A18780" w14:textId="328AB37C">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Alma 42</w:t>
            </w:r>
          </w:p>
        </w:tc>
        <w:tc>
          <w:tcPr>
            <w:tcW w:w="7715" w:type="dxa"/>
            <w:tcMar/>
          </w:tcPr>
          <w:p w:rsidR="72A873D2" w:rsidP="72A873D2" w:rsidRDefault="72A873D2" w14:paraId="7A76DD5F" w14:textId="6B848456">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Plan of Redemption and the justice and mercy of God through the Atonement.</w:t>
            </w:r>
          </w:p>
        </w:tc>
      </w:tr>
      <w:tr w:rsidR="72A873D2" w:rsidTr="72A873D2" w14:paraId="512DEA81">
        <w:trPr>
          <w:trHeight w:val="300"/>
        </w:trPr>
        <w:tc>
          <w:tcPr>
            <w:tcW w:w="1645" w:type="dxa"/>
            <w:tcMar/>
          </w:tcPr>
          <w:p w:rsidR="72A873D2" w:rsidP="72A873D2" w:rsidRDefault="72A873D2" w14:paraId="72239CA9" w14:textId="2DFA1381">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3 Nephi 25</w:t>
            </w:r>
          </w:p>
        </w:tc>
        <w:tc>
          <w:tcPr>
            <w:tcW w:w="7715" w:type="dxa"/>
            <w:tcMar/>
          </w:tcPr>
          <w:p w:rsidR="72A873D2" w:rsidP="72A873D2" w:rsidRDefault="72A873D2" w14:paraId="10C94D0F" w14:textId="6F6C7FC2">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The Second Coming and the turning of hearts, connecting generations in preparation.</w:t>
            </w:r>
          </w:p>
        </w:tc>
      </w:tr>
      <w:tr w:rsidR="72A873D2" w:rsidTr="72A873D2" w14:paraId="4B4D58C0">
        <w:trPr>
          <w:trHeight w:val="300"/>
        </w:trPr>
        <w:tc>
          <w:tcPr>
            <w:tcW w:w="1645" w:type="dxa"/>
            <w:tcMar/>
          </w:tcPr>
          <w:p w:rsidR="72A873D2" w:rsidP="72A873D2" w:rsidRDefault="72A873D2" w14:paraId="0A6C2574" w14:textId="46EE3C05">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Mormon 9:1–29</w:t>
            </w:r>
          </w:p>
        </w:tc>
        <w:tc>
          <w:tcPr>
            <w:tcW w:w="7715" w:type="dxa"/>
            <w:tcMar/>
          </w:tcPr>
          <w:p w:rsidR="72A873D2" w:rsidP="72A873D2" w:rsidRDefault="72A873D2" w14:paraId="5F7CD060" w14:textId="5DB17DB4">
            <w:pPr>
              <w:spacing w:before="0" w:beforeAutospacing="off" w:after="0" w:afterAutospacing="off"/>
              <w:jc w:val="left"/>
              <w:rPr>
                <w:rFonts w:ascii="Times New Roman" w:hAnsi="Times New Roman" w:eastAsia="Times New Roman" w:cs="Times New Roman"/>
                <w:b w:val="0"/>
                <w:bCs w:val="0"/>
                <w:i w:val="0"/>
                <w:iCs w:val="0"/>
                <w:caps w:val="0"/>
                <w:smallCaps w:val="0"/>
                <w:color w:val="auto"/>
              </w:rPr>
            </w:pPr>
            <w:r w:rsidRPr="72A873D2" w:rsidR="72A873D2">
              <w:rPr>
                <w:rFonts w:ascii="Times New Roman" w:hAnsi="Times New Roman" w:eastAsia="Times New Roman" w:cs="Times New Roman"/>
                <w:b w:val="0"/>
                <w:bCs w:val="0"/>
                <w:i w:val="0"/>
                <w:iCs w:val="0"/>
                <w:caps w:val="0"/>
                <w:smallCaps w:val="0"/>
                <w:color w:val="auto"/>
              </w:rPr>
              <w:t>Miracles and the power of God manifest in the plan; the necessity of belief in Christ and the judgment.</w:t>
            </w:r>
          </w:p>
        </w:tc>
      </w:tr>
    </w:tbl>
    <w:p w:rsidR="72A873D2" w:rsidP="72A873D2" w:rsidRDefault="72A873D2" w14:paraId="4A236213" w14:textId="7E313601">
      <w:pPr>
        <w:pStyle w:val="Normal"/>
        <w:rPr>
          <w:rFonts w:ascii="Times New Roman" w:hAnsi="Times New Roman" w:eastAsia="Times New Roman" w:cs="Times New Roman"/>
        </w:rPr>
      </w:pPr>
    </w:p>
    <w:p w:rsidR="0CFED5E2" w:rsidP="72A873D2" w:rsidRDefault="0CFED5E2" w14:paraId="0624DEB6" w14:textId="29C91393">
      <w:pPr>
        <w:pStyle w:val="Normal"/>
        <w:rPr>
          <w:rFonts w:ascii="Times New Roman" w:hAnsi="Times New Roman" w:eastAsia="Times New Roman" w:cs="Times New Roman"/>
        </w:rPr>
      </w:pPr>
      <w:r w:rsidRPr="72A873D2" w:rsidR="0CFED5E2">
        <w:rPr>
          <w:rFonts w:ascii="Times New Roman" w:hAnsi="Times New Roman" w:eastAsia="Times New Roman" w:cs="Times New Roman"/>
        </w:rPr>
        <w:t>Essay</w:t>
      </w:r>
    </w:p>
    <w:p w:rsidR="0CFED5E2" w:rsidP="72A873D2" w:rsidRDefault="0CFED5E2" w14:paraId="4CE2E9CF" w14:textId="5E3AF1FC">
      <w:pPr>
        <w:pStyle w:val="Normal"/>
        <w:rPr>
          <w:rFonts w:ascii="Times New Roman" w:hAnsi="Times New Roman" w:eastAsia="Times New Roman" w:cs="Times New Roman"/>
        </w:rPr>
      </w:pPr>
      <w:r w:rsidRPr="72A873D2" w:rsidR="0CFED5E2">
        <w:rPr>
          <w:rFonts w:ascii="Times New Roman" w:hAnsi="Times New Roman" w:eastAsia="Times New Roman" w:cs="Times New Roman"/>
        </w:rPr>
        <w:t>Reflections on the Plan of Salvation: A Framework for Eternal Progress</w:t>
      </w:r>
    </w:p>
    <w:p w:rsidR="0CFED5E2" w:rsidP="72A873D2" w:rsidRDefault="0CFED5E2" w14:paraId="5178D31B" w14:textId="296CA530">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Plan of Salvation, as outlined in the scriptures, not only guides our mortal journey but also illuminates our eternal potential. This divine blueprint reassures us that death is not the end but a gateway to continued progression and joy. I am particularly grateful for the doctrine of eternal families, a principle that shapes my daily actions and long-term aspirations.</w:t>
      </w:r>
    </w:p>
    <w:p w:rsidR="0CFED5E2" w:rsidP="72A873D2" w:rsidRDefault="0CFED5E2" w14:paraId="49D6AD78" w14:textId="0B6345C1">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teachings found in Alma 34 profoundly articulate the role of Jesus Christ's Atonement in this plan. It offers both redemption and transformation, allowing us not just to return to God's presence but to become more like Him. This doctrine of eternal development resonates deeply with me, providing both comfort and challenge. It comforts me by affirming that my efforts in this life have eternal significance, and it challenges me to live more righteously, knowing that my actions influence my eternal trajectory.</w:t>
      </w:r>
    </w:p>
    <w:p w:rsidR="0CFED5E2" w:rsidP="72A873D2" w:rsidRDefault="0CFED5E2" w14:paraId="65C829B6" w14:textId="656E673F">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Moreover, the Plan of Salvation reveals a path marked by continuous learning and growth. This life is a classroom where each challenge is a lesson designed to refine us. Understanding that our earthly experiences are tailored to foster our divine potential changes how I view trials—they are not merely obstacles but opportunities to develop attributes that prepare me for celestial glory.</w:t>
      </w:r>
    </w:p>
    <w:p w:rsidR="0CFED5E2" w:rsidP="72A873D2" w:rsidRDefault="0CFED5E2" w14:paraId="7D959D07" w14:textId="35646EBE">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interconnectedness of God’s children under this plan also deepens my sense of community and duty. Knowing that we are all part of a grand, familial network inspires me to contribute positively to the lives of others, furthering the collective progress towards our heavenly home.</w:t>
      </w:r>
    </w:p>
    <w:p w:rsidR="0CFED5E2" w:rsidP="72A873D2" w:rsidRDefault="0CFED5E2" w14:paraId="5EB44CB7" w14:textId="2BF7364A">
      <w:pPr>
        <w:pStyle w:val="Normal"/>
        <w:rPr>
          <w:rFonts w:ascii="Times New Roman" w:hAnsi="Times New Roman" w:eastAsia="Times New Roman" w:cs="Times New Roman"/>
        </w:rPr>
      </w:pPr>
      <w:r w:rsidRPr="72A873D2" w:rsidR="0CFED5E2">
        <w:rPr>
          <w:rFonts w:ascii="Times New Roman" w:hAnsi="Times New Roman" w:eastAsia="Times New Roman" w:cs="Times New Roman"/>
        </w:rPr>
        <w:t xml:space="preserve"> </w:t>
      </w:r>
      <w:r w:rsidRPr="72A873D2" w:rsidR="0CFED5E2">
        <w:rPr>
          <w:rFonts w:ascii="Times New Roman" w:hAnsi="Times New Roman" w:eastAsia="Times New Roman" w:cs="Times New Roman"/>
        </w:rPr>
        <w:t>The Plan of Salvation, therefore, is not just a series of steps to follow but a journey of becoming. It is a comprehensive, compassionate framework that addresses the existential questions of where we came from, why we are here, and where we are going. For this understanding, I am profoundly grateful, as it imbues my life with purpose and direction.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1AF89"/>
    <w:rsid w:val="0CFED5E2"/>
    <w:rsid w:val="0F8BDFCE"/>
    <w:rsid w:val="1FAE66EC"/>
    <w:rsid w:val="1FAE66EC"/>
    <w:rsid w:val="3961AF89"/>
    <w:rsid w:val="5627EC80"/>
    <w:rsid w:val="57C3BCE1"/>
    <w:rsid w:val="6F651AFD"/>
    <w:rsid w:val="72A873D2"/>
    <w:rsid w:val="7C3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F89"/>
  <w15:chartTrackingRefBased/>
  <w15:docId w15:val="{8F75DBBC-A833-4B8E-BD49-E0FC55B38C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2024-05-10T23:44:50.1879305Z</dcterms:created>
  <dcterms:modified xsi:type="dcterms:W3CDTF">2024-05-10T23:50:51.7041302Z</dcterms:modified>
  <dc:creator>Kasule, Owen</dc:creator>
  <lastModifiedBy>Kasule, Owen</lastModifiedBy>
</coreProperties>
</file>