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ddfe94ae0a034afe" /><Relationship Type="http://schemas.openxmlformats.org/officeDocument/2006/relationships/custom-properties" Target="docProps/custom.xml" Id="R049d38647dc146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337F2E" wp14:paraId="6CFD9ED0" wp14:textId="69BCBC1C">
      <w:pPr>
        <w:spacing w:after="160" w:line="279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6337F2E" w:rsidR="763511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President Trump's Commencement Speech: A Rhetorical Analysis</w:t>
      </w:r>
    </w:p>
    <w:p xmlns:wp14="http://schemas.microsoft.com/office/word/2010/wordml" w:rsidP="7AF968E8" wp14:paraId="5ECFDBB6" wp14:textId="6874C8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sdt>
        <w:sdtPr>
          <w:id w:val="1222091254"/>
          <w15:appearance w15:val="hidden"/>
          <w:tag w:val="tii-citations-ed8e6a16-31a0-476a-be33-399946664434"/>
          <w:placeholder>
            <w:docPart w:val="DefaultPlaceholder_1081868574"/>
          </w:placeholder>
        </w:sdtPr>
        <w:sdtContent>
          <w:r w:rsidRPr="7AF968E8" w:rsidR="0F6E4AB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 xml:space="preserve">A Distinct Assessment Show On a splendid day in May 2017, </w:t>
          </w:r>
          <w:r w:rsidRPr="7AF968E8" w:rsidR="0F6E4AB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 xml:space="preserve">President </w:t>
          </w:r>
          <w:r w:rsidRPr="7AF968E8" w:rsidR="0F6E4AB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auto"/>
              <w:sz w:val="24"/>
              <w:szCs w:val="24"/>
              <w:lang w:val="en-US"/>
            </w:rPr>
            <w:t>Trump</w:t>
          </w:r>
        </w:sdtContent>
      </w:sdt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appeare</w:t>
      </w:r>
      <w:r w:rsidRPr="7AF968E8" w:rsidR="5DB0A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d</w:t>
      </w:r>
      <w:r w:rsidRPr="7AF968E8" w:rsidR="5DB0A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address the graduating class at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Liberty University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Trump had a message arranged for the graduated class, the gathering, and the excited gathering. His discussion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wasn't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simply a movement of words set up; it was a cautious blend of illustrative methods of reasoning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(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Trump-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owen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)</w:t>
      </w:r>
      <w:r w:rsidR="0F6E4ABA">
        <w:rPr/>
        <w:t xml:space="preserve"> featured directing up the graduated class and pushing them to take on the world.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Let's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get right to Trump's use of ethos, sentiment, and logos to reach out to his supporters and convey a crucial message</w:t>
      </w:r>
      <w:r w:rsidRPr="7AF968E8" w:rsidR="54FC2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7AF968E8" w:rsidR="47362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xmlns:wp14="http://schemas.microsoft.com/office/word/2010/wordml" w:rsidP="7AF968E8" wp14:paraId="03CF9A72" wp14:textId="63732E4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Ethos</w:t>
      </w:r>
      <w:r w:rsidRPr="7AF968E8" w:rsidR="03289F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: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Trump got rolling his discussion by cultivating his dependability, or what the Greeks called "ethos."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He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d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idn't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simply summary his accomplishments; he shared individual stories and encounters that showed he saw inconvenient work and affirmation.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instance, he said, "I've seen firsthand the stuff to make America mind blowing." By discussing his own excursion, he organized himself as somebody who had experienced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 drudgery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overwhelmed the resistance.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long these lines, the graduated class, who were going to set out on their own trips, viewed his message as really intriguing and credible.</w:t>
      </w:r>
    </w:p>
    <w:p xmlns:wp14="http://schemas.microsoft.com/office/word/2010/wordml" w:rsidP="7AF968E8" wp14:paraId="017AAB27" wp14:textId="58C0C7D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Delicacy Fascinating In any case, Trump did not stop at legitimacy.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"Power" was his system for truly addressing the graduated class.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He told them to "relish the huge chance to be an unapproachable" and to "embrace that name."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was solid in light of the fact that many students likely had no clue about how their lives would end up.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By seeing their perspectives and empowering them to put vivaciously in their uniqueness, Trump expected to help their sureness and affirmation.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He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wasn't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simply addressing their psyches yet to their opinions, making his message hit home on a more critical level.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7AF968E8" wp14:paraId="171019DF" wp14:textId="1D9E48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Wise Conflicts: Logos Clearly, a piece of reasoning, or "logos," is necessary for a respectable conversation.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Trump emphasized the significance of challenging work and affirmation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through the use of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clear conflicts.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"Nothing worth doing ever, ever, anytime came straightforward," he reminded the graduating class.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This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evident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sensible statement reverberated thinking about the way that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it's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a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generally recognized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truth.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communicating accomplishment with exertion, Trump gave an objective establishment to his idea. His legitimate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methodology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gave the alumni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strong system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follow as they entered the following period of their lives. </w:t>
      </w:r>
    </w:p>
    <w:p xmlns:wp14="http://schemas.microsoft.com/office/word/2010/wordml" w:rsidP="26337F2E" wp14:paraId="3804B36C" wp14:textId="735DB58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It's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memorable's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essenti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 t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 not ever</w:t>
      </w:r>
      <w:r w:rsidRPr="26337F2E" w:rsidR="76351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 person enjoyed Trump's discourse. A couple of reporters were of the assessment that the discussion empowered troublesome discourse designs and made it important to think about elective perspectives. However, Trump's allies viewed it as a rousing source of inspiration that emphasized the virtues of perseverance and hard work despite difficulties. </w:t>
      </w:r>
    </w:p>
    <w:p xmlns:wp14="http://schemas.microsoft.com/office/word/2010/wordml" w:rsidP="7AF968E8" wp14:paraId="4BCC152E" wp14:textId="4B0264F0">
      <w:pPr>
        <w:pStyle w:val="Normal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While evaluating public locations, this separation focuses on the significance of setting.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Outlines in Way to deal with talking Seeing Trump's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utilization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of logical s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tructures g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ives us a window into the force of reasonable correspondence.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His syndicated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programs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how mixing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etho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s, 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 xml:space="preserve"> 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 xml:space="preserve"> 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 xml:space="preserve"> </w:t>
      </w:r>
      <w:r w:rsidRPr="7AF968E8" w:rsidR="7AF968E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 xml:space="preserve"> 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(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Trump-owen</w:t>
      </w:r>
      <w:r w:rsidRPr="7AF968E8" w:rsidR="0C5B592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)</w:t>
      </w:r>
      <w:r w:rsidRPr="7AF968E8" w:rsidR="0F6E4ABA">
        <w:rPr>
          <w:b w:val="0"/>
          <w:bCs w:val="0"/>
          <w:highlight w:val="white"/>
        </w:rPr>
        <w:t>feeli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ng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, a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d logos can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make a convincing message that resounds with the gathering.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can quickly learn how to energize and prod others in our own lives by spreading authenticity, being open to feelings, and using reliable arguments. </w:t>
      </w:r>
    </w:p>
    <w:p xmlns:wp14="http://schemas.microsoft.com/office/word/2010/wordml" w:rsidP="7AF968E8" wp14:paraId="27D69FA4" wp14:textId="5F780AE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Reflection and Assessment Trump's discussion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at 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Liberty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University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 an excellent layout of how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approach to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talking abilities, considering everything.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By sharing his own encou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nters, discussing genuinely with his gathering, and giving shrewd direction, he made a discussion that left a helping through influence.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 can gain from this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ethodology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apply it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our own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correspondence endeavors, whether we are giving a discourse, composing a paper, or simply having a discussion. </w:t>
      </w:r>
    </w:p>
    <w:p xmlns:wp14="http://schemas.microsoft.com/office/word/2010/wordml" w:rsidP="7AF968E8" wp14:paraId="7C948A04" wp14:textId="249FBFA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Feasibility and Ideas The portrayals from Trump's discussion go past the graduation ability.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They can be utilized in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variety of common situations, including business, legislative, and individual association issues.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Solid correspondence, a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Trump depicted, requires an equilibrium of worthiness, precious connection, and judicious thinking.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These parts can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assist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us with passing o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n our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messages much more plainly and influentially, regardless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of what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 specific cir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cumstan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ce.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End In wrapping up, President Trump's 2017 beginning talk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at 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Liberty</w:t>
      </w:r>
      <w:r w:rsidRPr="7AF968E8" w:rsidR="47720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University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stands isolated as a masterclass in way to deal with talking.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private stories, close to home requests, and coherent contentions, he was effective in motivating a gathering of late alumni who were prepared to take on the world. </w:t>
      </w:r>
    </w:p>
    <w:p xmlns:wp14="http://schemas.microsoft.com/office/word/2010/wordml" w:rsidP="7AF968E8" wp14:paraId="101BA4D8" wp14:textId="25216F7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His discourse shows how strong words are and the way that significant solid correspondence is.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getting from his technique, we can chip away at our own capacity to associate with and drive others, embracing compassion, persistence, and affirmation in all that we do. </w:t>
      </w:r>
    </w:p>
    <w:p xmlns:wp14="http://schemas.microsoft.com/office/word/2010/wordml" w:rsidP="26337F2E" wp14:paraId="2C078E63" wp14:textId="36BE2F91">
      <w:pPr>
        <w:pStyle w:val="Normal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Final Thoughts In light of Trump's speech,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is clear that how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say something rathe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 than what you say is more important in successful correspondence.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A strong message that individuals recollect is created by joining individual stories, home responsibility, and levelheaded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idea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.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Thusly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whether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u're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eeping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eye on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soc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ial occasion or having a one-on-one discussion, 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attempt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change ethos,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streng</w:t>
      </w:r>
      <w:r w:rsidRPr="7AF968E8" w:rsidR="0F6E4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th, and logos to make your message as enormous as could genuinely be expected.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7353fb629794bf5"/>
      <w:footerReference w:type="default" r:id="Rb69da65f591846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337F2E" w:rsidTr="26337F2E" w14:paraId="76955686">
      <w:trPr>
        <w:trHeight w:val="300"/>
      </w:trPr>
      <w:tc>
        <w:tcPr>
          <w:tcW w:w="3120" w:type="dxa"/>
          <w:tcMar/>
        </w:tcPr>
        <w:p w:rsidR="26337F2E" w:rsidP="26337F2E" w:rsidRDefault="26337F2E" w14:paraId="15F527D3" w14:textId="4DA2D6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337F2E" w:rsidP="26337F2E" w:rsidRDefault="26337F2E" w14:paraId="029F3EAE" w14:textId="1F7510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337F2E" w:rsidP="26337F2E" w:rsidRDefault="26337F2E" w14:paraId="2D249B1C" w14:textId="6F6996FC">
          <w:pPr>
            <w:pStyle w:val="Header"/>
            <w:bidi w:val="0"/>
            <w:ind w:right="-115"/>
            <w:jc w:val="right"/>
          </w:pPr>
        </w:p>
      </w:tc>
    </w:tr>
  </w:tbl>
  <w:p w:rsidR="26337F2E" w:rsidP="26337F2E" w:rsidRDefault="26337F2E" w14:paraId="0C51A7C6" w14:textId="01E0AB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337F2E" w:rsidTr="26337F2E" w14:paraId="0854DE0A">
      <w:trPr>
        <w:trHeight w:val="300"/>
      </w:trPr>
      <w:tc>
        <w:tcPr>
          <w:tcW w:w="3120" w:type="dxa"/>
          <w:tcMar/>
        </w:tcPr>
        <w:p w:rsidR="26337F2E" w:rsidP="26337F2E" w:rsidRDefault="26337F2E" w14:paraId="7A2AD605" w14:textId="0C924F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337F2E" w:rsidP="26337F2E" w:rsidRDefault="26337F2E" w14:paraId="21F24444" w14:textId="047321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337F2E" w:rsidP="26337F2E" w:rsidRDefault="26337F2E" w14:paraId="5B2CF702" w14:textId="588549BB">
          <w:pPr>
            <w:pStyle w:val="Header"/>
            <w:bidi w:val="0"/>
            <w:ind w:right="-115"/>
            <w:jc w:val="right"/>
          </w:pPr>
        </w:p>
      </w:tc>
    </w:tr>
  </w:tbl>
  <w:p w:rsidR="26337F2E" w:rsidP="26337F2E" w:rsidRDefault="26337F2E" w14:paraId="6D55A9A3" w14:textId="3F46696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FF16E"/>
    <w:rsid w:val="0217E5B0"/>
    <w:rsid w:val="0217E5B0"/>
    <w:rsid w:val="03289F2A"/>
    <w:rsid w:val="0C077D8B"/>
    <w:rsid w:val="0C5B592F"/>
    <w:rsid w:val="0F6E4ABA"/>
    <w:rsid w:val="11A6B463"/>
    <w:rsid w:val="12B76279"/>
    <w:rsid w:val="13D4FA58"/>
    <w:rsid w:val="14441A2C"/>
    <w:rsid w:val="159CF1DB"/>
    <w:rsid w:val="173AA7DA"/>
    <w:rsid w:val="1878D17F"/>
    <w:rsid w:val="18A53884"/>
    <w:rsid w:val="22826588"/>
    <w:rsid w:val="26337F2E"/>
    <w:rsid w:val="269D9445"/>
    <w:rsid w:val="282DA532"/>
    <w:rsid w:val="29AE54F8"/>
    <w:rsid w:val="2D86AE15"/>
    <w:rsid w:val="2E696807"/>
    <w:rsid w:val="2FAF60B1"/>
    <w:rsid w:val="3139C36A"/>
    <w:rsid w:val="32A1F12C"/>
    <w:rsid w:val="343D4C93"/>
    <w:rsid w:val="393D1A9A"/>
    <w:rsid w:val="3A730A76"/>
    <w:rsid w:val="4046BB85"/>
    <w:rsid w:val="42138577"/>
    <w:rsid w:val="42454856"/>
    <w:rsid w:val="4283D60A"/>
    <w:rsid w:val="429981DE"/>
    <w:rsid w:val="4435523F"/>
    <w:rsid w:val="47362139"/>
    <w:rsid w:val="477206AC"/>
    <w:rsid w:val="4C92CCAC"/>
    <w:rsid w:val="4DF3C850"/>
    <w:rsid w:val="51A6C867"/>
    <w:rsid w:val="54FC25E1"/>
    <w:rsid w:val="58123284"/>
    <w:rsid w:val="5A24F0D8"/>
    <w:rsid w:val="5DB0A33A"/>
    <w:rsid w:val="5FA8B1D3"/>
    <w:rsid w:val="60FF6FCA"/>
    <w:rsid w:val="61E82FA0"/>
    <w:rsid w:val="6256FC2F"/>
    <w:rsid w:val="684EC604"/>
    <w:rsid w:val="689C6588"/>
    <w:rsid w:val="68DEA136"/>
    <w:rsid w:val="6A620E14"/>
    <w:rsid w:val="6BFA7F59"/>
    <w:rsid w:val="6F1C56DA"/>
    <w:rsid w:val="71FFF16E"/>
    <w:rsid w:val="73572FF9"/>
    <w:rsid w:val="74CABF6A"/>
    <w:rsid w:val="763511D1"/>
    <w:rsid w:val="7A148E7F"/>
    <w:rsid w:val="7AF968E8"/>
    <w:rsid w:val="7BDC22DA"/>
    <w:rsid w:val="7D6A0E85"/>
    <w:rsid w:val="7D7CEB69"/>
    <w:rsid w:val="7F34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4427"/>
  <w15:chartTrackingRefBased/>
  <w15:docId w15:val="{DB2A9046-A545-46F4-968F-546959365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character" w:styleId="PlaceholderText">
    <w:uiPriority w:val="99"/>
    <w:name w:val="Placeholder Text"/>
    <w:basedOn w:val="DefaultParagraphFont"/>
    <w:semiHidden/>
    <w:rsid w:val="7AF968E8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353fb629794bf5" /><Relationship Type="http://schemas.openxmlformats.org/officeDocument/2006/relationships/footer" Target="footer.xml" Id="Rb69da65f59184682" /><Relationship Type="http://schemas.openxmlformats.org/officeDocument/2006/relationships/glossaryDocument" Target="glossary/document.xml" Id="R879b094c507d4f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03667-D983-4017-BA9F-065D0C5555C7}"/>
      </w:docPartPr>
      <w:docPartBody>
        <w:p w:rsidR="7AF968E8" w:rsidRDefault="7AF968E8" w14:paraId="00012ED6" w14:textId="5E387E9D">
          <w:r w:rsidRPr="7AF968E8" w:rsidR="7AF968E8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a5887832dd64961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9a5887832dd64961"/>
  </wetp:taskpane>
</wetp:taskpanes>
</file>

<file path=word/webextensions/webextension.xml><?xml version="1.0" encoding="utf-8"?>
<we:webextension xmlns:we="http://schemas.microsoft.com/office/webextensions/webextension/2010/11" id="a1aee6cf-072b-4430-84c1-ae7c032f6fb7">
  <we:reference id="8c1c3d44-57e9-40d7-86e4-4adf61fea1dd" version="2.1.0.1" store="excatalog" storeType="excatalog"/>
  <we:alternateReferences>
    <we:reference id="WA104380122" version="2.1.0.1" store="en-US" storeType="omex"/>
  </we:alternateReferences>
  <we:properties>
    <we:property name="rcm.version" value="2"/>
    <we:property name="currentStyle" value="{&quot;id&quot;:&quot;94&quot;,&quot;styleType&quot;:&quot;refworks&quot;,&quot;name&quot;:&quot;APA 5th - American Psychological Association, 5th Edition&quot;,&quot;isInstitutional&quot;:false,&quot;citeStyle&quot;:&quot;INTEXT_ONLY&quot;,&quot;isSorted&quot;:true,&quot;usesNumbers&quot;:false,&quot;authorDisambiguation&quot;:&quot;surname_firstname&quot;}"/>
    <we:property name="rw.officeVersion" value="&quot;1.3&quot;"/>
    <we:property name="formatForFootnotesEnabled" value="&quot;formatForFootnotesDisabled&quot;"/>
    <we:property name="citations" value="{&quot;349808896&quot;:{&quot;referencesIds&quot;:[&quot;doc:666175aec04e5c410c114f49&quot;],&quot;referencesOptions&quot;:{&quot;doc:666175aec04e5c410c114f4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349808896,&quot;citationText&quot;:&quot;&lt;span style=\&quot;font-family:Times New Roman;font-size:16px;color:#000000\&quot;&gt;(&lt;i&gt;Trump-owen&lt;/i&gt;)&lt;/span&gt;&quot;},&quot;1819038173&quot;:{&quot;referencesIds&quot;:[&quot;doc:666175aec04e5c410c114f49&quot;],&quot;referencesOptions&quot;:{&quot;doc:666175aec04e5c410c114f4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19038173,&quot;citationText&quot;:&quot;&lt;span style=\&quot;font-family:Times New Roman;font-size:16px;color:#000000\&quot;&gt;(&lt;i&gt;Trump-owen&lt;/i&gt;)&lt;/span&gt;&quot;}}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2024-06-06T07:02:50.4019791Z</dcterms:created>
  <dcterms:modified xsi:type="dcterms:W3CDTF">2024-06-06T09:39:29.3903539Z</dcterms:modified>
  <dc:creator>Kasule, Owen</dc:creator>
  <lastModifiedBy>Kasule, Owen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Trump-Owen.docx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0ff4dcb8-d230-42c7-872d-3f33cb4d8d04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9452d3c1534b7f10a5bdaa685e0774164c76733870e3e42b4948d817919f373e</vt:lpwstr>
  </property>
</Properties>
</file>