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骰子翻轉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Lucien Ray是一個非常愛玩骰子的小屁孩，每天都會拿n個骰子，排成固定的方向後，開始向前滾、向左滾 或兩個骰子相互交換,式求Lucien Ray玩完後每個骰子的頂端數字。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Ps:每個骰子上、下、左、右、前、後依序為 1, 6, 5, 2, 4, 3 。下圖是示意圖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228600</wp:posOffset>
            </wp:positionV>
            <wp:extent cx="952500" cy="9525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94615</wp:posOffset>
            </wp:positionV>
            <wp:extent cx="790575" cy="7905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INPUT：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一組測資第一行有兩個數 n, m ，1≤ n ≤100,1≤ m ≤100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代表有 n 個骰子和 m 筆操作。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接著有 m 行操作，</w:t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每行有兩個數 a, b </w:t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heading=h.p29pqmn1occa" w:id="1"/>
      <w:bookmarkEnd w:id="1"/>
      <w:r w:rsidDel="00000000" w:rsidR="00000000" w:rsidRPr="00000000">
        <w:rPr>
          <w:b w:val="1"/>
          <w:rtl w:val="0"/>
        </w:rPr>
        <w:t xml:space="preserve">其中 1 ≤ a ≤ n, 1 ≤b ≤n 或 b = −1 或 b = −2 ，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若 b&gt;0 則 a, b 兩顆骰子位置交換。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若 b = −1 則骰子 a 向前翻轉。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若 b = −2 則骰子 a 向左翻轉。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輸出只有一行，依照骰子順序輸出骰子頂端數字，兩兩以空格分開。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本題需重複輸入。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3 1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2 4 1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F4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F46BD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272D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272D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272D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272D4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FIDGun7UVCL+QI5lTzz2nfS4A==">AMUW2mXmv/8AJm+08e9o18K6ylOSYsIlYqu/JixP0KHbU62yMyg6DgvWhQuek8JvWq9H0VCzEv0eeQY9lU4a3PxJs4HjzXYwKFdgyOaq/Venw3na6DdmVoC2iTota2nCcLu5d5dQ96hGl1lgX4cj3g31DHnXL3GilQ==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2020-11-01T22:51:00Z</dcterms:created>
  <dc:creator>聖坤</dc:creator>
</cp:coreProperties>
</file>