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0FB6" w14:textId="77777777" w:rsidR="00A85858" w:rsidRDefault="00A85858">
      <w:pPr>
        <w:rPr>
          <w:b/>
          <w:bCs/>
        </w:rPr>
      </w:pPr>
      <w:r>
        <w:rPr>
          <w:b/>
          <w:bCs/>
        </w:rPr>
        <w:t>Data Dictionary for sequencing-results-formatted-cleaned.csv</w:t>
      </w:r>
    </w:p>
    <w:p w14:paraId="27A35374" w14:textId="4E454DC5" w:rsidR="00A85858" w:rsidRPr="00A85858" w:rsidRDefault="00A85858">
      <w:pPr>
        <w:rPr>
          <w:i/>
          <w:iCs/>
        </w:rPr>
      </w:pPr>
      <w:r>
        <w:rPr>
          <w:i/>
          <w:iCs/>
        </w:rPr>
        <w:t xml:space="preserve">Each row represents one lineage in one sample. Samples in which multiple lineages were detected (most of them) </w:t>
      </w:r>
      <w:r w:rsidR="00555B13">
        <w:rPr>
          <w:i/>
          <w:iCs/>
        </w:rPr>
        <w:t xml:space="preserve">appear in more than one row. Some samples have been sequenced more than once, resulting in the sum of lineage abundances in those samples being &gt; 1. However, this is indicated in the </w:t>
      </w:r>
      <w:proofErr w:type="gramStart"/>
      <w:r w:rsidR="00555B13">
        <w:rPr>
          <w:i/>
          <w:iCs/>
        </w:rPr>
        <w:t>notes</w:t>
      </w:r>
      <w:proofErr w:type="gramEnd"/>
      <w:r w:rsidR="00555B13">
        <w:rPr>
          <w:i/>
          <w:iCs/>
        </w:rPr>
        <w:t xml:space="preserve"> column where applicable.</w:t>
      </w:r>
    </w:p>
    <w:p w14:paraId="63BB4C9D" w14:textId="77777777" w:rsidR="00555B13" w:rsidRDefault="00555B13"/>
    <w:p w14:paraId="29E94B5B" w14:textId="189A136D" w:rsidR="00555B13" w:rsidRPr="00555B13" w:rsidRDefault="00555B13">
      <w:pPr>
        <w:rPr>
          <w:b/>
          <w:bCs/>
        </w:rPr>
      </w:pPr>
      <w:r>
        <w:rPr>
          <w:b/>
          <w:bCs/>
        </w:rPr>
        <w:t>Columns are as follows:</w:t>
      </w:r>
    </w:p>
    <w:p w14:paraId="6E38A35C" w14:textId="473A64DE" w:rsidR="006B720D" w:rsidRDefault="006B720D">
      <w:proofErr w:type="spellStart"/>
      <w:r>
        <w:t>abvec</w:t>
      </w:r>
      <w:proofErr w:type="spellEnd"/>
      <w:r>
        <w:t xml:space="preserve">: relative abundance of the given lineage in the given sample, between 0-1. </w:t>
      </w:r>
    </w:p>
    <w:p w14:paraId="5B0EDBD1" w14:textId="0BDF6092" w:rsidR="006B720D" w:rsidRDefault="006B720D">
      <w:proofErr w:type="spellStart"/>
      <w:r>
        <w:t>sample_id</w:t>
      </w:r>
      <w:proofErr w:type="spellEnd"/>
      <w:r>
        <w:t>:</w:t>
      </w:r>
      <w:r w:rsidR="00035FD5">
        <w:t xml:space="preserve"> </w:t>
      </w:r>
      <w:r>
        <w:t>unique sample identifier</w:t>
      </w:r>
      <w:r w:rsidR="00035FD5">
        <w:t>. Usually a 5-digit numeric code, but earlier samples have other ID formats.</w:t>
      </w:r>
    </w:p>
    <w:p w14:paraId="480DEEF6" w14:textId="44DA3D1C" w:rsidR="006B720D" w:rsidRDefault="006B720D">
      <w:r>
        <w:t xml:space="preserve">coverage: percentage of the SARS-CoV-2 reference genome covered by the sample (this is based on all sequences from the sample, not just one variant) </w:t>
      </w:r>
    </w:p>
    <w:p w14:paraId="26BD648B" w14:textId="7FFD6498" w:rsidR="006B720D" w:rsidRDefault="006B720D">
      <w:proofErr w:type="spellStart"/>
      <w:r>
        <w:t>site_id</w:t>
      </w:r>
      <w:proofErr w:type="spellEnd"/>
      <w:r>
        <w:t>: 5-character unique identifier for the sample location</w:t>
      </w:r>
    </w:p>
    <w:p w14:paraId="74F1DE98" w14:textId="4A816169" w:rsidR="006B720D" w:rsidRDefault="006B720D">
      <w:proofErr w:type="spellStart"/>
      <w:r>
        <w:t>wwtp_name</w:t>
      </w:r>
      <w:proofErr w:type="spellEnd"/>
      <w:r>
        <w:t>: the name of the sample location (usually a WWTP, but may also be a Cook County Jail ward, manhole id, etc.)</w:t>
      </w:r>
    </w:p>
    <w:p w14:paraId="5549208E" w14:textId="4D4AFB55" w:rsidR="006B720D" w:rsidRDefault="006B720D">
      <w:proofErr w:type="spellStart"/>
      <w:r>
        <w:t>sample_type</w:t>
      </w:r>
      <w:proofErr w:type="spellEnd"/>
      <w:r>
        <w:t xml:space="preserve">: </w:t>
      </w:r>
      <w:r w:rsidR="00727F08">
        <w:t xml:space="preserve">the sample collection method: </w:t>
      </w:r>
      <w:proofErr w:type="spellStart"/>
      <w:r w:rsidR="00727F08">
        <w:t>flow_weighted_composite</w:t>
      </w:r>
      <w:proofErr w:type="spellEnd"/>
      <w:r w:rsidR="00727F08">
        <w:t xml:space="preserve">, </w:t>
      </w:r>
      <w:proofErr w:type="spellStart"/>
      <w:r w:rsidR="00727F08">
        <w:t>time_weighted_composite</w:t>
      </w:r>
      <w:proofErr w:type="spellEnd"/>
      <w:r w:rsidR="00727F08">
        <w:t xml:space="preserve">, </w:t>
      </w:r>
      <w:proofErr w:type="spellStart"/>
      <w:r w:rsidR="00727F08">
        <w:t>manual_composite</w:t>
      </w:r>
      <w:proofErr w:type="spellEnd"/>
      <w:r w:rsidR="00727F08">
        <w:t xml:space="preserve">, </w:t>
      </w:r>
      <w:proofErr w:type="spellStart"/>
      <w:r w:rsidR="00727F08">
        <w:t>moore_swab</w:t>
      </w:r>
      <w:proofErr w:type="spellEnd"/>
      <w:r w:rsidR="00727F08">
        <w:t xml:space="preserve">, or grab. </w:t>
      </w:r>
    </w:p>
    <w:p w14:paraId="0EEEC0A4" w14:textId="7FB2F7B2" w:rsidR="00727F08" w:rsidRPr="00A85858" w:rsidRDefault="00B80790">
      <w:pPr>
        <w:rPr>
          <w:i/>
          <w:iCs/>
        </w:rPr>
      </w:pPr>
      <w:proofErr w:type="spellStart"/>
      <w:r>
        <w:t>flow_rate</w:t>
      </w:r>
      <w:proofErr w:type="spellEnd"/>
      <w:r>
        <w:t>: the flow rate recorded at sampling time</w:t>
      </w:r>
      <w:r w:rsidR="00A85858">
        <w:t xml:space="preserve">. </w:t>
      </w:r>
      <w:r w:rsidR="00A85858">
        <w:rPr>
          <w:i/>
          <w:iCs/>
        </w:rPr>
        <w:t xml:space="preserve">Note: the units do not appear to be consistent for all samples. </w:t>
      </w:r>
    </w:p>
    <w:p w14:paraId="5FE6F8E9" w14:textId="71F863F6" w:rsidR="00491BDC" w:rsidRDefault="00491BDC">
      <w:proofErr w:type="spellStart"/>
      <w:r>
        <w:t>sample_collect_date</w:t>
      </w:r>
      <w:proofErr w:type="spellEnd"/>
      <w:r>
        <w:t>: the date the sample was collected (YYYY-MM-DD)</w:t>
      </w:r>
    </w:p>
    <w:p w14:paraId="1B590BBD" w14:textId="4F3FF90C" w:rsidR="00491BDC" w:rsidRDefault="00491BDC">
      <w:proofErr w:type="spellStart"/>
      <w:r>
        <w:t>sample_collect_time</w:t>
      </w:r>
      <w:proofErr w:type="spellEnd"/>
      <w:r>
        <w:t>: time the sample was collected (HH:</w:t>
      </w:r>
      <w:proofErr w:type="gramStart"/>
      <w:r>
        <w:t>MM:SS</w:t>
      </w:r>
      <w:proofErr w:type="gramEnd"/>
      <w:r>
        <w:t>, 24-hour scale)</w:t>
      </w:r>
    </w:p>
    <w:p w14:paraId="5822B94D" w14:textId="2C85AFF4" w:rsidR="00491BDC" w:rsidRDefault="00491BDC">
      <w:proofErr w:type="spellStart"/>
      <w:r>
        <w:t>sample_processed_date</w:t>
      </w:r>
      <w:proofErr w:type="spellEnd"/>
      <w:r>
        <w:t>: date of RNA extraction/dPCR analysis</w:t>
      </w:r>
    </w:p>
    <w:p w14:paraId="0A400620" w14:textId="7D3596B6" w:rsidR="00491BDC" w:rsidRDefault="00491BDC">
      <w:proofErr w:type="spellStart"/>
      <w:r>
        <w:t>sample_received_date</w:t>
      </w:r>
      <w:proofErr w:type="spellEnd"/>
      <w:r>
        <w:t>: date the sample arrived at the Poretsky lab</w:t>
      </w:r>
    </w:p>
    <w:p w14:paraId="3D2001D4" w14:textId="366EF064" w:rsidR="00491BDC" w:rsidRDefault="00491BDC">
      <w:proofErr w:type="spellStart"/>
      <w:r>
        <w:t>sample_arrival_temp</w:t>
      </w:r>
      <w:proofErr w:type="spellEnd"/>
      <w:r>
        <w:t>: temperature recorded when sample arrived at the Poretsky lab</w:t>
      </w:r>
      <w:r w:rsidR="00A85858">
        <w:t xml:space="preserve"> (degrees Celsius)</w:t>
      </w:r>
    </w:p>
    <w:p w14:paraId="5B73504C" w14:textId="7C2312D1" w:rsidR="00491BDC" w:rsidRDefault="00491BDC">
      <w:r>
        <w:t>notes: miscellaneous information about the sample</w:t>
      </w:r>
    </w:p>
    <w:p w14:paraId="586CCCD6" w14:textId="7FE276FF" w:rsidR="00491BDC" w:rsidRDefault="00491BDC">
      <w:r>
        <w:t>year: the year the sample was collected</w:t>
      </w:r>
    </w:p>
    <w:p w14:paraId="3AF4AB10" w14:textId="4F094E1F" w:rsidR="00491BDC" w:rsidRDefault="00491BDC">
      <w:r>
        <w:t>week: the week of the year when the sample was collected (</w:t>
      </w:r>
      <w:r w:rsidR="00A85858">
        <w:t xml:space="preserve">2022-01-01 and 2023-01-01 would both be week 1) </w:t>
      </w:r>
    </w:p>
    <w:p w14:paraId="29C245C1" w14:textId="6B22987D" w:rsidR="00A85858" w:rsidRDefault="00A85858">
      <w:proofErr w:type="spellStart"/>
      <w:r>
        <w:lastRenderedPageBreak/>
        <w:t>full_lineage_id</w:t>
      </w:r>
      <w:proofErr w:type="spellEnd"/>
      <w:r>
        <w:t>: the name of the lineage returned by Freyja</w:t>
      </w:r>
    </w:p>
    <w:p w14:paraId="37FD4BC1" w14:textId="37C0B7BA" w:rsidR="00A85858" w:rsidRDefault="00A85858">
      <w:proofErr w:type="spellStart"/>
      <w:r>
        <w:t>aliases_removed</w:t>
      </w:r>
      <w:proofErr w:type="spellEnd"/>
      <w:r>
        <w:t xml:space="preserve">: merges lineages that have different names, based on this list: </w:t>
      </w:r>
      <w:hyperlink r:id="rId4" w:history="1">
        <w:r w:rsidRPr="00390A4C">
          <w:rPr>
            <w:rStyle w:val="Hyperlink"/>
          </w:rPr>
          <w:t>https://github.com/cov-lineages/pango-designation/blob/master/lineage_notes.txt</w:t>
        </w:r>
      </w:hyperlink>
    </w:p>
    <w:p w14:paraId="16BDA060" w14:textId="77777777" w:rsidR="00A85858" w:rsidRDefault="00A85858"/>
    <w:sectPr w:rsidR="00A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D"/>
    <w:rsid w:val="00035FD5"/>
    <w:rsid w:val="003F1ED5"/>
    <w:rsid w:val="00491BDC"/>
    <w:rsid w:val="00555B13"/>
    <w:rsid w:val="006B720D"/>
    <w:rsid w:val="00727F08"/>
    <w:rsid w:val="00A85858"/>
    <w:rsid w:val="00B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46DE"/>
  <w15:chartTrackingRefBased/>
  <w15:docId w15:val="{E330928F-94C1-4CB7-B53F-AD2BEA5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v-lineages/pango-designation/blob/master/lineage_not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Owen</dc:creator>
  <cp:keywords/>
  <dc:description/>
  <cp:lastModifiedBy>Christopher Owen</cp:lastModifiedBy>
  <cp:revision>1</cp:revision>
  <dcterms:created xsi:type="dcterms:W3CDTF">2024-07-09T22:01:00Z</dcterms:created>
  <dcterms:modified xsi:type="dcterms:W3CDTF">2024-07-09T23:41:00Z</dcterms:modified>
</cp:coreProperties>
</file>