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96B1C" w14:textId="77777777" w:rsidR="0048732B" w:rsidRDefault="0048732B" w:rsidP="0048732B">
      <w:pPr>
        <w:pStyle w:val="Heading4"/>
        <w:shd w:val="clear" w:color="auto" w:fill="FFFFFF"/>
        <w:spacing w:before="320" w:beforeAutospacing="0" w:after="0" w:afterAutospacing="0"/>
        <w:jc w:val="center"/>
      </w:pPr>
      <w:r>
        <w:rPr>
          <w:color w:val="000000"/>
          <w:sz w:val="48"/>
          <w:szCs w:val="48"/>
        </w:rPr>
        <w:t>ECSE 551 Machine Learning for Engineers</w:t>
      </w:r>
    </w:p>
    <w:p w14:paraId="68FF14F8" w14:textId="77777777" w:rsidR="0048732B" w:rsidRDefault="0048732B" w:rsidP="0048732B">
      <w:pPr>
        <w:pStyle w:val="NormalWeb"/>
        <w:spacing w:before="0" w:beforeAutospacing="0" w:after="0" w:afterAutospacing="0"/>
        <w:jc w:val="center"/>
      </w:pPr>
      <w:r>
        <w:rPr>
          <w:color w:val="000000"/>
          <w:sz w:val="36"/>
          <w:szCs w:val="36"/>
        </w:rPr>
        <w:t>Mini-Project 1</w:t>
      </w:r>
    </w:p>
    <w:p w14:paraId="1CD45B6B" w14:textId="77777777" w:rsidR="0048732B" w:rsidRDefault="0048732B" w:rsidP="0048732B">
      <w:pPr>
        <w:spacing w:after="240"/>
      </w:pPr>
      <w:r>
        <w:br/>
      </w:r>
      <w:r>
        <w:br/>
      </w:r>
      <w:r>
        <w:br/>
      </w:r>
    </w:p>
    <w:p w14:paraId="19C3CBE0" w14:textId="77777777" w:rsidR="0048732B" w:rsidRDefault="0048732B" w:rsidP="0048732B">
      <w:pPr>
        <w:pStyle w:val="NormalWeb"/>
        <w:spacing w:before="0" w:beforeAutospacing="0" w:after="0" w:afterAutospacing="0"/>
        <w:jc w:val="center"/>
      </w:pPr>
      <w:r>
        <w:rPr>
          <w:color w:val="000000"/>
          <w:sz w:val="28"/>
          <w:szCs w:val="28"/>
        </w:rPr>
        <w:t>Lab Report</w:t>
      </w:r>
    </w:p>
    <w:p w14:paraId="0771061A" w14:textId="77777777" w:rsidR="0048732B" w:rsidRDefault="0048732B" w:rsidP="0048732B">
      <w:pPr>
        <w:spacing w:after="240"/>
      </w:pPr>
      <w:r>
        <w:br/>
      </w:r>
      <w:r>
        <w:br/>
      </w:r>
      <w:r>
        <w:br/>
      </w:r>
      <w:r>
        <w:br/>
      </w:r>
    </w:p>
    <w:p w14:paraId="1603CFFE" w14:textId="77777777" w:rsidR="0048732B" w:rsidRDefault="0048732B" w:rsidP="0048732B">
      <w:pPr>
        <w:pStyle w:val="NormalWeb"/>
        <w:spacing w:before="0" w:beforeAutospacing="0" w:after="0" w:afterAutospacing="0"/>
        <w:jc w:val="center"/>
      </w:pPr>
      <w:r>
        <w:rPr>
          <w:color w:val="000000"/>
          <w:sz w:val="28"/>
          <w:szCs w:val="28"/>
        </w:rPr>
        <w:t>Fei Peng</w:t>
      </w:r>
    </w:p>
    <w:p w14:paraId="2B4EEDC2" w14:textId="77777777" w:rsidR="0048732B" w:rsidRDefault="0048732B" w:rsidP="0048732B">
      <w:pPr>
        <w:pStyle w:val="NormalWeb"/>
        <w:spacing w:before="0" w:beforeAutospacing="0" w:after="0" w:afterAutospacing="0"/>
        <w:jc w:val="center"/>
      </w:pPr>
      <w:r>
        <w:rPr>
          <w:color w:val="000000"/>
          <w:sz w:val="28"/>
          <w:szCs w:val="28"/>
        </w:rPr>
        <w:t>260712440</w:t>
      </w:r>
    </w:p>
    <w:p w14:paraId="0E0404F2" w14:textId="77777777" w:rsidR="0048732B" w:rsidRDefault="0048732B" w:rsidP="0048732B"/>
    <w:p w14:paraId="4B3E66BE" w14:textId="77777777" w:rsidR="0048732B" w:rsidRDefault="0048732B" w:rsidP="0048732B">
      <w:pPr>
        <w:pStyle w:val="NormalWeb"/>
        <w:spacing w:before="0" w:beforeAutospacing="0" w:after="0" w:afterAutospacing="0"/>
        <w:jc w:val="center"/>
      </w:pPr>
      <w:proofErr w:type="spellStart"/>
      <w:r>
        <w:rPr>
          <w:color w:val="000000"/>
          <w:sz w:val="28"/>
          <w:szCs w:val="28"/>
        </w:rPr>
        <w:t>Yukai</w:t>
      </w:r>
      <w:proofErr w:type="spellEnd"/>
      <w:r>
        <w:rPr>
          <w:color w:val="000000"/>
          <w:sz w:val="28"/>
          <w:szCs w:val="28"/>
        </w:rPr>
        <w:t xml:space="preserve"> Zhang</w:t>
      </w:r>
    </w:p>
    <w:p w14:paraId="33F87505" w14:textId="77777777" w:rsidR="0048732B" w:rsidRDefault="0048732B" w:rsidP="0048732B">
      <w:pPr>
        <w:pStyle w:val="NormalWeb"/>
        <w:spacing w:before="0" w:beforeAutospacing="0" w:after="0" w:afterAutospacing="0"/>
        <w:jc w:val="center"/>
      </w:pPr>
      <w:r>
        <w:rPr>
          <w:color w:val="000000"/>
          <w:sz w:val="28"/>
          <w:szCs w:val="28"/>
        </w:rPr>
        <w:t>260710915</w:t>
      </w:r>
    </w:p>
    <w:p w14:paraId="5DAE0D2B" w14:textId="77777777" w:rsidR="0048732B" w:rsidRDefault="0048732B" w:rsidP="0048732B"/>
    <w:p w14:paraId="793C07FB" w14:textId="77777777" w:rsidR="0048732B" w:rsidRDefault="0048732B" w:rsidP="0048732B">
      <w:pPr>
        <w:pStyle w:val="NormalWeb"/>
        <w:spacing w:before="0" w:beforeAutospacing="0" w:after="0" w:afterAutospacing="0"/>
        <w:jc w:val="center"/>
      </w:pPr>
      <w:r>
        <w:rPr>
          <w:color w:val="000000"/>
          <w:sz w:val="28"/>
          <w:szCs w:val="28"/>
        </w:rPr>
        <w:t>Yi Zhu</w:t>
      </w:r>
    </w:p>
    <w:p w14:paraId="0F0B0E77" w14:textId="77777777" w:rsidR="0048732B" w:rsidRDefault="0048732B" w:rsidP="0048732B">
      <w:pPr>
        <w:pStyle w:val="NormalWeb"/>
        <w:spacing w:before="0" w:beforeAutospacing="0" w:after="0" w:afterAutospacing="0"/>
        <w:jc w:val="center"/>
      </w:pPr>
      <w:r>
        <w:rPr>
          <w:color w:val="000000"/>
          <w:sz w:val="28"/>
          <w:szCs w:val="28"/>
        </w:rPr>
        <w:t>260716006</w:t>
      </w:r>
    </w:p>
    <w:p w14:paraId="36369C76" w14:textId="77777777" w:rsidR="0048732B" w:rsidRDefault="0048732B" w:rsidP="0048732B"/>
    <w:p w14:paraId="681D1B4E" w14:textId="77777777" w:rsidR="0048732B" w:rsidRDefault="0048732B" w:rsidP="0048732B">
      <w:pPr>
        <w:pStyle w:val="NormalWeb"/>
        <w:spacing w:before="0" w:beforeAutospacing="0" w:after="0" w:afterAutospacing="0"/>
      </w:pPr>
      <w:r>
        <w:rPr>
          <w:b/>
          <w:bCs/>
          <w:color w:val="000000"/>
          <w:sz w:val="22"/>
          <w:szCs w:val="22"/>
        </w:rPr>
        <w:t xml:space="preserve">Possible to do: </w:t>
      </w:r>
      <w:proofErr w:type="gramStart"/>
      <w:r>
        <w:rPr>
          <w:color w:val="000000"/>
          <w:sz w:val="22"/>
          <w:szCs w:val="22"/>
        </w:rPr>
        <w:t>10 fold</w:t>
      </w:r>
      <w:proofErr w:type="gramEnd"/>
      <w:r>
        <w:rPr>
          <w:color w:val="000000"/>
          <w:sz w:val="22"/>
          <w:szCs w:val="22"/>
        </w:rPr>
        <w:t xml:space="preserve"> CV Accuracy vs Learning Rate</w:t>
      </w:r>
    </w:p>
    <w:p w14:paraId="3FAD6144" w14:textId="77777777" w:rsidR="0048732B" w:rsidRDefault="0048732B" w:rsidP="0048732B">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Comparison of computing cost</w:t>
      </w:r>
    </w:p>
    <w:p w14:paraId="7979570D" w14:textId="77777777" w:rsidR="0048732B" w:rsidRDefault="0048732B" w:rsidP="0048732B"/>
    <w:p w14:paraId="3F0D7666" w14:textId="77777777" w:rsidR="0048732B" w:rsidRDefault="0048732B" w:rsidP="0048732B">
      <w:pPr>
        <w:pStyle w:val="NormalWeb"/>
        <w:numPr>
          <w:ilvl w:val="0"/>
          <w:numId w:val="13"/>
        </w:numPr>
        <w:spacing w:before="0" w:beforeAutospacing="0" w:after="0" w:afterAutospacing="0"/>
        <w:textAlignment w:val="baseline"/>
        <w:rPr>
          <w:color w:val="000000"/>
          <w:sz w:val="22"/>
          <w:szCs w:val="22"/>
        </w:rPr>
      </w:pPr>
      <w:r>
        <w:rPr>
          <w:color w:val="000000"/>
          <w:sz w:val="22"/>
          <w:szCs w:val="22"/>
        </w:rPr>
        <w:t>Accuracy and Time (Convergence speed) → output stored in drive (see next page)</w:t>
      </w:r>
    </w:p>
    <w:p w14:paraId="0283F775" w14:textId="77777777" w:rsidR="0048732B" w:rsidRDefault="0048732B" w:rsidP="0048732B">
      <w:pPr>
        <w:pStyle w:val="NormalWeb"/>
        <w:numPr>
          <w:ilvl w:val="1"/>
          <w:numId w:val="13"/>
        </w:numPr>
        <w:spacing w:before="0" w:beforeAutospacing="0" w:after="0" w:afterAutospacing="0"/>
        <w:textAlignment w:val="baseline"/>
        <w:rPr>
          <w:color w:val="000000"/>
          <w:sz w:val="22"/>
          <w:szCs w:val="22"/>
        </w:rPr>
      </w:pPr>
      <w:r>
        <w:rPr>
          <w:color w:val="000000"/>
          <w:sz w:val="22"/>
          <w:szCs w:val="22"/>
        </w:rPr>
        <w:t>In terms of learning rate</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rFonts w:ascii="Segoe UI Emoji" w:hAnsi="Segoe UI Emoji" w:cs="Segoe UI Emoji"/>
          <w:color w:val="000000"/>
          <w:sz w:val="22"/>
          <w:szCs w:val="22"/>
        </w:rPr>
        <w:t>✔</w:t>
      </w:r>
    </w:p>
    <w:p w14:paraId="1BB8F329" w14:textId="77777777" w:rsidR="0048732B" w:rsidRDefault="0048732B" w:rsidP="0048732B">
      <w:pPr>
        <w:pStyle w:val="NormalWeb"/>
        <w:numPr>
          <w:ilvl w:val="1"/>
          <w:numId w:val="13"/>
        </w:numPr>
        <w:spacing w:before="0" w:beforeAutospacing="0" w:after="0" w:afterAutospacing="0"/>
        <w:textAlignment w:val="baseline"/>
        <w:rPr>
          <w:color w:val="000000"/>
          <w:sz w:val="22"/>
          <w:szCs w:val="22"/>
        </w:rPr>
      </w:pPr>
      <w:r>
        <w:rPr>
          <w:color w:val="000000"/>
          <w:sz w:val="22"/>
          <w:szCs w:val="22"/>
        </w:rPr>
        <w:t>In terms of stopping criteria</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rFonts w:ascii="Segoe UI Emoji" w:hAnsi="Segoe UI Emoji" w:cs="Segoe UI Emoji"/>
          <w:color w:val="000000"/>
          <w:sz w:val="22"/>
          <w:szCs w:val="22"/>
        </w:rPr>
        <w:t>✔</w:t>
      </w:r>
    </w:p>
    <w:p w14:paraId="21553375" w14:textId="77777777" w:rsidR="0048732B" w:rsidRDefault="0048732B" w:rsidP="0048732B">
      <w:pPr>
        <w:pStyle w:val="NormalWeb"/>
        <w:numPr>
          <w:ilvl w:val="1"/>
          <w:numId w:val="13"/>
        </w:numPr>
        <w:spacing w:before="0" w:beforeAutospacing="0" w:after="0" w:afterAutospacing="0"/>
        <w:textAlignment w:val="baseline"/>
        <w:rPr>
          <w:color w:val="000000"/>
          <w:sz w:val="22"/>
          <w:szCs w:val="22"/>
        </w:rPr>
      </w:pPr>
      <w:r>
        <w:rPr>
          <w:color w:val="000000"/>
          <w:sz w:val="22"/>
          <w:szCs w:val="22"/>
        </w:rPr>
        <w:t>In terms of maximum iteration</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Fonts w:ascii="Segoe UI Emoji" w:hAnsi="Segoe UI Emoji" w:cs="Segoe UI Emoji"/>
          <w:color w:val="000000"/>
          <w:sz w:val="22"/>
          <w:szCs w:val="22"/>
        </w:rPr>
        <w:t>✔</w:t>
      </w:r>
    </w:p>
    <w:p w14:paraId="5CA3C587" w14:textId="77777777" w:rsidR="0048732B" w:rsidRDefault="0048732B" w:rsidP="0048732B">
      <w:pPr>
        <w:pStyle w:val="NormalWeb"/>
        <w:numPr>
          <w:ilvl w:val="1"/>
          <w:numId w:val="13"/>
        </w:numPr>
        <w:spacing w:before="0" w:beforeAutospacing="0" w:after="0" w:afterAutospacing="0"/>
        <w:textAlignment w:val="baseline"/>
        <w:rPr>
          <w:color w:val="000000"/>
          <w:sz w:val="22"/>
          <w:szCs w:val="22"/>
        </w:rPr>
      </w:pPr>
      <w:r>
        <w:rPr>
          <w:color w:val="000000"/>
          <w:sz w:val="22"/>
          <w:szCs w:val="22"/>
        </w:rPr>
        <w:t>In terms of momentum parameter beta</w:t>
      </w:r>
      <w:r>
        <w:rPr>
          <w:rStyle w:val="apple-tab-span"/>
          <w:color w:val="000000"/>
          <w:sz w:val="22"/>
          <w:szCs w:val="22"/>
        </w:rPr>
        <w:tab/>
      </w:r>
      <w:r>
        <w:rPr>
          <w:rStyle w:val="apple-tab-span"/>
          <w:color w:val="000000"/>
          <w:sz w:val="22"/>
          <w:szCs w:val="22"/>
        </w:rPr>
        <w:tab/>
      </w:r>
      <w:r>
        <w:rPr>
          <w:rFonts w:ascii="Segoe UI Emoji" w:hAnsi="Segoe UI Emoji" w:cs="Segoe UI Emoji"/>
          <w:color w:val="000000"/>
          <w:sz w:val="22"/>
          <w:szCs w:val="22"/>
        </w:rPr>
        <w:t>✔</w:t>
      </w:r>
    </w:p>
    <w:p w14:paraId="11DDA476" w14:textId="77777777" w:rsidR="0048732B" w:rsidRDefault="0048732B" w:rsidP="0048732B">
      <w:pPr>
        <w:pStyle w:val="NormalWeb"/>
        <w:numPr>
          <w:ilvl w:val="1"/>
          <w:numId w:val="13"/>
        </w:numPr>
        <w:spacing w:before="0" w:beforeAutospacing="0" w:after="0" w:afterAutospacing="0"/>
        <w:textAlignment w:val="baseline"/>
        <w:rPr>
          <w:color w:val="000000"/>
          <w:sz w:val="22"/>
          <w:szCs w:val="22"/>
        </w:rPr>
      </w:pPr>
      <w:r>
        <w:rPr>
          <w:color w:val="000000"/>
          <w:sz w:val="22"/>
          <w:szCs w:val="22"/>
        </w:rPr>
        <w:t>In terms of add/normalizing/removing features</w:t>
      </w:r>
      <w:r>
        <w:rPr>
          <w:rStyle w:val="apple-tab-span"/>
          <w:color w:val="000000"/>
          <w:sz w:val="22"/>
          <w:szCs w:val="22"/>
        </w:rPr>
        <w:tab/>
      </w:r>
      <w:r>
        <w:rPr>
          <w:rFonts w:ascii="Segoe UI Emoji" w:hAnsi="Segoe UI Emoji" w:cs="Segoe UI Emoji"/>
          <w:color w:val="000000"/>
          <w:sz w:val="22"/>
          <w:szCs w:val="22"/>
        </w:rPr>
        <w:t>✔</w:t>
      </w:r>
    </w:p>
    <w:p w14:paraId="7EFB033A" w14:textId="77777777" w:rsidR="0048732B" w:rsidRDefault="0048732B" w:rsidP="0048732B">
      <w:pPr>
        <w:rPr>
          <w:sz w:val="24"/>
          <w:szCs w:val="24"/>
        </w:rPr>
      </w:pPr>
    </w:p>
    <w:p w14:paraId="7EB7C965" w14:textId="77777777" w:rsidR="0048732B" w:rsidRDefault="0048732B" w:rsidP="0048732B">
      <w:pPr>
        <w:pStyle w:val="NormalWeb"/>
        <w:spacing w:before="0" w:beforeAutospacing="0" w:after="0" w:afterAutospacing="0"/>
        <w:jc w:val="center"/>
      </w:pPr>
      <w:r>
        <w:rPr>
          <w:b/>
          <w:bCs/>
          <w:color w:val="000000"/>
          <w:sz w:val="26"/>
          <w:szCs w:val="26"/>
          <w:shd w:val="clear" w:color="auto" w:fill="FFFF00"/>
        </w:rPr>
        <w:t xml:space="preserve">Link to </w:t>
      </w:r>
      <w:proofErr w:type="spellStart"/>
      <w:r>
        <w:rPr>
          <w:b/>
          <w:bCs/>
          <w:color w:val="000000"/>
          <w:sz w:val="26"/>
          <w:szCs w:val="26"/>
          <w:shd w:val="clear" w:color="auto" w:fill="FFFF00"/>
        </w:rPr>
        <w:t>LaTex</w:t>
      </w:r>
      <w:proofErr w:type="spellEnd"/>
      <w:r>
        <w:rPr>
          <w:b/>
          <w:bCs/>
          <w:color w:val="000000"/>
          <w:sz w:val="26"/>
          <w:szCs w:val="26"/>
          <w:shd w:val="clear" w:color="auto" w:fill="FFFF00"/>
        </w:rPr>
        <w:t xml:space="preserve">: </w:t>
      </w:r>
      <w:hyperlink r:id="rId5" w:history="1">
        <w:r>
          <w:rPr>
            <w:rStyle w:val="Hyperlink"/>
            <w:b/>
            <w:bCs/>
            <w:color w:val="1155CC"/>
            <w:shd w:val="clear" w:color="auto" w:fill="FFFF00"/>
          </w:rPr>
          <w:t>https://www.overleaf.com/6559471667dsgswdxfnnbv</w:t>
        </w:r>
      </w:hyperlink>
    </w:p>
    <w:p w14:paraId="6BB6154F" w14:textId="77777777" w:rsidR="0048732B" w:rsidRDefault="0048732B" w:rsidP="0048732B">
      <w:pPr>
        <w:spacing w:after="240"/>
      </w:pPr>
      <w:r>
        <w:br/>
      </w:r>
      <w:r>
        <w:br/>
      </w:r>
      <w:r>
        <w:br/>
      </w:r>
    </w:p>
    <w:p w14:paraId="435C6E03" w14:textId="77777777" w:rsidR="0048732B" w:rsidRDefault="0048732B" w:rsidP="0048732B">
      <w:pPr>
        <w:pStyle w:val="NormalWeb"/>
        <w:spacing w:before="0" w:beforeAutospacing="0" w:after="0" w:afterAutospacing="0"/>
      </w:pPr>
      <w:r>
        <w:rPr>
          <w:b/>
          <w:bCs/>
          <w:color w:val="000000"/>
          <w:sz w:val="32"/>
          <w:szCs w:val="32"/>
        </w:rPr>
        <w:lastRenderedPageBreak/>
        <w:t>(Original Image Files are stored in “Testing Result Images” in our shared folder, use that in Latex for higher resolution)</w:t>
      </w:r>
    </w:p>
    <w:p w14:paraId="4BF53BBC" w14:textId="77777777" w:rsidR="0048732B" w:rsidRDefault="0048732B" w:rsidP="0048732B">
      <w:pPr>
        <w:spacing w:after="240"/>
      </w:pPr>
      <w:r>
        <w:br/>
      </w:r>
      <w:r>
        <w:br/>
      </w:r>
    </w:p>
    <w:p w14:paraId="1A01828D" w14:textId="77777777" w:rsidR="0048732B" w:rsidRDefault="0048732B" w:rsidP="0048732B">
      <w:pPr>
        <w:pStyle w:val="NormalWeb"/>
        <w:spacing w:before="0" w:beforeAutospacing="0" w:after="0" w:afterAutospacing="0"/>
      </w:pPr>
      <w:r>
        <w:rPr>
          <w:color w:val="000000"/>
          <w:sz w:val="22"/>
          <w:szCs w:val="22"/>
        </w:rPr>
        <w:t>Hepatitis data:</w:t>
      </w:r>
    </w:p>
    <w:p w14:paraId="46FA1A3D" w14:textId="77777777" w:rsidR="0048732B" w:rsidRDefault="0048732B" w:rsidP="0048732B">
      <w:pPr>
        <w:pStyle w:val="NormalWeb"/>
        <w:numPr>
          <w:ilvl w:val="0"/>
          <w:numId w:val="14"/>
        </w:numPr>
        <w:spacing w:before="0" w:beforeAutospacing="0" w:after="0" w:afterAutospacing="0"/>
        <w:textAlignment w:val="baseline"/>
        <w:rPr>
          <w:rFonts w:ascii="Arial" w:hAnsi="Arial" w:cs="Arial"/>
          <w:color w:val="000000"/>
          <w:sz w:val="22"/>
          <w:szCs w:val="22"/>
        </w:rPr>
      </w:pPr>
      <w:r>
        <w:rPr>
          <w:color w:val="000000"/>
          <w:sz w:val="22"/>
          <w:szCs w:val="22"/>
        </w:rPr>
        <w:t xml:space="preserve">Stopping Criteria: (chosen due to </w:t>
      </w:r>
      <w:r>
        <w:rPr>
          <w:b/>
          <w:bCs/>
          <w:color w:val="000000"/>
          <w:sz w:val="22"/>
          <w:szCs w:val="22"/>
        </w:rPr>
        <w:t>time and accuracy trade-off</w:t>
      </w:r>
      <w:r>
        <w:rPr>
          <w:color w:val="000000"/>
          <w:sz w:val="22"/>
          <w:szCs w:val="22"/>
        </w:rPr>
        <w:t>)</w:t>
      </w:r>
    </w:p>
    <w:p w14:paraId="03CD66C9" w14:textId="77777777" w:rsidR="0048732B" w:rsidRDefault="0048732B" w:rsidP="0048732B">
      <w:pPr>
        <w:pStyle w:val="NormalWeb"/>
        <w:numPr>
          <w:ilvl w:val="1"/>
          <w:numId w:val="14"/>
        </w:numPr>
        <w:spacing w:before="0" w:beforeAutospacing="0" w:after="0" w:afterAutospacing="0"/>
        <w:textAlignment w:val="baseline"/>
        <w:rPr>
          <w:color w:val="000000"/>
          <w:sz w:val="22"/>
          <w:szCs w:val="22"/>
        </w:rPr>
      </w:pPr>
      <w:proofErr w:type="spellStart"/>
      <w:r>
        <w:rPr>
          <w:color w:val="000000"/>
          <w:sz w:val="22"/>
          <w:szCs w:val="22"/>
        </w:rPr>
        <w:t>Max_iter</w:t>
      </w:r>
      <w:proofErr w:type="spellEnd"/>
      <w:r>
        <w:rPr>
          <w:color w:val="000000"/>
          <w:sz w:val="22"/>
          <w:szCs w:val="22"/>
        </w:rPr>
        <w:t>: 10000</w:t>
      </w:r>
    </w:p>
    <w:p w14:paraId="79ECF193" w14:textId="77777777" w:rsidR="0048732B" w:rsidRDefault="0048732B" w:rsidP="0048732B">
      <w:pPr>
        <w:pStyle w:val="NormalWeb"/>
        <w:numPr>
          <w:ilvl w:val="1"/>
          <w:numId w:val="14"/>
        </w:numPr>
        <w:spacing w:before="0" w:beforeAutospacing="0" w:after="0" w:afterAutospacing="0"/>
        <w:textAlignment w:val="baseline"/>
        <w:rPr>
          <w:color w:val="000000"/>
          <w:sz w:val="22"/>
          <w:szCs w:val="22"/>
        </w:rPr>
      </w:pPr>
      <w:r>
        <w:rPr>
          <w:color w:val="000000"/>
          <w:sz w:val="22"/>
          <w:szCs w:val="22"/>
        </w:rPr>
        <w:t>Epsilon: 5e-3</w:t>
      </w:r>
    </w:p>
    <w:p w14:paraId="11FC9C53" w14:textId="77777777" w:rsidR="0048732B" w:rsidRDefault="0048732B" w:rsidP="0048732B">
      <w:pPr>
        <w:pStyle w:val="NormalWeb"/>
        <w:numPr>
          <w:ilvl w:val="0"/>
          <w:numId w:val="14"/>
        </w:numPr>
        <w:spacing w:before="0" w:beforeAutospacing="0" w:after="0" w:afterAutospacing="0"/>
        <w:textAlignment w:val="baseline"/>
        <w:rPr>
          <w:color w:val="000000"/>
          <w:sz w:val="22"/>
          <w:szCs w:val="22"/>
        </w:rPr>
      </w:pPr>
      <w:r>
        <w:rPr>
          <w:color w:val="000000"/>
          <w:sz w:val="22"/>
          <w:szCs w:val="22"/>
        </w:rPr>
        <w:t>Beta: 0.99</w:t>
      </w:r>
    </w:p>
    <w:p w14:paraId="2305E2D0" w14:textId="77777777" w:rsidR="0048732B" w:rsidRDefault="0048732B" w:rsidP="0048732B">
      <w:pPr>
        <w:pStyle w:val="NormalWeb"/>
        <w:numPr>
          <w:ilvl w:val="0"/>
          <w:numId w:val="14"/>
        </w:numPr>
        <w:spacing w:before="0" w:beforeAutospacing="0" w:after="0" w:afterAutospacing="0"/>
        <w:textAlignment w:val="baseline"/>
        <w:rPr>
          <w:color w:val="000000"/>
          <w:sz w:val="22"/>
          <w:szCs w:val="22"/>
        </w:rPr>
      </w:pPr>
      <w:r>
        <w:rPr>
          <w:color w:val="000000"/>
          <w:sz w:val="22"/>
          <w:szCs w:val="22"/>
        </w:rPr>
        <w:t>Learning Rate: 0.01</w:t>
      </w:r>
    </w:p>
    <w:p w14:paraId="33DB040E" w14:textId="77777777" w:rsidR="0048732B" w:rsidRDefault="0048732B" w:rsidP="0048732B">
      <w:pPr>
        <w:rPr>
          <w:sz w:val="24"/>
          <w:szCs w:val="24"/>
        </w:rPr>
      </w:pPr>
    </w:p>
    <w:p w14:paraId="7437534A" w14:textId="77777777" w:rsidR="0048732B" w:rsidRDefault="0048732B" w:rsidP="0048732B">
      <w:pPr>
        <w:pStyle w:val="NormalWeb"/>
        <w:spacing w:before="0" w:beforeAutospacing="0" w:after="0" w:afterAutospacing="0"/>
      </w:pPr>
      <w:r>
        <w:rPr>
          <w:color w:val="000000"/>
          <w:sz w:val="22"/>
          <w:szCs w:val="22"/>
        </w:rPr>
        <w:t>Bankruptcy data: (</w:t>
      </w:r>
      <w:r>
        <w:rPr>
          <w:b/>
          <w:bCs/>
          <w:color w:val="000000"/>
          <w:sz w:val="22"/>
          <w:szCs w:val="22"/>
        </w:rPr>
        <w:t>still need to find a better model</w:t>
      </w:r>
      <w:r>
        <w:rPr>
          <w:color w:val="000000"/>
          <w:sz w:val="22"/>
          <w:szCs w:val="22"/>
        </w:rPr>
        <w:t>)</w:t>
      </w:r>
    </w:p>
    <w:p w14:paraId="098345A8" w14:textId="77777777" w:rsidR="0048732B" w:rsidRDefault="0048732B" w:rsidP="0048732B">
      <w:pPr>
        <w:pStyle w:val="NormalWeb"/>
        <w:numPr>
          <w:ilvl w:val="0"/>
          <w:numId w:val="15"/>
        </w:numPr>
        <w:spacing w:before="0" w:beforeAutospacing="0" w:after="0" w:afterAutospacing="0"/>
        <w:textAlignment w:val="baseline"/>
        <w:rPr>
          <w:color w:val="000000"/>
          <w:sz w:val="22"/>
          <w:szCs w:val="22"/>
        </w:rPr>
      </w:pPr>
      <w:r>
        <w:rPr>
          <w:color w:val="000000"/>
          <w:sz w:val="22"/>
          <w:szCs w:val="22"/>
        </w:rPr>
        <w:t>Stopping Criteria:</w:t>
      </w:r>
    </w:p>
    <w:p w14:paraId="0C13F69B" w14:textId="77777777" w:rsidR="0048732B" w:rsidRDefault="0048732B" w:rsidP="0048732B">
      <w:pPr>
        <w:pStyle w:val="NormalWeb"/>
        <w:numPr>
          <w:ilvl w:val="1"/>
          <w:numId w:val="15"/>
        </w:numPr>
        <w:spacing w:before="0" w:beforeAutospacing="0" w:after="0" w:afterAutospacing="0"/>
        <w:textAlignment w:val="baseline"/>
        <w:rPr>
          <w:color w:val="000000"/>
          <w:sz w:val="22"/>
          <w:szCs w:val="22"/>
        </w:rPr>
      </w:pPr>
      <w:proofErr w:type="spellStart"/>
      <w:r>
        <w:rPr>
          <w:color w:val="000000"/>
          <w:sz w:val="22"/>
          <w:szCs w:val="22"/>
        </w:rPr>
        <w:t>Max_iter</w:t>
      </w:r>
      <w:proofErr w:type="spellEnd"/>
      <w:r>
        <w:rPr>
          <w:color w:val="000000"/>
          <w:sz w:val="22"/>
          <w:szCs w:val="22"/>
        </w:rPr>
        <w:t>: 25000</w:t>
      </w:r>
    </w:p>
    <w:p w14:paraId="74E8511A" w14:textId="77777777" w:rsidR="0048732B" w:rsidRDefault="0048732B" w:rsidP="0048732B">
      <w:pPr>
        <w:pStyle w:val="NormalWeb"/>
        <w:numPr>
          <w:ilvl w:val="1"/>
          <w:numId w:val="15"/>
        </w:numPr>
        <w:spacing w:before="0" w:beforeAutospacing="0" w:after="0" w:afterAutospacing="0"/>
        <w:textAlignment w:val="baseline"/>
        <w:rPr>
          <w:color w:val="000000"/>
          <w:sz w:val="22"/>
          <w:szCs w:val="22"/>
        </w:rPr>
      </w:pPr>
      <w:r>
        <w:rPr>
          <w:color w:val="000000"/>
          <w:sz w:val="22"/>
          <w:szCs w:val="22"/>
        </w:rPr>
        <w:t>Epsilon: 1e-3</w:t>
      </w:r>
    </w:p>
    <w:p w14:paraId="0F7C4683" w14:textId="77777777" w:rsidR="0048732B" w:rsidRDefault="0048732B" w:rsidP="0048732B">
      <w:pPr>
        <w:pStyle w:val="NormalWeb"/>
        <w:numPr>
          <w:ilvl w:val="0"/>
          <w:numId w:val="15"/>
        </w:numPr>
        <w:spacing w:before="0" w:beforeAutospacing="0" w:after="0" w:afterAutospacing="0"/>
        <w:textAlignment w:val="baseline"/>
        <w:rPr>
          <w:color w:val="000000"/>
          <w:sz w:val="22"/>
          <w:szCs w:val="22"/>
        </w:rPr>
      </w:pPr>
      <w:r>
        <w:rPr>
          <w:color w:val="000000"/>
          <w:sz w:val="22"/>
          <w:szCs w:val="22"/>
        </w:rPr>
        <w:t>Beta: 0.99</w:t>
      </w:r>
    </w:p>
    <w:p w14:paraId="2DA9D101" w14:textId="77777777" w:rsidR="0048732B" w:rsidRDefault="0048732B" w:rsidP="0048732B">
      <w:pPr>
        <w:pStyle w:val="NormalWeb"/>
        <w:numPr>
          <w:ilvl w:val="0"/>
          <w:numId w:val="15"/>
        </w:numPr>
        <w:spacing w:before="0" w:beforeAutospacing="0" w:after="0" w:afterAutospacing="0"/>
        <w:textAlignment w:val="baseline"/>
        <w:rPr>
          <w:color w:val="000000"/>
          <w:sz w:val="22"/>
          <w:szCs w:val="22"/>
        </w:rPr>
      </w:pPr>
      <w:r>
        <w:rPr>
          <w:color w:val="000000"/>
          <w:sz w:val="22"/>
          <w:szCs w:val="22"/>
        </w:rPr>
        <w:t>Learning Rate: 0.1</w:t>
      </w:r>
    </w:p>
    <w:p w14:paraId="66C3DCCA" w14:textId="77777777" w:rsidR="0048732B" w:rsidRDefault="0048732B" w:rsidP="0048732B">
      <w:pPr>
        <w:spacing w:after="240"/>
        <w:rPr>
          <w:sz w:val="24"/>
          <w:szCs w:val="24"/>
        </w:rPr>
      </w:pPr>
      <w:r>
        <w:br/>
      </w:r>
      <w:r>
        <w:br/>
      </w:r>
      <w:r>
        <w:br/>
      </w:r>
    </w:p>
    <w:p w14:paraId="02FA31E4" w14:textId="77777777" w:rsidR="0048732B" w:rsidRDefault="0048732B" w:rsidP="0048732B">
      <w:pPr>
        <w:pStyle w:val="NormalWeb"/>
        <w:spacing w:before="0" w:beforeAutospacing="0" w:after="0" w:afterAutospacing="0"/>
        <w:ind w:left="720"/>
        <w:jc w:val="both"/>
      </w:pPr>
      <w:r>
        <w:rPr>
          <w:i/>
          <w:iCs/>
          <w:color w:val="000000"/>
          <w:sz w:val="22"/>
          <w:szCs w:val="22"/>
        </w:rPr>
        <w:t xml:space="preserve">Abstract - </w:t>
      </w:r>
      <w:bookmarkStart w:id="0" w:name="_GoBack"/>
      <w:r>
        <w:rPr>
          <w:color w:val="000000"/>
          <w:sz w:val="22"/>
          <w:szCs w:val="22"/>
        </w:rPr>
        <w:t xml:space="preserve">Logistic regression is one of the most popular linear classification techniques in machine learning and it has been widely used in binary classification and predictions. In this </w:t>
      </w:r>
      <w:proofErr w:type="gramStart"/>
      <w:r>
        <w:rPr>
          <w:color w:val="000000"/>
          <w:sz w:val="22"/>
          <w:szCs w:val="22"/>
        </w:rPr>
        <w:t>mini-project</w:t>
      </w:r>
      <w:proofErr w:type="gramEnd"/>
      <w:r>
        <w:rPr>
          <w:color w:val="000000"/>
          <w:sz w:val="22"/>
          <w:szCs w:val="22"/>
        </w:rPr>
        <w:t xml:space="preserve">, we investigated and evaluated the performance of logistic regression by implementing it using two benchmark datasets: </w:t>
      </w:r>
      <w:r>
        <w:rPr>
          <w:i/>
          <w:iCs/>
          <w:color w:val="000000"/>
          <w:sz w:val="22"/>
          <w:szCs w:val="22"/>
        </w:rPr>
        <w:t>Hepatitis</w:t>
      </w:r>
      <w:r>
        <w:rPr>
          <w:color w:val="000000"/>
          <w:sz w:val="22"/>
          <w:szCs w:val="22"/>
        </w:rPr>
        <w:t xml:space="preserve"> and </w:t>
      </w:r>
      <w:r>
        <w:rPr>
          <w:i/>
          <w:iCs/>
          <w:color w:val="000000"/>
          <w:sz w:val="22"/>
          <w:szCs w:val="22"/>
        </w:rPr>
        <w:t>Bankruptcy.</w:t>
      </w:r>
      <w:r>
        <w:rPr>
          <w:color w:val="000000"/>
          <w:sz w:val="22"/>
          <w:szCs w:val="22"/>
        </w:rPr>
        <w:t xml:space="preserve"> Both two datasets were pre-processed to explore their characteristics, thereby achieving the best outcome in the following training. Fitting, predicting and testing were then performed to train and compare different models. The accuracy evaluations were analysed, and detailed results will be presented in the following parts of this report. Among them, we found that the accuracy of the logistic regression classifier could be improved by normalizing the datasets, changing order of the model, or removing certain features of </w:t>
      </w:r>
      <w:proofErr w:type="gramStart"/>
      <w:r>
        <w:rPr>
          <w:color w:val="000000"/>
          <w:sz w:val="22"/>
          <w:szCs w:val="22"/>
        </w:rPr>
        <w:t>the  numerical</w:t>
      </w:r>
      <w:proofErr w:type="gramEnd"/>
      <w:r>
        <w:rPr>
          <w:color w:val="000000"/>
          <w:sz w:val="22"/>
          <w:szCs w:val="22"/>
        </w:rPr>
        <w:t xml:space="preserve"> datasets.</w:t>
      </w:r>
      <w:bookmarkEnd w:id="0"/>
    </w:p>
    <w:p w14:paraId="535898A5" w14:textId="77777777" w:rsidR="0048732B" w:rsidRDefault="0048732B" w:rsidP="0048732B"/>
    <w:p w14:paraId="08E4E137" w14:textId="77777777" w:rsidR="0048732B" w:rsidRDefault="0048732B" w:rsidP="0048732B">
      <w:pPr>
        <w:pStyle w:val="NormalWeb"/>
        <w:numPr>
          <w:ilvl w:val="0"/>
          <w:numId w:val="16"/>
        </w:numPr>
        <w:spacing w:before="0" w:beforeAutospacing="0" w:after="0" w:afterAutospacing="0"/>
        <w:textAlignment w:val="baseline"/>
        <w:rPr>
          <w:color w:val="000000"/>
          <w:sz w:val="22"/>
          <w:szCs w:val="22"/>
        </w:rPr>
      </w:pPr>
      <w:r>
        <w:rPr>
          <w:color w:val="000000"/>
          <w:sz w:val="22"/>
          <w:szCs w:val="22"/>
        </w:rPr>
        <w:t>Introduction. </w:t>
      </w:r>
    </w:p>
    <w:p w14:paraId="4FA0BB58" w14:textId="77777777" w:rsidR="0048732B" w:rsidRDefault="0048732B" w:rsidP="0048732B">
      <w:pPr>
        <w:pStyle w:val="NormalWeb"/>
        <w:spacing w:before="0" w:beforeAutospacing="0" w:after="0" w:afterAutospacing="0"/>
        <w:ind w:left="720"/>
      </w:pPr>
      <w:r>
        <w:rPr>
          <w:color w:val="000000"/>
          <w:sz w:val="22"/>
          <w:szCs w:val="22"/>
        </w:rPr>
        <w:t xml:space="preserve">In recent years, machine learning has been adapted to many different fields, including medical research and financial analysis [4]. As one of the most </w:t>
      </w:r>
      <w:r>
        <w:rPr>
          <w:color w:val="000000"/>
          <w:sz w:val="22"/>
          <w:szCs w:val="22"/>
          <w:shd w:val="clear" w:color="auto" w:fill="FFFFFF"/>
        </w:rPr>
        <w:t xml:space="preserve">feasible </w:t>
      </w:r>
      <w:r>
        <w:rPr>
          <w:color w:val="000000"/>
          <w:sz w:val="22"/>
          <w:szCs w:val="22"/>
        </w:rPr>
        <w:t>and efficient classification methods, logistic regression is widely used to predict binary outcomes. The main objective of this project is to implement a logistic regression classifier and investigate its accuracy using k-fold cross validation, as well as analysis the impact of data preprocessing on the validation accuracy. We took the probabilistic views to process the binary classification. In probabilistic approaches we focused on discriminative learning which directly estimates the probability of y (i.e., output class/label) given x (i.e., input data). Using Bayes’ Rule, the logistic function (also known as sigmoid function) could be obtained, which takes a linear function of x as independent variable (</w:t>
      </w:r>
      <w:proofErr w:type="spellStart"/>
      <w:r>
        <w:rPr>
          <w:color w:val="000000"/>
          <w:sz w:val="22"/>
          <w:szCs w:val="22"/>
        </w:rPr>
        <w:t>wTx</w:t>
      </w:r>
      <w:proofErr w:type="spellEnd"/>
      <w:proofErr w:type="gramStart"/>
      <w:r>
        <w:rPr>
          <w:color w:val="000000"/>
          <w:sz w:val="22"/>
          <w:szCs w:val="22"/>
        </w:rPr>
        <w:t>), and</w:t>
      </w:r>
      <w:proofErr w:type="gramEnd"/>
      <w:r>
        <w:rPr>
          <w:color w:val="000000"/>
          <w:sz w:val="22"/>
          <w:szCs w:val="22"/>
        </w:rPr>
        <w:t xml:space="preserve"> produces the conditional probability P(</w:t>
      </w:r>
      <w:proofErr w:type="spellStart"/>
      <w:r>
        <w:rPr>
          <w:color w:val="000000"/>
          <w:sz w:val="22"/>
          <w:szCs w:val="22"/>
        </w:rPr>
        <w:t>y|x</w:t>
      </w:r>
      <w:proofErr w:type="spellEnd"/>
      <w:r>
        <w:rPr>
          <w:color w:val="000000"/>
          <w:sz w:val="22"/>
          <w:szCs w:val="22"/>
        </w:rPr>
        <w:t>). </w:t>
      </w:r>
    </w:p>
    <w:p w14:paraId="643FF9EE" w14:textId="77777777" w:rsidR="0048732B" w:rsidRDefault="0048732B" w:rsidP="0048732B"/>
    <w:p w14:paraId="05640CEF" w14:textId="77777777" w:rsidR="0048732B" w:rsidRDefault="0048732B" w:rsidP="0048732B">
      <w:pPr>
        <w:pStyle w:val="NormalWeb"/>
        <w:spacing w:before="0" w:beforeAutospacing="0" w:after="0" w:afterAutospacing="0"/>
        <w:ind w:left="720"/>
      </w:pPr>
      <w:r>
        <w:rPr>
          <w:color w:val="000000"/>
          <w:sz w:val="22"/>
          <w:szCs w:val="22"/>
        </w:rPr>
        <w:lastRenderedPageBreak/>
        <w:t xml:space="preserve">The most critical task of implementing the logistic regression algorithm was to find the linear term </w:t>
      </w:r>
      <w:r>
        <w:rPr>
          <w:i/>
          <w:iCs/>
          <w:color w:val="000000"/>
          <w:sz w:val="22"/>
          <w:szCs w:val="22"/>
        </w:rPr>
        <w:t xml:space="preserve">w </w:t>
      </w:r>
      <w:r>
        <w:rPr>
          <w:color w:val="000000"/>
          <w:sz w:val="22"/>
          <w:szCs w:val="22"/>
        </w:rPr>
        <w:t xml:space="preserve">(i.e., weights) that produces the minimum error/maximum accuracy in prediction while ensuring the efficiency of this algorithm. This was achieved using gradient descent with momentum [5], and tweaking the hyperparameters (e.g., learning rate, momentum term, and stopping criteria) of the fit function. It was found that, with a carefully chosen </w:t>
      </w:r>
      <w:proofErr w:type="gramStart"/>
      <w:r>
        <w:rPr>
          <w:color w:val="000000"/>
          <w:sz w:val="22"/>
          <w:szCs w:val="22"/>
        </w:rPr>
        <w:t>set</w:t>
      </w:r>
      <w:proofErr w:type="gramEnd"/>
      <w:r>
        <w:rPr>
          <w:color w:val="000000"/>
          <w:sz w:val="22"/>
          <w:szCs w:val="22"/>
        </w:rPr>
        <w:t xml:space="preserve"> of hyperparameters, accuracy could be increased while remaining satisfying training efficiency.</w:t>
      </w:r>
    </w:p>
    <w:p w14:paraId="6A50EEC2" w14:textId="77777777" w:rsidR="0048732B" w:rsidRDefault="0048732B" w:rsidP="0048732B"/>
    <w:p w14:paraId="3DE482AF" w14:textId="77777777" w:rsidR="0048732B" w:rsidRDefault="0048732B" w:rsidP="0048732B">
      <w:pPr>
        <w:pStyle w:val="NormalWeb"/>
        <w:spacing w:before="0" w:beforeAutospacing="0" w:after="0" w:afterAutospacing="0"/>
        <w:ind w:left="720"/>
      </w:pPr>
      <w:r>
        <w:rPr>
          <w:color w:val="000000"/>
          <w:sz w:val="22"/>
          <w:szCs w:val="22"/>
        </w:rPr>
        <w:t xml:space="preserve">During data pre-processing, normalization was performed and proved to increase the accuracy. While analysing the characteristics of the datasets, it was noticeable that some features of input </w:t>
      </w:r>
      <w:r>
        <w:rPr>
          <w:i/>
          <w:iCs/>
          <w:color w:val="000000"/>
          <w:sz w:val="22"/>
          <w:szCs w:val="22"/>
        </w:rPr>
        <w:t>x</w:t>
      </w:r>
      <w:r>
        <w:rPr>
          <w:color w:val="000000"/>
          <w:sz w:val="22"/>
          <w:szCs w:val="22"/>
        </w:rPr>
        <w:t xml:space="preserve"> satisfies the null hypothesis [6], which means that these features are not helping discriminate between two classes and should be removed to improve performance. Moreover, through the distribution of the two classes of the two datasets, it was discovered that the entropy of classes could affect the accuracy of the model, resulting in the model accuracy for hepatitis data (with higher entropy) being higher than that of bankruptcy data. </w:t>
      </w:r>
      <w:proofErr w:type="gramStart"/>
      <w:r>
        <w:rPr>
          <w:color w:val="000000"/>
          <w:sz w:val="22"/>
          <w:szCs w:val="22"/>
        </w:rPr>
        <w:t>Last but not least</w:t>
      </w:r>
      <w:proofErr w:type="gramEnd"/>
      <w:r>
        <w:rPr>
          <w:color w:val="000000"/>
          <w:sz w:val="22"/>
          <w:szCs w:val="22"/>
        </w:rPr>
        <w:t>, properly increasing the order of the model (order 3 for bankruptcy data) would also help increase accuracy. These aspects will be further discussed.</w:t>
      </w:r>
    </w:p>
    <w:p w14:paraId="0276573C" w14:textId="77777777" w:rsidR="0048732B" w:rsidRDefault="0048732B" w:rsidP="0048732B"/>
    <w:p w14:paraId="10FD3C3E" w14:textId="77777777" w:rsidR="0048732B" w:rsidRDefault="0048732B" w:rsidP="0048732B">
      <w:pPr>
        <w:pStyle w:val="NormalWeb"/>
        <w:numPr>
          <w:ilvl w:val="0"/>
          <w:numId w:val="17"/>
        </w:numPr>
        <w:spacing w:before="0" w:beforeAutospacing="0" w:after="0" w:afterAutospacing="0"/>
        <w:textAlignment w:val="baseline"/>
        <w:rPr>
          <w:color w:val="000000"/>
          <w:sz w:val="22"/>
          <w:szCs w:val="22"/>
        </w:rPr>
      </w:pPr>
      <w:r>
        <w:rPr>
          <w:color w:val="000000"/>
          <w:sz w:val="22"/>
          <w:szCs w:val="22"/>
        </w:rPr>
        <w:t>Datasets</w:t>
      </w:r>
    </w:p>
    <w:p w14:paraId="5DFCC6C7" w14:textId="77777777" w:rsidR="0048732B" w:rsidRDefault="0048732B" w:rsidP="0048732B">
      <w:pPr>
        <w:pStyle w:val="NormalWeb"/>
        <w:spacing w:before="0" w:beforeAutospacing="0" w:after="0" w:afterAutospacing="0"/>
        <w:ind w:firstLine="283"/>
      </w:pPr>
      <w:r>
        <w:rPr>
          <w:color w:val="000000"/>
          <w:sz w:val="22"/>
          <w:szCs w:val="22"/>
        </w:rPr>
        <w:t>Data preprocessing usually lays the groundwork for the later data analysis and helps it yield a higher accuracy efficiently. In this project, the following data preprocessing had been performed.</w:t>
      </w:r>
    </w:p>
    <w:p w14:paraId="4562B03C" w14:textId="77777777" w:rsidR="0048732B" w:rsidRDefault="0048732B" w:rsidP="0048732B">
      <w:pPr>
        <w:pStyle w:val="NormalWeb"/>
        <w:spacing w:before="0" w:beforeAutospacing="0" w:after="0" w:afterAutospacing="0"/>
        <w:ind w:firstLine="283"/>
      </w:pPr>
      <w:r>
        <w:rPr>
          <w:color w:val="000000"/>
          <w:sz w:val="22"/>
          <w:szCs w:val="22"/>
        </w:rPr>
        <w:t>2.1. Entropy analysis</w:t>
      </w:r>
    </w:p>
    <w:p w14:paraId="760FD5DF" w14:textId="77777777" w:rsidR="0048732B" w:rsidRDefault="0048732B" w:rsidP="0048732B">
      <w:pPr>
        <w:pStyle w:val="NormalWeb"/>
        <w:spacing w:before="0" w:beforeAutospacing="0" w:after="0" w:afterAutospacing="0"/>
        <w:ind w:left="283" w:firstLine="270"/>
      </w:pPr>
      <w:r>
        <w:rPr>
          <w:color w:val="000000"/>
          <w:sz w:val="22"/>
          <w:szCs w:val="22"/>
        </w:rPr>
        <w:t xml:space="preserve">Both datasets </w:t>
      </w:r>
      <w:r>
        <w:rPr>
          <w:i/>
          <w:iCs/>
          <w:color w:val="000000"/>
          <w:sz w:val="22"/>
          <w:szCs w:val="22"/>
        </w:rPr>
        <w:t xml:space="preserve">Bankruptcy </w:t>
      </w:r>
      <w:r>
        <w:rPr>
          <w:color w:val="000000"/>
          <w:sz w:val="22"/>
          <w:szCs w:val="22"/>
        </w:rPr>
        <w:t xml:space="preserve">and </w:t>
      </w:r>
      <w:r>
        <w:rPr>
          <w:i/>
          <w:iCs/>
          <w:color w:val="000000"/>
          <w:sz w:val="22"/>
          <w:szCs w:val="22"/>
        </w:rPr>
        <w:t xml:space="preserve">Hepatitis </w:t>
      </w:r>
      <w:r>
        <w:rPr>
          <w:color w:val="000000"/>
          <w:sz w:val="22"/>
          <w:szCs w:val="22"/>
        </w:rPr>
        <w:t>are examples of binary classification. The distributions of each class are shown in Figure 2.1. The uncertainty in prediction can be quantified by the entropy of each dataset with formula (1):</w:t>
      </w:r>
    </w:p>
    <w:p w14:paraId="588CB150" w14:textId="77777777" w:rsidR="0048732B" w:rsidRDefault="0048732B" w:rsidP="0048732B"/>
    <w:p w14:paraId="287B3A15" w14:textId="285E9BE1" w:rsidR="0048732B" w:rsidRDefault="0048732B" w:rsidP="0048732B">
      <w:pPr>
        <w:pStyle w:val="NormalWeb"/>
        <w:spacing w:before="0" w:beforeAutospacing="0" w:after="0" w:afterAutospacing="0"/>
        <w:ind w:firstLine="720"/>
        <w:jc w:val="center"/>
      </w:pPr>
      <w:r>
        <w:rPr>
          <w:noProof/>
          <w:color w:val="000000"/>
          <w:sz w:val="22"/>
          <w:szCs w:val="22"/>
          <w:bdr w:val="none" w:sz="0" w:space="0" w:color="auto" w:frame="1"/>
        </w:rPr>
        <w:drawing>
          <wp:inline distT="0" distB="0" distL="0" distR="0" wp14:anchorId="34654815" wp14:editId="25397588">
            <wp:extent cx="1607820" cy="373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20" cy="373380"/>
                    </a:xfrm>
                    <a:prstGeom prst="rect">
                      <a:avLst/>
                    </a:prstGeom>
                    <a:noFill/>
                    <a:ln>
                      <a:noFill/>
                    </a:ln>
                  </pic:spPr>
                </pic:pic>
              </a:graphicData>
            </a:graphic>
          </wp:inline>
        </w:drawing>
      </w:r>
      <w:r>
        <w:rPr>
          <w:rFonts w:ascii="SimSun" w:eastAsia="SimSun" w:hAnsi="SimSun" w:cs="SimSun" w:hint="eastAsia"/>
          <w:color w:val="000000"/>
          <w:sz w:val="22"/>
          <w:szCs w:val="22"/>
        </w:rPr>
        <w:t>（</w:t>
      </w:r>
      <w:r>
        <w:rPr>
          <w:color w:val="000000"/>
          <w:sz w:val="22"/>
          <w:szCs w:val="22"/>
        </w:rPr>
        <w:t>1</w:t>
      </w:r>
      <w:r>
        <w:rPr>
          <w:rFonts w:ascii="SimSun" w:eastAsia="SimSun" w:hAnsi="SimSun" w:cs="SimSun" w:hint="eastAsia"/>
          <w:color w:val="000000"/>
          <w:sz w:val="22"/>
          <w:szCs w:val="22"/>
        </w:rPr>
        <w:t>）</w:t>
      </w:r>
    </w:p>
    <w:p w14:paraId="1A700050" w14:textId="77777777" w:rsidR="0048732B" w:rsidRDefault="0048732B" w:rsidP="0048732B"/>
    <w:p w14:paraId="55C8B7E1" w14:textId="7AFD4781" w:rsidR="0048732B" w:rsidRDefault="0048732B" w:rsidP="0048732B">
      <w:pPr>
        <w:pStyle w:val="NormalWeb"/>
        <w:spacing w:before="0" w:beforeAutospacing="0" w:after="0" w:afterAutospacing="0"/>
        <w:ind w:firstLine="720"/>
        <w:jc w:val="center"/>
      </w:pPr>
      <w:r>
        <w:rPr>
          <w:noProof/>
          <w:color w:val="000000"/>
          <w:sz w:val="22"/>
          <w:szCs w:val="22"/>
          <w:bdr w:val="none" w:sz="0" w:space="0" w:color="auto" w:frame="1"/>
        </w:rPr>
        <w:drawing>
          <wp:inline distT="0" distB="0" distL="0" distR="0" wp14:anchorId="2C8B0D2B" wp14:editId="6525ECE0">
            <wp:extent cx="1813560" cy="1470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3560" cy="1470660"/>
                    </a:xfrm>
                    <a:prstGeom prst="rect">
                      <a:avLst/>
                    </a:prstGeom>
                    <a:noFill/>
                    <a:ln>
                      <a:noFill/>
                    </a:ln>
                  </pic:spPr>
                </pic:pic>
              </a:graphicData>
            </a:graphic>
          </wp:inline>
        </w:drawing>
      </w:r>
      <w:r>
        <w:rPr>
          <w:noProof/>
          <w:color w:val="000000"/>
          <w:sz w:val="22"/>
          <w:szCs w:val="22"/>
          <w:bdr w:val="none" w:sz="0" w:space="0" w:color="auto" w:frame="1"/>
        </w:rPr>
        <w:drawing>
          <wp:inline distT="0" distB="0" distL="0" distR="0" wp14:anchorId="6D8505A8" wp14:editId="6634201B">
            <wp:extent cx="1920240" cy="14706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470660"/>
                    </a:xfrm>
                    <a:prstGeom prst="rect">
                      <a:avLst/>
                    </a:prstGeom>
                    <a:noFill/>
                    <a:ln>
                      <a:noFill/>
                    </a:ln>
                  </pic:spPr>
                </pic:pic>
              </a:graphicData>
            </a:graphic>
          </wp:inline>
        </w:drawing>
      </w:r>
      <w:r>
        <w:rPr>
          <w:color w:val="000000"/>
          <w:sz w:val="22"/>
          <w:szCs w:val="22"/>
        </w:rPr>
        <w:t> </w:t>
      </w:r>
    </w:p>
    <w:p w14:paraId="10432322" w14:textId="77777777" w:rsidR="0048732B" w:rsidRDefault="0048732B" w:rsidP="0048732B">
      <w:pPr>
        <w:pStyle w:val="NormalWeb"/>
        <w:spacing w:before="0" w:beforeAutospacing="0" w:after="0" w:afterAutospacing="0"/>
      </w:pPr>
      <w:r>
        <w:rPr>
          <w:color w:val="000000"/>
          <w:sz w:val="22"/>
          <w:szCs w:val="22"/>
        </w:rPr>
        <w:t>Figure 2.1: (left) Bankruptcy data class distribution and (right) Hepatitis data class distribution</w:t>
      </w:r>
      <w:r>
        <w:rPr>
          <w:rStyle w:val="apple-tab-span"/>
          <w:color w:val="000000"/>
          <w:sz w:val="22"/>
          <w:szCs w:val="22"/>
        </w:rPr>
        <w:tab/>
      </w:r>
    </w:p>
    <w:p w14:paraId="7AA79482" w14:textId="77777777" w:rsidR="0048732B" w:rsidRDefault="0048732B" w:rsidP="0048732B"/>
    <w:p w14:paraId="09F9322C" w14:textId="77777777" w:rsidR="0048732B" w:rsidRDefault="0048732B" w:rsidP="0048732B">
      <w:pPr>
        <w:pStyle w:val="NormalWeb"/>
        <w:spacing w:before="0" w:beforeAutospacing="0" w:after="0" w:afterAutospacing="0"/>
      </w:pPr>
      <w:r>
        <w:rPr>
          <w:color w:val="000000"/>
          <w:sz w:val="22"/>
          <w:szCs w:val="22"/>
        </w:rPr>
        <w:t xml:space="preserve">    The entropies for </w:t>
      </w:r>
      <w:r>
        <w:rPr>
          <w:i/>
          <w:iCs/>
          <w:color w:val="000000"/>
          <w:sz w:val="22"/>
          <w:szCs w:val="22"/>
        </w:rPr>
        <w:t xml:space="preserve">Bankruptcy </w:t>
      </w:r>
      <w:r>
        <w:rPr>
          <w:color w:val="000000"/>
          <w:sz w:val="22"/>
          <w:szCs w:val="22"/>
        </w:rPr>
        <w:t xml:space="preserve">and </w:t>
      </w:r>
      <w:r>
        <w:rPr>
          <w:i/>
          <w:iCs/>
          <w:color w:val="000000"/>
          <w:sz w:val="22"/>
          <w:szCs w:val="22"/>
        </w:rPr>
        <w:t xml:space="preserve">Hepatitis </w:t>
      </w:r>
      <w:r>
        <w:rPr>
          <w:color w:val="000000"/>
          <w:sz w:val="22"/>
          <w:szCs w:val="22"/>
        </w:rPr>
        <w:t>datasets are 0.99222 and 0.68681 respectively. This result shows that the future prediction made upon the bankruptcy dataset is likely to be less accurate compared to that upon the hepatitis dataset.</w:t>
      </w:r>
    </w:p>
    <w:p w14:paraId="380667AD" w14:textId="77777777" w:rsidR="0048732B" w:rsidRDefault="0048732B" w:rsidP="0048732B">
      <w:pPr>
        <w:pStyle w:val="NormalWeb"/>
        <w:spacing w:before="0" w:beforeAutospacing="0" w:after="0" w:afterAutospacing="0"/>
        <w:ind w:left="283"/>
      </w:pPr>
      <w:r>
        <w:rPr>
          <w:color w:val="000000"/>
          <w:sz w:val="22"/>
          <w:szCs w:val="22"/>
        </w:rPr>
        <w:t>2.2. Features analysis</w:t>
      </w:r>
    </w:p>
    <w:p w14:paraId="68C41955" w14:textId="77777777" w:rsidR="0048732B" w:rsidRDefault="0048732B" w:rsidP="0048732B">
      <w:pPr>
        <w:pStyle w:val="NormalWeb"/>
        <w:spacing w:before="0" w:beforeAutospacing="0" w:after="0" w:afterAutospacing="0"/>
        <w:ind w:left="283" w:firstLine="283"/>
      </w:pPr>
      <w:r>
        <w:rPr>
          <w:color w:val="000000"/>
          <w:sz w:val="22"/>
          <w:szCs w:val="22"/>
        </w:rPr>
        <w:t>For the purpose of gaining a better understanding toward the dataset, the distributions of each feature in both classes are plotted. Some of the plots are shown in Figure 2.2:</w:t>
      </w:r>
    </w:p>
    <w:p w14:paraId="460CC8A4" w14:textId="6ECD2BFC" w:rsidR="0048732B" w:rsidRDefault="0048732B" w:rsidP="0048732B">
      <w:pPr>
        <w:pStyle w:val="NormalWeb"/>
        <w:spacing w:before="0" w:beforeAutospacing="0" w:after="0" w:afterAutospacing="0"/>
        <w:ind w:left="283" w:firstLine="283"/>
      </w:pPr>
      <w:r>
        <w:rPr>
          <w:noProof/>
          <w:color w:val="000000"/>
          <w:sz w:val="22"/>
          <w:szCs w:val="22"/>
          <w:bdr w:val="none" w:sz="0" w:space="0" w:color="auto" w:frame="1"/>
        </w:rPr>
        <w:lastRenderedPageBreak/>
        <w:drawing>
          <wp:inline distT="0" distB="0" distL="0" distR="0" wp14:anchorId="2336F279" wp14:editId="5B0F2361">
            <wp:extent cx="2438400" cy="1211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1211580"/>
                    </a:xfrm>
                    <a:prstGeom prst="rect">
                      <a:avLst/>
                    </a:prstGeom>
                    <a:noFill/>
                    <a:ln>
                      <a:noFill/>
                    </a:ln>
                  </pic:spPr>
                </pic:pic>
              </a:graphicData>
            </a:graphic>
          </wp:inline>
        </w:drawing>
      </w:r>
      <w:r>
        <w:rPr>
          <w:noProof/>
          <w:color w:val="000000"/>
          <w:sz w:val="22"/>
          <w:szCs w:val="22"/>
          <w:bdr w:val="none" w:sz="0" w:space="0" w:color="auto" w:frame="1"/>
        </w:rPr>
        <w:drawing>
          <wp:inline distT="0" distB="0" distL="0" distR="0" wp14:anchorId="0E00C9ED" wp14:editId="6FAD36ED">
            <wp:extent cx="2506980" cy="12344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6980" cy="1234440"/>
                    </a:xfrm>
                    <a:prstGeom prst="rect">
                      <a:avLst/>
                    </a:prstGeom>
                    <a:noFill/>
                    <a:ln>
                      <a:noFill/>
                    </a:ln>
                  </pic:spPr>
                </pic:pic>
              </a:graphicData>
            </a:graphic>
          </wp:inline>
        </w:drawing>
      </w:r>
    </w:p>
    <w:p w14:paraId="737A1198" w14:textId="77777777" w:rsidR="0048732B" w:rsidRDefault="0048732B" w:rsidP="0048732B">
      <w:pPr>
        <w:pStyle w:val="NormalWeb"/>
        <w:spacing w:before="0" w:beforeAutospacing="0" w:after="0" w:afterAutospacing="0"/>
        <w:ind w:left="283" w:firstLine="283"/>
      </w:pPr>
      <w:r>
        <w:rPr>
          <w:color w:val="000000"/>
          <w:sz w:val="22"/>
          <w:szCs w:val="22"/>
        </w:rPr>
        <w:t xml:space="preserve">Note that both pairs of plots come from </w:t>
      </w:r>
      <w:r>
        <w:rPr>
          <w:i/>
          <w:iCs/>
          <w:color w:val="000000"/>
          <w:sz w:val="22"/>
          <w:szCs w:val="22"/>
        </w:rPr>
        <w:t xml:space="preserve">Bankruptcy </w:t>
      </w:r>
      <w:r>
        <w:rPr>
          <w:color w:val="000000"/>
          <w:sz w:val="22"/>
          <w:szCs w:val="22"/>
        </w:rPr>
        <w:t>dataset and in each pair, the distribution of positive class is shown on the left, otherwise right. When comparing positive and negative classes, it is noticeable that the data distribution differs greatly in attribute 24 but slightly in attribute 43. This indicates that features with similar distribution to attribute 43 will have little contribution in the prediction process and should be considered as null distribution. Kolmogorov-Smirnov method [3] was performed to efficiently find all null distributions. Attributes 43 and 60 in the Bankruptcy dataset were identified. The removal of these two features may improve the performance of the machine learning process. The Kolmogorov-Smirnov method, however, failed to yield a promising result in the Hepatitis dataset because of the existence of multiple binary features. The effect of removing features with null distribution will be further discussed in the result section.</w:t>
      </w:r>
    </w:p>
    <w:p w14:paraId="2D01E224" w14:textId="77777777" w:rsidR="0048732B" w:rsidRDefault="0048732B" w:rsidP="0048732B">
      <w:pPr>
        <w:pStyle w:val="NormalWeb"/>
        <w:spacing w:before="0" w:beforeAutospacing="0" w:after="0" w:afterAutospacing="0"/>
        <w:ind w:left="283"/>
      </w:pPr>
      <w:r>
        <w:rPr>
          <w:color w:val="000000"/>
          <w:sz w:val="22"/>
          <w:szCs w:val="22"/>
        </w:rPr>
        <w:t>2.3 Data Shuffling</w:t>
      </w:r>
    </w:p>
    <w:p w14:paraId="3C4D448A" w14:textId="77777777" w:rsidR="0048732B" w:rsidRDefault="0048732B" w:rsidP="0048732B">
      <w:pPr>
        <w:pStyle w:val="NormalWeb"/>
        <w:spacing w:before="0" w:beforeAutospacing="0" w:after="0" w:afterAutospacing="0"/>
        <w:ind w:left="283" w:firstLine="283"/>
      </w:pPr>
      <w:r>
        <w:rPr>
          <w:color w:val="000000"/>
          <w:sz w:val="22"/>
          <w:szCs w:val="22"/>
        </w:rPr>
        <w:t xml:space="preserve">It was found that the </w:t>
      </w:r>
      <w:r>
        <w:rPr>
          <w:i/>
          <w:iCs/>
          <w:color w:val="000000"/>
          <w:sz w:val="22"/>
          <w:szCs w:val="22"/>
        </w:rPr>
        <w:t xml:space="preserve">Bankruptcy </w:t>
      </w:r>
      <w:r>
        <w:rPr>
          <w:color w:val="000000"/>
          <w:sz w:val="22"/>
          <w:szCs w:val="22"/>
        </w:rPr>
        <w:t xml:space="preserve">dataset is ordered by class label. Proceeding without shuffling the data would result in some validation/training sets all filled by data from one class. Thus, rows will be shuffled every time after importation. Doing so will also help reduce the variance and generalize the algorithm, therefore the </w:t>
      </w:r>
      <w:r>
        <w:rPr>
          <w:i/>
          <w:iCs/>
          <w:color w:val="000000"/>
          <w:sz w:val="22"/>
          <w:szCs w:val="22"/>
        </w:rPr>
        <w:t xml:space="preserve">Hepatitis </w:t>
      </w:r>
      <w:r>
        <w:rPr>
          <w:color w:val="000000"/>
          <w:sz w:val="22"/>
          <w:szCs w:val="22"/>
        </w:rPr>
        <w:t>dataset should also be shuffled.</w:t>
      </w:r>
    </w:p>
    <w:p w14:paraId="7B4B2437" w14:textId="77777777" w:rsidR="0048732B" w:rsidRDefault="0048732B" w:rsidP="0048732B">
      <w:pPr>
        <w:pStyle w:val="NormalWeb"/>
        <w:spacing w:before="0" w:beforeAutospacing="0" w:after="0" w:afterAutospacing="0"/>
        <w:ind w:left="283"/>
      </w:pPr>
      <w:r>
        <w:rPr>
          <w:color w:val="000000"/>
          <w:sz w:val="22"/>
          <w:szCs w:val="22"/>
        </w:rPr>
        <w:t>2.4 Data Normalization</w:t>
      </w:r>
    </w:p>
    <w:p w14:paraId="0CB95A21" w14:textId="77777777" w:rsidR="0048732B" w:rsidRDefault="0048732B" w:rsidP="0048732B">
      <w:pPr>
        <w:pStyle w:val="NormalWeb"/>
        <w:spacing w:before="0" w:beforeAutospacing="0" w:after="0" w:afterAutospacing="0"/>
        <w:ind w:left="283" w:firstLine="283"/>
      </w:pPr>
      <w:r>
        <w:rPr>
          <w:color w:val="000000"/>
          <w:sz w:val="22"/>
          <w:szCs w:val="22"/>
        </w:rPr>
        <w:t>Normalizing the data into z-score can centralize the value distribution of the data while keeping its precision [2]. When a calculation involves large float numbers, they can easily trigger overflow/underflow and lose precision without normalization. Calculating the gradient with high order data is an example of that. Luckily, using z-score should help prevent introducing such errors and thus increase the model accuracy.</w:t>
      </w:r>
    </w:p>
    <w:p w14:paraId="3DC3591D" w14:textId="77777777" w:rsidR="0048732B" w:rsidRDefault="0048732B" w:rsidP="0048732B">
      <w:pPr>
        <w:pStyle w:val="NormalWeb"/>
        <w:numPr>
          <w:ilvl w:val="0"/>
          <w:numId w:val="18"/>
        </w:numPr>
        <w:spacing w:before="0" w:beforeAutospacing="0" w:after="0" w:afterAutospacing="0"/>
        <w:textAlignment w:val="baseline"/>
        <w:rPr>
          <w:color w:val="000000"/>
          <w:sz w:val="22"/>
          <w:szCs w:val="22"/>
        </w:rPr>
      </w:pPr>
      <w:r>
        <w:rPr>
          <w:color w:val="000000"/>
          <w:sz w:val="22"/>
          <w:szCs w:val="22"/>
          <w:shd w:val="clear" w:color="auto" w:fill="FFFF00"/>
        </w:rPr>
        <w:t>Results</w:t>
      </w:r>
    </w:p>
    <w:p w14:paraId="0A3E7F10" w14:textId="77777777" w:rsidR="0048732B" w:rsidRDefault="0048732B" w:rsidP="0048732B">
      <w:pPr>
        <w:pStyle w:val="NormalWeb"/>
        <w:spacing w:before="0" w:beforeAutospacing="0" w:after="0" w:afterAutospacing="0"/>
        <w:ind w:left="283" w:firstLine="283"/>
      </w:pPr>
      <w:r>
        <w:rPr>
          <w:color w:val="000000"/>
          <w:sz w:val="22"/>
          <w:szCs w:val="22"/>
        </w:rPr>
        <w:t>Multiple experiments have been conducted to evaluate the performance of the logistic regression with respect to different hyperparameters and data preprocessing techniques. The detailed results are shown below:</w:t>
      </w:r>
    </w:p>
    <w:p w14:paraId="1A9D2DE8" w14:textId="77777777" w:rsidR="0048732B" w:rsidRDefault="0048732B" w:rsidP="0048732B">
      <w:pPr>
        <w:pStyle w:val="NormalWeb"/>
        <w:spacing w:before="0" w:beforeAutospacing="0" w:after="0" w:afterAutospacing="0"/>
        <w:ind w:left="283"/>
      </w:pPr>
      <w:r>
        <w:rPr>
          <w:color w:val="000000"/>
          <w:sz w:val="22"/>
          <w:szCs w:val="22"/>
        </w:rPr>
        <w:t>3.1. Learning Rate:</w:t>
      </w:r>
    </w:p>
    <w:p w14:paraId="1AF6CD63" w14:textId="77777777" w:rsidR="0048732B" w:rsidRDefault="0048732B" w:rsidP="0048732B">
      <w:pPr>
        <w:pStyle w:val="NormalWeb"/>
        <w:spacing w:before="0" w:beforeAutospacing="0" w:after="0" w:afterAutospacing="0"/>
        <w:ind w:left="283"/>
      </w:pPr>
      <w:r>
        <w:rPr>
          <w:rStyle w:val="apple-tab-span"/>
          <w:color w:val="000000"/>
          <w:sz w:val="22"/>
          <w:szCs w:val="22"/>
        </w:rPr>
        <w:tab/>
      </w:r>
      <w:r>
        <w:rPr>
          <w:color w:val="000000"/>
          <w:sz w:val="22"/>
          <w:szCs w:val="22"/>
        </w:rPr>
        <w:t>Learning rate is a parameter that determines the step size on the way approaching a (local) minimum. A large step size can accelerate the convergence but can also result in jumping over the desired solution (oscillate forever). A small step size can avoid skipping the solution but is very time consuming. To find a learning rate best fit for each model, values between 0.0005 and 5 are tested. The performance/processing time vs. logarithm of learning rate are shown in figures 3.1:</w:t>
      </w:r>
    </w:p>
    <w:p w14:paraId="093219F9" w14:textId="17E2B631" w:rsidR="0048732B" w:rsidRDefault="0048732B" w:rsidP="0048732B">
      <w:pPr>
        <w:pStyle w:val="NormalWeb"/>
        <w:spacing w:before="0" w:beforeAutospacing="0" w:after="0" w:afterAutospacing="0"/>
        <w:jc w:val="center"/>
      </w:pPr>
      <w:r>
        <w:rPr>
          <w:noProof/>
          <w:color w:val="000000"/>
          <w:sz w:val="22"/>
          <w:szCs w:val="22"/>
          <w:bdr w:val="none" w:sz="0" w:space="0" w:color="auto" w:frame="1"/>
        </w:rPr>
        <w:drawing>
          <wp:inline distT="0" distB="0" distL="0" distR="0" wp14:anchorId="4F4F44E4" wp14:editId="0511D345">
            <wp:extent cx="1935480" cy="12573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5480" cy="1257300"/>
                    </a:xfrm>
                    <a:prstGeom prst="rect">
                      <a:avLst/>
                    </a:prstGeom>
                    <a:noFill/>
                    <a:ln>
                      <a:noFill/>
                    </a:ln>
                  </pic:spPr>
                </pic:pic>
              </a:graphicData>
            </a:graphic>
          </wp:inline>
        </w:drawing>
      </w:r>
      <w:r>
        <w:rPr>
          <w:noProof/>
          <w:color w:val="000000"/>
          <w:sz w:val="22"/>
          <w:szCs w:val="22"/>
          <w:bdr w:val="none" w:sz="0" w:space="0" w:color="auto" w:frame="1"/>
        </w:rPr>
        <w:drawing>
          <wp:inline distT="0" distB="0" distL="0" distR="0" wp14:anchorId="2F12B6B8" wp14:editId="7F201C3D">
            <wp:extent cx="1889760" cy="1272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9760" cy="1272540"/>
                    </a:xfrm>
                    <a:prstGeom prst="rect">
                      <a:avLst/>
                    </a:prstGeom>
                    <a:noFill/>
                    <a:ln>
                      <a:noFill/>
                    </a:ln>
                  </pic:spPr>
                </pic:pic>
              </a:graphicData>
            </a:graphic>
          </wp:inline>
        </w:drawing>
      </w:r>
    </w:p>
    <w:p w14:paraId="621B121D" w14:textId="2571B5D5" w:rsidR="0048732B" w:rsidRDefault="0048732B" w:rsidP="0048732B">
      <w:pPr>
        <w:pStyle w:val="NormalWeb"/>
        <w:spacing w:before="0" w:beforeAutospacing="0" w:after="0" w:afterAutospacing="0"/>
        <w:jc w:val="center"/>
      </w:pPr>
      <w:r>
        <w:rPr>
          <w:noProof/>
          <w:color w:val="000000"/>
          <w:sz w:val="22"/>
          <w:szCs w:val="22"/>
          <w:bdr w:val="none" w:sz="0" w:space="0" w:color="auto" w:frame="1"/>
        </w:rPr>
        <w:lastRenderedPageBreak/>
        <w:drawing>
          <wp:inline distT="0" distB="0" distL="0" distR="0" wp14:anchorId="7BF88D27" wp14:editId="63148651">
            <wp:extent cx="1950720" cy="1264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0720" cy="1264920"/>
                    </a:xfrm>
                    <a:prstGeom prst="rect">
                      <a:avLst/>
                    </a:prstGeom>
                    <a:noFill/>
                    <a:ln>
                      <a:noFill/>
                    </a:ln>
                  </pic:spPr>
                </pic:pic>
              </a:graphicData>
            </a:graphic>
          </wp:inline>
        </w:drawing>
      </w:r>
      <w:r>
        <w:rPr>
          <w:noProof/>
          <w:color w:val="000000"/>
          <w:sz w:val="22"/>
          <w:szCs w:val="22"/>
          <w:bdr w:val="none" w:sz="0" w:space="0" w:color="auto" w:frame="1"/>
        </w:rPr>
        <w:drawing>
          <wp:inline distT="0" distB="0" distL="0" distR="0" wp14:anchorId="094C08FB" wp14:editId="6C33669E">
            <wp:extent cx="1920240" cy="1272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0240" cy="1272540"/>
                    </a:xfrm>
                    <a:prstGeom prst="rect">
                      <a:avLst/>
                    </a:prstGeom>
                    <a:noFill/>
                    <a:ln>
                      <a:noFill/>
                    </a:ln>
                  </pic:spPr>
                </pic:pic>
              </a:graphicData>
            </a:graphic>
          </wp:inline>
        </w:drawing>
      </w:r>
    </w:p>
    <w:p w14:paraId="4392C644" w14:textId="77777777" w:rsidR="0048732B" w:rsidRDefault="0048732B" w:rsidP="0048732B">
      <w:pPr>
        <w:pStyle w:val="NormalWeb"/>
        <w:spacing w:before="0" w:beforeAutospacing="0" w:after="0" w:afterAutospacing="0"/>
        <w:ind w:left="283"/>
      </w:pPr>
      <w:r>
        <w:rPr>
          <w:rStyle w:val="apple-tab-span"/>
          <w:color w:val="000000"/>
          <w:sz w:val="22"/>
          <w:szCs w:val="22"/>
        </w:rPr>
        <w:tab/>
      </w:r>
      <w:r>
        <w:rPr>
          <w:color w:val="000000"/>
          <w:sz w:val="22"/>
          <w:szCs w:val="22"/>
        </w:rPr>
        <w:t xml:space="preserve">It is noticeable that for both datasets, the processing time required increases as the rise of the learning rate with some fluctuations. The mean accuracy of the </w:t>
      </w:r>
      <w:r>
        <w:rPr>
          <w:i/>
          <w:iCs/>
          <w:color w:val="000000"/>
          <w:sz w:val="22"/>
          <w:szCs w:val="22"/>
        </w:rPr>
        <w:t>Bankruptcy</w:t>
      </w:r>
      <w:r>
        <w:rPr>
          <w:color w:val="000000"/>
          <w:sz w:val="22"/>
          <w:szCs w:val="22"/>
        </w:rPr>
        <w:t xml:space="preserve"> data remains growing but that of the </w:t>
      </w:r>
      <w:r>
        <w:rPr>
          <w:i/>
          <w:iCs/>
          <w:color w:val="000000"/>
          <w:sz w:val="22"/>
          <w:szCs w:val="22"/>
        </w:rPr>
        <w:t xml:space="preserve">Hepatitis </w:t>
      </w:r>
      <w:r>
        <w:rPr>
          <w:color w:val="000000"/>
          <w:sz w:val="22"/>
          <w:szCs w:val="22"/>
        </w:rPr>
        <w:t xml:space="preserve">data decreases dramatically after the learning rate increases beyond 0.01. For the purpose of improving the accuracy while saving the computational power, learning rates of 0.1 and 0.01 are selected for the </w:t>
      </w:r>
      <w:r>
        <w:rPr>
          <w:i/>
          <w:iCs/>
          <w:color w:val="000000"/>
          <w:sz w:val="22"/>
          <w:szCs w:val="22"/>
        </w:rPr>
        <w:t>Bankruptcy</w:t>
      </w:r>
      <w:r>
        <w:rPr>
          <w:color w:val="000000"/>
          <w:sz w:val="22"/>
          <w:szCs w:val="22"/>
        </w:rPr>
        <w:t xml:space="preserve"> and </w:t>
      </w:r>
      <w:r>
        <w:rPr>
          <w:i/>
          <w:iCs/>
          <w:color w:val="000000"/>
          <w:sz w:val="22"/>
          <w:szCs w:val="22"/>
        </w:rPr>
        <w:t>Hepatitis</w:t>
      </w:r>
      <w:r>
        <w:rPr>
          <w:color w:val="000000"/>
          <w:sz w:val="22"/>
          <w:szCs w:val="22"/>
        </w:rPr>
        <w:t xml:space="preserve"> dataset respectively.</w:t>
      </w:r>
    </w:p>
    <w:p w14:paraId="70CCEF79" w14:textId="77777777" w:rsidR="0048732B" w:rsidRDefault="0048732B" w:rsidP="0048732B">
      <w:pPr>
        <w:pStyle w:val="NormalWeb"/>
        <w:spacing w:before="0" w:beforeAutospacing="0" w:after="0" w:afterAutospacing="0"/>
        <w:ind w:left="283"/>
      </w:pPr>
      <w:r>
        <w:rPr>
          <w:color w:val="000000"/>
          <w:sz w:val="22"/>
          <w:szCs w:val="22"/>
        </w:rPr>
        <w:t>3.2 Stopping Criteria:</w:t>
      </w:r>
    </w:p>
    <w:p w14:paraId="010BEDD2" w14:textId="77777777" w:rsidR="0048732B" w:rsidRDefault="0048732B" w:rsidP="0048732B">
      <w:pPr>
        <w:pStyle w:val="NormalWeb"/>
        <w:spacing w:before="0" w:beforeAutospacing="0" w:after="0" w:afterAutospacing="0"/>
        <w:ind w:left="283"/>
      </w:pPr>
      <w:r>
        <w:rPr>
          <w:rStyle w:val="apple-tab-span"/>
          <w:color w:val="000000"/>
          <w:sz w:val="22"/>
          <w:szCs w:val="22"/>
        </w:rPr>
        <w:tab/>
      </w:r>
      <w:r>
        <w:rPr>
          <w:color w:val="000000"/>
          <w:sz w:val="22"/>
          <w:szCs w:val="22"/>
        </w:rPr>
        <w:t xml:space="preserve">Theoretically, if a model suits the data distribution, the training accuracy will keep increasing with the number of iterations. However, failing to set up a </w:t>
      </w:r>
      <w:proofErr w:type="gramStart"/>
      <w:r>
        <w:rPr>
          <w:color w:val="000000"/>
          <w:sz w:val="22"/>
          <w:szCs w:val="22"/>
        </w:rPr>
        <w:t>proper stopping criteria</w:t>
      </w:r>
      <w:proofErr w:type="gramEnd"/>
      <w:r>
        <w:rPr>
          <w:color w:val="000000"/>
          <w:sz w:val="22"/>
          <w:szCs w:val="22"/>
        </w:rPr>
        <w:t xml:space="preserve"> will not only waste the computational power but also lead to overfitting [1]. In this case, max iteration and epsilon (threshold of minimum gradient) are introduced as the upper limits of iterations. In this experiment, the </w:t>
      </w:r>
      <w:r>
        <w:rPr>
          <w:i/>
          <w:iCs/>
          <w:color w:val="000000"/>
          <w:sz w:val="22"/>
          <w:szCs w:val="22"/>
        </w:rPr>
        <w:t>max iteration</w:t>
      </w:r>
      <w:r>
        <w:rPr>
          <w:color w:val="000000"/>
          <w:sz w:val="22"/>
          <w:szCs w:val="22"/>
        </w:rPr>
        <w:t xml:space="preserve"> term is sampled from 500 to 25000 and the epsilon term is sampled from 1e-3 to 0.5.  The plots of accuracy/processing time versus max iteration/epsilon are shown in Figure 3.2. </w:t>
      </w:r>
    </w:p>
    <w:p w14:paraId="41AF4451" w14:textId="3DA5FB17" w:rsidR="0048732B" w:rsidRDefault="0048732B" w:rsidP="0048732B">
      <w:pPr>
        <w:pStyle w:val="NormalWeb"/>
        <w:spacing w:before="0" w:beforeAutospacing="0" w:after="0" w:afterAutospacing="0"/>
        <w:ind w:left="283"/>
        <w:jc w:val="center"/>
      </w:pPr>
      <w:r>
        <w:rPr>
          <w:noProof/>
          <w:color w:val="000000"/>
          <w:sz w:val="22"/>
          <w:szCs w:val="22"/>
          <w:bdr w:val="none" w:sz="0" w:space="0" w:color="auto" w:frame="1"/>
        </w:rPr>
        <w:drawing>
          <wp:inline distT="0" distB="0" distL="0" distR="0" wp14:anchorId="450149BE" wp14:editId="4FD1C601">
            <wp:extent cx="2087880" cy="1379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7880" cy="1379220"/>
                    </a:xfrm>
                    <a:prstGeom prst="rect">
                      <a:avLst/>
                    </a:prstGeom>
                    <a:noFill/>
                    <a:ln>
                      <a:noFill/>
                    </a:ln>
                  </pic:spPr>
                </pic:pic>
              </a:graphicData>
            </a:graphic>
          </wp:inline>
        </w:drawing>
      </w:r>
      <w:r>
        <w:rPr>
          <w:noProof/>
          <w:color w:val="000000"/>
          <w:sz w:val="22"/>
          <w:szCs w:val="22"/>
          <w:bdr w:val="none" w:sz="0" w:space="0" w:color="auto" w:frame="1"/>
        </w:rPr>
        <w:drawing>
          <wp:inline distT="0" distB="0" distL="0" distR="0" wp14:anchorId="5D76DF94" wp14:editId="427CE823">
            <wp:extent cx="2125980" cy="14020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5980" cy="1402080"/>
                    </a:xfrm>
                    <a:prstGeom prst="rect">
                      <a:avLst/>
                    </a:prstGeom>
                    <a:noFill/>
                    <a:ln>
                      <a:noFill/>
                    </a:ln>
                  </pic:spPr>
                </pic:pic>
              </a:graphicData>
            </a:graphic>
          </wp:inline>
        </w:drawing>
      </w:r>
    </w:p>
    <w:p w14:paraId="7BDCA5A6" w14:textId="77777777" w:rsidR="0048732B" w:rsidRDefault="0048732B" w:rsidP="0048732B">
      <w:pPr>
        <w:pStyle w:val="NormalWeb"/>
        <w:spacing w:before="0" w:beforeAutospacing="0" w:after="0" w:afterAutospacing="0"/>
        <w:ind w:left="283"/>
      </w:pPr>
      <w:r>
        <w:rPr>
          <w:color w:val="000000"/>
          <w:sz w:val="22"/>
          <w:szCs w:val="22"/>
        </w:rPr>
        <w:t>Figure 3.2.1: Mean accuracy (left) and Processing time (right) with respect to log of Max. Iteration</w:t>
      </w:r>
    </w:p>
    <w:p w14:paraId="5ACBCEE2" w14:textId="3FAAEC4B" w:rsidR="0048732B" w:rsidRDefault="0048732B" w:rsidP="0048732B">
      <w:pPr>
        <w:pStyle w:val="NormalWeb"/>
        <w:spacing w:before="0" w:beforeAutospacing="0" w:after="0" w:afterAutospacing="0"/>
        <w:ind w:left="283"/>
        <w:jc w:val="center"/>
      </w:pPr>
      <w:r>
        <w:rPr>
          <w:noProof/>
          <w:color w:val="000000"/>
          <w:sz w:val="22"/>
          <w:szCs w:val="22"/>
          <w:bdr w:val="none" w:sz="0" w:space="0" w:color="auto" w:frame="1"/>
        </w:rPr>
        <w:drawing>
          <wp:inline distT="0" distB="0" distL="0" distR="0" wp14:anchorId="346C1DA3" wp14:editId="53E62875">
            <wp:extent cx="1996440" cy="13411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6440" cy="1341120"/>
                    </a:xfrm>
                    <a:prstGeom prst="rect">
                      <a:avLst/>
                    </a:prstGeom>
                    <a:noFill/>
                    <a:ln>
                      <a:noFill/>
                    </a:ln>
                  </pic:spPr>
                </pic:pic>
              </a:graphicData>
            </a:graphic>
          </wp:inline>
        </w:drawing>
      </w:r>
      <w:r>
        <w:rPr>
          <w:noProof/>
          <w:color w:val="000000"/>
          <w:sz w:val="22"/>
          <w:szCs w:val="22"/>
          <w:bdr w:val="none" w:sz="0" w:space="0" w:color="auto" w:frame="1"/>
        </w:rPr>
        <w:drawing>
          <wp:inline distT="0" distB="0" distL="0" distR="0" wp14:anchorId="32B9CD22" wp14:editId="2A70BCA6">
            <wp:extent cx="2019300" cy="134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9300" cy="1341120"/>
                    </a:xfrm>
                    <a:prstGeom prst="rect">
                      <a:avLst/>
                    </a:prstGeom>
                    <a:noFill/>
                    <a:ln>
                      <a:noFill/>
                    </a:ln>
                  </pic:spPr>
                </pic:pic>
              </a:graphicData>
            </a:graphic>
          </wp:inline>
        </w:drawing>
      </w:r>
    </w:p>
    <w:p w14:paraId="57CC9E6C" w14:textId="77777777" w:rsidR="0048732B" w:rsidRDefault="0048732B" w:rsidP="0048732B">
      <w:pPr>
        <w:pStyle w:val="NormalWeb"/>
        <w:spacing w:before="0" w:beforeAutospacing="0" w:after="0" w:afterAutospacing="0"/>
        <w:ind w:left="283"/>
      </w:pPr>
      <w:r>
        <w:rPr>
          <w:color w:val="000000"/>
          <w:sz w:val="22"/>
          <w:szCs w:val="22"/>
        </w:rPr>
        <w:t>Figure 3.2.2: Mean accuracy (left) and Processing time (right) with respect to log of epsilon</w:t>
      </w:r>
    </w:p>
    <w:p w14:paraId="5FE68BC5" w14:textId="77777777" w:rsidR="0048732B" w:rsidRDefault="0048732B" w:rsidP="0048732B">
      <w:pPr>
        <w:pStyle w:val="NormalWeb"/>
        <w:spacing w:before="0" w:beforeAutospacing="0" w:after="0" w:afterAutospacing="0"/>
        <w:ind w:left="283" w:firstLine="283"/>
      </w:pPr>
      <w:r>
        <w:rPr>
          <w:color w:val="000000"/>
          <w:sz w:val="22"/>
          <w:szCs w:val="22"/>
        </w:rPr>
        <w:t xml:space="preserve">Note that all the data displayed come from the </w:t>
      </w:r>
      <w:r>
        <w:rPr>
          <w:i/>
          <w:iCs/>
          <w:color w:val="000000"/>
          <w:sz w:val="22"/>
          <w:szCs w:val="22"/>
        </w:rPr>
        <w:t xml:space="preserve">Bankruptcy </w:t>
      </w:r>
      <w:r>
        <w:rPr>
          <w:color w:val="000000"/>
          <w:sz w:val="22"/>
          <w:szCs w:val="22"/>
        </w:rPr>
        <w:t xml:space="preserve">dataset. The </w:t>
      </w:r>
      <w:r>
        <w:rPr>
          <w:i/>
          <w:iCs/>
          <w:color w:val="000000"/>
          <w:sz w:val="22"/>
          <w:szCs w:val="22"/>
        </w:rPr>
        <w:t>Hepatitis</w:t>
      </w:r>
      <w:r>
        <w:rPr>
          <w:color w:val="000000"/>
          <w:sz w:val="22"/>
          <w:szCs w:val="22"/>
        </w:rPr>
        <w:t xml:space="preserve"> dataset has a similar trend and will not be displayed. The plots confirm that in a reasonable iteration range, accuracy tends to rise as the maximum iteration increases and the minimum acceptable gradient decreases. For the trade-off between accuracy and efficiency, 25000 iterations with an epsilon of 1e-3 is selected for the </w:t>
      </w:r>
      <w:r>
        <w:rPr>
          <w:i/>
          <w:iCs/>
          <w:color w:val="000000"/>
          <w:sz w:val="22"/>
          <w:szCs w:val="22"/>
        </w:rPr>
        <w:t>Bankruptcy</w:t>
      </w:r>
      <w:r>
        <w:rPr>
          <w:color w:val="000000"/>
          <w:sz w:val="22"/>
          <w:szCs w:val="22"/>
        </w:rPr>
        <w:t xml:space="preserve"> dataset and (10000, 5e-3) is selected for the </w:t>
      </w:r>
      <w:r>
        <w:rPr>
          <w:i/>
          <w:iCs/>
          <w:color w:val="000000"/>
          <w:sz w:val="22"/>
          <w:szCs w:val="22"/>
        </w:rPr>
        <w:t>Hepatitis</w:t>
      </w:r>
      <w:r>
        <w:rPr>
          <w:color w:val="000000"/>
          <w:sz w:val="22"/>
          <w:szCs w:val="22"/>
        </w:rPr>
        <w:t xml:space="preserve"> dataset.</w:t>
      </w:r>
    </w:p>
    <w:p w14:paraId="2A8CEC0B" w14:textId="77777777" w:rsidR="0048732B" w:rsidRDefault="0048732B" w:rsidP="0048732B">
      <w:pPr>
        <w:pStyle w:val="NormalWeb"/>
        <w:spacing w:before="0" w:beforeAutospacing="0" w:after="0" w:afterAutospacing="0"/>
        <w:ind w:left="283"/>
      </w:pPr>
      <w:r>
        <w:rPr>
          <w:color w:val="000000"/>
          <w:sz w:val="22"/>
          <w:szCs w:val="22"/>
        </w:rPr>
        <w:t>3.3 Momentum Gradient Descent Constant - Beta:</w:t>
      </w:r>
    </w:p>
    <w:p w14:paraId="7B4835EA" w14:textId="77777777" w:rsidR="0048732B" w:rsidRDefault="0048732B" w:rsidP="0048732B">
      <w:pPr>
        <w:pStyle w:val="NormalWeb"/>
        <w:spacing w:before="0" w:beforeAutospacing="0" w:after="0" w:afterAutospacing="0"/>
        <w:ind w:left="283" w:firstLine="283"/>
      </w:pPr>
      <w:r>
        <w:rPr>
          <w:color w:val="000000"/>
          <w:sz w:val="22"/>
          <w:szCs w:val="22"/>
        </w:rPr>
        <w:t xml:space="preserve">When a regular gradient descent method is performed, it is very unlikely that the algorithm can move directly from the starting point to the (local) minimum. Instead, the path usually oscillates back and forth around that optimum shortcut. As described in part 3.1, this oscillation will have a larger amplitude if the learning rate is high. A </w:t>
      </w:r>
      <w:r>
        <w:rPr>
          <w:i/>
          <w:iCs/>
          <w:color w:val="000000"/>
          <w:sz w:val="22"/>
          <w:szCs w:val="22"/>
        </w:rPr>
        <w:t xml:space="preserve">momentum gradient descent </w:t>
      </w:r>
      <w:r>
        <w:rPr>
          <w:color w:val="000000"/>
          <w:sz w:val="22"/>
          <w:szCs w:val="22"/>
        </w:rPr>
        <w:t xml:space="preserve">method can be used to flatten this oscillation and take a rather straightforward approach in the search of the minimum point. It does so by calculating the weighted sum of the current gradient and the previous step size and then using it as </w:t>
      </w:r>
      <w:r>
        <w:rPr>
          <w:color w:val="000000"/>
          <w:sz w:val="22"/>
          <w:szCs w:val="22"/>
        </w:rPr>
        <w:lastRenderedPageBreak/>
        <w:t xml:space="preserve">the new step size. β value </w:t>
      </w:r>
      <w:proofErr w:type="gramStart"/>
      <w:r>
        <w:rPr>
          <w:color w:val="000000"/>
          <w:sz w:val="22"/>
          <w:szCs w:val="22"/>
        </w:rPr>
        <w:t>is in charge of</w:t>
      </w:r>
      <w:proofErr w:type="gramEnd"/>
      <w:r>
        <w:rPr>
          <w:color w:val="000000"/>
          <w:sz w:val="22"/>
          <w:szCs w:val="22"/>
        </w:rPr>
        <w:t xml:space="preserve"> controlling the weight of the previous step size, if β is set to 0, it becomes equivalent to a regular gradient descent method [5]. In this experiment, value β is tested in the range of 0 to 0.999 and its results are shown in Figure 3.3:</w:t>
      </w:r>
    </w:p>
    <w:p w14:paraId="1C493CA2" w14:textId="06CF0CF3" w:rsidR="0048732B" w:rsidRDefault="0048732B" w:rsidP="0048732B">
      <w:pPr>
        <w:pStyle w:val="NormalWeb"/>
        <w:spacing w:before="0" w:beforeAutospacing="0" w:after="0" w:afterAutospacing="0"/>
        <w:ind w:left="283" w:firstLine="283"/>
        <w:jc w:val="center"/>
      </w:pPr>
      <w:r>
        <w:rPr>
          <w:noProof/>
          <w:color w:val="000000"/>
          <w:sz w:val="22"/>
          <w:szCs w:val="22"/>
          <w:bdr w:val="none" w:sz="0" w:space="0" w:color="auto" w:frame="1"/>
        </w:rPr>
        <w:drawing>
          <wp:inline distT="0" distB="0" distL="0" distR="0" wp14:anchorId="1CFF5FCE" wp14:editId="5964B05F">
            <wp:extent cx="1988820" cy="1303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8820" cy="1303020"/>
                    </a:xfrm>
                    <a:prstGeom prst="rect">
                      <a:avLst/>
                    </a:prstGeom>
                    <a:noFill/>
                    <a:ln>
                      <a:noFill/>
                    </a:ln>
                  </pic:spPr>
                </pic:pic>
              </a:graphicData>
            </a:graphic>
          </wp:inline>
        </w:drawing>
      </w:r>
      <w:r>
        <w:rPr>
          <w:noProof/>
          <w:color w:val="000000"/>
          <w:sz w:val="22"/>
          <w:szCs w:val="22"/>
          <w:bdr w:val="none" w:sz="0" w:space="0" w:color="auto" w:frame="1"/>
        </w:rPr>
        <w:drawing>
          <wp:inline distT="0" distB="0" distL="0" distR="0" wp14:anchorId="0C0B1C22" wp14:editId="6EC89C12">
            <wp:extent cx="195072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0720" cy="1295400"/>
                    </a:xfrm>
                    <a:prstGeom prst="rect">
                      <a:avLst/>
                    </a:prstGeom>
                    <a:noFill/>
                    <a:ln>
                      <a:noFill/>
                    </a:ln>
                  </pic:spPr>
                </pic:pic>
              </a:graphicData>
            </a:graphic>
          </wp:inline>
        </w:drawing>
      </w:r>
    </w:p>
    <w:p w14:paraId="40A7D89C" w14:textId="77777777" w:rsidR="0048732B" w:rsidRDefault="0048732B" w:rsidP="0048732B">
      <w:pPr>
        <w:pStyle w:val="NormalWeb"/>
        <w:spacing w:before="0" w:beforeAutospacing="0" w:after="0" w:afterAutospacing="0"/>
        <w:ind w:left="283" w:firstLine="283"/>
      </w:pPr>
      <w:r>
        <w:rPr>
          <w:color w:val="000000"/>
          <w:sz w:val="22"/>
          <w:szCs w:val="22"/>
        </w:rPr>
        <w:t xml:space="preserve">The data displayed all come from </w:t>
      </w:r>
      <w:r>
        <w:rPr>
          <w:i/>
          <w:iCs/>
          <w:color w:val="000000"/>
          <w:sz w:val="22"/>
          <w:szCs w:val="22"/>
        </w:rPr>
        <w:t>Bankruptcy</w:t>
      </w:r>
      <w:r>
        <w:rPr>
          <w:color w:val="000000"/>
          <w:sz w:val="22"/>
          <w:szCs w:val="22"/>
        </w:rPr>
        <w:t xml:space="preserve"> dataset. The trends of that in the </w:t>
      </w:r>
      <w:r>
        <w:rPr>
          <w:i/>
          <w:iCs/>
          <w:color w:val="000000"/>
          <w:sz w:val="22"/>
          <w:szCs w:val="22"/>
        </w:rPr>
        <w:t xml:space="preserve">Hepatitis </w:t>
      </w:r>
      <w:r>
        <w:rPr>
          <w:color w:val="000000"/>
          <w:sz w:val="22"/>
          <w:szCs w:val="22"/>
        </w:rPr>
        <w:t>dataset is also very similar to those above. According to the figures, a beta of 0.99 yields the best overall performance regarding the accurateness and efficiency.</w:t>
      </w:r>
    </w:p>
    <w:p w14:paraId="022DB6A3" w14:textId="77777777" w:rsidR="0048732B" w:rsidRDefault="0048732B" w:rsidP="0048732B">
      <w:pPr>
        <w:pStyle w:val="NormalWeb"/>
        <w:spacing w:before="0" w:beforeAutospacing="0" w:after="0" w:afterAutospacing="0"/>
      </w:pPr>
      <w:r>
        <w:rPr>
          <w:color w:val="000000"/>
          <w:sz w:val="22"/>
          <w:szCs w:val="22"/>
        </w:rPr>
        <w:t>3.4 Normalization</w:t>
      </w:r>
    </w:p>
    <w:p w14:paraId="2EC43626" w14:textId="77777777" w:rsidR="0048732B" w:rsidRDefault="0048732B" w:rsidP="0048732B">
      <w:pPr>
        <w:pStyle w:val="NormalWeb"/>
        <w:spacing w:before="0" w:beforeAutospacing="0" w:after="0" w:afterAutospacing="0"/>
      </w:pPr>
      <w:r>
        <w:rPr>
          <w:color w:val="000000"/>
          <w:sz w:val="22"/>
          <w:szCs w:val="22"/>
        </w:rPr>
        <w:t xml:space="preserve">    During data preprocessing, it was discovered that most of the features in Bankruptcy data are near-zero float numbers. Therefore, calculation could easily lose precision due to overflow/underflow. To improve model accuracy, data should be normalized before performing training or validation. The normalization technique used in this project is called z-score [2] which calculates the mean (j) and standard deviation (j) for each feature (j) of the training data, perform </w:t>
      </w:r>
      <w:proofErr w:type="spellStart"/>
      <w:r>
        <w:rPr>
          <w:color w:val="000000"/>
          <w:sz w:val="22"/>
          <w:szCs w:val="22"/>
        </w:rPr>
        <w:t>xj-jj</w:t>
      </w:r>
      <w:proofErr w:type="spellEnd"/>
      <w:r>
        <w:rPr>
          <w:color w:val="000000"/>
          <w:sz w:val="22"/>
          <w:szCs w:val="22"/>
        </w:rPr>
        <w:t xml:space="preserve"> for both the training and validation data. </w:t>
      </w:r>
      <w:proofErr w:type="gramStart"/>
      <w:r>
        <w:rPr>
          <w:color w:val="000000"/>
          <w:sz w:val="22"/>
          <w:szCs w:val="22"/>
        </w:rPr>
        <w:t>Therefore</w:t>
      </w:r>
      <w:proofErr w:type="gramEnd"/>
      <w:r>
        <w:rPr>
          <w:color w:val="000000"/>
          <w:sz w:val="22"/>
          <w:szCs w:val="22"/>
        </w:rPr>
        <w:t xml:space="preserve"> the model accuracy could be improved by bringing more precision to the calculation of gradient. During the testing, it was found that the overflow/underflow warning indeed disappeared after normalization. It is shown in figure 3.4 that compared to that of without normalization, the validation accuracy of the normalized original dataset is higher. This advantage is even pronounced when more features (higher order) are added into the dataset, which will be discussed later.</w:t>
      </w:r>
    </w:p>
    <w:p w14:paraId="385E2CB8" w14:textId="7856BA1D" w:rsidR="0048732B" w:rsidRDefault="0048732B" w:rsidP="0048732B">
      <w:pPr>
        <w:pStyle w:val="NormalWeb"/>
        <w:spacing w:before="0" w:beforeAutospacing="0" w:after="0" w:afterAutospacing="0"/>
        <w:jc w:val="center"/>
      </w:pPr>
      <w:r>
        <w:rPr>
          <w:noProof/>
          <w:color w:val="000000"/>
          <w:sz w:val="22"/>
          <w:szCs w:val="22"/>
          <w:bdr w:val="none" w:sz="0" w:space="0" w:color="auto" w:frame="1"/>
        </w:rPr>
        <w:drawing>
          <wp:inline distT="0" distB="0" distL="0" distR="0" wp14:anchorId="214303F8" wp14:editId="090AA488">
            <wp:extent cx="2583180" cy="1722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3180" cy="1722120"/>
                    </a:xfrm>
                    <a:prstGeom prst="rect">
                      <a:avLst/>
                    </a:prstGeom>
                    <a:noFill/>
                    <a:ln>
                      <a:noFill/>
                    </a:ln>
                  </pic:spPr>
                </pic:pic>
              </a:graphicData>
            </a:graphic>
          </wp:inline>
        </w:drawing>
      </w:r>
    </w:p>
    <w:p w14:paraId="0FE66251" w14:textId="77777777" w:rsidR="0048732B" w:rsidRDefault="0048732B" w:rsidP="0048732B">
      <w:pPr>
        <w:pStyle w:val="NormalWeb"/>
        <w:spacing w:before="0" w:beforeAutospacing="0" w:after="0" w:afterAutospacing="0"/>
        <w:jc w:val="center"/>
      </w:pPr>
      <w:r>
        <w:rPr>
          <w:color w:val="000000"/>
          <w:sz w:val="22"/>
          <w:szCs w:val="22"/>
        </w:rPr>
        <w:t>Figure 3.4: Comparison between with and without normalization.</w:t>
      </w:r>
    </w:p>
    <w:p w14:paraId="14567E3E" w14:textId="77777777" w:rsidR="0048732B" w:rsidRDefault="0048732B" w:rsidP="0048732B">
      <w:pPr>
        <w:pStyle w:val="NormalWeb"/>
        <w:spacing w:before="0" w:beforeAutospacing="0" w:after="0" w:afterAutospacing="0"/>
      </w:pPr>
      <w:r>
        <w:rPr>
          <w:color w:val="000000"/>
          <w:sz w:val="22"/>
          <w:szCs w:val="22"/>
        </w:rPr>
        <w:t>3.5 Removing features</w:t>
      </w:r>
    </w:p>
    <w:p w14:paraId="5535C892" w14:textId="77777777" w:rsidR="0048732B" w:rsidRDefault="0048732B" w:rsidP="0048732B">
      <w:pPr>
        <w:pStyle w:val="NormalWeb"/>
        <w:spacing w:before="0" w:beforeAutospacing="0" w:after="0" w:afterAutospacing="0"/>
      </w:pPr>
      <w:r>
        <w:rPr>
          <w:color w:val="000000"/>
          <w:sz w:val="22"/>
          <w:szCs w:val="22"/>
        </w:rPr>
        <w:t xml:space="preserve">    As discussed previously in Datasets, null distributions in the Bankruptcy dataset were found using Kolmogorov-Smirnov method [3]. This means that the distribution of some attributes in two classes are similar and may not be useful for model training and class prediction. Attribute 43 and 60 of Bankruptcy dataset were identified to be unhelpful for improving model accuracy, therefore were removed during training and validation. However, it came out that the mean validation accuracy and training efficiency did not vary significantly from before, as shown in Figure 3.5. One of the assumptions that could explain this result is that the linear term, </w:t>
      </w:r>
      <w:r>
        <w:rPr>
          <w:i/>
          <w:iCs/>
          <w:color w:val="000000"/>
          <w:sz w:val="22"/>
          <w:szCs w:val="22"/>
        </w:rPr>
        <w:t>w</w:t>
      </w:r>
      <w:r>
        <w:rPr>
          <w:color w:val="000000"/>
          <w:sz w:val="22"/>
          <w:szCs w:val="22"/>
        </w:rPr>
        <w:t xml:space="preserve">, of the log-odds ratio (i.e., the independent variable, </w:t>
      </w:r>
      <w:proofErr w:type="spellStart"/>
      <w:r>
        <w:rPr>
          <w:color w:val="000000"/>
          <w:sz w:val="22"/>
          <w:szCs w:val="22"/>
        </w:rPr>
        <w:t>wTx</w:t>
      </w:r>
      <w:proofErr w:type="spellEnd"/>
      <w:r>
        <w:rPr>
          <w:color w:val="000000"/>
          <w:sz w:val="22"/>
          <w:szCs w:val="22"/>
        </w:rPr>
        <w:t>, of the logistic function) as already taken care of the weight of each attribute, therefore removing any attribute would not have much impact on the accuracy.</w:t>
      </w:r>
    </w:p>
    <w:p w14:paraId="0B5C5DC9" w14:textId="095C303B" w:rsidR="0048732B" w:rsidRDefault="0048732B" w:rsidP="0048732B">
      <w:pPr>
        <w:pStyle w:val="NormalWeb"/>
        <w:spacing w:before="0" w:beforeAutospacing="0" w:after="0" w:afterAutospacing="0"/>
        <w:jc w:val="center"/>
      </w:pPr>
      <w:r>
        <w:rPr>
          <w:noProof/>
          <w:color w:val="000000"/>
          <w:sz w:val="22"/>
          <w:szCs w:val="22"/>
          <w:bdr w:val="none" w:sz="0" w:space="0" w:color="auto" w:frame="1"/>
        </w:rPr>
        <w:drawing>
          <wp:inline distT="0" distB="0" distL="0" distR="0" wp14:anchorId="22FBFCBD" wp14:editId="439D6C9A">
            <wp:extent cx="3870960" cy="38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0960" cy="388620"/>
                    </a:xfrm>
                    <a:prstGeom prst="rect">
                      <a:avLst/>
                    </a:prstGeom>
                    <a:noFill/>
                    <a:ln>
                      <a:noFill/>
                    </a:ln>
                  </pic:spPr>
                </pic:pic>
              </a:graphicData>
            </a:graphic>
          </wp:inline>
        </w:drawing>
      </w:r>
    </w:p>
    <w:p w14:paraId="7186AC34" w14:textId="77777777" w:rsidR="0048732B" w:rsidRDefault="0048732B" w:rsidP="0048732B">
      <w:pPr>
        <w:pStyle w:val="NormalWeb"/>
        <w:spacing w:before="0" w:beforeAutospacing="0" w:after="0" w:afterAutospacing="0"/>
        <w:jc w:val="center"/>
      </w:pPr>
      <w:r>
        <w:rPr>
          <w:color w:val="000000"/>
          <w:sz w:val="22"/>
          <w:szCs w:val="22"/>
        </w:rPr>
        <w:lastRenderedPageBreak/>
        <w:t>Figure 3.5: Mean accuracy and training time before (on the left) and after (on the right) removing features for Bankruptcy data.</w:t>
      </w:r>
    </w:p>
    <w:p w14:paraId="56892BF8" w14:textId="77777777" w:rsidR="0048732B" w:rsidRDefault="0048732B" w:rsidP="0048732B">
      <w:pPr>
        <w:pStyle w:val="NormalWeb"/>
        <w:spacing w:before="0" w:beforeAutospacing="0" w:after="0" w:afterAutospacing="0"/>
      </w:pPr>
      <w:r>
        <w:rPr>
          <w:color w:val="000000"/>
          <w:sz w:val="22"/>
          <w:szCs w:val="22"/>
        </w:rPr>
        <w:t>3.6 Adding features</w:t>
      </w:r>
    </w:p>
    <w:p w14:paraId="6768A448" w14:textId="77777777" w:rsidR="0048732B" w:rsidRDefault="0048732B" w:rsidP="0048732B">
      <w:pPr>
        <w:pStyle w:val="NormalWeb"/>
        <w:spacing w:before="0" w:beforeAutospacing="0" w:after="0" w:afterAutospacing="0"/>
      </w:pPr>
      <w:r>
        <w:rPr>
          <w:color w:val="000000"/>
          <w:sz w:val="22"/>
          <w:szCs w:val="22"/>
        </w:rPr>
        <w:t xml:space="preserve">    The approach of adding more features to the dataset was also adopted to improve model accuracy. The order of each attribute in the Bankruptcy dataset was increased and added to the original dataset. As shown in Figure 3.6, the blue curve indicates the training accuracy, while the orange curve represents the validation accuracy. It clearly shows that when the order is increased to around 3, the maximum validation accuracy is achieved. However, continuing increasing the order could cause the overfitting issue when the order is greater than 4 [1], which means that the training accuracy remains </w:t>
      </w:r>
      <w:proofErr w:type="gramStart"/>
      <w:r>
        <w:rPr>
          <w:color w:val="000000"/>
          <w:sz w:val="22"/>
          <w:szCs w:val="22"/>
        </w:rPr>
        <w:t>increasing</w:t>
      </w:r>
      <w:proofErr w:type="gramEnd"/>
      <w:r>
        <w:rPr>
          <w:color w:val="000000"/>
          <w:sz w:val="22"/>
          <w:szCs w:val="22"/>
        </w:rPr>
        <w:t xml:space="preserve"> but the validation accuracy starts to decrease. Therefore, order 3 was chosen to be the most suitable model for training Bankruptcy data. However, this approach was tested to be ineffective for Hepatitis data </w:t>
      </w:r>
      <w:proofErr w:type="gramStart"/>
      <w:r>
        <w:rPr>
          <w:color w:val="000000"/>
          <w:sz w:val="22"/>
          <w:szCs w:val="22"/>
        </w:rPr>
        <w:t>due to the fact that</w:t>
      </w:r>
      <w:proofErr w:type="gramEnd"/>
      <w:r>
        <w:rPr>
          <w:color w:val="000000"/>
          <w:sz w:val="22"/>
          <w:szCs w:val="22"/>
        </w:rPr>
        <w:t xml:space="preserve"> most of the features are binary.    </w:t>
      </w:r>
    </w:p>
    <w:p w14:paraId="34733A2B" w14:textId="5CD6E3D3" w:rsidR="0048732B" w:rsidRDefault="0048732B" w:rsidP="0048732B">
      <w:pPr>
        <w:pStyle w:val="NormalWeb"/>
        <w:spacing w:before="0" w:beforeAutospacing="0" w:after="0" w:afterAutospacing="0"/>
        <w:jc w:val="center"/>
      </w:pPr>
      <w:r>
        <w:rPr>
          <w:noProof/>
          <w:color w:val="000000"/>
          <w:sz w:val="22"/>
          <w:szCs w:val="22"/>
          <w:bdr w:val="none" w:sz="0" w:space="0" w:color="auto" w:frame="1"/>
        </w:rPr>
        <w:drawing>
          <wp:inline distT="0" distB="0" distL="0" distR="0" wp14:anchorId="381BA89D" wp14:editId="6BD17087">
            <wp:extent cx="257556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5560" cy="1714500"/>
                    </a:xfrm>
                    <a:prstGeom prst="rect">
                      <a:avLst/>
                    </a:prstGeom>
                    <a:noFill/>
                    <a:ln>
                      <a:noFill/>
                    </a:ln>
                  </pic:spPr>
                </pic:pic>
              </a:graphicData>
            </a:graphic>
          </wp:inline>
        </w:drawing>
      </w:r>
    </w:p>
    <w:p w14:paraId="438B5F8F" w14:textId="77777777" w:rsidR="0048732B" w:rsidRDefault="0048732B" w:rsidP="0048732B">
      <w:pPr>
        <w:pStyle w:val="NormalWeb"/>
        <w:spacing w:before="0" w:beforeAutospacing="0" w:after="0" w:afterAutospacing="0"/>
        <w:jc w:val="center"/>
      </w:pPr>
      <w:r>
        <w:rPr>
          <w:color w:val="000000"/>
          <w:sz w:val="22"/>
          <w:szCs w:val="22"/>
        </w:rPr>
        <w:t>Figure 3.6: The training and validation accuracy vs. order of Bankruptcy data.</w:t>
      </w:r>
    </w:p>
    <w:p w14:paraId="54DDC5EB" w14:textId="77777777" w:rsidR="0048732B" w:rsidRDefault="0048732B" w:rsidP="0048732B"/>
    <w:p w14:paraId="5AFEA176" w14:textId="77777777" w:rsidR="0048732B" w:rsidRDefault="0048732B" w:rsidP="0048732B">
      <w:pPr>
        <w:pStyle w:val="NormalWeb"/>
        <w:numPr>
          <w:ilvl w:val="0"/>
          <w:numId w:val="19"/>
        </w:numPr>
        <w:spacing w:before="0" w:beforeAutospacing="0" w:after="0" w:afterAutospacing="0"/>
        <w:textAlignment w:val="baseline"/>
        <w:rPr>
          <w:color w:val="000000"/>
          <w:sz w:val="22"/>
          <w:szCs w:val="22"/>
        </w:rPr>
      </w:pPr>
      <w:r>
        <w:rPr>
          <w:color w:val="000000"/>
          <w:sz w:val="22"/>
          <w:szCs w:val="22"/>
        </w:rPr>
        <w:t>Discussion and conclusion:</w:t>
      </w:r>
    </w:p>
    <w:p w14:paraId="75850494" w14:textId="77777777" w:rsidR="0048732B" w:rsidRDefault="0048732B" w:rsidP="0048732B">
      <w:pPr>
        <w:pStyle w:val="NormalWeb"/>
        <w:spacing w:before="0" w:beforeAutospacing="0" w:after="0" w:afterAutospacing="0"/>
        <w:ind w:left="720"/>
      </w:pPr>
      <w:r>
        <w:rPr>
          <w:color w:val="000000"/>
          <w:sz w:val="22"/>
          <w:szCs w:val="22"/>
        </w:rPr>
        <w:t xml:space="preserve">In conclusion, the logistic regression classifier implemented in this project performed as expected overall on the two datasets, </w:t>
      </w:r>
      <w:r>
        <w:rPr>
          <w:i/>
          <w:iCs/>
          <w:color w:val="000000"/>
          <w:sz w:val="22"/>
          <w:szCs w:val="22"/>
        </w:rPr>
        <w:t xml:space="preserve">Bankruptcy </w:t>
      </w:r>
      <w:r>
        <w:rPr>
          <w:color w:val="000000"/>
          <w:sz w:val="22"/>
          <w:szCs w:val="22"/>
        </w:rPr>
        <w:t xml:space="preserve">and </w:t>
      </w:r>
      <w:r>
        <w:rPr>
          <w:i/>
          <w:iCs/>
          <w:color w:val="000000"/>
          <w:sz w:val="22"/>
          <w:szCs w:val="22"/>
        </w:rPr>
        <w:t>Hepatitis</w:t>
      </w:r>
      <w:r>
        <w:rPr>
          <w:color w:val="000000"/>
          <w:sz w:val="22"/>
          <w:szCs w:val="22"/>
        </w:rPr>
        <w:t xml:space="preserve">. Here are the two representative confusion matrices, shown in Figure 4 (a) and (b), calculated during testing to measure the accuracy, precision and sensitivity of the models. The selected model used for calculating the confusion matrix was the one that performed the best during testing (as explained in the previous section). The accuracy for the best Hepatitis model could achieve 92.86%, with 96% specificity. </w:t>
      </w:r>
      <w:proofErr w:type="gramStart"/>
      <w:r>
        <w:rPr>
          <w:color w:val="000000"/>
          <w:sz w:val="22"/>
          <w:szCs w:val="22"/>
        </w:rPr>
        <w:t>However</w:t>
      </w:r>
      <w:proofErr w:type="gramEnd"/>
      <w:r>
        <w:rPr>
          <w:color w:val="000000"/>
          <w:sz w:val="22"/>
          <w:szCs w:val="22"/>
        </w:rPr>
        <w:t xml:space="preserve"> the number of instances in this dataset is too small (only 142 total) to take any common measurements, therefore 5-fold validation was performed to obtain this confusion matrix. Moreover, this is one of the </w:t>
      </w:r>
      <w:proofErr w:type="gramStart"/>
      <w:r>
        <w:rPr>
          <w:color w:val="000000"/>
          <w:sz w:val="22"/>
          <w:szCs w:val="22"/>
        </w:rPr>
        <w:t>best case</w:t>
      </w:r>
      <w:proofErr w:type="gramEnd"/>
      <w:r>
        <w:rPr>
          <w:color w:val="000000"/>
          <w:sz w:val="22"/>
          <w:szCs w:val="22"/>
        </w:rPr>
        <w:t xml:space="preserve"> scenarios, thus more testing should be performed, ideally with more instances, in the future to obtain a convincing average accuracy. For the best Bankruptcy model, the accuracy reached 84.09%, while the precision was 82.61% and the sensitivity was 86.36%. These measurements confirmed the previous hypothesis, that higher accuracy could be achieved with higher entropy.</w:t>
      </w:r>
    </w:p>
    <w:p w14:paraId="0B0DA45F" w14:textId="71FE8B89" w:rsidR="0048732B" w:rsidRDefault="0048732B" w:rsidP="0048732B">
      <w:pPr>
        <w:pStyle w:val="NormalWeb"/>
        <w:spacing w:before="0" w:beforeAutospacing="0" w:after="0" w:afterAutospacing="0"/>
        <w:ind w:left="720"/>
      </w:pPr>
      <w:r>
        <w:rPr>
          <w:noProof/>
          <w:color w:val="000000"/>
          <w:sz w:val="22"/>
          <w:szCs w:val="22"/>
          <w:bdr w:val="none" w:sz="0" w:space="0" w:color="auto" w:frame="1"/>
        </w:rPr>
        <w:drawing>
          <wp:inline distT="0" distB="0" distL="0" distR="0" wp14:anchorId="18207397" wp14:editId="4DF95A00">
            <wp:extent cx="2339340" cy="1775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9340" cy="1775460"/>
                    </a:xfrm>
                    <a:prstGeom prst="rect">
                      <a:avLst/>
                    </a:prstGeom>
                    <a:noFill/>
                    <a:ln>
                      <a:noFill/>
                    </a:ln>
                  </pic:spPr>
                </pic:pic>
              </a:graphicData>
            </a:graphic>
          </wp:inline>
        </w:drawing>
      </w:r>
      <w:r>
        <w:rPr>
          <w:noProof/>
          <w:color w:val="000000"/>
          <w:sz w:val="22"/>
          <w:szCs w:val="22"/>
          <w:bdr w:val="none" w:sz="0" w:space="0" w:color="auto" w:frame="1"/>
        </w:rPr>
        <w:drawing>
          <wp:inline distT="0" distB="0" distL="0" distR="0" wp14:anchorId="2FFF388E" wp14:editId="1D8F9D0C">
            <wp:extent cx="2369820" cy="1744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69820" cy="1744980"/>
                    </a:xfrm>
                    <a:prstGeom prst="rect">
                      <a:avLst/>
                    </a:prstGeom>
                    <a:noFill/>
                    <a:ln>
                      <a:noFill/>
                    </a:ln>
                  </pic:spPr>
                </pic:pic>
              </a:graphicData>
            </a:graphic>
          </wp:inline>
        </w:drawing>
      </w:r>
    </w:p>
    <w:p w14:paraId="256774B4" w14:textId="77777777" w:rsidR="0048732B" w:rsidRDefault="0048732B" w:rsidP="0048732B">
      <w:pPr>
        <w:pStyle w:val="NormalWeb"/>
        <w:numPr>
          <w:ilvl w:val="0"/>
          <w:numId w:val="20"/>
        </w:numPr>
        <w:spacing w:before="0" w:beforeAutospacing="0" w:after="0" w:afterAutospacing="0"/>
        <w:textAlignment w:val="baseline"/>
        <w:rPr>
          <w:color w:val="000000"/>
          <w:sz w:val="22"/>
          <w:szCs w:val="22"/>
        </w:rPr>
      </w:pPr>
      <w:r>
        <w:rPr>
          <w:color w:val="000000"/>
          <w:sz w:val="22"/>
          <w:szCs w:val="22"/>
        </w:rPr>
        <w:lastRenderedPageBreak/>
        <w:t>Hepatitis</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(b) Bankruptcy</w:t>
      </w:r>
    </w:p>
    <w:p w14:paraId="0CF4ECF8" w14:textId="77777777" w:rsidR="0048732B" w:rsidRDefault="0048732B" w:rsidP="0048732B">
      <w:pPr>
        <w:pStyle w:val="NormalWeb"/>
        <w:spacing w:before="0" w:beforeAutospacing="0" w:after="0" w:afterAutospacing="0"/>
        <w:jc w:val="center"/>
      </w:pPr>
      <w:r>
        <w:rPr>
          <w:color w:val="000000"/>
          <w:sz w:val="22"/>
          <w:szCs w:val="22"/>
        </w:rPr>
        <w:t>Figure 4: The Confusion Matrix. (a) Hepatitis (b) Bankruptcy</w:t>
      </w:r>
    </w:p>
    <w:p w14:paraId="2B3395D3" w14:textId="77777777" w:rsidR="0048732B" w:rsidRDefault="0048732B" w:rsidP="0048732B">
      <w:pPr>
        <w:pStyle w:val="NormalWeb"/>
        <w:spacing w:before="0" w:beforeAutospacing="0" w:after="0" w:afterAutospacing="0"/>
        <w:ind w:left="720"/>
      </w:pPr>
      <w:r>
        <w:rPr>
          <w:color w:val="000000"/>
          <w:sz w:val="22"/>
          <w:szCs w:val="22"/>
        </w:rPr>
        <w:t>Other types of model, more types of gradient descent, explore genetic learning</w:t>
      </w:r>
    </w:p>
    <w:p w14:paraId="75078E2D" w14:textId="77777777" w:rsidR="0048732B" w:rsidRDefault="0048732B" w:rsidP="0048732B">
      <w:pPr>
        <w:pStyle w:val="NormalWeb"/>
        <w:spacing w:before="0" w:beforeAutospacing="0" w:after="0" w:afterAutospacing="0"/>
        <w:ind w:left="720"/>
      </w:pPr>
      <w:r>
        <w:rPr>
          <w:color w:val="000000"/>
          <w:sz w:val="22"/>
          <w:szCs w:val="22"/>
        </w:rPr>
        <w:t>Possible directions for future investigation could include choosing other types of model (e.g., with log, exponential, or interaction terms), exploring more efficient but complex gradient descent algorithms, and comparing logistic regression with genetic learning as Hepatitis is a relatively small dataset. These aspects should help not only improve model accuracy, but also accelerate the training process.</w:t>
      </w:r>
    </w:p>
    <w:p w14:paraId="3DE63BF9" w14:textId="77777777" w:rsidR="0048732B" w:rsidRDefault="0048732B" w:rsidP="0048732B"/>
    <w:p w14:paraId="4497A163" w14:textId="77777777" w:rsidR="0048732B" w:rsidRDefault="0048732B" w:rsidP="0048732B">
      <w:pPr>
        <w:pStyle w:val="NormalWeb"/>
        <w:numPr>
          <w:ilvl w:val="0"/>
          <w:numId w:val="21"/>
        </w:numPr>
        <w:spacing w:before="0" w:beforeAutospacing="0" w:after="0" w:afterAutospacing="0"/>
        <w:textAlignment w:val="baseline"/>
        <w:rPr>
          <w:color w:val="000000"/>
          <w:sz w:val="22"/>
          <w:szCs w:val="22"/>
        </w:rPr>
      </w:pPr>
      <w:r>
        <w:rPr>
          <w:color w:val="000000"/>
          <w:sz w:val="22"/>
          <w:szCs w:val="22"/>
        </w:rPr>
        <w:t>Statement of Contributions</w:t>
      </w:r>
    </w:p>
    <w:p w14:paraId="08173C51" w14:textId="77777777" w:rsidR="0048732B" w:rsidRDefault="0048732B" w:rsidP="0048732B">
      <w:pPr>
        <w:pStyle w:val="NormalWeb"/>
        <w:spacing w:before="0" w:beforeAutospacing="0" w:after="0" w:afterAutospacing="0"/>
        <w:ind w:left="720"/>
      </w:pPr>
      <w:r>
        <w:rPr>
          <w:color w:val="000000"/>
          <w:sz w:val="22"/>
          <w:szCs w:val="22"/>
        </w:rPr>
        <w:t xml:space="preserve">The workload of this project is distributed equally between the team members (i.e., the three authors of this report): Yi Zhu implemented the fit function for training </w:t>
      </w:r>
      <w:proofErr w:type="gramStart"/>
      <w:r>
        <w:rPr>
          <w:color w:val="000000"/>
          <w:sz w:val="22"/>
          <w:szCs w:val="22"/>
        </w:rPr>
        <w:t>datasets, and</w:t>
      </w:r>
      <w:proofErr w:type="gramEnd"/>
      <w:r>
        <w:rPr>
          <w:color w:val="000000"/>
          <w:sz w:val="22"/>
          <w:szCs w:val="22"/>
        </w:rPr>
        <w:t xml:space="preserve"> explored various gradient descent algorithms to improve the computation speed. Fei Peng was responsible for developing the k-fold partition, predict and accuracy evaluation (i.e., </w:t>
      </w:r>
      <w:proofErr w:type="spellStart"/>
      <w:r>
        <w:rPr>
          <w:color w:val="000000"/>
          <w:sz w:val="22"/>
          <w:szCs w:val="22"/>
        </w:rPr>
        <w:t>accu_eval</w:t>
      </w:r>
      <w:proofErr w:type="spellEnd"/>
      <w:r>
        <w:rPr>
          <w:color w:val="000000"/>
          <w:sz w:val="22"/>
          <w:szCs w:val="22"/>
        </w:rPr>
        <w:t xml:space="preserve">) functions for predicting the classes/labels of the input data and evaluating the model accuracy, as well as performing thorough testing of the models. </w:t>
      </w:r>
      <w:proofErr w:type="spellStart"/>
      <w:r>
        <w:rPr>
          <w:color w:val="000000"/>
          <w:sz w:val="22"/>
          <w:szCs w:val="22"/>
        </w:rPr>
        <w:t>Yukai</w:t>
      </w:r>
      <w:proofErr w:type="spellEnd"/>
      <w:r>
        <w:rPr>
          <w:color w:val="000000"/>
          <w:sz w:val="22"/>
          <w:szCs w:val="22"/>
        </w:rPr>
        <w:t xml:space="preserve"> </w:t>
      </w:r>
      <w:proofErr w:type="gramStart"/>
      <w:r>
        <w:rPr>
          <w:color w:val="000000"/>
          <w:sz w:val="22"/>
          <w:szCs w:val="22"/>
        </w:rPr>
        <w:t>was in charge of</w:t>
      </w:r>
      <w:proofErr w:type="gramEnd"/>
      <w:r>
        <w:rPr>
          <w:color w:val="000000"/>
          <w:sz w:val="22"/>
          <w:szCs w:val="22"/>
        </w:rPr>
        <w:t xml:space="preserve"> data pre-processing and model selection, which helped to significantly improve the model accuracy</w:t>
      </w:r>
    </w:p>
    <w:p w14:paraId="7E71B1BC" w14:textId="77777777" w:rsidR="0048732B" w:rsidRDefault="0048732B" w:rsidP="0048732B"/>
    <w:p w14:paraId="6ABC6FFB" w14:textId="77777777" w:rsidR="0048732B" w:rsidRDefault="0048732B" w:rsidP="0048732B">
      <w:pPr>
        <w:pStyle w:val="NormalWeb"/>
        <w:spacing w:before="0" w:beforeAutospacing="0" w:after="0" w:afterAutospacing="0"/>
      </w:pPr>
      <w:r>
        <w:rPr>
          <w:color w:val="000000"/>
          <w:sz w:val="22"/>
          <w:szCs w:val="22"/>
        </w:rPr>
        <w:t>References (in our google drive)</w:t>
      </w:r>
    </w:p>
    <w:p w14:paraId="5A20E598" w14:textId="77777777" w:rsidR="0048732B" w:rsidRDefault="0048732B" w:rsidP="0048732B">
      <w:pPr>
        <w:pStyle w:val="NormalWeb"/>
        <w:spacing w:before="0" w:beforeAutospacing="0" w:after="0" w:afterAutospacing="0"/>
        <w:ind w:hanging="720"/>
      </w:pPr>
      <w:r>
        <w:rPr>
          <w:color w:val="000000"/>
          <w:sz w:val="18"/>
          <w:szCs w:val="18"/>
        </w:rPr>
        <w:t>[1]</w:t>
      </w:r>
      <w:r>
        <w:rPr>
          <w:rStyle w:val="apple-tab-span"/>
          <w:color w:val="000000"/>
          <w:sz w:val="18"/>
          <w:szCs w:val="18"/>
        </w:rPr>
        <w:tab/>
      </w:r>
      <w:r>
        <w:rPr>
          <w:color w:val="000000"/>
          <w:sz w:val="18"/>
          <w:szCs w:val="18"/>
        </w:rPr>
        <w:t xml:space="preserve">H. </w:t>
      </w:r>
      <w:proofErr w:type="spellStart"/>
      <w:r>
        <w:rPr>
          <w:color w:val="000000"/>
          <w:sz w:val="18"/>
          <w:szCs w:val="18"/>
        </w:rPr>
        <w:t>Allamy</w:t>
      </w:r>
      <w:proofErr w:type="spellEnd"/>
      <w:r>
        <w:rPr>
          <w:color w:val="000000"/>
          <w:sz w:val="18"/>
          <w:szCs w:val="18"/>
        </w:rPr>
        <w:t>, "METHODS TO AVOID OVER-FITTING AND UNDER-FITTING IN SUPERVISED MACHINE LEARNING (COMPARATIVE STUDY)," 12/27 2014.</w:t>
      </w:r>
    </w:p>
    <w:p w14:paraId="3B14EA43" w14:textId="77777777" w:rsidR="0048732B" w:rsidRDefault="0048732B" w:rsidP="0048732B">
      <w:pPr>
        <w:pStyle w:val="NormalWeb"/>
        <w:spacing w:before="0" w:beforeAutospacing="0" w:after="0" w:afterAutospacing="0"/>
        <w:ind w:hanging="720"/>
      </w:pPr>
      <w:r>
        <w:rPr>
          <w:color w:val="000000"/>
          <w:sz w:val="18"/>
          <w:szCs w:val="18"/>
        </w:rPr>
        <w:t>[2]</w:t>
      </w:r>
      <w:r>
        <w:rPr>
          <w:rStyle w:val="apple-tab-span"/>
          <w:color w:val="000000"/>
          <w:sz w:val="18"/>
          <w:szCs w:val="18"/>
        </w:rPr>
        <w:tab/>
      </w:r>
      <w:r>
        <w:rPr>
          <w:color w:val="000000"/>
          <w:sz w:val="18"/>
          <w:szCs w:val="18"/>
        </w:rPr>
        <w:t xml:space="preserve">A. E. Curtis, T. A. Smith, B. A. </w:t>
      </w:r>
      <w:proofErr w:type="spellStart"/>
      <w:r>
        <w:rPr>
          <w:color w:val="000000"/>
          <w:sz w:val="18"/>
          <w:szCs w:val="18"/>
        </w:rPr>
        <w:t>Ziganshin</w:t>
      </w:r>
      <w:proofErr w:type="spellEnd"/>
      <w:r>
        <w:rPr>
          <w:color w:val="000000"/>
          <w:sz w:val="18"/>
          <w:szCs w:val="18"/>
        </w:rPr>
        <w:t xml:space="preserve">, and J. A. </w:t>
      </w:r>
      <w:proofErr w:type="spellStart"/>
      <w:r>
        <w:rPr>
          <w:color w:val="000000"/>
          <w:sz w:val="18"/>
          <w:szCs w:val="18"/>
        </w:rPr>
        <w:t>Elefteriades</w:t>
      </w:r>
      <w:proofErr w:type="spellEnd"/>
      <w:r>
        <w:rPr>
          <w:color w:val="000000"/>
          <w:sz w:val="18"/>
          <w:szCs w:val="18"/>
        </w:rPr>
        <w:t xml:space="preserve">, "The Mystery of the Z-Score," (in </w:t>
      </w:r>
      <w:proofErr w:type="spellStart"/>
      <w:r>
        <w:rPr>
          <w:color w:val="000000"/>
          <w:sz w:val="18"/>
          <w:szCs w:val="18"/>
        </w:rPr>
        <w:t>eng</w:t>
      </w:r>
      <w:proofErr w:type="spellEnd"/>
      <w:r>
        <w:rPr>
          <w:color w:val="000000"/>
          <w:sz w:val="18"/>
          <w:szCs w:val="18"/>
        </w:rPr>
        <w:t xml:space="preserve">), </w:t>
      </w:r>
      <w:r>
        <w:rPr>
          <w:i/>
          <w:iCs/>
          <w:color w:val="000000"/>
          <w:sz w:val="18"/>
          <w:szCs w:val="18"/>
        </w:rPr>
        <w:t xml:space="preserve">Aorta (Stamford), </w:t>
      </w:r>
      <w:r>
        <w:rPr>
          <w:color w:val="000000"/>
          <w:sz w:val="18"/>
          <w:szCs w:val="18"/>
        </w:rPr>
        <w:t xml:space="preserve">vol. 4, no. 4, pp. 124-130, 2016, </w:t>
      </w:r>
      <w:proofErr w:type="spellStart"/>
      <w:r>
        <w:rPr>
          <w:color w:val="000000"/>
          <w:sz w:val="18"/>
          <w:szCs w:val="18"/>
        </w:rPr>
        <w:t>doi</w:t>
      </w:r>
      <w:proofErr w:type="spellEnd"/>
      <w:r>
        <w:rPr>
          <w:color w:val="000000"/>
          <w:sz w:val="18"/>
          <w:szCs w:val="18"/>
        </w:rPr>
        <w:t>: 10.12945/j.aorta.2016.16.014.</w:t>
      </w:r>
    </w:p>
    <w:p w14:paraId="2C6BD15A" w14:textId="77777777" w:rsidR="0048732B" w:rsidRDefault="0048732B" w:rsidP="0048732B">
      <w:pPr>
        <w:pStyle w:val="NormalWeb"/>
        <w:spacing w:before="0" w:beforeAutospacing="0" w:after="0" w:afterAutospacing="0"/>
        <w:ind w:hanging="720"/>
      </w:pPr>
      <w:r>
        <w:rPr>
          <w:color w:val="000000"/>
          <w:sz w:val="18"/>
          <w:szCs w:val="18"/>
        </w:rPr>
        <w:t>[3]</w:t>
      </w:r>
      <w:r>
        <w:rPr>
          <w:rStyle w:val="apple-tab-span"/>
          <w:color w:val="000000"/>
          <w:sz w:val="18"/>
          <w:szCs w:val="18"/>
        </w:rPr>
        <w:tab/>
      </w:r>
      <w:r>
        <w:rPr>
          <w:color w:val="000000"/>
          <w:sz w:val="18"/>
          <w:szCs w:val="18"/>
        </w:rPr>
        <w:t xml:space="preserve">T. Liu, "A Kolmogorov-Smirnov type test for two inter-dependent random variables," </w:t>
      </w:r>
      <w:proofErr w:type="spellStart"/>
      <w:r>
        <w:rPr>
          <w:i/>
          <w:iCs/>
          <w:color w:val="000000"/>
          <w:sz w:val="18"/>
          <w:szCs w:val="18"/>
        </w:rPr>
        <w:t>arXiv</w:t>
      </w:r>
      <w:proofErr w:type="spellEnd"/>
      <w:r>
        <w:rPr>
          <w:i/>
          <w:iCs/>
          <w:color w:val="000000"/>
          <w:sz w:val="18"/>
          <w:szCs w:val="18"/>
        </w:rPr>
        <w:t xml:space="preserve"> preprint arXiv:1802.09899, </w:t>
      </w:r>
      <w:r>
        <w:rPr>
          <w:color w:val="000000"/>
          <w:sz w:val="18"/>
          <w:szCs w:val="18"/>
        </w:rPr>
        <w:t>2018.</w:t>
      </w:r>
    </w:p>
    <w:p w14:paraId="3F4B2856" w14:textId="77777777" w:rsidR="0048732B" w:rsidRDefault="0048732B" w:rsidP="0048732B">
      <w:pPr>
        <w:pStyle w:val="NormalWeb"/>
        <w:spacing w:before="0" w:beforeAutospacing="0" w:after="0" w:afterAutospacing="0"/>
        <w:ind w:hanging="720"/>
      </w:pPr>
      <w:r>
        <w:rPr>
          <w:color w:val="000000"/>
          <w:sz w:val="18"/>
          <w:szCs w:val="18"/>
        </w:rPr>
        <w:t>[4]</w:t>
      </w:r>
      <w:r>
        <w:rPr>
          <w:rStyle w:val="apple-tab-span"/>
          <w:color w:val="000000"/>
          <w:sz w:val="18"/>
          <w:szCs w:val="18"/>
        </w:rPr>
        <w:tab/>
      </w:r>
      <w:r>
        <w:rPr>
          <w:color w:val="000000"/>
          <w:sz w:val="18"/>
          <w:szCs w:val="18"/>
        </w:rPr>
        <w:t xml:space="preserve">T. Peña, S. Martínez, and B. </w:t>
      </w:r>
      <w:proofErr w:type="spellStart"/>
      <w:r>
        <w:rPr>
          <w:color w:val="000000"/>
          <w:sz w:val="18"/>
          <w:szCs w:val="18"/>
        </w:rPr>
        <w:t>Abudu</w:t>
      </w:r>
      <w:proofErr w:type="spellEnd"/>
      <w:r>
        <w:rPr>
          <w:color w:val="000000"/>
          <w:sz w:val="18"/>
          <w:szCs w:val="18"/>
        </w:rPr>
        <w:t xml:space="preserve">, "Bankruptcy Prediction: A Comparison of Some Statistical and Machine Learning Techniques," in </w:t>
      </w:r>
      <w:r>
        <w:rPr>
          <w:i/>
          <w:iCs/>
          <w:color w:val="000000"/>
          <w:sz w:val="18"/>
          <w:szCs w:val="18"/>
        </w:rPr>
        <w:t>Computational Methods in Economic Dynamics</w:t>
      </w:r>
      <w:r>
        <w:rPr>
          <w:color w:val="000000"/>
          <w:sz w:val="18"/>
          <w:szCs w:val="18"/>
        </w:rPr>
        <w:t xml:space="preserve">, H. </w:t>
      </w:r>
      <w:proofErr w:type="spellStart"/>
      <w:r>
        <w:rPr>
          <w:color w:val="000000"/>
          <w:sz w:val="18"/>
          <w:szCs w:val="18"/>
        </w:rPr>
        <w:t>Dawid</w:t>
      </w:r>
      <w:proofErr w:type="spellEnd"/>
      <w:r>
        <w:rPr>
          <w:color w:val="000000"/>
          <w:sz w:val="18"/>
          <w:szCs w:val="18"/>
        </w:rPr>
        <w:t xml:space="preserve"> and W. </w:t>
      </w:r>
      <w:proofErr w:type="spellStart"/>
      <w:r>
        <w:rPr>
          <w:color w:val="000000"/>
          <w:sz w:val="18"/>
          <w:szCs w:val="18"/>
        </w:rPr>
        <w:t>Semmler</w:t>
      </w:r>
      <w:proofErr w:type="spellEnd"/>
      <w:r>
        <w:rPr>
          <w:color w:val="000000"/>
          <w:sz w:val="18"/>
          <w:szCs w:val="18"/>
        </w:rPr>
        <w:t xml:space="preserve"> Eds. Berlin, Heidelberg: Springer Berlin Heidelberg, 2011, pp. 109-131.</w:t>
      </w:r>
    </w:p>
    <w:p w14:paraId="41573F63" w14:textId="77777777" w:rsidR="0048732B" w:rsidRDefault="0048732B" w:rsidP="0048732B">
      <w:pPr>
        <w:pStyle w:val="NormalWeb"/>
        <w:spacing w:before="0" w:beforeAutospacing="0" w:after="0" w:afterAutospacing="0"/>
        <w:ind w:hanging="720"/>
      </w:pPr>
      <w:r>
        <w:rPr>
          <w:color w:val="000000"/>
          <w:sz w:val="18"/>
          <w:szCs w:val="18"/>
        </w:rPr>
        <w:t>[5]</w:t>
      </w:r>
      <w:r>
        <w:rPr>
          <w:rStyle w:val="apple-tab-span"/>
          <w:color w:val="000000"/>
          <w:sz w:val="18"/>
          <w:szCs w:val="18"/>
        </w:rPr>
        <w:tab/>
      </w:r>
      <w:r>
        <w:rPr>
          <w:color w:val="000000"/>
          <w:sz w:val="18"/>
          <w:szCs w:val="18"/>
        </w:rPr>
        <w:t xml:space="preserve">S. Ruder, "An overview of gradient descent optimization algorithms," </w:t>
      </w:r>
      <w:proofErr w:type="spellStart"/>
      <w:r>
        <w:rPr>
          <w:i/>
          <w:iCs/>
          <w:color w:val="000000"/>
          <w:sz w:val="18"/>
          <w:szCs w:val="18"/>
        </w:rPr>
        <w:t>arXiv</w:t>
      </w:r>
      <w:proofErr w:type="spellEnd"/>
      <w:r>
        <w:rPr>
          <w:i/>
          <w:iCs/>
          <w:color w:val="000000"/>
          <w:sz w:val="18"/>
          <w:szCs w:val="18"/>
        </w:rPr>
        <w:t xml:space="preserve"> preprint arXiv:1609.04747, </w:t>
      </w:r>
      <w:r>
        <w:rPr>
          <w:color w:val="000000"/>
          <w:sz w:val="18"/>
          <w:szCs w:val="18"/>
        </w:rPr>
        <w:t>2016.</w:t>
      </w:r>
    </w:p>
    <w:p w14:paraId="4B279221" w14:textId="77777777" w:rsidR="0048732B" w:rsidRDefault="0048732B" w:rsidP="0048732B">
      <w:pPr>
        <w:pStyle w:val="NormalWeb"/>
        <w:spacing w:before="0" w:beforeAutospacing="0" w:after="0" w:afterAutospacing="0"/>
        <w:ind w:hanging="720"/>
      </w:pPr>
      <w:r>
        <w:rPr>
          <w:color w:val="000000"/>
          <w:sz w:val="18"/>
          <w:szCs w:val="18"/>
        </w:rPr>
        <w:t>[6]</w:t>
      </w:r>
      <w:r>
        <w:rPr>
          <w:rStyle w:val="apple-tab-span"/>
          <w:color w:val="000000"/>
          <w:sz w:val="18"/>
          <w:szCs w:val="18"/>
        </w:rPr>
        <w:tab/>
      </w:r>
      <w:r>
        <w:rPr>
          <w:color w:val="000000"/>
          <w:sz w:val="18"/>
          <w:szCs w:val="18"/>
        </w:rPr>
        <w:t xml:space="preserve">R. W. </w:t>
      </w:r>
      <w:proofErr w:type="spellStart"/>
      <w:r>
        <w:rPr>
          <w:color w:val="000000"/>
          <w:sz w:val="18"/>
          <w:szCs w:val="18"/>
        </w:rPr>
        <w:t>Vitral</w:t>
      </w:r>
      <w:proofErr w:type="spellEnd"/>
      <w:r>
        <w:rPr>
          <w:color w:val="000000"/>
          <w:sz w:val="18"/>
          <w:szCs w:val="18"/>
        </w:rPr>
        <w:t xml:space="preserve">, M. J. Campos, and M. R. Fraga, "The null hypothesis," </w:t>
      </w:r>
      <w:r>
        <w:rPr>
          <w:i/>
          <w:iCs/>
          <w:color w:val="000000"/>
          <w:sz w:val="18"/>
          <w:szCs w:val="18"/>
        </w:rPr>
        <w:t xml:space="preserve">American journal of orthodontics and dentofacial orthopedics : official publication of the American Association of Orthodontists, its constituent societies, and the American Board of Orthodontics, </w:t>
      </w:r>
      <w:r>
        <w:rPr>
          <w:color w:val="000000"/>
          <w:sz w:val="18"/>
          <w:szCs w:val="18"/>
        </w:rPr>
        <w:t xml:space="preserve">vol. 144, no. 4, pp. 498-9, 2013, </w:t>
      </w:r>
      <w:proofErr w:type="spellStart"/>
      <w:r>
        <w:rPr>
          <w:color w:val="000000"/>
          <w:sz w:val="18"/>
          <w:szCs w:val="18"/>
        </w:rPr>
        <w:t>doi</w:t>
      </w:r>
      <w:proofErr w:type="spellEnd"/>
      <w:r>
        <w:rPr>
          <w:color w:val="000000"/>
          <w:sz w:val="18"/>
          <w:szCs w:val="18"/>
        </w:rPr>
        <w:t>: 10.1016/j.ajodo.2013.08.010.</w:t>
      </w:r>
    </w:p>
    <w:p w14:paraId="481DDBAC" w14:textId="77777777" w:rsidR="0048732B" w:rsidRDefault="0048732B" w:rsidP="0048732B"/>
    <w:p w14:paraId="3C812D9A" w14:textId="77777777" w:rsidR="0048732B" w:rsidRDefault="0048732B" w:rsidP="0048732B">
      <w:pPr>
        <w:pStyle w:val="NormalWeb"/>
        <w:numPr>
          <w:ilvl w:val="0"/>
          <w:numId w:val="22"/>
        </w:numPr>
        <w:spacing w:before="0" w:beforeAutospacing="0" w:after="0" w:afterAutospacing="0"/>
        <w:textAlignment w:val="baseline"/>
        <w:rPr>
          <w:color w:val="000000"/>
          <w:sz w:val="22"/>
          <w:szCs w:val="22"/>
        </w:rPr>
      </w:pPr>
      <w:r>
        <w:rPr>
          <w:color w:val="000000"/>
          <w:sz w:val="22"/>
          <w:szCs w:val="22"/>
        </w:rPr>
        <w:t>Appendix</w:t>
      </w:r>
    </w:p>
    <w:p w14:paraId="42BF37CD" w14:textId="77777777" w:rsidR="0048732B" w:rsidRDefault="0048732B" w:rsidP="0048732B">
      <w:pPr>
        <w:spacing w:after="240"/>
        <w:rPr>
          <w:sz w:val="24"/>
          <w:szCs w:val="24"/>
        </w:rPr>
      </w:pPr>
    </w:p>
    <w:p w14:paraId="3CCC788F" w14:textId="77777777" w:rsidR="0048732B" w:rsidRDefault="0048732B" w:rsidP="0048732B">
      <w:pPr>
        <w:pStyle w:val="NormalWeb"/>
        <w:spacing w:before="0" w:beforeAutospacing="0" w:after="0" w:afterAutospacing="0"/>
      </w:pPr>
      <w:r>
        <w:rPr>
          <w:color w:val="000000"/>
          <w:sz w:val="22"/>
          <w:szCs w:val="22"/>
        </w:rPr>
        <w:t>Learning rate:</w:t>
      </w:r>
    </w:p>
    <w:p w14:paraId="0B39CB90" w14:textId="77777777" w:rsidR="0048732B" w:rsidRDefault="0048732B" w:rsidP="0048732B">
      <w:pPr>
        <w:pStyle w:val="NormalWeb"/>
        <w:spacing w:before="0" w:beforeAutospacing="0" w:after="0" w:afterAutospacing="0"/>
      </w:pPr>
      <w:r>
        <w:rPr>
          <w:rFonts w:ascii="SimSun" w:eastAsia="SimSun" w:hAnsi="SimSun" w:cs="SimSun" w:hint="eastAsia"/>
          <w:color w:val="000000"/>
          <w:sz w:val="22"/>
          <w:szCs w:val="22"/>
        </w:rPr>
        <w:t>当</w:t>
      </w:r>
      <w:r>
        <w:rPr>
          <w:color w:val="000000"/>
          <w:sz w:val="22"/>
          <w:szCs w:val="22"/>
        </w:rPr>
        <w:t xml:space="preserve">learning rate </w:t>
      </w:r>
      <w:r>
        <w:rPr>
          <w:rFonts w:ascii="SimSun" w:eastAsia="SimSun" w:hAnsi="SimSun" w:cs="SimSun" w:hint="eastAsia"/>
          <w:color w:val="000000"/>
          <w:sz w:val="22"/>
          <w:szCs w:val="22"/>
        </w:rPr>
        <w:t>在</w:t>
      </w:r>
      <w:r>
        <w:rPr>
          <w:color w:val="000000"/>
          <w:sz w:val="22"/>
          <w:szCs w:val="22"/>
        </w:rPr>
        <w:t xml:space="preserve"> 0.0005 - 5 </w:t>
      </w:r>
      <w:r>
        <w:rPr>
          <w:rFonts w:ascii="SimSun" w:eastAsia="SimSun" w:hAnsi="SimSun" w:cs="SimSun" w:hint="eastAsia"/>
          <w:color w:val="000000"/>
          <w:sz w:val="22"/>
          <w:szCs w:val="22"/>
        </w:rPr>
        <w:t>之间</w:t>
      </w:r>
      <w:r>
        <w:rPr>
          <w:color w:val="000000"/>
          <w:sz w:val="22"/>
          <w:szCs w:val="22"/>
        </w:rPr>
        <w:t xml:space="preserve"> Bankruptcy </w:t>
      </w:r>
      <w:r>
        <w:rPr>
          <w:rFonts w:ascii="SimSun" w:eastAsia="SimSun" w:hAnsi="SimSun" w:cs="SimSun" w:hint="eastAsia"/>
          <w:color w:val="000000"/>
          <w:sz w:val="22"/>
          <w:szCs w:val="22"/>
        </w:rPr>
        <w:t>的准确率随着</w:t>
      </w:r>
      <w:r>
        <w:rPr>
          <w:color w:val="000000"/>
          <w:sz w:val="22"/>
          <w:szCs w:val="22"/>
        </w:rPr>
        <w:t xml:space="preserve">learning rate </w:t>
      </w:r>
      <w:r>
        <w:rPr>
          <w:rFonts w:ascii="SimSun" w:eastAsia="SimSun" w:hAnsi="SimSun" w:cs="SimSun" w:hint="eastAsia"/>
          <w:color w:val="000000"/>
          <w:sz w:val="22"/>
          <w:szCs w:val="22"/>
        </w:rPr>
        <w:t>的提高而提高</w:t>
      </w:r>
    </w:p>
    <w:p w14:paraId="4342FCF9" w14:textId="77777777" w:rsidR="0048732B" w:rsidRDefault="0048732B" w:rsidP="0048732B">
      <w:pPr>
        <w:pStyle w:val="NormalWeb"/>
        <w:spacing w:before="0" w:beforeAutospacing="0" w:after="0" w:afterAutospacing="0"/>
      </w:pPr>
      <w:r>
        <w:rPr>
          <w:color w:val="000000"/>
          <w:sz w:val="22"/>
          <w:szCs w:val="22"/>
        </w:rPr>
        <w:t xml:space="preserve">Hepatitis </w:t>
      </w:r>
      <w:r>
        <w:rPr>
          <w:rFonts w:ascii="SimSun" w:eastAsia="SimSun" w:hAnsi="SimSun" w:cs="SimSun" w:hint="eastAsia"/>
          <w:color w:val="000000"/>
          <w:sz w:val="22"/>
          <w:szCs w:val="22"/>
        </w:rPr>
        <w:t>的准确率大部分情况会随着</w:t>
      </w:r>
      <w:r>
        <w:rPr>
          <w:color w:val="000000"/>
          <w:sz w:val="22"/>
          <w:szCs w:val="22"/>
        </w:rPr>
        <w:t xml:space="preserve">learning rate </w:t>
      </w:r>
      <w:r>
        <w:rPr>
          <w:rFonts w:ascii="SimSun" w:eastAsia="SimSun" w:hAnsi="SimSun" w:cs="SimSun" w:hint="eastAsia"/>
          <w:color w:val="000000"/>
          <w:sz w:val="22"/>
          <w:szCs w:val="22"/>
        </w:rPr>
        <w:t>的提高而降低</w:t>
      </w:r>
      <w:r>
        <w:rPr>
          <w:color w:val="000000"/>
          <w:sz w:val="22"/>
          <w:szCs w:val="22"/>
        </w:rPr>
        <w:t>.</w:t>
      </w:r>
    </w:p>
    <w:p w14:paraId="7BEFB5FE" w14:textId="77777777" w:rsidR="0048732B" w:rsidRDefault="0048732B" w:rsidP="0048732B">
      <w:pPr>
        <w:pStyle w:val="NormalWeb"/>
        <w:spacing w:before="0" w:beforeAutospacing="0" w:after="0" w:afterAutospacing="0"/>
      </w:pPr>
      <w:r>
        <w:rPr>
          <w:rFonts w:ascii="SimSun" w:eastAsia="SimSun" w:hAnsi="SimSun" w:cs="SimSun" w:hint="eastAsia"/>
          <w:color w:val="000000"/>
          <w:sz w:val="22"/>
          <w:szCs w:val="22"/>
        </w:rPr>
        <w:t>目前猜测是因为</w:t>
      </w:r>
      <w:r>
        <w:rPr>
          <w:color w:val="000000"/>
          <w:sz w:val="22"/>
          <w:szCs w:val="22"/>
        </w:rPr>
        <w:t>bankruptcy</w:t>
      </w:r>
      <w:r>
        <w:rPr>
          <w:rFonts w:ascii="SimSun" w:eastAsia="SimSun" w:hAnsi="SimSun" w:cs="SimSun" w:hint="eastAsia"/>
          <w:color w:val="000000"/>
          <w:sz w:val="22"/>
          <w:szCs w:val="22"/>
        </w:rPr>
        <w:t>数据量大</w:t>
      </w:r>
      <w:r>
        <w:rPr>
          <w:color w:val="000000"/>
          <w:sz w:val="22"/>
          <w:szCs w:val="22"/>
        </w:rPr>
        <w:t xml:space="preserve">, </w:t>
      </w:r>
      <w:r>
        <w:rPr>
          <w:rFonts w:ascii="SimSun" w:eastAsia="SimSun" w:hAnsi="SimSun" w:cs="SimSun" w:hint="eastAsia"/>
          <w:color w:val="000000"/>
          <w:sz w:val="22"/>
          <w:szCs w:val="22"/>
        </w:rPr>
        <w:t>数据分布在</w:t>
      </w:r>
      <w:r>
        <w:rPr>
          <w:color w:val="000000"/>
          <w:sz w:val="22"/>
          <w:szCs w:val="22"/>
        </w:rPr>
        <w:t xml:space="preserve">higher </w:t>
      </w:r>
      <w:proofErr w:type="spellStart"/>
      <w:r>
        <w:rPr>
          <w:color w:val="000000"/>
          <w:sz w:val="22"/>
          <w:szCs w:val="22"/>
        </w:rPr>
        <w:t>dimention</w:t>
      </w:r>
      <w:proofErr w:type="spellEnd"/>
      <w:r>
        <w:rPr>
          <w:color w:val="000000"/>
          <w:sz w:val="22"/>
          <w:szCs w:val="22"/>
        </w:rPr>
        <w:t xml:space="preserve"> </w:t>
      </w:r>
      <w:r>
        <w:rPr>
          <w:rFonts w:ascii="SimSun" w:eastAsia="SimSun" w:hAnsi="SimSun" w:cs="SimSun" w:hint="eastAsia"/>
          <w:color w:val="000000"/>
          <w:sz w:val="22"/>
          <w:szCs w:val="22"/>
        </w:rPr>
        <w:t>中有多个</w:t>
      </w:r>
      <w:r>
        <w:rPr>
          <w:color w:val="000000"/>
          <w:sz w:val="22"/>
          <w:szCs w:val="22"/>
        </w:rPr>
        <w:t xml:space="preserve">local minimum. </w:t>
      </w:r>
      <w:r>
        <w:rPr>
          <w:rFonts w:ascii="SimSun" w:eastAsia="SimSun" w:hAnsi="SimSun" w:cs="SimSun" w:hint="eastAsia"/>
          <w:color w:val="000000"/>
          <w:sz w:val="22"/>
          <w:szCs w:val="22"/>
        </w:rPr>
        <w:t>大跨步随机跳动反而更可能找到</w:t>
      </w:r>
      <w:r>
        <w:rPr>
          <w:color w:val="000000"/>
          <w:sz w:val="22"/>
          <w:szCs w:val="22"/>
        </w:rPr>
        <w:t xml:space="preserve">error </w:t>
      </w:r>
      <w:r>
        <w:rPr>
          <w:rFonts w:ascii="SimSun" w:eastAsia="SimSun" w:hAnsi="SimSun" w:cs="SimSun" w:hint="eastAsia"/>
          <w:color w:val="000000"/>
          <w:sz w:val="22"/>
          <w:szCs w:val="22"/>
        </w:rPr>
        <w:t>最低点</w:t>
      </w:r>
    </w:p>
    <w:p w14:paraId="3625D3CD" w14:textId="77777777" w:rsidR="0048732B" w:rsidRDefault="0048732B" w:rsidP="0048732B"/>
    <w:p w14:paraId="643B2322" w14:textId="77777777" w:rsidR="0048732B" w:rsidRDefault="0048732B" w:rsidP="0048732B">
      <w:pPr>
        <w:pStyle w:val="NormalWeb"/>
        <w:spacing w:before="0" w:beforeAutospacing="0" w:after="0" w:afterAutospacing="0"/>
      </w:pPr>
      <w:r>
        <w:rPr>
          <w:color w:val="000000"/>
          <w:sz w:val="22"/>
          <w:szCs w:val="22"/>
        </w:rPr>
        <w:t xml:space="preserve">Maximum iteration </w:t>
      </w:r>
      <w:r>
        <w:rPr>
          <w:rFonts w:ascii="SimSun" w:eastAsia="SimSun" w:hAnsi="SimSun" w:cs="SimSun" w:hint="eastAsia"/>
          <w:color w:val="000000"/>
          <w:sz w:val="22"/>
          <w:szCs w:val="22"/>
        </w:rPr>
        <w:t>和</w:t>
      </w:r>
      <w:r>
        <w:rPr>
          <w:color w:val="000000"/>
          <w:sz w:val="22"/>
          <w:szCs w:val="22"/>
        </w:rPr>
        <w:t xml:space="preserve"> epsilon</w:t>
      </w:r>
    </w:p>
    <w:p w14:paraId="4BBFAA04" w14:textId="77777777" w:rsidR="0048732B" w:rsidRDefault="0048732B" w:rsidP="0048732B">
      <w:pPr>
        <w:pStyle w:val="NormalWeb"/>
        <w:spacing w:before="0" w:beforeAutospacing="0" w:after="0" w:afterAutospacing="0"/>
      </w:pPr>
      <w:r>
        <w:rPr>
          <w:rFonts w:ascii="SimSun" w:eastAsia="SimSun" w:hAnsi="SimSun" w:cs="SimSun" w:hint="eastAsia"/>
          <w:color w:val="000000"/>
          <w:sz w:val="22"/>
          <w:szCs w:val="22"/>
        </w:rPr>
        <w:t>在没有额外的退出条件时</w:t>
      </w:r>
      <w:r>
        <w:rPr>
          <w:color w:val="000000"/>
          <w:sz w:val="22"/>
          <w:szCs w:val="22"/>
        </w:rPr>
        <w:t xml:space="preserve">, Maximum iteration </w:t>
      </w:r>
      <w:r>
        <w:rPr>
          <w:rFonts w:ascii="SimSun" w:eastAsia="SimSun" w:hAnsi="SimSun" w:cs="SimSun" w:hint="eastAsia"/>
          <w:color w:val="000000"/>
          <w:sz w:val="22"/>
          <w:szCs w:val="22"/>
        </w:rPr>
        <w:t>和</w:t>
      </w:r>
      <w:r>
        <w:rPr>
          <w:color w:val="000000"/>
          <w:sz w:val="22"/>
          <w:szCs w:val="22"/>
        </w:rPr>
        <w:t xml:space="preserve"> epsilon</w:t>
      </w:r>
      <w:r>
        <w:rPr>
          <w:rFonts w:ascii="SimSun" w:eastAsia="SimSun" w:hAnsi="SimSun" w:cs="SimSun" w:hint="eastAsia"/>
          <w:color w:val="000000"/>
          <w:sz w:val="22"/>
          <w:szCs w:val="22"/>
        </w:rPr>
        <w:t>几乎可以起到相同的作用</w:t>
      </w:r>
      <w:r>
        <w:rPr>
          <w:color w:val="000000"/>
          <w:sz w:val="22"/>
          <w:szCs w:val="22"/>
        </w:rPr>
        <w:t xml:space="preserve">. Bankruptcy </w:t>
      </w:r>
      <w:r>
        <w:rPr>
          <w:rFonts w:ascii="SimSun" w:eastAsia="SimSun" w:hAnsi="SimSun" w:cs="SimSun" w:hint="eastAsia"/>
          <w:color w:val="000000"/>
          <w:sz w:val="22"/>
          <w:szCs w:val="22"/>
        </w:rPr>
        <w:t>测试中我们主要选择</w:t>
      </w:r>
      <w:r>
        <w:rPr>
          <w:color w:val="000000"/>
          <w:sz w:val="22"/>
          <w:szCs w:val="22"/>
        </w:rPr>
        <w:t>25000</w:t>
      </w:r>
      <w:r>
        <w:rPr>
          <w:rFonts w:ascii="SimSun" w:eastAsia="SimSun" w:hAnsi="SimSun" w:cs="SimSun" w:hint="eastAsia"/>
          <w:color w:val="000000"/>
          <w:sz w:val="22"/>
          <w:szCs w:val="22"/>
        </w:rPr>
        <w:t>次</w:t>
      </w:r>
      <w:r>
        <w:rPr>
          <w:color w:val="000000"/>
          <w:sz w:val="22"/>
          <w:szCs w:val="22"/>
        </w:rPr>
        <w:t>iteration</w:t>
      </w:r>
      <w:r>
        <w:rPr>
          <w:rFonts w:ascii="SimSun" w:eastAsia="SimSun" w:hAnsi="SimSun" w:cs="SimSun" w:hint="eastAsia"/>
          <w:color w:val="000000"/>
          <w:sz w:val="22"/>
          <w:szCs w:val="22"/>
        </w:rPr>
        <w:t>和</w:t>
      </w:r>
      <w:r>
        <w:rPr>
          <w:color w:val="000000"/>
          <w:sz w:val="22"/>
          <w:szCs w:val="22"/>
        </w:rPr>
        <w:t>1e-3</w:t>
      </w:r>
      <w:r>
        <w:rPr>
          <w:rFonts w:ascii="SimSun" w:eastAsia="SimSun" w:hAnsi="SimSun" w:cs="SimSun" w:hint="eastAsia"/>
          <w:color w:val="000000"/>
          <w:sz w:val="22"/>
          <w:szCs w:val="22"/>
        </w:rPr>
        <w:t>的</w:t>
      </w:r>
      <w:r>
        <w:rPr>
          <w:color w:val="000000"/>
          <w:sz w:val="22"/>
          <w:szCs w:val="22"/>
        </w:rPr>
        <w:t xml:space="preserve">epsilon, Hepatitis </w:t>
      </w:r>
      <w:r>
        <w:rPr>
          <w:rFonts w:ascii="SimSun" w:eastAsia="SimSun" w:hAnsi="SimSun" w:cs="SimSun" w:hint="eastAsia"/>
          <w:color w:val="000000"/>
          <w:sz w:val="22"/>
          <w:szCs w:val="22"/>
        </w:rPr>
        <w:t>用的是</w:t>
      </w:r>
      <w:r>
        <w:rPr>
          <w:color w:val="000000"/>
          <w:sz w:val="22"/>
          <w:szCs w:val="22"/>
        </w:rPr>
        <w:t>10000</w:t>
      </w:r>
      <w:r>
        <w:rPr>
          <w:rFonts w:ascii="SimSun" w:eastAsia="SimSun" w:hAnsi="SimSun" w:cs="SimSun" w:hint="eastAsia"/>
          <w:color w:val="000000"/>
          <w:sz w:val="22"/>
          <w:szCs w:val="22"/>
        </w:rPr>
        <w:t>次</w:t>
      </w:r>
      <w:r>
        <w:rPr>
          <w:color w:val="000000"/>
          <w:sz w:val="22"/>
          <w:szCs w:val="22"/>
        </w:rPr>
        <w:t>iteration</w:t>
      </w:r>
      <w:r>
        <w:rPr>
          <w:rFonts w:ascii="SimSun" w:eastAsia="SimSun" w:hAnsi="SimSun" w:cs="SimSun" w:hint="eastAsia"/>
          <w:color w:val="000000"/>
          <w:sz w:val="22"/>
          <w:szCs w:val="22"/>
        </w:rPr>
        <w:t>和</w:t>
      </w:r>
      <w:r>
        <w:rPr>
          <w:color w:val="000000"/>
          <w:sz w:val="22"/>
          <w:szCs w:val="22"/>
        </w:rPr>
        <w:t>5e-3</w:t>
      </w:r>
      <w:r>
        <w:rPr>
          <w:rFonts w:ascii="SimSun" w:eastAsia="SimSun" w:hAnsi="SimSun" w:cs="SimSun" w:hint="eastAsia"/>
          <w:color w:val="000000"/>
          <w:sz w:val="22"/>
          <w:szCs w:val="22"/>
        </w:rPr>
        <w:t>的</w:t>
      </w:r>
      <w:r>
        <w:rPr>
          <w:color w:val="000000"/>
          <w:sz w:val="22"/>
          <w:szCs w:val="22"/>
        </w:rPr>
        <w:t xml:space="preserve">epsilon. </w:t>
      </w:r>
      <w:r>
        <w:rPr>
          <w:rFonts w:ascii="SimSun" w:eastAsia="SimSun" w:hAnsi="SimSun" w:cs="SimSun" w:hint="eastAsia"/>
          <w:color w:val="000000"/>
          <w:sz w:val="22"/>
          <w:szCs w:val="22"/>
        </w:rPr>
        <w:t>单独提高</w:t>
      </w:r>
      <w:r>
        <w:rPr>
          <w:color w:val="000000"/>
          <w:sz w:val="22"/>
          <w:szCs w:val="22"/>
        </w:rPr>
        <w:t>iteration</w:t>
      </w:r>
      <w:r>
        <w:rPr>
          <w:rFonts w:ascii="SimSun" w:eastAsia="SimSun" w:hAnsi="SimSun" w:cs="SimSun" w:hint="eastAsia"/>
          <w:color w:val="000000"/>
          <w:sz w:val="22"/>
          <w:szCs w:val="22"/>
        </w:rPr>
        <w:t>次数或者降低</w:t>
      </w:r>
      <w:r>
        <w:rPr>
          <w:color w:val="000000"/>
          <w:sz w:val="22"/>
          <w:szCs w:val="22"/>
        </w:rPr>
        <w:t>epsilon</w:t>
      </w:r>
      <w:r>
        <w:rPr>
          <w:rFonts w:ascii="SimSun" w:eastAsia="SimSun" w:hAnsi="SimSun" w:cs="SimSun" w:hint="eastAsia"/>
          <w:color w:val="000000"/>
          <w:sz w:val="22"/>
          <w:szCs w:val="22"/>
        </w:rPr>
        <w:t>不会对数据造成影响</w:t>
      </w:r>
      <w:r>
        <w:rPr>
          <w:color w:val="000000"/>
          <w:sz w:val="22"/>
          <w:szCs w:val="22"/>
        </w:rPr>
        <w:t xml:space="preserve">, </w:t>
      </w:r>
      <w:r>
        <w:rPr>
          <w:rFonts w:ascii="SimSun" w:eastAsia="SimSun" w:hAnsi="SimSun" w:cs="SimSun" w:hint="eastAsia"/>
          <w:color w:val="000000"/>
          <w:sz w:val="22"/>
          <w:szCs w:val="22"/>
        </w:rPr>
        <w:t>因为另外一个因素将变成实验次数的主导因数</w:t>
      </w:r>
      <w:r>
        <w:rPr>
          <w:color w:val="000000"/>
          <w:sz w:val="22"/>
          <w:szCs w:val="22"/>
        </w:rPr>
        <w:t>.</w:t>
      </w:r>
    </w:p>
    <w:p w14:paraId="12EA2D0E" w14:textId="77777777" w:rsidR="0048732B" w:rsidRDefault="0048732B" w:rsidP="0048732B"/>
    <w:p w14:paraId="3CCF1E25" w14:textId="77777777" w:rsidR="0048732B" w:rsidRDefault="0048732B" w:rsidP="0048732B">
      <w:pPr>
        <w:pStyle w:val="NormalWeb"/>
        <w:spacing w:before="0" w:beforeAutospacing="0" w:after="0" w:afterAutospacing="0"/>
      </w:pPr>
      <w:r>
        <w:rPr>
          <w:color w:val="000000"/>
          <w:sz w:val="22"/>
          <w:szCs w:val="22"/>
        </w:rPr>
        <w:t>Beta: </w:t>
      </w:r>
    </w:p>
    <w:p w14:paraId="70C443C9" w14:textId="77777777" w:rsidR="0048732B" w:rsidRDefault="0048732B" w:rsidP="0048732B">
      <w:pPr>
        <w:pStyle w:val="NormalWeb"/>
        <w:spacing w:before="0" w:beforeAutospacing="0" w:after="0" w:afterAutospacing="0"/>
      </w:pPr>
      <w:r>
        <w:rPr>
          <w:color w:val="000000"/>
          <w:sz w:val="22"/>
          <w:szCs w:val="22"/>
        </w:rPr>
        <w:lastRenderedPageBreak/>
        <w:t xml:space="preserve">Beta </w:t>
      </w:r>
      <w:r>
        <w:rPr>
          <w:rFonts w:ascii="SimSun" w:eastAsia="SimSun" w:hAnsi="SimSun" w:cs="SimSun" w:hint="eastAsia"/>
          <w:color w:val="000000"/>
          <w:sz w:val="22"/>
          <w:szCs w:val="22"/>
        </w:rPr>
        <w:t>是</w:t>
      </w:r>
      <w:r>
        <w:rPr>
          <w:color w:val="000000"/>
          <w:sz w:val="22"/>
          <w:szCs w:val="22"/>
        </w:rPr>
        <w:t xml:space="preserve">momentum gradient descent </w:t>
      </w:r>
      <w:r>
        <w:rPr>
          <w:rFonts w:ascii="SimSun" w:eastAsia="SimSun" w:hAnsi="SimSun" w:cs="SimSun" w:hint="eastAsia"/>
          <w:color w:val="000000"/>
          <w:sz w:val="22"/>
          <w:szCs w:val="22"/>
        </w:rPr>
        <w:t>的一个系数</w:t>
      </w:r>
      <w:r>
        <w:rPr>
          <w:color w:val="000000"/>
          <w:sz w:val="22"/>
          <w:szCs w:val="22"/>
        </w:rPr>
        <w:t xml:space="preserve">, </w:t>
      </w:r>
      <w:r>
        <w:rPr>
          <w:rFonts w:ascii="SimSun" w:eastAsia="SimSun" w:hAnsi="SimSun" w:cs="SimSun" w:hint="eastAsia"/>
          <w:color w:val="000000"/>
          <w:sz w:val="22"/>
          <w:szCs w:val="22"/>
        </w:rPr>
        <w:t>值越大</w:t>
      </w:r>
      <w:r>
        <w:rPr>
          <w:color w:val="000000"/>
          <w:sz w:val="22"/>
          <w:szCs w:val="22"/>
        </w:rPr>
        <w:t>, descent</w:t>
      </w:r>
      <w:r>
        <w:rPr>
          <w:rFonts w:ascii="SimSun" w:eastAsia="SimSun" w:hAnsi="SimSun" w:cs="SimSun" w:hint="eastAsia"/>
          <w:color w:val="000000"/>
          <w:sz w:val="22"/>
          <w:szCs w:val="22"/>
        </w:rPr>
        <w:t>时受到上一轮</w:t>
      </w:r>
      <w:r>
        <w:rPr>
          <w:color w:val="000000"/>
          <w:sz w:val="22"/>
          <w:szCs w:val="22"/>
        </w:rPr>
        <w:t>gradient</w:t>
      </w:r>
      <w:r>
        <w:rPr>
          <w:rFonts w:ascii="SimSun" w:eastAsia="SimSun" w:hAnsi="SimSun" w:cs="SimSun" w:hint="eastAsia"/>
          <w:color w:val="000000"/>
          <w:sz w:val="22"/>
          <w:szCs w:val="22"/>
        </w:rPr>
        <w:t>的影响也就越大</w:t>
      </w:r>
      <w:r>
        <w:rPr>
          <w:color w:val="000000"/>
          <w:sz w:val="22"/>
          <w:szCs w:val="22"/>
        </w:rPr>
        <w:t>. Beta</w:t>
      </w:r>
      <w:r>
        <w:rPr>
          <w:rFonts w:ascii="SimSun" w:eastAsia="SimSun" w:hAnsi="SimSun" w:cs="SimSun" w:hint="eastAsia"/>
          <w:color w:val="000000"/>
          <w:sz w:val="22"/>
          <w:szCs w:val="22"/>
        </w:rPr>
        <w:t>为</w:t>
      </w:r>
      <w:r>
        <w:rPr>
          <w:color w:val="000000"/>
          <w:sz w:val="22"/>
          <w:szCs w:val="22"/>
        </w:rPr>
        <w:t xml:space="preserve">0 </w:t>
      </w:r>
      <w:r>
        <w:rPr>
          <w:rFonts w:ascii="SimSun" w:eastAsia="SimSun" w:hAnsi="SimSun" w:cs="SimSun" w:hint="eastAsia"/>
          <w:color w:val="000000"/>
          <w:sz w:val="22"/>
          <w:szCs w:val="22"/>
        </w:rPr>
        <w:t>的时候是普通的</w:t>
      </w:r>
      <w:r>
        <w:rPr>
          <w:color w:val="000000"/>
          <w:sz w:val="22"/>
          <w:szCs w:val="22"/>
        </w:rPr>
        <w:t>gradient descent (</w:t>
      </w:r>
      <w:r>
        <w:rPr>
          <w:rFonts w:ascii="SimSun" w:eastAsia="SimSun" w:hAnsi="SimSun" w:cs="SimSun" w:hint="eastAsia"/>
          <w:color w:val="000000"/>
          <w:sz w:val="22"/>
          <w:szCs w:val="22"/>
        </w:rPr>
        <w:t>无</w:t>
      </w:r>
      <w:r>
        <w:rPr>
          <w:color w:val="000000"/>
          <w:sz w:val="22"/>
          <w:szCs w:val="22"/>
        </w:rPr>
        <w:t xml:space="preserve">momentum). </w:t>
      </w:r>
      <w:r>
        <w:rPr>
          <w:rFonts w:ascii="SimSun" w:eastAsia="SimSun" w:hAnsi="SimSun" w:cs="SimSun" w:hint="eastAsia"/>
          <w:color w:val="000000"/>
          <w:sz w:val="22"/>
          <w:szCs w:val="22"/>
        </w:rPr>
        <w:t>两组实验数据都证明</w:t>
      </w:r>
      <w:r>
        <w:rPr>
          <w:color w:val="000000"/>
          <w:sz w:val="22"/>
          <w:szCs w:val="22"/>
        </w:rPr>
        <w:t xml:space="preserve">beta = 0.99 </w:t>
      </w:r>
      <w:r>
        <w:rPr>
          <w:rFonts w:ascii="SimSun" w:eastAsia="SimSun" w:hAnsi="SimSun" w:cs="SimSun" w:hint="eastAsia"/>
          <w:color w:val="000000"/>
          <w:sz w:val="22"/>
          <w:szCs w:val="22"/>
        </w:rPr>
        <w:t>在时间</w:t>
      </w:r>
      <w:r>
        <w:rPr>
          <w:color w:val="000000"/>
          <w:sz w:val="22"/>
          <w:szCs w:val="22"/>
        </w:rPr>
        <w:t xml:space="preserve">, </w:t>
      </w:r>
      <w:r>
        <w:rPr>
          <w:rFonts w:ascii="SimSun" w:eastAsia="SimSun" w:hAnsi="SimSun" w:cs="SimSun" w:hint="eastAsia"/>
          <w:color w:val="000000"/>
          <w:sz w:val="22"/>
          <w:szCs w:val="22"/>
        </w:rPr>
        <w:t>准确度上有不错的优势</w:t>
      </w:r>
      <w:r>
        <w:rPr>
          <w:color w:val="000000"/>
          <w:sz w:val="22"/>
          <w:szCs w:val="22"/>
        </w:rPr>
        <w:t xml:space="preserve">. </w:t>
      </w:r>
      <w:r>
        <w:rPr>
          <w:rFonts w:ascii="SimSun" w:eastAsia="SimSun" w:hAnsi="SimSun" w:cs="SimSun" w:hint="eastAsia"/>
          <w:color w:val="000000"/>
          <w:sz w:val="22"/>
          <w:szCs w:val="22"/>
        </w:rPr>
        <w:t>但是</w:t>
      </w:r>
      <w:r>
        <w:rPr>
          <w:color w:val="000000"/>
          <w:sz w:val="22"/>
          <w:szCs w:val="22"/>
        </w:rPr>
        <w:t>beta</w:t>
      </w:r>
      <w:r>
        <w:rPr>
          <w:rFonts w:ascii="SimSun" w:eastAsia="SimSun" w:hAnsi="SimSun" w:cs="SimSun" w:hint="eastAsia"/>
          <w:color w:val="000000"/>
          <w:sz w:val="22"/>
          <w:szCs w:val="22"/>
        </w:rPr>
        <w:t>的影响图像受随机因素影响很厉害</w:t>
      </w:r>
      <w:r>
        <w:rPr>
          <w:color w:val="000000"/>
          <w:sz w:val="22"/>
          <w:szCs w:val="22"/>
        </w:rPr>
        <w:t xml:space="preserve">, </w:t>
      </w:r>
      <w:r>
        <w:rPr>
          <w:rFonts w:ascii="SimSun" w:eastAsia="SimSun" w:hAnsi="SimSun" w:cs="SimSun" w:hint="eastAsia"/>
          <w:color w:val="000000"/>
          <w:sz w:val="22"/>
          <w:szCs w:val="22"/>
        </w:rPr>
        <w:t>有时</w:t>
      </w:r>
      <w:r>
        <w:rPr>
          <w:color w:val="000000"/>
          <w:sz w:val="22"/>
          <w:szCs w:val="22"/>
        </w:rPr>
        <w:t>beta 0.99</w:t>
      </w:r>
      <w:r>
        <w:rPr>
          <w:rFonts w:ascii="SimSun" w:eastAsia="SimSun" w:hAnsi="SimSun" w:cs="SimSun" w:hint="eastAsia"/>
          <w:color w:val="000000"/>
          <w:sz w:val="22"/>
          <w:szCs w:val="22"/>
        </w:rPr>
        <w:t>会出现时间</w:t>
      </w:r>
      <w:r>
        <w:rPr>
          <w:color w:val="000000"/>
          <w:sz w:val="22"/>
          <w:szCs w:val="22"/>
        </w:rPr>
        <w:t xml:space="preserve">, </w:t>
      </w:r>
      <w:r>
        <w:rPr>
          <w:rFonts w:ascii="SimSun" w:eastAsia="SimSun" w:hAnsi="SimSun" w:cs="SimSun" w:hint="eastAsia"/>
          <w:color w:val="000000"/>
          <w:sz w:val="22"/>
          <w:szCs w:val="22"/>
        </w:rPr>
        <w:t>准确度都不尽人意的情况</w:t>
      </w:r>
    </w:p>
    <w:p w14:paraId="346967C3" w14:textId="77777777" w:rsidR="0048732B" w:rsidRDefault="0048732B" w:rsidP="0048732B"/>
    <w:p w14:paraId="4ABE737D" w14:textId="77777777" w:rsidR="0048732B" w:rsidRDefault="0048732B" w:rsidP="0048732B">
      <w:pPr>
        <w:pStyle w:val="NormalWeb"/>
        <w:spacing w:before="0" w:beforeAutospacing="0" w:after="0" w:afterAutospacing="0"/>
      </w:pPr>
      <w:r>
        <w:rPr>
          <w:rFonts w:ascii="SimSun" w:eastAsia="SimSun" w:hAnsi="SimSun" w:cs="SimSun" w:hint="eastAsia"/>
          <w:color w:val="000000"/>
          <w:sz w:val="22"/>
          <w:szCs w:val="22"/>
        </w:rPr>
        <w:t>两组实验学习过程中的</w:t>
      </w:r>
      <w:r>
        <w:rPr>
          <w:color w:val="000000"/>
          <w:sz w:val="22"/>
          <w:szCs w:val="22"/>
        </w:rPr>
        <w:t xml:space="preserve">training acc </w:t>
      </w:r>
      <w:r>
        <w:rPr>
          <w:rFonts w:ascii="SimSun" w:eastAsia="SimSun" w:hAnsi="SimSun" w:cs="SimSun" w:hint="eastAsia"/>
          <w:color w:val="000000"/>
          <w:sz w:val="22"/>
          <w:szCs w:val="22"/>
        </w:rPr>
        <w:t>和</w:t>
      </w:r>
      <w:r>
        <w:rPr>
          <w:color w:val="000000"/>
          <w:sz w:val="22"/>
          <w:szCs w:val="22"/>
        </w:rPr>
        <w:t xml:space="preserve"> validation acc</w:t>
      </w:r>
      <w:r>
        <w:rPr>
          <w:rFonts w:ascii="SimSun" w:eastAsia="SimSun" w:hAnsi="SimSun" w:cs="SimSun" w:hint="eastAsia"/>
          <w:color w:val="000000"/>
          <w:sz w:val="22"/>
          <w:szCs w:val="22"/>
        </w:rPr>
        <w:t>的图像以及对应的</w:t>
      </w:r>
      <w:r>
        <w:rPr>
          <w:color w:val="000000"/>
          <w:sz w:val="22"/>
          <w:szCs w:val="22"/>
        </w:rPr>
        <w:t>confusion matrix</w:t>
      </w:r>
      <w:r>
        <w:rPr>
          <w:rFonts w:ascii="SimSun" w:eastAsia="SimSun" w:hAnsi="SimSun" w:cs="SimSun" w:hint="eastAsia"/>
          <w:color w:val="000000"/>
          <w:sz w:val="22"/>
          <w:szCs w:val="22"/>
        </w:rPr>
        <w:t>都放在</w:t>
      </w:r>
      <w:r>
        <w:rPr>
          <w:color w:val="000000"/>
          <w:sz w:val="22"/>
          <w:szCs w:val="22"/>
        </w:rPr>
        <w:t xml:space="preserve">confusion matrix </w:t>
      </w:r>
      <w:r>
        <w:rPr>
          <w:rFonts w:ascii="SimSun" w:eastAsia="SimSun" w:hAnsi="SimSun" w:cs="SimSun" w:hint="eastAsia"/>
          <w:color w:val="000000"/>
          <w:sz w:val="22"/>
          <w:szCs w:val="22"/>
        </w:rPr>
        <w:t>文件夹里了</w:t>
      </w:r>
      <w:r>
        <w:rPr>
          <w:color w:val="000000"/>
          <w:sz w:val="22"/>
          <w:szCs w:val="22"/>
        </w:rPr>
        <w:t>.</w:t>
      </w:r>
    </w:p>
    <w:p w14:paraId="07615F7A" w14:textId="77777777" w:rsidR="0048732B" w:rsidRDefault="0048732B" w:rsidP="0048732B">
      <w:pPr>
        <w:spacing w:after="240"/>
      </w:pPr>
    </w:p>
    <w:p w14:paraId="3D986F5C" w14:textId="77777777" w:rsidR="0048732B" w:rsidRDefault="0048732B" w:rsidP="0048732B">
      <w:pPr>
        <w:pStyle w:val="NormalWeb"/>
        <w:numPr>
          <w:ilvl w:val="0"/>
          <w:numId w:val="23"/>
        </w:numPr>
        <w:spacing w:before="0" w:beforeAutospacing="0" w:after="0" w:afterAutospacing="0"/>
        <w:textAlignment w:val="baseline"/>
        <w:rPr>
          <w:color w:val="000000"/>
          <w:sz w:val="22"/>
          <w:szCs w:val="22"/>
        </w:rPr>
      </w:pPr>
      <w:r>
        <w:rPr>
          <w:color w:val="000000"/>
          <w:sz w:val="22"/>
          <w:szCs w:val="22"/>
        </w:rPr>
        <w:t>Learning rate:</w:t>
      </w:r>
    </w:p>
    <w:p w14:paraId="1BF5046D" w14:textId="77777777" w:rsidR="0048732B" w:rsidRDefault="0048732B" w:rsidP="0048732B">
      <w:pPr>
        <w:pStyle w:val="NormalWeb"/>
        <w:spacing w:before="0" w:beforeAutospacing="0" w:after="0" w:afterAutospacing="0"/>
        <w:ind w:left="720"/>
      </w:pPr>
      <w:r>
        <w:rPr>
          <w:color w:val="000000"/>
          <w:sz w:val="22"/>
          <w:szCs w:val="22"/>
        </w:rPr>
        <w:t>When the learning rate is between 0.0005-5, the accuracy of Bankruptcy increases with the increase of the learning rate. In most cases, the accuracy of Hepatitis will decrease as the learning rate increases. The current guess is because the amount of bankruptcy data is large, and the data is distributed in the higher dimension with multiple local minimums. Random jumps in large steps are more likely to find the lowest point of error.</w:t>
      </w:r>
    </w:p>
    <w:p w14:paraId="21B78192" w14:textId="77777777" w:rsidR="0048732B" w:rsidRDefault="0048732B" w:rsidP="0048732B"/>
    <w:p w14:paraId="17F28BD1" w14:textId="77777777" w:rsidR="0048732B" w:rsidRDefault="0048732B" w:rsidP="0048732B">
      <w:pPr>
        <w:pStyle w:val="NormalWeb"/>
        <w:numPr>
          <w:ilvl w:val="0"/>
          <w:numId w:val="24"/>
        </w:numPr>
        <w:spacing w:before="0" w:beforeAutospacing="0" w:after="0" w:afterAutospacing="0"/>
        <w:ind w:left="1440"/>
        <w:textAlignment w:val="baseline"/>
        <w:rPr>
          <w:color w:val="000000"/>
          <w:sz w:val="22"/>
          <w:szCs w:val="22"/>
        </w:rPr>
      </w:pPr>
      <w:r>
        <w:rPr>
          <w:color w:val="000000"/>
          <w:sz w:val="22"/>
          <w:szCs w:val="22"/>
        </w:rPr>
        <w:t>Maximum iteration and epsilon</w:t>
      </w:r>
    </w:p>
    <w:p w14:paraId="4EEA993B" w14:textId="77777777" w:rsidR="0048732B" w:rsidRDefault="0048732B" w:rsidP="0048732B">
      <w:pPr>
        <w:pStyle w:val="NormalWeb"/>
        <w:spacing w:before="0" w:beforeAutospacing="0" w:after="0" w:afterAutospacing="0"/>
        <w:ind w:left="720"/>
      </w:pPr>
      <w:r>
        <w:rPr>
          <w:color w:val="000000"/>
          <w:sz w:val="22"/>
          <w:szCs w:val="22"/>
        </w:rPr>
        <w:t>In the absence of additional exit conditions, Maximum iteration and epsilon can almost play the same role. In the Bankruptcy test, we mainly choose 25000 iterations and 1e-3 epsilon, and Hepatitis uses 10000 iterations and 5e-3 epsilon. Increasing the number of iterations or reducing epsilon alone will not affect the data, because another factor will become the dominant factor of the number of experiments.</w:t>
      </w:r>
    </w:p>
    <w:p w14:paraId="19055124" w14:textId="77777777" w:rsidR="0048732B" w:rsidRDefault="0048732B" w:rsidP="0048732B"/>
    <w:p w14:paraId="7C068A59" w14:textId="77777777" w:rsidR="0048732B" w:rsidRDefault="0048732B" w:rsidP="0048732B">
      <w:pPr>
        <w:pStyle w:val="NormalWeb"/>
        <w:numPr>
          <w:ilvl w:val="0"/>
          <w:numId w:val="25"/>
        </w:numPr>
        <w:spacing w:before="0" w:beforeAutospacing="0" w:after="0" w:afterAutospacing="0"/>
        <w:ind w:left="1440"/>
        <w:textAlignment w:val="baseline"/>
        <w:rPr>
          <w:color w:val="000000"/>
          <w:sz w:val="22"/>
          <w:szCs w:val="22"/>
        </w:rPr>
      </w:pPr>
      <w:r>
        <w:rPr>
          <w:color w:val="000000"/>
          <w:sz w:val="22"/>
          <w:szCs w:val="22"/>
        </w:rPr>
        <w:t>Beta:</w:t>
      </w:r>
    </w:p>
    <w:p w14:paraId="21F661FC" w14:textId="77777777" w:rsidR="0048732B" w:rsidRDefault="0048732B" w:rsidP="0048732B">
      <w:pPr>
        <w:pStyle w:val="NormalWeb"/>
        <w:spacing w:before="0" w:beforeAutospacing="0" w:after="0" w:afterAutospacing="0"/>
        <w:ind w:left="720"/>
      </w:pPr>
      <w:r>
        <w:rPr>
          <w:color w:val="000000"/>
          <w:sz w:val="22"/>
          <w:szCs w:val="22"/>
        </w:rPr>
        <w:t>Beta is a coefficient of momentum gradient descent. The larger the value, the greater the descent will be affected by the previous round of gradient. When Beta is 0, it is normal gradient descent (no momentum). Both sets of experimental data prove that beta = 0.99 has a good advantage in terms of time and accuracy. However, the influence of beta image is greatly affected by random factors. Sometimes beta 0.99 will appear in time, and the accuracy is not satisfactory.</w:t>
      </w:r>
    </w:p>
    <w:p w14:paraId="0419B886" w14:textId="77777777" w:rsidR="0048732B" w:rsidRDefault="0048732B" w:rsidP="0048732B">
      <w:pPr>
        <w:spacing w:after="240"/>
      </w:pPr>
      <w:r>
        <w:br/>
      </w:r>
    </w:p>
    <w:p w14:paraId="69C89417" w14:textId="77777777" w:rsidR="0048732B" w:rsidRDefault="0048732B" w:rsidP="0048732B">
      <w:pPr>
        <w:pStyle w:val="NormalWeb"/>
        <w:spacing w:before="0" w:beforeAutospacing="0" w:after="0" w:afterAutospacing="0"/>
      </w:pPr>
      <w:r>
        <w:rPr>
          <w:color w:val="000000"/>
          <w:sz w:val="22"/>
          <w:szCs w:val="22"/>
        </w:rPr>
        <w:t>Citation:</w:t>
      </w:r>
    </w:p>
    <w:p w14:paraId="4EE62506" w14:textId="77777777" w:rsidR="0048732B" w:rsidRDefault="0048732B" w:rsidP="0048732B"/>
    <w:p w14:paraId="6E273BE1" w14:textId="77777777" w:rsidR="0048732B" w:rsidRDefault="0048732B" w:rsidP="0048732B">
      <w:pPr>
        <w:pStyle w:val="NormalWeb"/>
        <w:spacing w:before="0" w:beforeAutospacing="0" w:after="0" w:afterAutospacing="0"/>
        <w:ind w:left="720"/>
      </w:pPr>
      <w:r>
        <w:rPr>
          <w:color w:val="000000"/>
          <w:sz w:val="22"/>
          <w:szCs w:val="22"/>
        </w:rPr>
        <w:t xml:space="preserve">To calculate the weights in logistic regression, likelihood of the data is calculated based on the probability of correctly classifying training the data given the model parameters. The goal is to maximize the likelihood. However, it is numerically unstable we will process the log-likelihood. The maximize likelihood is minimize the loss entropy, which measures how many bits of information we would need to correct the errors made by the model. We will take the derivative to calculate the minimum, which is know as the gradient descent process. The basic algorithm is shown in the below: where </w:t>
      </w:r>
      <w:proofErr w:type="spellStart"/>
      <w:r>
        <w:rPr>
          <w:color w:val="000000"/>
          <w:sz w:val="22"/>
          <w:szCs w:val="22"/>
        </w:rPr>
        <w:t>ak</w:t>
      </w:r>
      <w:proofErr w:type="spellEnd"/>
      <w:r>
        <w:rPr>
          <w:color w:val="000000"/>
          <w:sz w:val="22"/>
          <w:szCs w:val="22"/>
        </w:rPr>
        <w:t xml:space="preserve"> is the learning rate we chose for the iteration k.</w:t>
      </w:r>
    </w:p>
    <w:p w14:paraId="5CBD0DB6" w14:textId="77777777" w:rsidR="00FD0BF9" w:rsidRPr="0048732B" w:rsidRDefault="003D135D" w:rsidP="0048732B"/>
    <w:sectPr w:rsidR="00FD0BF9" w:rsidRPr="00487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0CE0"/>
    <w:multiLevelType w:val="multilevel"/>
    <w:tmpl w:val="1F8A7A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D1387"/>
    <w:multiLevelType w:val="multilevel"/>
    <w:tmpl w:val="A560D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60834"/>
    <w:multiLevelType w:val="multilevel"/>
    <w:tmpl w:val="A3685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B5972"/>
    <w:multiLevelType w:val="hybridMultilevel"/>
    <w:tmpl w:val="807478CA"/>
    <w:lvl w:ilvl="0" w:tplc="76B46626">
      <w:start w:val="2"/>
      <w:numFmt w:val="lowerLetter"/>
      <w:lvlText w:val="%1."/>
      <w:lvlJc w:val="left"/>
      <w:pPr>
        <w:tabs>
          <w:tab w:val="num" w:pos="720"/>
        </w:tabs>
        <w:ind w:left="720" w:hanging="360"/>
      </w:pPr>
    </w:lvl>
    <w:lvl w:ilvl="1" w:tplc="541A0148" w:tentative="1">
      <w:start w:val="1"/>
      <w:numFmt w:val="decimal"/>
      <w:lvlText w:val="%2."/>
      <w:lvlJc w:val="left"/>
      <w:pPr>
        <w:tabs>
          <w:tab w:val="num" w:pos="1440"/>
        </w:tabs>
        <w:ind w:left="1440" w:hanging="360"/>
      </w:pPr>
    </w:lvl>
    <w:lvl w:ilvl="2" w:tplc="8A6AAF42" w:tentative="1">
      <w:start w:val="1"/>
      <w:numFmt w:val="decimal"/>
      <w:lvlText w:val="%3."/>
      <w:lvlJc w:val="left"/>
      <w:pPr>
        <w:tabs>
          <w:tab w:val="num" w:pos="2160"/>
        </w:tabs>
        <w:ind w:left="2160" w:hanging="360"/>
      </w:pPr>
    </w:lvl>
    <w:lvl w:ilvl="3" w:tplc="F8B493D8" w:tentative="1">
      <w:start w:val="1"/>
      <w:numFmt w:val="decimal"/>
      <w:lvlText w:val="%4."/>
      <w:lvlJc w:val="left"/>
      <w:pPr>
        <w:tabs>
          <w:tab w:val="num" w:pos="2880"/>
        </w:tabs>
        <w:ind w:left="2880" w:hanging="360"/>
      </w:pPr>
    </w:lvl>
    <w:lvl w:ilvl="4" w:tplc="52B0867C" w:tentative="1">
      <w:start w:val="1"/>
      <w:numFmt w:val="decimal"/>
      <w:lvlText w:val="%5."/>
      <w:lvlJc w:val="left"/>
      <w:pPr>
        <w:tabs>
          <w:tab w:val="num" w:pos="3600"/>
        </w:tabs>
        <w:ind w:left="3600" w:hanging="360"/>
      </w:pPr>
    </w:lvl>
    <w:lvl w:ilvl="5" w:tplc="ACDE3FBC" w:tentative="1">
      <w:start w:val="1"/>
      <w:numFmt w:val="decimal"/>
      <w:lvlText w:val="%6."/>
      <w:lvlJc w:val="left"/>
      <w:pPr>
        <w:tabs>
          <w:tab w:val="num" w:pos="4320"/>
        </w:tabs>
        <w:ind w:left="4320" w:hanging="360"/>
      </w:pPr>
    </w:lvl>
    <w:lvl w:ilvl="6" w:tplc="9C3C4290" w:tentative="1">
      <w:start w:val="1"/>
      <w:numFmt w:val="decimal"/>
      <w:lvlText w:val="%7."/>
      <w:lvlJc w:val="left"/>
      <w:pPr>
        <w:tabs>
          <w:tab w:val="num" w:pos="5040"/>
        </w:tabs>
        <w:ind w:left="5040" w:hanging="360"/>
      </w:pPr>
    </w:lvl>
    <w:lvl w:ilvl="7" w:tplc="0DB434C4" w:tentative="1">
      <w:start w:val="1"/>
      <w:numFmt w:val="decimal"/>
      <w:lvlText w:val="%8."/>
      <w:lvlJc w:val="left"/>
      <w:pPr>
        <w:tabs>
          <w:tab w:val="num" w:pos="5760"/>
        </w:tabs>
        <w:ind w:left="5760" w:hanging="360"/>
      </w:pPr>
    </w:lvl>
    <w:lvl w:ilvl="8" w:tplc="CC88115A" w:tentative="1">
      <w:start w:val="1"/>
      <w:numFmt w:val="decimal"/>
      <w:lvlText w:val="%9."/>
      <w:lvlJc w:val="left"/>
      <w:pPr>
        <w:tabs>
          <w:tab w:val="num" w:pos="6480"/>
        </w:tabs>
        <w:ind w:left="6480" w:hanging="360"/>
      </w:pPr>
    </w:lvl>
  </w:abstractNum>
  <w:abstractNum w:abstractNumId="4" w15:restartNumberingAfterBreak="0">
    <w:nsid w:val="1BEE3611"/>
    <w:multiLevelType w:val="multilevel"/>
    <w:tmpl w:val="AD005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D7AD6"/>
    <w:multiLevelType w:val="hybridMultilevel"/>
    <w:tmpl w:val="50A6596A"/>
    <w:lvl w:ilvl="0" w:tplc="C8645120">
      <w:start w:val="3"/>
      <w:numFmt w:val="lowerLetter"/>
      <w:lvlText w:val="%1."/>
      <w:lvlJc w:val="left"/>
      <w:pPr>
        <w:tabs>
          <w:tab w:val="num" w:pos="720"/>
        </w:tabs>
        <w:ind w:left="720" w:hanging="360"/>
      </w:pPr>
    </w:lvl>
    <w:lvl w:ilvl="1" w:tplc="953E10D4" w:tentative="1">
      <w:start w:val="1"/>
      <w:numFmt w:val="decimal"/>
      <w:lvlText w:val="%2."/>
      <w:lvlJc w:val="left"/>
      <w:pPr>
        <w:tabs>
          <w:tab w:val="num" w:pos="1440"/>
        </w:tabs>
        <w:ind w:left="1440" w:hanging="360"/>
      </w:pPr>
    </w:lvl>
    <w:lvl w:ilvl="2" w:tplc="E460F17A" w:tentative="1">
      <w:start w:val="1"/>
      <w:numFmt w:val="decimal"/>
      <w:lvlText w:val="%3."/>
      <w:lvlJc w:val="left"/>
      <w:pPr>
        <w:tabs>
          <w:tab w:val="num" w:pos="2160"/>
        </w:tabs>
        <w:ind w:left="2160" w:hanging="360"/>
      </w:pPr>
    </w:lvl>
    <w:lvl w:ilvl="3" w:tplc="874280E4" w:tentative="1">
      <w:start w:val="1"/>
      <w:numFmt w:val="decimal"/>
      <w:lvlText w:val="%4."/>
      <w:lvlJc w:val="left"/>
      <w:pPr>
        <w:tabs>
          <w:tab w:val="num" w:pos="2880"/>
        </w:tabs>
        <w:ind w:left="2880" w:hanging="360"/>
      </w:pPr>
    </w:lvl>
    <w:lvl w:ilvl="4" w:tplc="0AD05232" w:tentative="1">
      <w:start w:val="1"/>
      <w:numFmt w:val="decimal"/>
      <w:lvlText w:val="%5."/>
      <w:lvlJc w:val="left"/>
      <w:pPr>
        <w:tabs>
          <w:tab w:val="num" w:pos="3600"/>
        </w:tabs>
        <w:ind w:left="3600" w:hanging="360"/>
      </w:pPr>
    </w:lvl>
    <w:lvl w:ilvl="5" w:tplc="B0ECBEC6" w:tentative="1">
      <w:start w:val="1"/>
      <w:numFmt w:val="decimal"/>
      <w:lvlText w:val="%6."/>
      <w:lvlJc w:val="left"/>
      <w:pPr>
        <w:tabs>
          <w:tab w:val="num" w:pos="4320"/>
        </w:tabs>
        <w:ind w:left="4320" w:hanging="360"/>
      </w:pPr>
    </w:lvl>
    <w:lvl w:ilvl="6" w:tplc="5F94218C" w:tentative="1">
      <w:start w:val="1"/>
      <w:numFmt w:val="decimal"/>
      <w:lvlText w:val="%7."/>
      <w:lvlJc w:val="left"/>
      <w:pPr>
        <w:tabs>
          <w:tab w:val="num" w:pos="5040"/>
        </w:tabs>
        <w:ind w:left="5040" w:hanging="360"/>
      </w:pPr>
    </w:lvl>
    <w:lvl w:ilvl="7" w:tplc="535A3F20" w:tentative="1">
      <w:start w:val="1"/>
      <w:numFmt w:val="decimal"/>
      <w:lvlText w:val="%8."/>
      <w:lvlJc w:val="left"/>
      <w:pPr>
        <w:tabs>
          <w:tab w:val="num" w:pos="5760"/>
        </w:tabs>
        <w:ind w:left="5760" w:hanging="360"/>
      </w:pPr>
    </w:lvl>
    <w:lvl w:ilvl="8" w:tplc="258A6812" w:tentative="1">
      <w:start w:val="1"/>
      <w:numFmt w:val="decimal"/>
      <w:lvlText w:val="%9."/>
      <w:lvlJc w:val="left"/>
      <w:pPr>
        <w:tabs>
          <w:tab w:val="num" w:pos="6480"/>
        </w:tabs>
        <w:ind w:left="6480" w:hanging="360"/>
      </w:pPr>
    </w:lvl>
  </w:abstractNum>
  <w:abstractNum w:abstractNumId="6" w15:restartNumberingAfterBreak="0">
    <w:nsid w:val="33754D3B"/>
    <w:multiLevelType w:val="multilevel"/>
    <w:tmpl w:val="2E04B5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62842"/>
    <w:multiLevelType w:val="multilevel"/>
    <w:tmpl w:val="5890F4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25D19"/>
    <w:multiLevelType w:val="hybridMultilevel"/>
    <w:tmpl w:val="B7D026C0"/>
    <w:lvl w:ilvl="0" w:tplc="F65CED34">
      <w:start w:val="3"/>
      <w:numFmt w:val="lowerLetter"/>
      <w:lvlText w:val="%1."/>
      <w:lvlJc w:val="left"/>
      <w:pPr>
        <w:tabs>
          <w:tab w:val="num" w:pos="720"/>
        </w:tabs>
        <w:ind w:left="720" w:hanging="360"/>
      </w:pPr>
    </w:lvl>
    <w:lvl w:ilvl="1" w:tplc="8444ACB8" w:tentative="1">
      <w:start w:val="1"/>
      <w:numFmt w:val="decimal"/>
      <w:lvlText w:val="%2."/>
      <w:lvlJc w:val="left"/>
      <w:pPr>
        <w:tabs>
          <w:tab w:val="num" w:pos="1440"/>
        </w:tabs>
        <w:ind w:left="1440" w:hanging="360"/>
      </w:pPr>
    </w:lvl>
    <w:lvl w:ilvl="2" w:tplc="BC520E5E" w:tentative="1">
      <w:start w:val="1"/>
      <w:numFmt w:val="decimal"/>
      <w:lvlText w:val="%3."/>
      <w:lvlJc w:val="left"/>
      <w:pPr>
        <w:tabs>
          <w:tab w:val="num" w:pos="2160"/>
        </w:tabs>
        <w:ind w:left="2160" w:hanging="360"/>
      </w:pPr>
    </w:lvl>
    <w:lvl w:ilvl="3" w:tplc="8B361562" w:tentative="1">
      <w:start w:val="1"/>
      <w:numFmt w:val="decimal"/>
      <w:lvlText w:val="%4."/>
      <w:lvlJc w:val="left"/>
      <w:pPr>
        <w:tabs>
          <w:tab w:val="num" w:pos="2880"/>
        </w:tabs>
        <w:ind w:left="2880" w:hanging="360"/>
      </w:pPr>
    </w:lvl>
    <w:lvl w:ilvl="4" w:tplc="D054A758" w:tentative="1">
      <w:start w:val="1"/>
      <w:numFmt w:val="decimal"/>
      <w:lvlText w:val="%5."/>
      <w:lvlJc w:val="left"/>
      <w:pPr>
        <w:tabs>
          <w:tab w:val="num" w:pos="3600"/>
        </w:tabs>
        <w:ind w:left="3600" w:hanging="360"/>
      </w:pPr>
    </w:lvl>
    <w:lvl w:ilvl="5" w:tplc="73085770" w:tentative="1">
      <w:start w:val="1"/>
      <w:numFmt w:val="decimal"/>
      <w:lvlText w:val="%6."/>
      <w:lvlJc w:val="left"/>
      <w:pPr>
        <w:tabs>
          <w:tab w:val="num" w:pos="4320"/>
        </w:tabs>
        <w:ind w:left="4320" w:hanging="360"/>
      </w:pPr>
    </w:lvl>
    <w:lvl w:ilvl="6" w:tplc="B44C4426" w:tentative="1">
      <w:start w:val="1"/>
      <w:numFmt w:val="decimal"/>
      <w:lvlText w:val="%7."/>
      <w:lvlJc w:val="left"/>
      <w:pPr>
        <w:tabs>
          <w:tab w:val="num" w:pos="5040"/>
        </w:tabs>
        <w:ind w:left="5040" w:hanging="360"/>
      </w:pPr>
    </w:lvl>
    <w:lvl w:ilvl="7" w:tplc="B6D80D54" w:tentative="1">
      <w:start w:val="1"/>
      <w:numFmt w:val="decimal"/>
      <w:lvlText w:val="%8."/>
      <w:lvlJc w:val="left"/>
      <w:pPr>
        <w:tabs>
          <w:tab w:val="num" w:pos="5760"/>
        </w:tabs>
        <w:ind w:left="5760" w:hanging="360"/>
      </w:pPr>
    </w:lvl>
    <w:lvl w:ilvl="8" w:tplc="BC6AB0C0" w:tentative="1">
      <w:start w:val="1"/>
      <w:numFmt w:val="decimal"/>
      <w:lvlText w:val="%9."/>
      <w:lvlJc w:val="left"/>
      <w:pPr>
        <w:tabs>
          <w:tab w:val="num" w:pos="6480"/>
        </w:tabs>
        <w:ind w:left="6480" w:hanging="360"/>
      </w:pPr>
    </w:lvl>
  </w:abstractNum>
  <w:abstractNum w:abstractNumId="9" w15:restartNumberingAfterBreak="0">
    <w:nsid w:val="3DDA05CA"/>
    <w:multiLevelType w:val="multilevel"/>
    <w:tmpl w:val="AD202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02AB8"/>
    <w:multiLevelType w:val="multilevel"/>
    <w:tmpl w:val="19C0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36D19"/>
    <w:multiLevelType w:val="multilevel"/>
    <w:tmpl w:val="70EED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326E9"/>
    <w:multiLevelType w:val="multilevel"/>
    <w:tmpl w:val="EFB4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73072"/>
    <w:multiLevelType w:val="multilevel"/>
    <w:tmpl w:val="9740F3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03425"/>
    <w:multiLevelType w:val="multilevel"/>
    <w:tmpl w:val="749CE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B5F9E"/>
    <w:multiLevelType w:val="multilevel"/>
    <w:tmpl w:val="F54AC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62D1A"/>
    <w:multiLevelType w:val="multilevel"/>
    <w:tmpl w:val="0BAC33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3265F6"/>
    <w:multiLevelType w:val="hybridMultilevel"/>
    <w:tmpl w:val="A710C0F2"/>
    <w:lvl w:ilvl="0" w:tplc="7FFE98B0">
      <w:start w:val="2"/>
      <w:numFmt w:val="lowerLetter"/>
      <w:lvlText w:val="%1."/>
      <w:lvlJc w:val="left"/>
      <w:pPr>
        <w:tabs>
          <w:tab w:val="num" w:pos="720"/>
        </w:tabs>
        <w:ind w:left="720" w:hanging="360"/>
      </w:pPr>
    </w:lvl>
    <w:lvl w:ilvl="1" w:tplc="459841C6" w:tentative="1">
      <w:start w:val="1"/>
      <w:numFmt w:val="decimal"/>
      <w:lvlText w:val="%2."/>
      <w:lvlJc w:val="left"/>
      <w:pPr>
        <w:tabs>
          <w:tab w:val="num" w:pos="1440"/>
        </w:tabs>
        <w:ind w:left="1440" w:hanging="360"/>
      </w:pPr>
    </w:lvl>
    <w:lvl w:ilvl="2" w:tplc="CF800C66" w:tentative="1">
      <w:start w:val="1"/>
      <w:numFmt w:val="decimal"/>
      <w:lvlText w:val="%3."/>
      <w:lvlJc w:val="left"/>
      <w:pPr>
        <w:tabs>
          <w:tab w:val="num" w:pos="2160"/>
        </w:tabs>
        <w:ind w:left="2160" w:hanging="360"/>
      </w:pPr>
    </w:lvl>
    <w:lvl w:ilvl="3" w:tplc="00446892" w:tentative="1">
      <w:start w:val="1"/>
      <w:numFmt w:val="decimal"/>
      <w:lvlText w:val="%4."/>
      <w:lvlJc w:val="left"/>
      <w:pPr>
        <w:tabs>
          <w:tab w:val="num" w:pos="2880"/>
        </w:tabs>
        <w:ind w:left="2880" w:hanging="360"/>
      </w:pPr>
    </w:lvl>
    <w:lvl w:ilvl="4" w:tplc="332C69FE" w:tentative="1">
      <w:start w:val="1"/>
      <w:numFmt w:val="decimal"/>
      <w:lvlText w:val="%5."/>
      <w:lvlJc w:val="left"/>
      <w:pPr>
        <w:tabs>
          <w:tab w:val="num" w:pos="3600"/>
        </w:tabs>
        <w:ind w:left="3600" w:hanging="360"/>
      </w:pPr>
    </w:lvl>
    <w:lvl w:ilvl="5" w:tplc="C310D2F0" w:tentative="1">
      <w:start w:val="1"/>
      <w:numFmt w:val="decimal"/>
      <w:lvlText w:val="%6."/>
      <w:lvlJc w:val="left"/>
      <w:pPr>
        <w:tabs>
          <w:tab w:val="num" w:pos="4320"/>
        </w:tabs>
        <w:ind w:left="4320" w:hanging="360"/>
      </w:pPr>
    </w:lvl>
    <w:lvl w:ilvl="6" w:tplc="E140E23E" w:tentative="1">
      <w:start w:val="1"/>
      <w:numFmt w:val="decimal"/>
      <w:lvlText w:val="%7."/>
      <w:lvlJc w:val="left"/>
      <w:pPr>
        <w:tabs>
          <w:tab w:val="num" w:pos="5040"/>
        </w:tabs>
        <w:ind w:left="5040" w:hanging="360"/>
      </w:pPr>
    </w:lvl>
    <w:lvl w:ilvl="7" w:tplc="F788E822" w:tentative="1">
      <w:start w:val="1"/>
      <w:numFmt w:val="decimal"/>
      <w:lvlText w:val="%8."/>
      <w:lvlJc w:val="left"/>
      <w:pPr>
        <w:tabs>
          <w:tab w:val="num" w:pos="5760"/>
        </w:tabs>
        <w:ind w:left="5760" w:hanging="360"/>
      </w:pPr>
    </w:lvl>
    <w:lvl w:ilvl="8" w:tplc="19B48966" w:tentative="1">
      <w:start w:val="1"/>
      <w:numFmt w:val="decimal"/>
      <w:lvlText w:val="%9."/>
      <w:lvlJc w:val="left"/>
      <w:pPr>
        <w:tabs>
          <w:tab w:val="num" w:pos="6480"/>
        </w:tabs>
        <w:ind w:left="6480" w:hanging="360"/>
      </w:pPr>
    </w:lvl>
  </w:abstractNum>
  <w:abstractNum w:abstractNumId="18" w15:restartNumberingAfterBreak="0">
    <w:nsid w:val="6E5868B9"/>
    <w:multiLevelType w:val="multilevel"/>
    <w:tmpl w:val="87E4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001BB5"/>
    <w:multiLevelType w:val="multilevel"/>
    <w:tmpl w:val="3F52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205B1A"/>
    <w:multiLevelType w:val="multilevel"/>
    <w:tmpl w:val="80EC3E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D221A3"/>
    <w:multiLevelType w:val="multilevel"/>
    <w:tmpl w:val="4880C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42B26"/>
    <w:multiLevelType w:val="multilevel"/>
    <w:tmpl w:val="FDF65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6B60C0"/>
    <w:multiLevelType w:val="multilevel"/>
    <w:tmpl w:val="FD96E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
  </w:num>
  <w:num w:numId="3">
    <w:abstractNumId w:val="15"/>
  </w:num>
  <w:num w:numId="4">
    <w:abstractNumId w:val="9"/>
  </w:num>
  <w:num w:numId="5">
    <w:abstractNumId w:val="0"/>
    <w:lvlOverride w:ilvl="0">
      <w:lvl w:ilvl="0">
        <w:numFmt w:val="decimal"/>
        <w:lvlText w:val="%1."/>
        <w:lvlJc w:val="left"/>
      </w:lvl>
    </w:lvlOverride>
  </w:num>
  <w:num w:numId="6">
    <w:abstractNumId w:val="23"/>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19"/>
    <w:lvlOverride w:ilvl="0">
      <w:lvl w:ilvl="0">
        <w:numFmt w:val="lowerLetter"/>
        <w:lvlText w:val="%1."/>
        <w:lvlJc w:val="left"/>
      </w:lvl>
    </w:lvlOverride>
  </w:num>
  <w:num w:numId="9">
    <w:abstractNumId w:val="17"/>
  </w:num>
  <w:num w:numId="10">
    <w:abstractNumId w:val="8"/>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11"/>
  </w:num>
  <w:num w:numId="14">
    <w:abstractNumId w:val="14"/>
  </w:num>
  <w:num w:numId="15">
    <w:abstractNumId w:val="21"/>
  </w:num>
  <w:num w:numId="16">
    <w:abstractNumId w:val="10"/>
  </w:num>
  <w:num w:numId="17">
    <w:abstractNumId w:val="4"/>
    <w:lvlOverride w:ilvl="0">
      <w:lvl w:ilvl="0">
        <w:numFmt w:val="decimal"/>
        <w:lvlText w:val="%1."/>
        <w:lvlJc w:val="left"/>
      </w:lvl>
    </w:lvlOverride>
  </w:num>
  <w:num w:numId="18">
    <w:abstractNumId w:val="13"/>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18"/>
    <w:lvlOverride w:ilvl="0">
      <w:lvl w:ilvl="0">
        <w:numFmt w:val="lowerLetter"/>
        <w:lvlText w:val="%1."/>
        <w:lvlJc w:val="left"/>
      </w:lvl>
    </w:lvlOverride>
  </w:num>
  <w:num w:numId="21">
    <w:abstractNumId w:val="6"/>
    <w:lvlOverride w:ilvl="0">
      <w:lvl w:ilvl="0">
        <w:numFmt w:val="decimal"/>
        <w:lvlText w:val="%1."/>
        <w:lvlJc w:val="left"/>
      </w:lvl>
    </w:lvlOverride>
  </w:num>
  <w:num w:numId="22">
    <w:abstractNumId w:val="7"/>
    <w:lvlOverride w:ilvl="0">
      <w:lvl w:ilvl="0">
        <w:numFmt w:val="decimal"/>
        <w:lvlText w:val="%1."/>
        <w:lvlJc w:val="left"/>
      </w:lvl>
    </w:lvlOverride>
  </w:num>
  <w:num w:numId="23">
    <w:abstractNumId w:val="12"/>
    <w:lvlOverride w:ilvl="0">
      <w:lvl w:ilvl="0">
        <w:numFmt w:val="lowerLetter"/>
        <w:lvlText w:val="%1."/>
        <w:lvlJc w:val="left"/>
      </w:lvl>
    </w:lvlOverride>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FF"/>
    <w:rsid w:val="000216C8"/>
    <w:rsid w:val="000B7995"/>
    <w:rsid w:val="001A27D3"/>
    <w:rsid w:val="001F418B"/>
    <w:rsid w:val="0036529A"/>
    <w:rsid w:val="003D135D"/>
    <w:rsid w:val="0048732B"/>
    <w:rsid w:val="005136E3"/>
    <w:rsid w:val="00587748"/>
    <w:rsid w:val="006D6BFF"/>
    <w:rsid w:val="00861CEF"/>
    <w:rsid w:val="009F44C2"/>
    <w:rsid w:val="00C304FF"/>
    <w:rsid w:val="00D12080"/>
    <w:rsid w:val="00D46B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9A5F"/>
  <w15:chartTrackingRefBased/>
  <w15:docId w15:val="{A1ECABD5-06E0-4975-BA58-5E806884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4">
    <w:name w:val="heading 4"/>
    <w:basedOn w:val="Normal"/>
    <w:link w:val="Heading4Char"/>
    <w:uiPriority w:val="9"/>
    <w:qFormat/>
    <w:rsid w:val="009F44C2"/>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44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44C2"/>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9F44C2"/>
  </w:style>
  <w:style w:type="character" w:styleId="Hyperlink">
    <w:name w:val="Hyperlink"/>
    <w:basedOn w:val="DefaultParagraphFont"/>
    <w:uiPriority w:val="99"/>
    <w:semiHidden/>
    <w:unhideWhenUsed/>
    <w:rsid w:val="009F44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9831">
      <w:bodyDiv w:val="1"/>
      <w:marLeft w:val="0"/>
      <w:marRight w:val="0"/>
      <w:marTop w:val="0"/>
      <w:marBottom w:val="0"/>
      <w:divBdr>
        <w:top w:val="none" w:sz="0" w:space="0" w:color="auto"/>
        <w:left w:val="none" w:sz="0" w:space="0" w:color="auto"/>
        <w:bottom w:val="none" w:sz="0" w:space="0" w:color="auto"/>
        <w:right w:val="none" w:sz="0" w:space="0" w:color="auto"/>
      </w:divBdr>
    </w:div>
    <w:div w:id="20583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overleaf.com/6559471667dsgswdxfnnbv"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zhu</dc:creator>
  <cp:keywords/>
  <dc:description/>
  <cp:lastModifiedBy>yi zhu</cp:lastModifiedBy>
  <cp:revision>5</cp:revision>
  <dcterms:created xsi:type="dcterms:W3CDTF">2020-10-07T01:18:00Z</dcterms:created>
  <dcterms:modified xsi:type="dcterms:W3CDTF">2020-10-09T05:05:00Z</dcterms:modified>
</cp:coreProperties>
</file>