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8C5" w:rsidRDefault="00D27C5B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</w:t>
      </w:r>
      <w:r w:rsidRPr="00D27C5B">
        <w:rPr>
          <w:rFonts w:hint="eastAsia"/>
          <w:sz w:val="32"/>
          <w:szCs w:val="32"/>
        </w:rPr>
        <w:t>对比</w:t>
      </w:r>
      <w:r w:rsidRPr="00D27C5B">
        <w:rPr>
          <w:rFonts w:hint="eastAsia"/>
          <w:sz w:val="32"/>
          <w:szCs w:val="32"/>
        </w:rPr>
        <w:t xml:space="preserve">RIP </w:t>
      </w:r>
      <w:r w:rsidRPr="00D27C5B">
        <w:rPr>
          <w:rFonts w:hint="eastAsia"/>
          <w:sz w:val="32"/>
          <w:szCs w:val="32"/>
        </w:rPr>
        <w:t>及</w:t>
      </w:r>
      <w:r w:rsidRPr="00D27C5B">
        <w:rPr>
          <w:rFonts w:hint="eastAsia"/>
          <w:sz w:val="32"/>
          <w:szCs w:val="32"/>
        </w:rPr>
        <w:t>OSPF</w:t>
      </w:r>
      <w:r w:rsidRPr="00D27C5B">
        <w:rPr>
          <w:rFonts w:hint="eastAsia"/>
          <w:sz w:val="32"/>
          <w:szCs w:val="32"/>
        </w:rPr>
        <w:t>优先级差异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 packet tracer</w:t>
      </w:r>
    </w:p>
    <w:p w:rsidR="00D27C5B" w:rsidRDefault="00D27C5B">
      <w:pPr>
        <w:rPr>
          <w:rFonts w:hint="eastAsia"/>
          <w:sz w:val="32"/>
          <w:szCs w:val="32"/>
        </w:rPr>
      </w:pPr>
    </w:p>
    <w:p w:rsidR="00D27C5B" w:rsidRPr="00D27C5B" w:rsidRDefault="00D27C5B" w:rsidP="00D27C5B">
      <w:pPr>
        <w:rPr>
          <w:sz w:val="28"/>
          <w:szCs w:val="28"/>
        </w:rPr>
      </w:pPr>
      <w:r w:rsidRPr="00D27C5B">
        <w:rPr>
          <w:rFonts w:hint="eastAsia"/>
          <w:sz w:val="28"/>
          <w:szCs w:val="28"/>
        </w:rPr>
        <w:t xml:space="preserve">1. </w:t>
      </w:r>
      <w:r w:rsidRPr="00D27C5B">
        <w:rPr>
          <w:rFonts w:hint="eastAsia"/>
          <w:sz w:val="28"/>
          <w:szCs w:val="28"/>
        </w:rPr>
        <w:t xml:space="preserve"> </w:t>
      </w:r>
      <w:r w:rsidRPr="00D27C5B">
        <w:rPr>
          <w:rFonts w:hint="eastAsia"/>
          <w:sz w:val="28"/>
          <w:szCs w:val="28"/>
        </w:rPr>
        <w:t>小组成员：</w:t>
      </w:r>
    </w:p>
    <w:p w:rsidR="00D27C5B" w:rsidRPr="00D27C5B" w:rsidRDefault="00D27C5B" w:rsidP="00D27C5B">
      <w:pPr>
        <w:spacing w:line="120" w:lineRule="auto"/>
        <w:ind w:firstLineChars="200" w:firstLine="560"/>
        <w:rPr>
          <w:sz w:val="28"/>
          <w:szCs w:val="28"/>
        </w:rPr>
      </w:pPr>
      <w:r w:rsidRPr="00D27C5B">
        <w:rPr>
          <w:rFonts w:hint="eastAsia"/>
          <w:sz w:val="28"/>
          <w:szCs w:val="28"/>
        </w:rPr>
        <w:t>组长：李一洲</w:t>
      </w:r>
    </w:p>
    <w:p w:rsidR="00D27C5B" w:rsidRPr="00D27C5B" w:rsidRDefault="00D27C5B" w:rsidP="00D27C5B">
      <w:pPr>
        <w:spacing w:line="120" w:lineRule="auto"/>
        <w:ind w:firstLineChars="200" w:firstLine="560"/>
        <w:rPr>
          <w:sz w:val="28"/>
          <w:szCs w:val="28"/>
        </w:rPr>
      </w:pPr>
      <w:r w:rsidRPr="00D27C5B">
        <w:rPr>
          <w:rFonts w:hint="eastAsia"/>
          <w:sz w:val="28"/>
          <w:szCs w:val="28"/>
        </w:rPr>
        <w:t>组员</w:t>
      </w:r>
      <w:r w:rsidRPr="00D27C5B">
        <w:rPr>
          <w:rFonts w:hint="eastAsia"/>
          <w:sz w:val="28"/>
          <w:szCs w:val="28"/>
        </w:rPr>
        <w:t>1</w:t>
      </w:r>
      <w:r w:rsidRPr="00D27C5B">
        <w:rPr>
          <w:rFonts w:hint="eastAsia"/>
          <w:sz w:val="28"/>
          <w:szCs w:val="28"/>
        </w:rPr>
        <w:t>：韩明浩</w:t>
      </w:r>
    </w:p>
    <w:p w:rsidR="00D27C5B" w:rsidRPr="00D27C5B" w:rsidRDefault="00D27C5B" w:rsidP="00D27C5B">
      <w:pPr>
        <w:spacing w:line="120" w:lineRule="auto"/>
        <w:ind w:firstLineChars="200" w:firstLine="560"/>
        <w:rPr>
          <w:sz w:val="28"/>
          <w:szCs w:val="28"/>
        </w:rPr>
      </w:pPr>
      <w:r w:rsidRPr="00D27C5B">
        <w:rPr>
          <w:rFonts w:hint="eastAsia"/>
          <w:sz w:val="28"/>
          <w:szCs w:val="28"/>
        </w:rPr>
        <w:t>组员</w:t>
      </w:r>
      <w:r w:rsidRPr="00D27C5B">
        <w:rPr>
          <w:rFonts w:hint="eastAsia"/>
          <w:sz w:val="28"/>
          <w:szCs w:val="28"/>
        </w:rPr>
        <w:t>2</w:t>
      </w:r>
      <w:r w:rsidRPr="00D27C5B">
        <w:rPr>
          <w:rFonts w:hint="eastAsia"/>
          <w:sz w:val="28"/>
          <w:szCs w:val="28"/>
        </w:rPr>
        <w:t>：刘子仰</w:t>
      </w:r>
    </w:p>
    <w:p w:rsidR="00D27C5B" w:rsidRPr="00D27C5B" w:rsidRDefault="00D27C5B" w:rsidP="00D27C5B">
      <w:pPr>
        <w:ind w:firstLineChars="200" w:firstLine="560"/>
        <w:rPr>
          <w:sz w:val="28"/>
          <w:szCs w:val="28"/>
        </w:rPr>
      </w:pPr>
      <w:r w:rsidRPr="00D27C5B">
        <w:rPr>
          <w:rFonts w:hint="eastAsia"/>
          <w:sz w:val="28"/>
          <w:szCs w:val="28"/>
        </w:rPr>
        <w:t>组员</w:t>
      </w:r>
      <w:r w:rsidRPr="00D27C5B">
        <w:rPr>
          <w:rFonts w:hint="eastAsia"/>
          <w:sz w:val="28"/>
          <w:szCs w:val="28"/>
        </w:rPr>
        <w:t>3</w:t>
      </w:r>
      <w:r w:rsidRPr="00D27C5B">
        <w:rPr>
          <w:rFonts w:hint="eastAsia"/>
          <w:sz w:val="28"/>
          <w:szCs w:val="28"/>
        </w:rPr>
        <w:t>：林心鹏</w:t>
      </w:r>
    </w:p>
    <w:p w:rsidR="00D27C5B" w:rsidRPr="00D27C5B" w:rsidRDefault="00D27C5B" w:rsidP="00D27C5B">
      <w:pPr>
        <w:spacing w:line="120" w:lineRule="auto"/>
        <w:ind w:firstLineChars="200" w:firstLine="560"/>
        <w:rPr>
          <w:rFonts w:hint="eastAsia"/>
          <w:sz w:val="28"/>
          <w:szCs w:val="28"/>
        </w:rPr>
      </w:pPr>
      <w:r w:rsidRPr="00D27C5B">
        <w:rPr>
          <w:rFonts w:hint="eastAsia"/>
          <w:sz w:val="28"/>
          <w:szCs w:val="28"/>
        </w:rPr>
        <w:t>组员</w:t>
      </w:r>
      <w:r w:rsidRPr="00D27C5B">
        <w:rPr>
          <w:rFonts w:hint="eastAsia"/>
          <w:sz w:val="28"/>
          <w:szCs w:val="28"/>
        </w:rPr>
        <w:t>4</w:t>
      </w:r>
      <w:r w:rsidRPr="00D27C5B">
        <w:rPr>
          <w:rFonts w:hint="eastAsia"/>
          <w:sz w:val="28"/>
          <w:szCs w:val="28"/>
        </w:rPr>
        <w:t>：李炫晔</w:t>
      </w:r>
    </w:p>
    <w:p w:rsidR="00D27C5B" w:rsidRDefault="00D27C5B" w:rsidP="00D27C5B">
      <w:pPr>
        <w:spacing w:line="120" w:lineRule="auto"/>
        <w:rPr>
          <w:rFonts w:hint="eastAsia"/>
          <w:sz w:val="28"/>
          <w:szCs w:val="28"/>
        </w:rPr>
      </w:pPr>
      <w:r w:rsidRPr="00D27C5B"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 xml:space="preserve"> </w:t>
      </w:r>
      <w:r w:rsidR="00ED6F65">
        <w:rPr>
          <w:rFonts w:hint="eastAsia"/>
          <w:sz w:val="28"/>
          <w:szCs w:val="28"/>
        </w:rPr>
        <w:t>实验目的：</w:t>
      </w:r>
    </w:p>
    <w:p w:rsidR="00D27C5B" w:rsidRPr="00805A9F" w:rsidRDefault="00ED6F65" w:rsidP="00805A9F">
      <w:pPr>
        <w:spacing w:line="120" w:lineRule="auto"/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在同一个拓扑上同时实现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协议选择路由，观察选择路由的优先级</w:t>
      </w:r>
    </w:p>
    <w:p w:rsidR="00ED6F65" w:rsidRDefault="00ED6F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8451AC">
        <w:rPr>
          <w:sz w:val="28"/>
          <w:szCs w:val="28"/>
        </w:rPr>
        <w:t xml:space="preserve"> </w:t>
      </w:r>
      <w:r w:rsidR="008451AC">
        <w:rPr>
          <w:sz w:val="28"/>
          <w:szCs w:val="28"/>
        </w:rPr>
        <w:t>实验步骤：</w:t>
      </w:r>
    </w:p>
    <w:p w:rsidR="00805A9F" w:rsidRDefault="00805A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3.1 </w:t>
      </w:r>
      <w:r>
        <w:rPr>
          <w:rFonts w:hint="eastAsia"/>
          <w:sz w:val="28"/>
          <w:szCs w:val="28"/>
        </w:rPr>
        <w:t>实验设备：</w:t>
      </w:r>
    </w:p>
    <w:p w:rsidR="00ED6F65" w:rsidRDefault="00ED6F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805A9F">
        <w:rPr>
          <w:rFonts w:hint="eastAsia"/>
          <w:sz w:val="28"/>
          <w:szCs w:val="28"/>
        </w:rPr>
        <w:t xml:space="preserve">  </w:t>
      </w:r>
      <w:r w:rsidR="00805A9F">
        <w:rPr>
          <w:sz w:val="28"/>
          <w:szCs w:val="28"/>
        </w:rPr>
        <w:t xml:space="preserve">PC : </w:t>
      </w:r>
      <w:r w:rsidR="00805A9F">
        <w:rPr>
          <w:rFonts w:hint="eastAsia"/>
          <w:sz w:val="28"/>
          <w:szCs w:val="28"/>
        </w:rPr>
        <w:t xml:space="preserve"> </w:t>
      </w:r>
      <w:r w:rsidR="00805A9F">
        <w:rPr>
          <w:sz w:val="28"/>
          <w:szCs w:val="28"/>
        </w:rPr>
        <w:t>2</w:t>
      </w:r>
      <w:r w:rsidR="00805A9F">
        <w:rPr>
          <w:rFonts w:hint="eastAsia"/>
          <w:sz w:val="28"/>
          <w:szCs w:val="28"/>
        </w:rPr>
        <w:t>台</w:t>
      </w:r>
    </w:p>
    <w:p w:rsidR="00805A9F" w:rsidRDefault="00805A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 xml:space="preserve">Router-PT: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台</w:t>
      </w:r>
    </w:p>
    <w:p w:rsidR="00805A9F" w:rsidRDefault="00805A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直连线：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条</w:t>
      </w:r>
    </w:p>
    <w:p w:rsidR="00805A9F" w:rsidRDefault="00805A9F" w:rsidP="00805A9F">
      <w:pPr>
        <w:ind w:firstLine="56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交叉线：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条</w:t>
      </w:r>
    </w:p>
    <w:p w:rsidR="00805A9F" w:rsidRDefault="00805A9F" w:rsidP="00805A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3.2 </w:t>
      </w:r>
      <w:r>
        <w:rPr>
          <w:rFonts w:hint="eastAsia"/>
          <w:sz w:val="28"/>
          <w:szCs w:val="28"/>
        </w:rPr>
        <w:t>拓扑：</w:t>
      </w:r>
      <w:r>
        <w:rPr>
          <w:noProof/>
          <w:sz w:val="28"/>
          <w:szCs w:val="28"/>
        </w:rPr>
        <w:drawing>
          <wp:inline distT="0" distB="0" distL="0" distR="0" wp14:anchorId="225884E4" wp14:editId="38EEE7A9">
            <wp:extent cx="4244340" cy="1831924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22123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791" cy="18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9F" w:rsidRDefault="00805A9F" w:rsidP="00805A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3.3 IP</w:t>
      </w:r>
      <w:r>
        <w:rPr>
          <w:rFonts w:hint="eastAsia"/>
          <w:sz w:val="28"/>
          <w:szCs w:val="28"/>
        </w:rPr>
        <w:t>配置：</w:t>
      </w:r>
    </w:p>
    <w:p w:rsidR="00805A9F" w:rsidRPr="00D27C5B" w:rsidRDefault="00805A9F" w:rsidP="00805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5A9F" w:rsidTr="00805A9F">
        <w:tc>
          <w:tcPr>
            <w:tcW w:w="2840" w:type="dxa"/>
          </w:tcPr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Device</w:t>
            </w:r>
          </w:p>
        </w:tc>
        <w:tc>
          <w:tcPr>
            <w:tcW w:w="2841" w:type="dxa"/>
          </w:tcPr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Port</w:t>
            </w:r>
          </w:p>
        </w:tc>
        <w:tc>
          <w:tcPr>
            <w:tcW w:w="2841" w:type="dxa"/>
          </w:tcPr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ddress</w:t>
            </w:r>
          </w:p>
        </w:tc>
      </w:tr>
      <w:tr w:rsidR="00805A9F" w:rsidTr="00805A9F">
        <w:tc>
          <w:tcPr>
            <w:tcW w:w="2840" w:type="dxa"/>
          </w:tcPr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PC0</w:t>
            </w:r>
          </w:p>
        </w:tc>
        <w:tc>
          <w:tcPr>
            <w:tcW w:w="2841" w:type="dxa"/>
          </w:tcPr>
          <w:p w:rsidR="00805A9F" w:rsidRPr="00805A9F" w:rsidRDefault="00805A9F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sz w:val="28"/>
                <w:szCs w:val="28"/>
              </w:rPr>
              <w:t>FastEthernet</w:t>
            </w:r>
            <w:proofErr w:type="spellEnd"/>
          </w:p>
        </w:tc>
        <w:tc>
          <w:tcPr>
            <w:tcW w:w="2841" w:type="dxa"/>
          </w:tcPr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192.168.1.2</w:t>
            </w:r>
          </w:p>
        </w:tc>
      </w:tr>
      <w:tr w:rsidR="00805A9F" w:rsidTr="00805A9F">
        <w:tc>
          <w:tcPr>
            <w:tcW w:w="2840" w:type="dxa"/>
          </w:tcPr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PC1</w:t>
            </w:r>
          </w:p>
        </w:tc>
        <w:tc>
          <w:tcPr>
            <w:tcW w:w="2841" w:type="dxa"/>
          </w:tcPr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sz w:val="28"/>
                <w:szCs w:val="28"/>
              </w:rPr>
              <w:t>FastEthernet</w:t>
            </w:r>
            <w:proofErr w:type="spellEnd"/>
          </w:p>
        </w:tc>
        <w:tc>
          <w:tcPr>
            <w:tcW w:w="2841" w:type="dxa"/>
          </w:tcPr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192.168.2.2</w:t>
            </w:r>
          </w:p>
        </w:tc>
      </w:tr>
      <w:tr w:rsidR="00805A9F" w:rsidTr="00805A9F">
        <w:tc>
          <w:tcPr>
            <w:tcW w:w="2840" w:type="dxa"/>
          </w:tcPr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Router0</w:t>
            </w:r>
          </w:p>
        </w:tc>
        <w:tc>
          <w:tcPr>
            <w:tcW w:w="2841" w:type="dxa"/>
          </w:tcPr>
          <w:p w:rsidR="00805A9F" w:rsidRDefault="00805A9F" w:rsidP="00805A9F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FastEthernet</w:t>
            </w:r>
            <w:r>
              <w:rPr>
                <w:sz w:val="28"/>
                <w:szCs w:val="28"/>
              </w:rPr>
              <w:t>0/0</w:t>
            </w:r>
          </w:p>
          <w:p w:rsidR="00805A9F" w:rsidRDefault="00805A9F" w:rsidP="00805A9F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Serial2/0</w:t>
            </w:r>
          </w:p>
          <w:p w:rsidR="00805A9F" w:rsidRDefault="00805A9F" w:rsidP="00805A9F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Serial3/0</w:t>
            </w:r>
          </w:p>
        </w:tc>
        <w:tc>
          <w:tcPr>
            <w:tcW w:w="2841" w:type="dxa"/>
          </w:tcPr>
          <w:p w:rsidR="00805A9F" w:rsidRDefault="00805A9F" w:rsidP="00805A9F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</w:t>
            </w:r>
          </w:p>
          <w:p w:rsidR="00805A9F" w:rsidRDefault="00805A9F" w:rsidP="00805A9F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12.1.1.1</w:t>
            </w:r>
          </w:p>
          <w:p w:rsidR="00805A9F" w:rsidRDefault="00805A9F" w:rsidP="00805A9F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13.1.1.1</w:t>
            </w:r>
          </w:p>
        </w:tc>
      </w:tr>
      <w:tr w:rsidR="00805A9F" w:rsidTr="00805A9F">
        <w:tc>
          <w:tcPr>
            <w:tcW w:w="2840" w:type="dxa"/>
          </w:tcPr>
          <w:p w:rsidR="00805A9F" w:rsidRDefault="00805A9F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Rouetr1</w:t>
            </w:r>
          </w:p>
        </w:tc>
        <w:tc>
          <w:tcPr>
            <w:tcW w:w="2841" w:type="dxa"/>
          </w:tcPr>
          <w:p w:rsidR="00805A9F" w:rsidRDefault="00805A9F" w:rsidP="00805A9F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Serial2/0</w:t>
            </w:r>
          </w:p>
          <w:p w:rsidR="00805A9F" w:rsidRDefault="00805A9F" w:rsidP="00805A9F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Serial3/0</w:t>
            </w:r>
          </w:p>
        </w:tc>
        <w:tc>
          <w:tcPr>
            <w:tcW w:w="2841" w:type="dxa"/>
          </w:tcPr>
          <w:p w:rsidR="00805A9F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22.1.1.1</w:t>
            </w:r>
          </w:p>
          <w:p w:rsidR="0047679A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12.1.1.2</w:t>
            </w:r>
          </w:p>
        </w:tc>
      </w:tr>
      <w:tr w:rsidR="00805A9F" w:rsidTr="00805A9F">
        <w:tc>
          <w:tcPr>
            <w:tcW w:w="2840" w:type="dxa"/>
          </w:tcPr>
          <w:p w:rsidR="0047679A" w:rsidRDefault="0047679A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:rsidR="00805A9F" w:rsidRDefault="0047679A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Router2</w:t>
            </w:r>
          </w:p>
        </w:tc>
        <w:tc>
          <w:tcPr>
            <w:tcW w:w="2841" w:type="dxa"/>
          </w:tcPr>
          <w:p w:rsidR="0047679A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FastEthernet0/0</w:t>
            </w:r>
          </w:p>
          <w:p w:rsidR="00805A9F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Serial2/0</w:t>
            </w:r>
          </w:p>
          <w:p w:rsidR="0047679A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Serial3/0</w:t>
            </w:r>
          </w:p>
        </w:tc>
        <w:tc>
          <w:tcPr>
            <w:tcW w:w="2841" w:type="dxa"/>
          </w:tcPr>
          <w:p w:rsidR="00805A9F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192.168.2.1</w:t>
            </w:r>
          </w:p>
          <w:p w:rsidR="0047679A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23.1.1.2</w:t>
            </w:r>
          </w:p>
          <w:p w:rsidR="0047679A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22.1.1.2</w:t>
            </w:r>
          </w:p>
        </w:tc>
      </w:tr>
      <w:tr w:rsidR="00805A9F" w:rsidTr="00805A9F">
        <w:tc>
          <w:tcPr>
            <w:tcW w:w="2840" w:type="dxa"/>
          </w:tcPr>
          <w:p w:rsidR="00805A9F" w:rsidRDefault="0047679A" w:rsidP="00805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Router3</w:t>
            </w:r>
          </w:p>
        </w:tc>
        <w:tc>
          <w:tcPr>
            <w:tcW w:w="2841" w:type="dxa"/>
          </w:tcPr>
          <w:p w:rsidR="00805A9F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Serial2/0</w:t>
            </w:r>
          </w:p>
          <w:p w:rsidR="0047679A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Serial3/0</w:t>
            </w:r>
          </w:p>
        </w:tc>
        <w:tc>
          <w:tcPr>
            <w:tcW w:w="2841" w:type="dxa"/>
          </w:tcPr>
          <w:p w:rsidR="00805A9F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23.1.1.1</w:t>
            </w:r>
          </w:p>
          <w:p w:rsidR="0047679A" w:rsidRDefault="0047679A" w:rsidP="0047679A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13.1.1.2</w:t>
            </w:r>
          </w:p>
        </w:tc>
      </w:tr>
    </w:tbl>
    <w:p w:rsidR="00805A9F" w:rsidRDefault="00805A9F" w:rsidP="00805A9F">
      <w:pPr>
        <w:rPr>
          <w:rFonts w:hint="eastAsia"/>
          <w:sz w:val="28"/>
          <w:szCs w:val="28"/>
        </w:rPr>
      </w:pPr>
    </w:p>
    <w:p w:rsidR="002558C5" w:rsidRDefault="002558C5" w:rsidP="00805A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实验步骤：</w:t>
      </w:r>
    </w:p>
    <w:p w:rsidR="002558C5" w:rsidRDefault="002558C5" w:rsidP="00805A9F">
      <w:pPr>
        <w:rPr>
          <w:rFonts w:hint="eastAsia"/>
          <w:sz w:val="28"/>
          <w:szCs w:val="28"/>
        </w:rPr>
      </w:pPr>
    </w:p>
    <w:p w:rsidR="002558C5" w:rsidRDefault="002558C5" w:rsidP="00805A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Pr="002558C5">
        <w:rPr>
          <w:rFonts w:hint="eastAsia"/>
          <w:sz w:val="28"/>
          <w:szCs w:val="28"/>
        </w:rPr>
        <w:t>首先依照设备</w:t>
      </w:r>
      <w:r w:rsidRPr="002558C5">
        <w:rPr>
          <w:rFonts w:hint="eastAsia"/>
          <w:sz w:val="28"/>
          <w:szCs w:val="28"/>
        </w:rPr>
        <w:t>IP</w:t>
      </w:r>
      <w:r w:rsidRPr="002558C5">
        <w:rPr>
          <w:rFonts w:hint="eastAsia"/>
          <w:sz w:val="28"/>
          <w:szCs w:val="28"/>
        </w:rPr>
        <w:t>配置完全并将拓扑实现</w:t>
      </w:r>
    </w:p>
    <w:p w:rsidR="002558C5" w:rsidRDefault="002558C5" w:rsidP="00805A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为了方便比较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优先级的差异，我们设置两条相同的路径，并将其中一条设为利用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路径选择，另一条以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路径选择，即：</w:t>
      </w:r>
      <w:r>
        <w:rPr>
          <w:rFonts w:hint="eastAsia"/>
          <w:sz w:val="28"/>
          <w:szCs w:val="28"/>
        </w:rPr>
        <w:t xml:space="preserve"> </w:t>
      </w:r>
    </w:p>
    <w:p w:rsidR="002558C5" w:rsidRDefault="002558C5" w:rsidP="00805A9F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80660" cy="2279216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22123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45" cy="22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C5" w:rsidRDefault="002558C5" w:rsidP="00805A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Router0  -</w:t>
      </w:r>
      <w:proofErr w:type="gramEnd"/>
      <w:r>
        <w:rPr>
          <w:sz w:val="28"/>
          <w:szCs w:val="28"/>
        </w:rPr>
        <w:t xml:space="preserve">&gt;  Router1  -&gt;  Router2:  RIP </w:t>
      </w:r>
      <w:r w:rsidR="00B1164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protocol</w:t>
      </w:r>
    </w:p>
    <w:p w:rsidR="002558C5" w:rsidRDefault="002558C5" w:rsidP="00805A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Router0  -</w:t>
      </w:r>
      <w:proofErr w:type="gramEnd"/>
      <w:r>
        <w:rPr>
          <w:sz w:val="28"/>
          <w:szCs w:val="28"/>
        </w:rPr>
        <w:t xml:space="preserve">&gt;  Router3  -&gt;  Router2:  OSPF </w:t>
      </w:r>
      <w:r w:rsidR="00B1164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protocol</w:t>
      </w:r>
    </w:p>
    <w:p w:rsidR="00B65AFF" w:rsidRDefault="00B65AFF" w:rsidP="00805A9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分别按照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设置：</w:t>
      </w:r>
    </w:p>
    <w:p w:rsidR="00B65AFF" w:rsidRDefault="00B65AFF" w:rsidP="00805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Router0:</w:t>
      </w:r>
    </w:p>
    <w:p w:rsidR="00B65AFF" w:rsidRDefault="00B65AFF" w:rsidP="00805A9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//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部分</w:t>
      </w:r>
    </w:p>
    <w:p w:rsidR="00B65AFF" w:rsidRDefault="00B65AFF" w:rsidP="00B65AFF">
      <w:pPr>
        <w:ind w:firstLine="564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config</w:t>
      </w:r>
      <w:proofErr w:type="spellEnd"/>
      <w:proofErr w:type="gramEnd"/>
      <w:r>
        <w:rPr>
          <w:sz w:val="28"/>
          <w:szCs w:val="28"/>
        </w:rPr>
        <w:t xml:space="preserve">: </w:t>
      </w:r>
    </w:p>
    <w:p w:rsidR="00B65AFF" w:rsidRDefault="00B65AFF" w:rsidP="00B65AFF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router</w:t>
      </w:r>
      <w:proofErr w:type="gramEnd"/>
      <w:r>
        <w:rPr>
          <w:sz w:val="28"/>
          <w:szCs w:val="28"/>
        </w:rPr>
        <w:t xml:space="preserve"> rip</w:t>
      </w:r>
    </w:p>
    <w:p w:rsidR="00B65AFF" w:rsidRDefault="00B65AFF" w:rsidP="00B65AFF">
      <w:pPr>
        <w:ind w:firstLine="564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-router</w:t>
      </w:r>
      <w:proofErr w:type="gramEnd"/>
      <w:r>
        <w:rPr>
          <w:sz w:val="28"/>
          <w:szCs w:val="28"/>
        </w:rPr>
        <w:t>:</w:t>
      </w:r>
    </w:p>
    <w:p w:rsidR="00B65AFF" w:rsidRDefault="00B65AFF" w:rsidP="00B65AFF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version</w:t>
      </w:r>
      <w:proofErr w:type="gramEnd"/>
      <w:r>
        <w:rPr>
          <w:sz w:val="28"/>
          <w:szCs w:val="28"/>
        </w:rPr>
        <w:t xml:space="preserve"> 2</w:t>
      </w:r>
    </w:p>
    <w:p w:rsidR="00B65AFF" w:rsidRDefault="00B65AFF" w:rsidP="00B65AFF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192.168.1.0  // set the network of RIP</w:t>
      </w:r>
    </w:p>
    <w:p w:rsidR="00B65AFF" w:rsidRDefault="00B65AFF" w:rsidP="00B65AFF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12.1.1.0</w:t>
      </w:r>
    </w:p>
    <w:p w:rsidR="00B65AFF" w:rsidRDefault="00B65AFF" w:rsidP="00B65AFF">
      <w:pPr>
        <w:ind w:firstLine="564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if:  </w:t>
      </w:r>
    </w:p>
    <w:p w:rsidR="00B65AFF" w:rsidRDefault="00B65AFF" w:rsidP="00B65AFF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s2/0</w:t>
      </w:r>
    </w:p>
    <w:p w:rsidR="00B65AFF" w:rsidRDefault="00B65AFF" w:rsidP="00B65AFF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clock</w:t>
      </w:r>
      <w:proofErr w:type="gramEnd"/>
      <w:r>
        <w:rPr>
          <w:sz w:val="28"/>
          <w:szCs w:val="28"/>
        </w:rPr>
        <w:t xml:space="preserve"> rate 64000  // set the clock rate of Serial port</w:t>
      </w:r>
    </w:p>
    <w:p w:rsidR="00B65AFF" w:rsidRDefault="00B65AFF" w:rsidP="00B65AFF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s3/0</w:t>
      </w:r>
    </w:p>
    <w:p w:rsidR="00B65AFF" w:rsidRDefault="00B65AFF" w:rsidP="00B65AFF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clock</w:t>
      </w:r>
      <w:proofErr w:type="gramEnd"/>
      <w:r>
        <w:rPr>
          <w:sz w:val="28"/>
          <w:szCs w:val="28"/>
        </w:rPr>
        <w:t xml:space="preserve"> rate 64000</w:t>
      </w:r>
    </w:p>
    <w:p w:rsidR="00B65AFF" w:rsidRDefault="00B65AFF" w:rsidP="00B65AFF">
      <w:pPr>
        <w:ind w:firstLine="56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//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部分</w:t>
      </w:r>
    </w:p>
    <w:p w:rsidR="00B65AFF" w:rsidRDefault="00B65AFF" w:rsidP="00B65AFF">
      <w:pPr>
        <w:ind w:firstLine="564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config</w:t>
      </w:r>
      <w:proofErr w:type="spellEnd"/>
      <w:proofErr w:type="gramEnd"/>
      <w:r>
        <w:rPr>
          <w:rFonts w:hint="eastAsia"/>
          <w:sz w:val="28"/>
          <w:szCs w:val="28"/>
        </w:rPr>
        <w:t>:</w:t>
      </w:r>
    </w:p>
    <w:p w:rsidR="00B65AFF" w:rsidRDefault="00B65AFF" w:rsidP="00B65AFF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router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ospf</w:t>
      </w:r>
      <w:proofErr w:type="spellEnd"/>
      <w:r>
        <w:rPr>
          <w:rFonts w:hint="eastAsia"/>
          <w:sz w:val="28"/>
          <w:szCs w:val="28"/>
        </w:rPr>
        <w:t xml:space="preserve"> 1</w:t>
      </w:r>
      <w:r w:rsidR="004F5871">
        <w:rPr>
          <w:rFonts w:hint="eastAsia"/>
          <w:sz w:val="28"/>
          <w:szCs w:val="28"/>
        </w:rPr>
        <w:t xml:space="preserve">  // </w:t>
      </w:r>
      <w:r w:rsidR="004F5871">
        <w:rPr>
          <w:sz w:val="28"/>
          <w:szCs w:val="28"/>
        </w:rPr>
        <w:t>“</w:t>
      </w:r>
      <w:r w:rsidR="004F5871">
        <w:rPr>
          <w:rFonts w:hint="eastAsia"/>
          <w:sz w:val="28"/>
          <w:szCs w:val="28"/>
        </w:rPr>
        <w:t>1</w:t>
      </w:r>
      <w:r w:rsidR="004F5871">
        <w:rPr>
          <w:sz w:val="28"/>
          <w:szCs w:val="28"/>
        </w:rPr>
        <w:t>”</w:t>
      </w:r>
      <w:r w:rsidR="004F5871">
        <w:rPr>
          <w:rFonts w:hint="eastAsia"/>
          <w:sz w:val="28"/>
          <w:szCs w:val="28"/>
        </w:rPr>
        <w:t xml:space="preserve"> is Process id</w:t>
      </w:r>
    </w:p>
    <w:p w:rsidR="004F5871" w:rsidRDefault="004F5871" w:rsidP="004F5871">
      <w:pPr>
        <w:ind w:firstLine="564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-router</w:t>
      </w:r>
      <w:proofErr w:type="gramEnd"/>
      <w:r>
        <w:rPr>
          <w:rFonts w:hint="eastAsia"/>
          <w:sz w:val="28"/>
          <w:szCs w:val="28"/>
        </w:rPr>
        <w:t>:</w:t>
      </w:r>
    </w:p>
    <w:p w:rsidR="004F5871" w:rsidRDefault="004F5871" w:rsidP="00B65AFF">
      <w:pPr>
        <w:ind w:firstLine="56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network  192.168.1.0</w:t>
      </w:r>
      <w:proofErr w:type="gramEnd"/>
      <w:r>
        <w:rPr>
          <w:rFonts w:hint="eastAsia"/>
          <w:sz w:val="28"/>
          <w:szCs w:val="28"/>
        </w:rPr>
        <w:t xml:space="preserve">  0.0.0.255  area  0 </w:t>
      </w:r>
    </w:p>
    <w:p w:rsidR="004F5871" w:rsidRPr="004F5871" w:rsidRDefault="004F5871" w:rsidP="00B65AFF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 xml:space="preserve">network  </w:t>
      </w:r>
      <w:r>
        <w:rPr>
          <w:rFonts w:hint="eastAsia"/>
          <w:sz w:val="28"/>
          <w:szCs w:val="28"/>
        </w:rPr>
        <w:t>13.1.1.0</w:t>
      </w:r>
      <w:proofErr w:type="gramEnd"/>
      <w:r>
        <w:rPr>
          <w:rFonts w:hint="eastAsia"/>
          <w:sz w:val="28"/>
          <w:szCs w:val="28"/>
        </w:rPr>
        <w:t xml:space="preserve">  0.0.0.255  area  0</w:t>
      </w:r>
    </w:p>
    <w:p w:rsidR="00B65AFF" w:rsidRDefault="004F5871" w:rsidP="004F58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以此类推，</w:t>
      </w:r>
      <w:r>
        <w:rPr>
          <w:rFonts w:hint="eastAsia"/>
          <w:sz w:val="28"/>
          <w:szCs w:val="28"/>
        </w:rPr>
        <w:t xml:space="preserve">Router1 ,Router2, Router3 </w:t>
      </w:r>
      <w:r>
        <w:rPr>
          <w:rFonts w:hint="eastAsia"/>
          <w:sz w:val="28"/>
          <w:szCs w:val="28"/>
        </w:rPr>
        <w:t>按照如下配置：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>Router1: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//RIP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router</w:t>
      </w:r>
      <w:proofErr w:type="gramEnd"/>
      <w:r>
        <w:rPr>
          <w:sz w:val="28"/>
          <w:szCs w:val="28"/>
        </w:rPr>
        <w:t xml:space="preserve"> rip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version</w:t>
      </w:r>
      <w:proofErr w:type="gramEnd"/>
      <w:r>
        <w:rPr>
          <w:sz w:val="28"/>
          <w:szCs w:val="28"/>
        </w:rPr>
        <w:t xml:space="preserve"> 2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12.1.1.0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22.1.1.0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>Router3: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// OSPF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router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ospf</w:t>
      </w:r>
      <w:proofErr w:type="spellEnd"/>
      <w:r>
        <w:rPr>
          <w:sz w:val="28"/>
          <w:szCs w:val="28"/>
        </w:rPr>
        <w:t xml:space="preserve"> 1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13.1.1.0  0.0.0.255  area  0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23.1.1.0  0.0.0.255  area  0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>Router2: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// RIP &amp; OSPF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router</w:t>
      </w:r>
      <w:proofErr w:type="gramEnd"/>
      <w:r>
        <w:rPr>
          <w:sz w:val="28"/>
          <w:szCs w:val="28"/>
        </w:rPr>
        <w:t xml:space="preserve"> rip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version</w:t>
      </w:r>
      <w:proofErr w:type="gramEnd"/>
      <w:r>
        <w:rPr>
          <w:sz w:val="28"/>
          <w:szCs w:val="28"/>
        </w:rPr>
        <w:t xml:space="preserve"> 2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22.1.1.0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192.168.2.0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router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ospf</w:t>
      </w:r>
      <w:proofErr w:type="spellEnd"/>
      <w:r>
        <w:rPr>
          <w:sz w:val="28"/>
          <w:szCs w:val="28"/>
        </w:rPr>
        <w:t xml:space="preserve"> 1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23.1.1.0  0.0.0.255  area  0</w:t>
      </w:r>
    </w:p>
    <w:p w:rsidR="004F5871" w:rsidRDefault="004F5871" w:rsidP="004F5871">
      <w:pPr>
        <w:ind w:firstLine="5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192.168.2.0  0.0.0.255  area  0</w:t>
      </w:r>
    </w:p>
    <w:p w:rsidR="005D18F2" w:rsidRDefault="005D18F2" w:rsidP="005D18F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 xml:space="preserve">show 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 xml:space="preserve"> protocols</w:t>
      </w:r>
      <w:r>
        <w:rPr>
          <w:rFonts w:hint="eastAsia"/>
          <w:sz w:val="28"/>
          <w:szCs w:val="28"/>
        </w:rPr>
        <w:t>查看配置正确与否</w:t>
      </w:r>
    </w:p>
    <w:p w:rsidR="005D18F2" w:rsidRDefault="005D18F2" w:rsidP="005D18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Router</w:t>
      </w:r>
      <w:r w:rsidR="00B11646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为例：</w:t>
      </w:r>
    </w:p>
    <w:p w:rsidR="005D18F2" w:rsidRDefault="00B11646" w:rsidP="005D18F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3147060</wp:posOffset>
                </wp:positionV>
                <wp:extent cx="1714500" cy="281940"/>
                <wp:effectExtent l="0" t="0" r="1905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31.8pt;margin-top:247.8pt;width:135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" filled="f" strokecolor="red" strokeweight="2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1493520</wp:posOffset>
                </wp:positionV>
                <wp:extent cx="1828800" cy="3124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12pt;margin-top:117.6pt;width:2in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" filled="f" strokecolor="red" strokeweight="2pt"/>
            </w:pict>
          </mc:Fallback>
        </mc:AlternateContent>
      </w:r>
      <w:r w:rsidR="005D18F2">
        <w:rPr>
          <w:rFonts w:hint="eastAsia"/>
          <w:sz w:val="28"/>
          <w:szCs w:val="28"/>
        </w:rPr>
        <w:t xml:space="preserve">   </w:t>
      </w:r>
      <w:r w:rsidR="005D18F2">
        <w:rPr>
          <w:rFonts w:hint="eastAsia"/>
          <w:noProof/>
          <w:sz w:val="28"/>
          <w:szCs w:val="28"/>
        </w:rPr>
        <w:drawing>
          <wp:inline distT="0" distB="0" distL="0" distR="0">
            <wp:extent cx="4363287" cy="41452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221312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24" cy="41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6" w:rsidRDefault="00B11646" w:rsidP="005D18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Router2</w:t>
      </w:r>
      <w:r>
        <w:rPr>
          <w:rFonts w:hint="eastAsia"/>
          <w:sz w:val="28"/>
          <w:szCs w:val="28"/>
        </w:rPr>
        <w:t>上有通过</w:t>
      </w:r>
      <w:r>
        <w:rPr>
          <w:rFonts w:hint="eastAsia"/>
          <w:sz w:val="28"/>
          <w:szCs w:val="28"/>
        </w:rPr>
        <w:t xml:space="preserve">22.0.0.0 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 xml:space="preserve"> 192.168.2.0 </w:t>
      </w:r>
      <w:r>
        <w:rPr>
          <w:rFonts w:hint="eastAsia"/>
          <w:sz w:val="28"/>
          <w:szCs w:val="28"/>
        </w:rPr>
        <w:t>网段是使用</w:t>
      </w:r>
      <w:r>
        <w:rPr>
          <w:rFonts w:hint="eastAsia"/>
          <w:sz w:val="28"/>
          <w:szCs w:val="28"/>
        </w:rPr>
        <w:t>RIP;</w:t>
      </w:r>
    </w:p>
    <w:p w:rsidR="00B11646" w:rsidRDefault="00B11646" w:rsidP="005D18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且有通过</w:t>
      </w:r>
      <w:r>
        <w:rPr>
          <w:rFonts w:hint="eastAsia"/>
          <w:sz w:val="28"/>
          <w:szCs w:val="28"/>
        </w:rPr>
        <w:t xml:space="preserve">23.1.1.0 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 xml:space="preserve"> 192.168.2.0 </w:t>
      </w:r>
      <w:r>
        <w:rPr>
          <w:rFonts w:hint="eastAsia"/>
          <w:sz w:val="28"/>
          <w:szCs w:val="28"/>
        </w:rPr>
        <w:t>网段是使用</w:t>
      </w:r>
      <w:r>
        <w:rPr>
          <w:rFonts w:hint="eastAsia"/>
          <w:sz w:val="28"/>
          <w:szCs w:val="28"/>
        </w:rPr>
        <w:t>OSPF</w:t>
      </w:r>
    </w:p>
    <w:p w:rsidR="00B11646" w:rsidRDefault="00B11646" w:rsidP="005D18F2">
      <w:pPr>
        <w:rPr>
          <w:rFonts w:hint="eastAsia"/>
          <w:sz w:val="28"/>
          <w:szCs w:val="28"/>
        </w:rPr>
      </w:pPr>
    </w:p>
    <w:p w:rsidR="00B11646" w:rsidRDefault="00B11646" w:rsidP="005D18F2">
      <w:pPr>
        <w:rPr>
          <w:rFonts w:hint="eastAsia"/>
          <w:sz w:val="28"/>
          <w:szCs w:val="28"/>
        </w:rPr>
      </w:pPr>
    </w:p>
    <w:p w:rsidR="00F634F7" w:rsidRDefault="00B11646" w:rsidP="00F634F7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5. </w:t>
      </w:r>
      <w:r>
        <w:rPr>
          <w:rFonts w:hint="eastAsia"/>
          <w:sz w:val="28"/>
          <w:szCs w:val="28"/>
        </w:rPr>
        <w:t>路由选择：若为相同路径且其余参数并无调整，</w:t>
      </w:r>
      <w:r w:rsidR="00F634F7">
        <w:rPr>
          <w:rFonts w:hint="eastAsia"/>
          <w:sz w:val="28"/>
          <w:szCs w:val="28"/>
        </w:rPr>
        <w:t>则在</w:t>
      </w:r>
      <w:r w:rsidR="00F634F7">
        <w:rPr>
          <w:rFonts w:hint="eastAsia"/>
          <w:sz w:val="28"/>
          <w:szCs w:val="28"/>
        </w:rPr>
        <w:t>RIP</w:t>
      </w:r>
      <w:r w:rsidR="00F634F7">
        <w:rPr>
          <w:rFonts w:hint="eastAsia"/>
          <w:sz w:val="28"/>
          <w:szCs w:val="28"/>
        </w:rPr>
        <w:t>和</w:t>
      </w:r>
      <w:r w:rsidR="00F634F7">
        <w:rPr>
          <w:rFonts w:hint="eastAsia"/>
          <w:sz w:val="28"/>
          <w:szCs w:val="28"/>
        </w:rPr>
        <w:t>OSPF</w:t>
      </w:r>
      <w:r w:rsidR="00F634F7">
        <w:rPr>
          <w:rFonts w:hint="eastAsia"/>
          <w:sz w:val="28"/>
          <w:szCs w:val="28"/>
        </w:rPr>
        <w:t>间</w:t>
      </w:r>
      <w:r>
        <w:rPr>
          <w:rFonts w:hint="eastAsia"/>
          <w:sz w:val="28"/>
          <w:szCs w:val="28"/>
        </w:rPr>
        <w:t>会优先选择</w:t>
      </w:r>
      <w:r>
        <w:rPr>
          <w:rFonts w:hint="eastAsia"/>
          <w:sz w:val="28"/>
          <w:szCs w:val="28"/>
        </w:rPr>
        <w:t>OSPF</w:t>
      </w:r>
    </w:p>
    <w:p w:rsidR="00B11646" w:rsidRDefault="00B11646" w:rsidP="00B11646">
      <w:pPr>
        <w:ind w:left="560" w:hangingChars="200" w:hanging="5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83678" cy="1346595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221317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07" cy="13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369820" cy="118491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221317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391" cy="118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64080" cy="1164411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221317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610" cy="116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09806" cy="140208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221317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645" cy="14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F7" w:rsidRDefault="00F634F7" w:rsidP="00B11646">
      <w:pPr>
        <w:ind w:left="560" w:hangingChars="200" w:hanging="5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2827020</wp:posOffset>
                </wp:positionV>
                <wp:extent cx="3352800" cy="220980"/>
                <wp:effectExtent l="0" t="0" r="1905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21.6pt;margin-top:222.6pt;width:264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" filled="f" strokecolor="red" strokeweight="2pt"/>
            </w:pict>
          </mc:Fallback>
        </mc:AlternateConten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51960" cy="3752332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221346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49" cy="37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F7" w:rsidRDefault="00F634F7" w:rsidP="00B11646">
      <w:pPr>
        <w:ind w:left="56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上图中的端口后有着</w:t>
      </w:r>
      <w:r>
        <w:rPr>
          <w:rFonts w:hint="eastAsia"/>
          <w:sz w:val="28"/>
          <w:szCs w:val="28"/>
        </w:rPr>
        <w:t>[X1 / X2]</w:t>
      </w:r>
      <w:r>
        <w:rPr>
          <w:rFonts w:hint="eastAsia"/>
          <w:sz w:val="28"/>
          <w:szCs w:val="28"/>
        </w:rPr>
        <w:t>的样式，其中</w:t>
      </w:r>
      <w:r>
        <w:rPr>
          <w:rFonts w:hint="eastAsia"/>
          <w:sz w:val="28"/>
          <w:szCs w:val="28"/>
        </w:rPr>
        <w:t>X1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AD</w:t>
      </w:r>
      <w:r>
        <w:rPr>
          <w:rFonts w:hint="eastAsia"/>
          <w:sz w:val="28"/>
          <w:szCs w:val="28"/>
        </w:rPr>
        <w:t>值</w:t>
      </w:r>
    </w:p>
    <w:p w:rsidR="00F634F7" w:rsidRDefault="00F634F7" w:rsidP="00F634F7">
      <w:pPr>
        <w:ind w:leftChars="133" w:left="559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color w:val="1A1A1A"/>
          <w:shd w:val="clear" w:color="auto" w:fill="FFFFFF"/>
        </w:rPr>
        <w:t xml:space="preserve">Administrative </w:t>
      </w:r>
      <w:r>
        <w:rPr>
          <w:rFonts w:ascii="微软雅黑" w:eastAsia="微软雅黑" w:hAnsi="微软雅黑" w:hint="eastAsia"/>
          <w:color w:val="1A1A1A"/>
          <w:shd w:val="clear" w:color="auto" w:fill="FFFFFF"/>
        </w:rPr>
        <w:t>Distance</w:t>
      </w:r>
      <w:r>
        <w:rPr>
          <w:rFonts w:hint="eastAsia"/>
          <w:sz w:val="28"/>
          <w:szCs w:val="28"/>
        </w:rPr>
        <w:t>），后者为</w:t>
      </w:r>
      <w:r>
        <w:rPr>
          <w:rFonts w:hint="eastAsia"/>
          <w:sz w:val="28"/>
          <w:szCs w:val="28"/>
        </w:rPr>
        <w:t>Matric</w:t>
      </w:r>
      <w:r>
        <w:rPr>
          <w:rFonts w:hint="eastAsia"/>
          <w:sz w:val="28"/>
          <w:szCs w:val="28"/>
        </w:rPr>
        <w:t>值，而</w:t>
      </w:r>
      <w:r>
        <w:rPr>
          <w:rFonts w:hint="eastAsia"/>
          <w:sz w:val="28"/>
          <w:szCs w:val="28"/>
        </w:rPr>
        <w:t>AD</w:t>
      </w:r>
      <w:r>
        <w:rPr>
          <w:rFonts w:hint="eastAsia"/>
          <w:sz w:val="28"/>
          <w:szCs w:val="28"/>
        </w:rPr>
        <w:t>值便是用来优先</w:t>
      </w:r>
    </w:p>
    <w:p w:rsidR="00F634F7" w:rsidRDefault="00F634F7" w:rsidP="00F634F7">
      <w:pPr>
        <w:ind w:leftChars="133" w:left="559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选择路由协议的，其中</w:t>
      </w:r>
      <w:r>
        <w:rPr>
          <w:rFonts w:hint="eastAsia"/>
          <w:sz w:val="28"/>
          <w:szCs w:val="28"/>
        </w:rPr>
        <w:t>RIP(v1 &amp; v2)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110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AD</w:t>
      </w:r>
      <w:r>
        <w:rPr>
          <w:rFonts w:hint="eastAsia"/>
          <w:sz w:val="28"/>
          <w:szCs w:val="28"/>
        </w:rPr>
        <w:t>值越</w:t>
      </w:r>
      <w:r>
        <w:rPr>
          <w:rFonts w:hint="eastAsia"/>
          <w:sz w:val="28"/>
          <w:szCs w:val="28"/>
        </w:rPr>
        <w:lastRenderedPageBreak/>
        <w:t>小，优先级越高。故此拓扑选择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路由填入路由表</w:t>
      </w:r>
    </w:p>
    <w:p w:rsidR="00F634F7" w:rsidRDefault="00F634F7" w:rsidP="00F634F7">
      <w:pPr>
        <w:ind w:leftChars="133" w:left="559" w:hangingChars="100" w:hanging="280"/>
        <w:rPr>
          <w:rFonts w:hint="eastAsia"/>
          <w:sz w:val="28"/>
          <w:szCs w:val="28"/>
        </w:rPr>
      </w:pPr>
    </w:p>
    <w:p w:rsidR="0006193C" w:rsidRDefault="00F634F7" w:rsidP="00B11646">
      <w:pPr>
        <w:ind w:left="56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***</w:t>
      </w:r>
      <w:r>
        <w:rPr>
          <w:rFonts w:hint="eastAsia"/>
          <w:sz w:val="28"/>
          <w:szCs w:val="28"/>
        </w:rPr>
        <w:t>补充：</w:t>
      </w:r>
    </w:p>
    <w:p w:rsidR="00F634F7" w:rsidRDefault="00F634F7" w:rsidP="00B11646">
      <w:pPr>
        <w:ind w:left="56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1.  Metric</w:t>
      </w:r>
      <w:r>
        <w:rPr>
          <w:rFonts w:hint="eastAsia"/>
          <w:sz w:val="28"/>
          <w:szCs w:val="28"/>
        </w:rPr>
        <w:t>值相当于计算</w:t>
      </w:r>
      <w:r>
        <w:rPr>
          <w:rFonts w:hint="eastAsia"/>
          <w:sz w:val="28"/>
          <w:szCs w:val="28"/>
        </w:rPr>
        <w:t>Cost</w:t>
      </w:r>
      <w:r>
        <w:rPr>
          <w:rFonts w:hint="eastAsia"/>
          <w:sz w:val="28"/>
          <w:szCs w:val="28"/>
        </w:rPr>
        <w:t>值，在不同路由协议中有不同的计算方法。举个例子：在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协议中计算</w:t>
      </w:r>
      <w:r>
        <w:rPr>
          <w:rFonts w:hint="eastAsia"/>
          <w:sz w:val="28"/>
          <w:szCs w:val="28"/>
        </w:rPr>
        <w:t>Metric</w:t>
      </w:r>
      <w:r>
        <w:rPr>
          <w:rFonts w:hint="eastAsia"/>
          <w:sz w:val="28"/>
          <w:szCs w:val="28"/>
        </w:rPr>
        <w:t>值</w:t>
      </w:r>
      <w:r w:rsidR="002764F6">
        <w:rPr>
          <w:rFonts w:hint="eastAsia"/>
          <w:sz w:val="28"/>
          <w:szCs w:val="28"/>
        </w:rPr>
        <w:t>便是</w:t>
      </w:r>
    </w:p>
    <w:p w:rsidR="002764F6" w:rsidRDefault="002764F6" w:rsidP="00B11646">
      <w:pPr>
        <w:ind w:left="56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Metric = 100000000 / bandwidth</w:t>
      </w:r>
      <w:r>
        <w:rPr>
          <w:rFonts w:hint="eastAsia"/>
          <w:sz w:val="28"/>
          <w:szCs w:val="28"/>
        </w:rPr>
        <w:t>。那计算</w:t>
      </w:r>
      <w:r>
        <w:rPr>
          <w:rFonts w:hint="eastAsia"/>
          <w:sz w:val="28"/>
          <w:szCs w:val="28"/>
        </w:rPr>
        <w:t>Metric</w:t>
      </w:r>
      <w:r>
        <w:rPr>
          <w:rFonts w:hint="eastAsia"/>
          <w:sz w:val="28"/>
          <w:szCs w:val="28"/>
        </w:rPr>
        <w:t>值有何用？</w:t>
      </w:r>
    </w:p>
    <w:p w:rsidR="002764F6" w:rsidRDefault="002764F6" w:rsidP="00B11646">
      <w:pPr>
        <w:ind w:left="56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当拓扑中存在两条相同路径，且都使用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，则需利用</w:t>
      </w:r>
      <w:r>
        <w:rPr>
          <w:rFonts w:hint="eastAsia"/>
          <w:sz w:val="28"/>
          <w:szCs w:val="28"/>
        </w:rPr>
        <w:t>Metric</w:t>
      </w:r>
      <w:r>
        <w:rPr>
          <w:rFonts w:hint="eastAsia"/>
          <w:sz w:val="28"/>
          <w:szCs w:val="28"/>
        </w:rPr>
        <w:t>值，选取较小的路径作为路由选取。</w:t>
      </w:r>
      <w:bookmarkStart w:id="0" w:name="_GoBack"/>
      <w:bookmarkEnd w:id="0"/>
    </w:p>
    <w:p w:rsidR="00F634F7" w:rsidRPr="00D27C5B" w:rsidRDefault="00F634F7" w:rsidP="00B11646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sectPr w:rsidR="00F634F7" w:rsidRPr="00D2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5B"/>
    <w:rsid w:val="0006193C"/>
    <w:rsid w:val="000A2C15"/>
    <w:rsid w:val="002558C5"/>
    <w:rsid w:val="002764F6"/>
    <w:rsid w:val="0047679A"/>
    <w:rsid w:val="004F5871"/>
    <w:rsid w:val="005D18F2"/>
    <w:rsid w:val="00805A9F"/>
    <w:rsid w:val="008451AC"/>
    <w:rsid w:val="00B11646"/>
    <w:rsid w:val="00B65AFF"/>
    <w:rsid w:val="00D27C5B"/>
    <w:rsid w:val="00ED08C5"/>
    <w:rsid w:val="00ED6F65"/>
    <w:rsid w:val="00F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A9F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05A9F"/>
    <w:rPr>
      <w:sz w:val="18"/>
      <w:szCs w:val="18"/>
    </w:rPr>
  </w:style>
  <w:style w:type="table" w:styleId="a5">
    <w:name w:val="Table Grid"/>
    <w:basedOn w:val="a1"/>
    <w:uiPriority w:val="59"/>
    <w:rsid w:val="00805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A9F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05A9F"/>
    <w:rPr>
      <w:sz w:val="18"/>
      <w:szCs w:val="18"/>
    </w:rPr>
  </w:style>
  <w:style w:type="table" w:styleId="a5">
    <w:name w:val="Table Grid"/>
    <w:basedOn w:val="a1"/>
    <w:uiPriority w:val="59"/>
    <w:rsid w:val="00805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8512A-46B6-486A-8FA1-3B895990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Liu</dc:creator>
  <cp:lastModifiedBy>Owen Liu</cp:lastModifiedBy>
  <cp:revision>6</cp:revision>
  <dcterms:created xsi:type="dcterms:W3CDTF">2020-05-22T02:15:00Z</dcterms:created>
  <dcterms:modified xsi:type="dcterms:W3CDTF">2020-05-22T06:02:00Z</dcterms:modified>
</cp:coreProperties>
</file>