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0250A" w14:textId="77777777" w:rsidR="009A7CA7" w:rsidRDefault="00205E40">
      <w:pPr>
        <w:jc w:val="center"/>
      </w:pPr>
      <w:r>
        <w:rPr>
          <w:noProof/>
        </w:rPr>
        <w:drawing>
          <wp:inline distT="0" distB="0" distL="0" distR="0" wp14:anchorId="27333E37" wp14:editId="73E680F8">
            <wp:extent cx="5760000" cy="91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ner_unsa.png"/>
                    <pic:cNvPicPr/>
                  </pic:nvPicPr>
                  <pic:blipFill>
                    <a:blip r:embed="rId8"/>
                    <a:stretch>
                      <a:fillRect/>
                    </a:stretch>
                  </pic:blipFill>
                  <pic:spPr>
                    <a:xfrm>
                      <a:off x="0" y="0"/>
                      <a:ext cx="5760000" cy="912000"/>
                    </a:xfrm>
                    <a:prstGeom prst="rect">
                      <a:avLst/>
                    </a:prstGeom>
                  </pic:spPr>
                </pic:pic>
              </a:graphicData>
            </a:graphic>
          </wp:inline>
        </w:drawing>
      </w:r>
    </w:p>
    <w:p w14:paraId="684995CC" w14:textId="77777777" w:rsidR="009A7CA7" w:rsidRDefault="00205E40">
      <w:pPr>
        <w:spacing w:before="280" w:after="80" w:line="240" w:lineRule="auto"/>
        <w:jc w:val="center"/>
      </w:pPr>
      <w:r>
        <w:rPr>
          <w:b/>
          <w:sz w:val="32"/>
        </w:rPr>
        <w:t>UNIVERSIDAD NACIONAL DE SAN AGUSTÍN DE AREQUIPA</w:t>
      </w:r>
    </w:p>
    <w:p w14:paraId="6A04908B" w14:textId="77777777" w:rsidR="009A7CA7" w:rsidRDefault="00205E40">
      <w:pPr>
        <w:spacing w:after="80" w:line="240" w:lineRule="auto"/>
        <w:jc w:val="center"/>
      </w:pPr>
      <w:r>
        <w:rPr>
          <w:b/>
          <w:sz w:val="26"/>
        </w:rPr>
        <w:t>FACULTAD DE INGENIERÍA DE PRODUCCIÓN Y SERVICIOS</w:t>
      </w:r>
    </w:p>
    <w:p w14:paraId="4C2A11BE" w14:textId="77777777" w:rsidR="009A7CA7" w:rsidRDefault="00205E40">
      <w:pPr>
        <w:spacing w:after="240" w:line="240" w:lineRule="auto"/>
        <w:jc w:val="center"/>
      </w:pPr>
      <w:r>
        <w:rPr>
          <w:b/>
          <w:sz w:val="26"/>
        </w:rPr>
        <w:t>ESCUELA PROFESIONAL DE INGENIERÍA DE SISTEMAS</w:t>
      </w:r>
    </w:p>
    <w:p w14:paraId="04F7796C" w14:textId="77777777" w:rsidR="009A7CA7" w:rsidRDefault="00205E40">
      <w:pPr>
        <w:jc w:val="center"/>
      </w:pPr>
      <w:r>
        <w:rPr>
          <w:noProof/>
        </w:rPr>
        <w:drawing>
          <wp:inline distT="0" distB="0" distL="0" distR="0" wp14:anchorId="6CEEA4C0" wp14:editId="1A3340EE">
            <wp:extent cx="1655999" cy="20328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udo_unsa.png"/>
                    <pic:cNvPicPr/>
                  </pic:nvPicPr>
                  <pic:blipFill>
                    <a:blip r:embed="rId9"/>
                    <a:stretch>
                      <a:fillRect/>
                    </a:stretch>
                  </pic:blipFill>
                  <pic:spPr>
                    <a:xfrm>
                      <a:off x="0" y="0"/>
                      <a:ext cx="1655999" cy="2032882"/>
                    </a:xfrm>
                    <a:prstGeom prst="rect">
                      <a:avLst/>
                    </a:prstGeom>
                  </pic:spPr>
                </pic:pic>
              </a:graphicData>
            </a:graphic>
          </wp:inline>
        </w:drawing>
      </w:r>
    </w:p>
    <w:p w14:paraId="24F9DE15" w14:textId="77777777" w:rsidR="009A7CA7" w:rsidRDefault="00205E40">
      <w:pPr>
        <w:spacing w:before="200" w:after="80" w:line="240" w:lineRule="auto"/>
        <w:jc w:val="center"/>
      </w:pPr>
      <w:r>
        <w:rPr>
          <w:b/>
          <w:sz w:val="30"/>
        </w:rPr>
        <w:t>EVALUACIÓN DE LA CALIDAD DEL PRODUCTO SOFTWARE «VIGISALUD MALARIA» CON EL MODELO ISO/IEC 25010</w:t>
      </w:r>
    </w:p>
    <w:p w14:paraId="20C987CC" w14:textId="77777777" w:rsidR="009A7CA7" w:rsidRDefault="00205E40">
      <w:pPr>
        <w:spacing w:after="320" w:line="240" w:lineRule="auto"/>
        <w:jc w:val="center"/>
      </w:pPr>
      <w:r>
        <w:t>Trabajo Parcial 6 – Modelo de calidad, métricas, proceso de evaluación y tablero de control</w:t>
      </w:r>
    </w:p>
    <w:p w14:paraId="6E6B717A" w14:textId="77777777" w:rsidR="009A7CA7" w:rsidRDefault="00205E40">
      <w:pPr>
        <w:spacing w:after="40" w:line="240" w:lineRule="auto"/>
        <w:ind w:left="1814"/>
      </w:pPr>
      <w:r>
        <w:rPr>
          <w:b/>
          <w:i/>
        </w:rPr>
        <w:t>ASIGNATURA:</w:t>
      </w:r>
    </w:p>
    <w:p w14:paraId="2AED4364" w14:textId="77777777" w:rsidR="009A7CA7" w:rsidRDefault="00205E40">
      <w:pPr>
        <w:spacing w:after="20" w:line="240" w:lineRule="auto"/>
        <w:ind w:left="2381"/>
      </w:pPr>
      <w:r>
        <w:t>Calidad de Software</w:t>
      </w:r>
    </w:p>
    <w:p w14:paraId="6B3F26B9" w14:textId="77777777" w:rsidR="009A7CA7" w:rsidRDefault="00205E40">
      <w:pPr>
        <w:spacing w:after="40" w:line="240" w:lineRule="auto"/>
        <w:ind w:left="1814"/>
      </w:pPr>
      <w:r>
        <w:rPr>
          <w:b/>
          <w:i/>
        </w:rPr>
        <w:t>DOCENTE:</w:t>
      </w:r>
    </w:p>
    <w:p w14:paraId="70BD676A" w14:textId="77777777" w:rsidR="009A7CA7" w:rsidRDefault="00205E40">
      <w:pPr>
        <w:spacing w:after="20" w:line="240" w:lineRule="auto"/>
        <w:ind w:left="2381"/>
      </w:pPr>
      <w:r>
        <w:t>Mg. Jesús Martín Silva Fernández</w:t>
      </w:r>
    </w:p>
    <w:p w14:paraId="2D35300A" w14:textId="77777777" w:rsidR="009A7CA7" w:rsidRDefault="00205E40">
      <w:pPr>
        <w:spacing w:after="40" w:line="240" w:lineRule="auto"/>
        <w:ind w:left="1814"/>
      </w:pPr>
      <w:r>
        <w:rPr>
          <w:b/>
          <w:i/>
        </w:rPr>
        <w:t>INTEGRANTES:</w:t>
      </w:r>
    </w:p>
    <w:p w14:paraId="6C80C413" w14:textId="77777777" w:rsidR="009A7CA7" w:rsidRDefault="00205E40">
      <w:pPr>
        <w:spacing w:after="20" w:line="240" w:lineRule="auto"/>
        <w:ind w:left="2381"/>
      </w:pPr>
      <w:r>
        <w:t>•  Cari Quispe Juan Manuel</w:t>
      </w:r>
    </w:p>
    <w:p w14:paraId="22EF01F1" w14:textId="77777777" w:rsidR="009A7CA7" w:rsidRDefault="00205E40">
      <w:pPr>
        <w:spacing w:after="20" w:line="240" w:lineRule="auto"/>
        <w:ind w:left="2381"/>
      </w:pPr>
      <w:r>
        <w:t>•  Chura Monroy Daniel Wilston</w:t>
      </w:r>
    </w:p>
    <w:p w14:paraId="462A49E6" w14:textId="77777777" w:rsidR="009A7CA7" w:rsidRDefault="00205E40">
      <w:pPr>
        <w:spacing w:after="20" w:line="240" w:lineRule="auto"/>
        <w:ind w:left="2381"/>
      </w:pPr>
      <w:r>
        <w:t>•  Lopez Arela Ower</w:t>
      </w:r>
      <w:r>
        <w:t xml:space="preserve"> Frank</w:t>
      </w:r>
    </w:p>
    <w:p w14:paraId="5F61E41B" w14:textId="77777777" w:rsidR="009A7CA7" w:rsidRDefault="00205E40">
      <w:pPr>
        <w:spacing w:after="20" w:line="240" w:lineRule="auto"/>
        <w:ind w:left="2381"/>
      </w:pPr>
      <w:r>
        <w:t>•  Phocco Tapia Alejandro Josue</w:t>
      </w:r>
    </w:p>
    <w:p w14:paraId="4978BAB2" w14:textId="77777777" w:rsidR="009A7CA7" w:rsidRDefault="00205E40">
      <w:pPr>
        <w:spacing w:after="20" w:line="240" w:lineRule="auto"/>
        <w:ind w:left="2381"/>
      </w:pPr>
      <w:r>
        <w:t>•  Zegarra Puma Mauricio Eduardo</w:t>
      </w:r>
    </w:p>
    <w:p w14:paraId="379F252B" w14:textId="77777777" w:rsidR="009A7CA7" w:rsidRDefault="00205E40">
      <w:pPr>
        <w:spacing w:before="320" w:after="0" w:line="240" w:lineRule="auto"/>
        <w:jc w:val="center"/>
      </w:pPr>
      <w:r>
        <w:rPr>
          <w:b/>
          <w:sz w:val="26"/>
        </w:rPr>
        <w:t>AREQUIPA - PERÚ</w:t>
      </w:r>
    </w:p>
    <w:p w14:paraId="6F61A8AD" w14:textId="77777777" w:rsidR="009A7CA7" w:rsidRDefault="00205E40">
      <w:pPr>
        <w:spacing w:after="80" w:line="240" w:lineRule="auto"/>
        <w:jc w:val="center"/>
      </w:pPr>
      <w:r>
        <w:rPr>
          <w:b/>
          <w:sz w:val="26"/>
        </w:rPr>
        <w:t>2026</w:t>
      </w:r>
    </w:p>
    <w:p w14:paraId="1090EEAF" w14:textId="77777777" w:rsidR="009A7CA7" w:rsidRDefault="009A7CA7">
      <w:pPr>
        <w:sectPr w:rsidR="009A7CA7">
          <w:pgSz w:w="11906" w:h="16838"/>
          <w:pgMar w:top="680" w:right="1417" w:bottom="1134" w:left="1417" w:header="720" w:footer="720" w:gutter="0"/>
          <w:cols w:space="720"/>
          <w:docGrid w:linePitch="360"/>
        </w:sectPr>
      </w:pPr>
    </w:p>
    <w:p w14:paraId="2321708A" w14:textId="77777777" w:rsidR="009A7CA7" w:rsidRDefault="00205E40">
      <w:pPr>
        <w:jc w:val="center"/>
      </w:pPr>
      <w:r>
        <w:rPr>
          <w:b/>
          <w:color w:val="7A1F2B"/>
          <w:sz w:val="30"/>
        </w:rPr>
        <w:lastRenderedPageBreak/>
        <w:t>ÍNDICE</w:t>
      </w:r>
    </w:p>
    <w:p w14:paraId="7B5C5699" w14:textId="0DA01CF1" w:rsidR="00866081" w:rsidRDefault="00205E40">
      <w:pPr>
        <w:pStyle w:val="TDC1"/>
        <w:tabs>
          <w:tab w:val="right" w:leader="dot" w:pos="9062"/>
        </w:tabs>
        <w:rPr>
          <w:rFonts w:asciiTheme="minorHAnsi" w:eastAsiaTheme="minorEastAsia" w:hAnsiTheme="minorHAnsi"/>
          <w:noProof/>
          <w:sz w:val="22"/>
          <w:lang w:val="es-PE" w:eastAsia="es-PE"/>
        </w:rPr>
      </w:pPr>
      <w:r>
        <w:fldChar w:fldCharType="begin"/>
      </w:r>
      <w:r>
        <w:instrText>TOC \o "1-2" \h \z \u</w:instrText>
      </w:r>
      <w:r>
        <w:fldChar w:fldCharType="separate"/>
      </w:r>
      <w:hyperlink w:anchor="_Toc243978364" w:history="1">
        <w:r w:rsidR="00866081" w:rsidRPr="008F6B7B">
          <w:rPr>
            <w:rStyle w:val="Hipervnculo"/>
            <w:rFonts w:eastAsiaTheme="majorEastAsia"/>
            <w:noProof/>
          </w:rPr>
          <w:t>Resumen ejecutivo</w:t>
        </w:r>
        <w:r w:rsidR="00866081">
          <w:rPr>
            <w:noProof/>
            <w:webHidden/>
          </w:rPr>
          <w:tab/>
        </w:r>
        <w:r w:rsidR="00866081">
          <w:rPr>
            <w:noProof/>
            <w:webHidden/>
          </w:rPr>
          <w:fldChar w:fldCharType="begin"/>
        </w:r>
        <w:r w:rsidR="00866081">
          <w:rPr>
            <w:noProof/>
            <w:webHidden/>
          </w:rPr>
          <w:instrText xml:space="preserve"> PAGEREF _Toc243978364 \h </w:instrText>
        </w:r>
        <w:r w:rsidR="00866081">
          <w:rPr>
            <w:noProof/>
            <w:webHidden/>
          </w:rPr>
        </w:r>
        <w:r w:rsidR="00866081">
          <w:rPr>
            <w:noProof/>
            <w:webHidden/>
          </w:rPr>
          <w:fldChar w:fldCharType="separate"/>
        </w:r>
        <w:r>
          <w:rPr>
            <w:noProof/>
            <w:webHidden/>
          </w:rPr>
          <w:t>3</w:t>
        </w:r>
        <w:r w:rsidR="00866081">
          <w:rPr>
            <w:noProof/>
            <w:webHidden/>
          </w:rPr>
          <w:fldChar w:fldCharType="end"/>
        </w:r>
      </w:hyperlink>
    </w:p>
    <w:p w14:paraId="20732857" w14:textId="14FA528F" w:rsidR="00866081" w:rsidRDefault="00866081">
      <w:pPr>
        <w:pStyle w:val="TDC1"/>
        <w:tabs>
          <w:tab w:val="right" w:leader="dot" w:pos="9062"/>
        </w:tabs>
        <w:rPr>
          <w:rFonts w:asciiTheme="minorHAnsi" w:eastAsiaTheme="minorEastAsia" w:hAnsiTheme="minorHAnsi"/>
          <w:noProof/>
          <w:sz w:val="22"/>
          <w:lang w:val="es-PE" w:eastAsia="es-PE"/>
        </w:rPr>
      </w:pPr>
      <w:hyperlink w:anchor="_Toc243978365" w:history="1">
        <w:r w:rsidRPr="008F6B7B">
          <w:rPr>
            <w:rStyle w:val="Hipervnculo"/>
            <w:rFonts w:eastAsiaTheme="majorEastAsia"/>
            <w:noProof/>
          </w:rPr>
          <w:t>1. Introducción</w:t>
        </w:r>
        <w:r>
          <w:rPr>
            <w:noProof/>
            <w:webHidden/>
          </w:rPr>
          <w:tab/>
        </w:r>
        <w:r>
          <w:rPr>
            <w:noProof/>
            <w:webHidden/>
          </w:rPr>
          <w:fldChar w:fldCharType="begin"/>
        </w:r>
        <w:r>
          <w:rPr>
            <w:noProof/>
            <w:webHidden/>
          </w:rPr>
          <w:instrText xml:space="preserve"> PAGEREF _Toc243978365 \h </w:instrText>
        </w:r>
        <w:r>
          <w:rPr>
            <w:noProof/>
            <w:webHidden/>
          </w:rPr>
        </w:r>
        <w:r>
          <w:rPr>
            <w:noProof/>
            <w:webHidden/>
          </w:rPr>
          <w:fldChar w:fldCharType="separate"/>
        </w:r>
        <w:r w:rsidR="00205E40">
          <w:rPr>
            <w:noProof/>
            <w:webHidden/>
          </w:rPr>
          <w:t>3</w:t>
        </w:r>
        <w:r>
          <w:rPr>
            <w:noProof/>
            <w:webHidden/>
          </w:rPr>
          <w:fldChar w:fldCharType="end"/>
        </w:r>
      </w:hyperlink>
    </w:p>
    <w:p w14:paraId="7CDF55B6" w14:textId="7DD676BF" w:rsidR="00866081" w:rsidRDefault="00866081">
      <w:pPr>
        <w:pStyle w:val="TDC2"/>
        <w:tabs>
          <w:tab w:val="right" w:leader="dot" w:pos="9062"/>
        </w:tabs>
        <w:rPr>
          <w:rFonts w:asciiTheme="minorHAnsi" w:eastAsiaTheme="minorEastAsia" w:hAnsiTheme="minorHAnsi"/>
          <w:noProof/>
          <w:sz w:val="22"/>
          <w:lang w:val="es-PE" w:eastAsia="es-PE"/>
        </w:rPr>
      </w:pPr>
      <w:hyperlink w:anchor="_Toc243978366" w:history="1">
        <w:r w:rsidRPr="008F6B7B">
          <w:rPr>
            <w:rStyle w:val="Hipervnculo"/>
            <w:rFonts w:eastAsiaTheme="majorEastAsia"/>
            <w:noProof/>
          </w:rPr>
          <w:t>1.1. Contexto</w:t>
        </w:r>
        <w:r>
          <w:rPr>
            <w:noProof/>
            <w:webHidden/>
          </w:rPr>
          <w:tab/>
        </w:r>
        <w:r>
          <w:rPr>
            <w:noProof/>
            <w:webHidden/>
          </w:rPr>
          <w:fldChar w:fldCharType="begin"/>
        </w:r>
        <w:r>
          <w:rPr>
            <w:noProof/>
            <w:webHidden/>
          </w:rPr>
          <w:instrText xml:space="preserve"> PAGEREF _Toc243978366 \h </w:instrText>
        </w:r>
        <w:r>
          <w:rPr>
            <w:noProof/>
            <w:webHidden/>
          </w:rPr>
        </w:r>
        <w:r>
          <w:rPr>
            <w:noProof/>
            <w:webHidden/>
          </w:rPr>
          <w:fldChar w:fldCharType="separate"/>
        </w:r>
        <w:r w:rsidR="00205E40">
          <w:rPr>
            <w:noProof/>
            <w:webHidden/>
          </w:rPr>
          <w:t>3</w:t>
        </w:r>
        <w:r>
          <w:rPr>
            <w:noProof/>
            <w:webHidden/>
          </w:rPr>
          <w:fldChar w:fldCharType="end"/>
        </w:r>
      </w:hyperlink>
    </w:p>
    <w:p w14:paraId="1EE82B98" w14:textId="53EC9523" w:rsidR="00866081" w:rsidRDefault="00866081">
      <w:pPr>
        <w:pStyle w:val="TDC2"/>
        <w:tabs>
          <w:tab w:val="right" w:leader="dot" w:pos="9062"/>
        </w:tabs>
        <w:rPr>
          <w:rFonts w:asciiTheme="minorHAnsi" w:eastAsiaTheme="minorEastAsia" w:hAnsiTheme="minorHAnsi"/>
          <w:noProof/>
          <w:sz w:val="22"/>
          <w:lang w:val="es-PE" w:eastAsia="es-PE"/>
        </w:rPr>
      </w:pPr>
      <w:hyperlink w:anchor="_Toc243978367" w:history="1">
        <w:r w:rsidRPr="008F6B7B">
          <w:rPr>
            <w:rStyle w:val="Hipervnculo"/>
            <w:rFonts w:eastAsiaTheme="majorEastAsia"/>
            <w:noProof/>
          </w:rPr>
          <w:t>1.2. Objetivos</w:t>
        </w:r>
        <w:r>
          <w:rPr>
            <w:noProof/>
            <w:webHidden/>
          </w:rPr>
          <w:tab/>
        </w:r>
        <w:r>
          <w:rPr>
            <w:noProof/>
            <w:webHidden/>
          </w:rPr>
          <w:fldChar w:fldCharType="begin"/>
        </w:r>
        <w:r>
          <w:rPr>
            <w:noProof/>
            <w:webHidden/>
          </w:rPr>
          <w:instrText xml:space="preserve"> PAGEREF _Toc243978367 \h </w:instrText>
        </w:r>
        <w:r>
          <w:rPr>
            <w:noProof/>
            <w:webHidden/>
          </w:rPr>
        </w:r>
        <w:r>
          <w:rPr>
            <w:noProof/>
            <w:webHidden/>
          </w:rPr>
          <w:fldChar w:fldCharType="separate"/>
        </w:r>
        <w:r w:rsidR="00205E40">
          <w:rPr>
            <w:noProof/>
            <w:webHidden/>
          </w:rPr>
          <w:t>4</w:t>
        </w:r>
        <w:r>
          <w:rPr>
            <w:noProof/>
            <w:webHidden/>
          </w:rPr>
          <w:fldChar w:fldCharType="end"/>
        </w:r>
      </w:hyperlink>
    </w:p>
    <w:p w14:paraId="4BDD1F17" w14:textId="58DEBB94" w:rsidR="00866081" w:rsidRDefault="00866081">
      <w:pPr>
        <w:pStyle w:val="TDC2"/>
        <w:tabs>
          <w:tab w:val="right" w:leader="dot" w:pos="9062"/>
        </w:tabs>
        <w:rPr>
          <w:rFonts w:asciiTheme="minorHAnsi" w:eastAsiaTheme="minorEastAsia" w:hAnsiTheme="minorHAnsi"/>
          <w:noProof/>
          <w:sz w:val="22"/>
          <w:lang w:val="es-PE" w:eastAsia="es-PE"/>
        </w:rPr>
      </w:pPr>
      <w:hyperlink w:anchor="_Toc243978368" w:history="1">
        <w:r w:rsidRPr="008F6B7B">
          <w:rPr>
            <w:rStyle w:val="Hipervnculo"/>
            <w:rFonts w:eastAsiaTheme="majorEastAsia"/>
            <w:noProof/>
          </w:rPr>
          <w:t>1.3. Alcance</w:t>
        </w:r>
        <w:r>
          <w:rPr>
            <w:noProof/>
            <w:webHidden/>
          </w:rPr>
          <w:tab/>
        </w:r>
        <w:r>
          <w:rPr>
            <w:noProof/>
            <w:webHidden/>
          </w:rPr>
          <w:fldChar w:fldCharType="begin"/>
        </w:r>
        <w:r>
          <w:rPr>
            <w:noProof/>
            <w:webHidden/>
          </w:rPr>
          <w:instrText xml:space="preserve"> PAGEREF _Toc243978368 \h </w:instrText>
        </w:r>
        <w:r>
          <w:rPr>
            <w:noProof/>
            <w:webHidden/>
          </w:rPr>
        </w:r>
        <w:r>
          <w:rPr>
            <w:noProof/>
            <w:webHidden/>
          </w:rPr>
          <w:fldChar w:fldCharType="separate"/>
        </w:r>
        <w:r w:rsidR="00205E40">
          <w:rPr>
            <w:noProof/>
            <w:webHidden/>
          </w:rPr>
          <w:t>4</w:t>
        </w:r>
        <w:r>
          <w:rPr>
            <w:noProof/>
            <w:webHidden/>
          </w:rPr>
          <w:fldChar w:fldCharType="end"/>
        </w:r>
      </w:hyperlink>
    </w:p>
    <w:p w14:paraId="7CFE8A05" w14:textId="6625067D" w:rsidR="00866081" w:rsidRDefault="00866081">
      <w:pPr>
        <w:pStyle w:val="TDC1"/>
        <w:tabs>
          <w:tab w:val="right" w:leader="dot" w:pos="9062"/>
        </w:tabs>
        <w:rPr>
          <w:rFonts w:asciiTheme="minorHAnsi" w:eastAsiaTheme="minorEastAsia" w:hAnsiTheme="minorHAnsi"/>
          <w:noProof/>
          <w:sz w:val="22"/>
          <w:lang w:val="es-PE" w:eastAsia="es-PE"/>
        </w:rPr>
      </w:pPr>
      <w:hyperlink w:anchor="_Toc243978369" w:history="1">
        <w:r w:rsidRPr="008F6B7B">
          <w:rPr>
            <w:rStyle w:val="Hipervnculo"/>
            <w:rFonts w:eastAsiaTheme="majorEastAsia"/>
            <w:noProof/>
          </w:rPr>
          <w:t>2. Marco de referencia</w:t>
        </w:r>
        <w:r>
          <w:rPr>
            <w:noProof/>
            <w:webHidden/>
          </w:rPr>
          <w:tab/>
        </w:r>
        <w:r>
          <w:rPr>
            <w:noProof/>
            <w:webHidden/>
          </w:rPr>
          <w:fldChar w:fldCharType="begin"/>
        </w:r>
        <w:r>
          <w:rPr>
            <w:noProof/>
            <w:webHidden/>
          </w:rPr>
          <w:instrText xml:space="preserve"> PAGEREF _Toc243978369 \h </w:instrText>
        </w:r>
        <w:r>
          <w:rPr>
            <w:noProof/>
            <w:webHidden/>
          </w:rPr>
        </w:r>
        <w:r>
          <w:rPr>
            <w:noProof/>
            <w:webHidden/>
          </w:rPr>
          <w:fldChar w:fldCharType="separate"/>
        </w:r>
        <w:r w:rsidR="00205E40">
          <w:rPr>
            <w:noProof/>
            <w:webHidden/>
          </w:rPr>
          <w:t>4</w:t>
        </w:r>
        <w:r>
          <w:rPr>
            <w:noProof/>
            <w:webHidden/>
          </w:rPr>
          <w:fldChar w:fldCharType="end"/>
        </w:r>
      </w:hyperlink>
    </w:p>
    <w:p w14:paraId="4C01EBC2" w14:textId="28B179F9" w:rsidR="00866081" w:rsidRDefault="00866081">
      <w:pPr>
        <w:pStyle w:val="TDC2"/>
        <w:tabs>
          <w:tab w:val="right" w:leader="dot" w:pos="9062"/>
        </w:tabs>
        <w:rPr>
          <w:rFonts w:asciiTheme="minorHAnsi" w:eastAsiaTheme="minorEastAsia" w:hAnsiTheme="minorHAnsi"/>
          <w:noProof/>
          <w:sz w:val="22"/>
          <w:lang w:val="es-PE" w:eastAsia="es-PE"/>
        </w:rPr>
      </w:pPr>
      <w:hyperlink w:anchor="_Toc243978370" w:history="1">
        <w:r w:rsidRPr="008F6B7B">
          <w:rPr>
            <w:rStyle w:val="Hipervnculo"/>
            <w:rFonts w:eastAsiaTheme="majorEastAsia"/>
            <w:noProof/>
          </w:rPr>
          <w:t>2.1. Modelo de calidad del producto ISO/IEC 25010:2023</w:t>
        </w:r>
        <w:r>
          <w:rPr>
            <w:noProof/>
            <w:webHidden/>
          </w:rPr>
          <w:tab/>
        </w:r>
        <w:r>
          <w:rPr>
            <w:noProof/>
            <w:webHidden/>
          </w:rPr>
          <w:fldChar w:fldCharType="begin"/>
        </w:r>
        <w:r>
          <w:rPr>
            <w:noProof/>
            <w:webHidden/>
          </w:rPr>
          <w:instrText xml:space="preserve"> PAGEREF _Toc243978370 \h </w:instrText>
        </w:r>
        <w:r>
          <w:rPr>
            <w:noProof/>
            <w:webHidden/>
          </w:rPr>
        </w:r>
        <w:r>
          <w:rPr>
            <w:noProof/>
            <w:webHidden/>
          </w:rPr>
          <w:fldChar w:fldCharType="separate"/>
        </w:r>
        <w:r w:rsidR="00205E40">
          <w:rPr>
            <w:noProof/>
            <w:webHidden/>
          </w:rPr>
          <w:t>4</w:t>
        </w:r>
        <w:r>
          <w:rPr>
            <w:noProof/>
            <w:webHidden/>
          </w:rPr>
          <w:fldChar w:fldCharType="end"/>
        </w:r>
      </w:hyperlink>
    </w:p>
    <w:p w14:paraId="00BE5AC1" w14:textId="2F7F752E" w:rsidR="00866081" w:rsidRDefault="00866081">
      <w:pPr>
        <w:pStyle w:val="TDC2"/>
        <w:tabs>
          <w:tab w:val="right" w:leader="dot" w:pos="9062"/>
        </w:tabs>
        <w:rPr>
          <w:rFonts w:asciiTheme="minorHAnsi" w:eastAsiaTheme="minorEastAsia" w:hAnsiTheme="minorHAnsi"/>
          <w:noProof/>
          <w:sz w:val="22"/>
          <w:lang w:val="es-PE" w:eastAsia="es-PE"/>
        </w:rPr>
      </w:pPr>
      <w:hyperlink w:anchor="_Toc243978371" w:history="1">
        <w:r w:rsidRPr="008F6B7B">
          <w:rPr>
            <w:rStyle w:val="Hipervnculo"/>
            <w:rFonts w:eastAsiaTheme="majorEastAsia"/>
            <w:noProof/>
          </w:rPr>
          <w:t>2.2. Proceso de evaluación ISO/IEC 25040</w:t>
        </w:r>
        <w:r>
          <w:rPr>
            <w:noProof/>
            <w:webHidden/>
          </w:rPr>
          <w:tab/>
        </w:r>
        <w:r>
          <w:rPr>
            <w:noProof/>
            <w:webHidden/>
          </w:rPr>
          <w:fldChar w:fldCharType="begin"/>
        </w:r>
        <w:r>
          <w:rPr>
            <w:noProof/>
            <w:webHidden/>
          </w:rPr>
          <w:instrText xml:space="preserve"> PAGEREF _Toc243978371 \h </w:instrText>
        </w:r>
        <w:r>
          <w:rPr>
            <w:noProof/>
            <w:webHidden/>
          </w:rPr>
        </w:r>
        <w:r>
          <w:rPr>
            <w:noProof/>
            <w:webHidden/>
          </w:rPr>
          <w:fldChar w:fldCharType="separate"/>
        </w:r>
        <w:r w:rsidR="00205E40">
          <w:rPr>
            <w:noProof/>
            <w:webHidden/>
          </w:rPr>
          <w:t>5</w:t>
        </w:r>
        <w:r>
          <w:rPr>
            <w:noProof/>
            <w:webHidden/>
          </w:rPr>
          <w:fldChar w:fldCharType="end"/>
        </w:r>
      </w:hyperlink>
    </w:p>
    <w:p w14:paraId="21AC5975" w14:textId="0B91BCF4" w:rsidR="00866081" w:rsidRDefault="00866081">
      <w:pPr>
        <w:pStyle w:val="TDC2"/>
        <w:tabs>
          <w:tab w:val="right" w:leader="dot" w:pos="9062"/>
        </w:tabs>
        <w:rPr>
          <w:rFonts w:asciiTheme="minorHAnsi" w:eastAsiaTheme="minorEastAsia" w:hAnsiTheme="minorHAnsi"/>
          <w:noProof/>
          <w:sz w:val="22"/>
          <w:lang w:val="es-PE" w:eastAsia="es-PE"/>
        </w:rPr>
      </w:pPr>
      <w:hyperlink w:anchor="_Toc243978372" w:history="1">
        <w:r w:rsidRPr="008F6B7B">
          <w:rPr>
            <w:rStyle w:val="Hipervnculo"/>
            <w:rFonts w:eastAsiaTheme="majorEastAsia"/>
            <w:noProof/>
          </w:rPr>
          <w:t>2.3. Enfoque GQM y escala de puntaje</w:t>
        </w:r>
        <w:r>
          <w:rPr>
            <w:noProof/>
            <w:webHidden/>
          </w:rPr>
          <w:tab/>
        </w:r>
        <w:r>
          <w:rPr>
            <w:noProof/>
            <w:webHidden/>
          </w:rPr>
          <w:fldChar w:fldCharType="begin"/>
        </w:r>
        <w:r>
          <w:rPr>
            <w:noProof/>
            <w:webHidden/>
          </w:rPr>
          <w:instrText xml:space="preserve"> PAGEREF _Toc243978372 \h </w:instrText>
        </w:r>
        <w:r>
          <w:rPr>
            <w:noProof/>
            <w:webHidden/>
          </w:rPr>
        </w:r>
        <w:r>
          <w:rPr>
            <w:noProof/>
            <w:webHidden/>
          </w:rPr>
          <w:fldChar w:fldCharType="separate"/>
        </w:r>
        <w:r w:rsidR="00205E40">
          <w:rPr>
            <w:noProof/>
            <w:webHidden/>
          </w:rPr>
          <w:t>5</w:t>
        </w:r>
        <w:r>
          <w:rPr>
            <w:noProof/>
            <w:webHidden/>
          </w:rPr>
          <w:fldChar w:fldCharType="end"/>
        </w:r>
      </w:hyperlink>
    </w:p>
    <w:p w14:paraId="6BF0B1F2" w14:textId="3FC0041E" w:rsidR="00866081" w:rsidRDefault="00866081">
      <w:pPr>
        <w:pStyle w:val="TDC2"/>
        <w:tabs>
          <w:tab w:val="right" w:leader="dot" w:pos="9062"/>
        </w:tabs>
        <w:rPr>
          <w:rFonts w:asciiTheme="minorHAnsi" w:eastAsiaTheme="minorEastAsia" w:hAnsiTheme="minorHAnsi"/>
          <w:noProof/>
          <w:sz w:val="22"/>
          <w:lang w:val="es-PE" w:eastAsia="es-PE"/>
        </w:rPr>
      </w:pPr>
      <w:hyperlink w:anchor="_Toc243978373" w:history="1">
        <w:r w:rsidRPr="008F6B7B">
          <w:rPr>
            <w:rStyle w:val="Hipervnculo"/>
            <w:rFonts w:eastAsiaTheme="majorEastAsia"/>
            <w:noProof/>
          </w:rPr>
          <w:t>2.4. Vigilancia epidemiológica de la malaria</w:t>
        </w:r>
        <w:r>
          <w:rPr>
            <w:noProof/>
            <w:webHidden/>
          </w:rPr>
          <w:tab/>
        </w:r>
        <w:r>
          <w:rPr>
            <w:noProof/>
            <w:webHidden/>
          </w:rPr>
          <w:fldChar w:fldCharType="begin"/>
        </w:r>
        <w:r>
          <w:rPr>
            <w:noProof/>
            <w:webHidden/>
          </w:rPr>
          <w:instrText xml:space="preserve"> PAGEREF _Toc243978373 \h </w:instrText>
        </w:r>
        <w:r>
          <w:rPr>
            <w:noProof/>
            <w:webHidden/>
          </w:rPr>
        </w:r>
        <w:r>
          <w:rPr>
            <w:noProof/>
            <w:webHidden/>
          </w:rPr>
          <w:fldChar w:fldCharType="separate"/>
        </w:r>
        <w:r w:rsidR="00205E40">
          <w:rPr>
            <w:noProof/>
            <w:webHidden/>
          </w:rPr>
          <w:t>5</w:t>
        </w:r>
        <w:r>
          <w:rPr>
            <w:noProof/>
            <w:webHidden/>
          </w:rPr>
          <w:fldChar w:fldCharType="end"/>
        </w:r>
      </w:hyperlink>
    </w:p>
    <w:p w14:paraId="0BE79175" w14:textId="524E2889" w:rsidR="00866081" w:rsidRDefault="00866081">
      <w:pPr>
        <w:pStyle w:val="TDC1"/>
        <w:tabs>
          <w:tab w:val="right" w:leader="dot" w:pos="9062"/>
        </w:tabs>
        <w:rPr>
          <w:rFonts w:asciiTheme="minorHAnsi" w:eastAsiaTheme="minorEastAsia" w:hAnsiTheme="minorHAnsi"/>
          <w:noProof/>
          <w:sz w:val="22"/>
          <w:lang w:val="es-PE" w:eastAsia="es-PE"/>
        </w:rPr>
      </w:pPr>
      <w:hyperlink w:anchor="_Toc243978374" w:history="1">
        <w:r w:rsidRPr="008F6B7B">
          <w:rPr>
            <w:rStyle w:val="Hipervnculo"/>
            <w:rFonts w:eastAsiaTheme="majorEastAsia"/>
            <w:noProof/>
          </w:rPr>
          <w:t>3. Producto evaluado: VigiSalud Malaria</w:t>
        </w:r>
        <w:r>
          <w:rPr>
            <w:noProof/>
            <w:webHidden/>
          </w:rPr>
          <w:tab/>
        </w:r>
        <w:r>
          <w:rPr>
            <w:noProof/>
            <w:webHidden/>
          </w:rPr>
          <w:fldChar w:fldCharType="begin"/>
        </w:r>
        <w:r>
          <w:rPr>
            <w:noProof/>
            <w:webHidden/>
          </w:rPr>
          <w:instrText xml:space="preserve"> PAGEREF _Toc243978374 \h </w:instrText>
        </w:r>
        <w:r>
          <w:rPr>
            <w:noProof/>
            <w:webHidden/>
          </w:rPr>
        </w:r>
        <w:r>
          <w:rPr>
            <w:noProof/>
            <w:webHidden/>
          </w:rPr>
          <w:fldChar w:fldCharType="separate"/>
        </w:r>
        <w:r w:rsidR="00205E40">
          <w:rPr>
            <w:noProof/>
            <w:webHidden/>
          </w:rPr>
          <w:t>6</w:t>
        </w:r>
        <w:r>
          <w:rPr>
            <w:noProof/>
            <w:webHidden/>
          </w:rPr>
          <w:fldChar w:fldCharType="end"/>
        </w:r>
      </w:hyperlink>
    </w:p>
    <w:p w14:paraId="4DC3ED06" w14:textId="16D7889A" w:rsidR="00866081" w:rsidRDefault="00866081">
      <w:pPr>
        <w:pStyle w:val="TDC2"/>
        <w:tabs>
          <w:tab w:val="right" w:leader="dot" w:pos="9062"/>
        </w:tabs>
        <w:rPr>
          <w:rFonts w:asciiTheme="minorHAnsi" w:eastAsiaTheme="minorEastAsia" w:hAnsiTheme="minorHAnsi"/>
          <w:noProof/>
          <w:sz w:val="22"/>
          <w:lang w:val="es-PE" w:eastAsia="es-PE"/>
        </w:rPr>
      </w:pPr>
      <w:hyperlink w:anchor="_Toc243978375" w:history="1">
        <w:r w:rsidRPr="008F6B7B">
          <w:rPr>
            <w:rStyle w:val="Hipervnculo"/>
            <w:rFonts w:eastAsiaTheme="majorEastAsia"/>
            <w:noProof/>
          </w:rPr>
          <w:t>3.1. Fuente de datos oficial</w:t>
        </w:r>
        <w:r>
          <w:rPr>
            <w:noProof/>
            <w:webHidden/>
          </w:rPr>
          <w:tab/>
        </w:r>
        <w:r>
          <w:rPr>
            <w:noProof/>
            <w:webHidden/>
          </w:rPr>
          <w:fldChar w:fldCharType="begin"/>
        </w:r>
        <w:r>
          <w:rPr>
            <w:noProof/>
            <w:webHidden/>
          </w:rPr>
          <w:instrText xml:space="preserve"> PAGEREF _Toc243978375 \h </w:instrText>
        </w:r>
        <w:r>
          <w:rPr>
            <w:noProof/>
            <w:webHidden/>
          </w:rPr>
        </w:r>
        <w:r>
          <w:rPr>
            <w:noProof/>
            <w:webHidden/>
          </w:rPr>
          <w:fldChar w:fldCharType="separate"/>
        </w:r>
        <w:r w:rsidR="00205E40">
          <w:rPr>
            <w:noProof/>
            <w:webHidden/>
          </w:rPr>
          <w:t>6</w:t>
        </w:r>
        <w:r>
          <w:rPr>
            <w:noProof/>
            <w:webHidden/>
          </w:rPr>
          <w:fldChar w:fldCharType="end"/>
        </w:r>
      </w:hyperlink>
    </w:p>
    <w:p w14:paraId="7068EFDF" w14:textId="518C62C3" w:rsidR="00866081" w:rsidRDefault="00866081">
      <w:pPr>
        <w:pStyle w:val="TDC2"/>
        <w:tabs>
          <w:tab w:val="right" w:leader="dot" w:pos="9062"/>
        </w:tabs>
        <w:rPr>
          <w:rFonts w:asciiTheme="minorHAnsi" w:eastAsiaTheme="minorEastAsia" w:hAnsiTheme="minorHAnsi"/>
          <w:noProof/>
          <w:sz w:val="22"/>
          <w:lang w:val="es-PE" w:eastAsia="es-PE"/>
        </w:rPr>
      </w:pPr>
      <w:hyperlink w:anchor="_Toc243978376" w:history="1">
        <w:r w:rsidRPr="008F6B7B">
          <w:rPr>
            <w:rStyle w:val="Hipervnculo"/>
            <w:rFonts w:eastAsiaTheme="majorEastAsia"/>
            <w:noProof/>
          </w:rPr>
          <w:t>3.2. Funcionalidad del dashboard</w:t>
        </w:r>
        <w:r>
          <w:rPr>
            <w:noProof/>
            <w:webHidden/>
          </w:rPr>
          <w:tab/>
        </w:r>
        <w:r>
          <w:rPr>
            <w:noProof/>
            <w:webHidden/>
          </w:rPr>
          <w:fldChar w:fldCharType="begin"/>
        </w:r>
        <w:r>
          <w:rPr>
            <w:noProof/>
            <w:webHidden/>
          </w:rPr>
          <w:instrText xml:space="preserve"> PAGEREF _Toc243978376 \h </w:instrText>
        </w:r>
        <w:r>
          <w:rPr>
            <w:noProof/>
            <w:webHidden/>
          </w:rPr>
        </w:r>
        <w:r>
          <w:rPr>
            <w:noProof/>
            <w:webHidden/>
          </w:rPr>
          <w:fldChar w:fldCharType="separate"/>
        </w:r>
        <w:r w:rsidR="00205E40">
          <w:rPr>
            <w:noProof/>
            <w:webHidden/>
          </w:rPr>
          <w:t>7</w:t>
        </w:r>
        <w:r>
          <w:rPr>
            <w:noProof/>
            <w:webHidden/>
          </w:rPr>
          <w:fldChar w:fldCharType="end"/>
        </w:r>
      </w:hyperlink>
    </w:p>
    <w:p w14:paraId="04C71F0C" w14:textId="02A595C4" w:rsidR="00866081" w:rsidRDefault="00866081">
      <w:pPr>
        <w:pStyle w:val="TDC2"/>
        <w:tabs>
          <w:tab w:val="right" w:leader="dot" w:pos="9062"/>
        </w:tabs>
        <w:rPr>
          <w:rFonts w:asciiTheme="minorHAnsi" w:eastAsiaTheme="minorEastAsia" w:hAnsiTheme="minorHAnsi"/>
          <w:noProof/>
          <w:sz w:val="22"/>
          <w:lang w:val="es-PE" w:eastAsia="es-PE"/>
        </w:rPr>
      </w:pPr>
      <w:hyperlink w:anchor="_Toc243978377" w:history="1">
        <w:r w:rsidRPr="008F6B7B">
          <w:rPr>
            <w:rStyle w:val="Hipervnculo"/>
            <w:rFonts w:eastAsiaTheme="majorEastAsia"/>
            <w:noProof/>
          </w:rPr>
          <w:t>3.3. Tablero de control de calidad</w:t>
        </w:r>
        <w:r>
          <w:rPr>
            <w:noProof/>
            <w:webHidden/>
          </w:rPr>
          <w:tab/>
        </w:r>
        <w:r>
          <w:rPr>
            <w:noProof/>
            <w:webHidden/>
          </w:rPr>
          <w:fldChar w:fldCharType="begin"/>
        </w:r>
        <w:r>
          <w:rPr>
            <w:noProof/>
            <w:webHidden/>
          </w:rPr>
          <w:instrText xml:space="preserve"> PAGEREF _Toc243978377 \h </w:instrText>
        </w:r>
        <w:r>
          <w:rPr>
            <w:noProof/>
            <w:webHidden/>
          </w:rPr>
        </w:r>
        <w:r>
          <w:rPr>
            <w:noProof/>
            <w:webHidden/>
          </w:rPr>
          <w:fldChar w:fldCharType="separate"/>
        </w:r>
        <w:r w:rsidR="00205E40">
          <w:rPr>
            <w:noProof/>
            <w:webHidden/>
          </w:rPr>
          <w:t>11</w:t>
        </w:r>
        <w:r>
          <w:rPr>
            <w:noProof/>
            <w:webHidden/>
          </w:rPr>
          <w:fldChar w:fldCharType="end"/>
        </w:r>
      </w:hyperlink>
    </w:p>
    <w:p w14:paraId="65FECB86" w14:textId="34AE7C71" w:rsidR="00866081" w:rsidRDefault="00866081">
      <w:pPr>
        <w:pStyle w:val="TDC1"/>
        <w:tabs>
          <w:tab w:val="right" w:leader="dot" w:pos="9062"/>
        </w:tabs>
        <w:rPr>
          <w:rFonts w:asciiTheme="minorHAnsi" w:eastAsiaTheme="minorEastAsia" w:hAnsiTheme="minorHAnsi"/>
          <w:noProof/>
          <w:sz w:val="22"/>
          <w:lang w:val="es-PE" w:eastAsia="es-PE"/>
        </w:rPr>
      </w:pPr>
      <w:hyperlink w:anchor="_Toc243978378" w:history="1">
        <w:r w:rsidRPr="008F6B7B">
          <w:rPr>
            <w:rStyle w:val="Hipervnculo"/>
            <w:rFonts w:eastAsiaTheme="majorEastAsia"/>
            <w:noProof/>
          </w:rPr>
          <w:t>4. Punto 1: Adopción de características y subcaracterísticas</w:t>
        </w:r>
        <w:r>
          <w:rPr>
            <w:noProof/>
            <w:webHidden/>
          </w:rPr>
          <w:tab/>
        </w:r>
        <w:r>
          <w:rPr>
            <w:noProof/>
            <w:webHidden/>
          </w:rPr>
          <w:fldChar w:fldCharType="begin"/>
        </w:r>
        <w:r>
          <w:rPr>
            <w:noProof/>
            <w:webHidden/>
          </w:rPr>
          <w:instrText xml:space="preserve"> PAGEREF _Toc243978378 \h </w:instrText>
        </w:r>
        <w:r>
          <w:rPr>
            <w:noProof/>
            <w:webHidden/>
          </w:rPr>
        </w:r>
        <w:r>
          <w:rPr>
            <w:noProof/>
            <w:webHidden/>
          </w:rPr>
          <w:fldChar w:fldCharType="separate"/>
        </w:r>
        <w:r w:rsidR="00205E40">
          <w:rPr>
            <w:noProof/>
            <w:webHidden/>
          </w:rPr>
          <w:t>12</w:t>
        </w:r>
        <w:r>
          <w:rPr>
            <w:noProof/>
            <w:webHidden/>
          </w:rPr>
          <w:fldChar w:fldCharType="end"/>
        </w:r>
      </w:hyperlink>
    </w:p>
    <w:p w14:paraId="7AD2CE69" w14:textId="0F6D8C58" w:rsidR="00866081" w:rsidRDefault="00866081">
      <w:pPr>
        <w:pStyle w:val="TDC1"/>
        <w:tabs>
          <w:tab w:val="right" w:leader="dot" w:pos="9062"/>
        </w:tabs>
        <w:rPr>
          <w:rFonts w:asciiTheme="minorHAnsi" w:eastAsiaTheme="minorEastAsia" w:hAnsiTheme="minorHAnsi"/>
          <w:noProof/>
          <w:sz w:val="22"/>
          <w:lang w:val="es-PE" w:eastAsia="es-PE"/>
        </w:rPr>
      </w:pPr>
      <w:hyperlink w:anchor="_Toc243978379" w:history="1">
        <w:r w:rsidRPr="008F6B7B">
          <w:rPr>
            <w:rStyle w:val="Hipervnculo"/>
            <w:rFonts w:eastAsiaTheme="majorEastAsia"/>
            <w:noProof/>
          </w:rPr>
          <w:t>5. Punto 2: Métricas</w:t>
        </w:r>
        <w:r>
          <w:rPr>
            <w:noProof/>
            <w:webHidden/>
          </w:rPr>
          <w:tab/>
        </w:r>
        <w:r>
          <w:rPr>
            <w:noProof/>
            <w:webHidden/>
          </w:rPr>
          <w:fldChar w:fldCharType="begin"/>
        </w:r>
        <w:r>
          <w:rPr>
            <w:noProof/>
            <w:webHidden/>
          </w:rPr>
          <w:instrText xml:space="preserve"> PAGEREF _Toc243978379 \h </w:instrText>
        </w:r>
        <w:r>
          <w:rPr>
            <w:noProof/>
            <w:webHidden/>
          </w:rPr>
        </w:r>
        <w:r>
          <w:rPr>
            <w:noProof/>
            <w:webHidden/>
          </w:rPr>
          <w:fldChar w:fldCharType="separate"/>
        </w:r>
        <w:r w:rsidR="00205E40">
          <w:rPr>
            <w:noProof/>
            <w:webHidden/>
          </w:rPr>
          <w:t>14</w:t>
        </w:r>
        <w:r>
          <w:rPr>
            <w:noProof/>
            <w:webHidden/>
          </w:rPr>
          <w:fldChar w:fldCharType="end"/>
        </w:r>
      </w:hyperlink>
    </w:p>
    <w:p w14:paraId="04458038" w14:textId="3EE94F51" w:rsidR="00866081" w:rsidRDefault="00866081">
      <w:pPr>
        <w:pStyle w:val="TDC2"/>
        <w:tabs>
          <w:tab w:val="right" w:leader="dot" w:pos="9062"/>
        </w:tabs>
        <w:rPr>
          <w:rFonts w:asciiTheme="minorHAnsi" w:eastAsiaTheme="minorEastAsia" w:hAnsiTheme="minorHAnsi"/>
          <w:noProof/>
          <w:sz w:val="22"/>
          <w:lang w:val="es-PE" w:eastAsia="es-PE"/>
        </w:rPr>
      </w:pPr>
      <w:hyperlink w:anchor="_Toc243978380" w:history="1">
        <w:r w:rsidRPr="008F6B7B">
          <w:rPr>
            <w:rStyle w:val="Hipervnculo"/>
            <w:rFonts w:eastAsiaTheme="majorEastAsia"/>
            <w:noProof/>
          </w:rPr>
          <w:t>5.1. Idoneidad funcional</w:t>
        </w:r>
        <w:r>
          <w:rPr>
            <w:noProof/>
            <w:webHidden/>
          </w:rPr>
          <w:tab/>
        </w:r>
        <w:r>
          <w:rPr>
            <w:noProof/>
            <w:webHidden/>
          </w:rPr>
          <w:fldChar w:fldCharType="begin"/>
        </w:r>
        <w:r>
          <w:rPr>
            <w:noProof/>
            <w:webHidden/>
          </w:rPr>
          <w:instrText xml:space="preserve"> PAGEREF _Toc243978380 \h </w:instrText>
        </w:r>
        <w:r>
          <w:rPr>
            <w:noProof/>
            <w:webHidden/>
          </w:rPr>
        </w:r>
        <w:r>
          <w:rPr>
            <w:noProof/>
            <w:webHidden/>
          </w:rPr>
          <w:fldChar w:fldCharType="separate"/>
        </w:r>
        <w:r w:rsidR="00205E40">
          <w:rPr>
            <w:noProof/>
            <w:webHidden/>
          </w:rPr>
          <w:t>15</w:t>
        </w:r>
        <w:r>
          <w:rPr>
            <w:noProof/>
            <w:webHidden/>
          </w:rPr>
          <w:fldChar w:fldCharType="end"/>
        </w:r>
      </w:hyperlink>
    </w:p>
    <w:p w14:paraId="7954915F" w14:textId="3CD0C2AC" w:rsidR="00866081" w:rsidRDefault="00866081">
      <w:pPr>
        <w:pStyle w:val="TDC2"/>
        <w:tabs>
          <w:tab w:val="right" w:leader="dot" w:pos="9062"/>
        </w:tabs>
        <w:rPr>
          <w:rFonts w:asciiTheme="minorHAnsi" w:eastAsiaTheme="minorEastAsia" w:hAnsiTheme="minorHAnsi"/>
          <w:noProof/>
          <w:sz w:val="22"/>
          <w:lang w:val="es-PE" w:eastAsia="es-PE"/>
        </w:rPr>
      </w:pPr>
      <w:hyperlink w:anchor="_Toc243978381" w:history="1">
        <w:r w:rsidRPr="008F6B7B">
          <w:rPr>
            <w:rStyle w:val="Hipervnculo"/>
            <w:rFonts w:eastAsiaTheme="majorEastAsia"/>
            <w:noProof/>
          </w:rPr>
          <w:t>5.2. Eficiencia de desempeño</w:t>
        </w:r>
        <w:r>
          <w:rPr>
            <w:noProof/>
            <w:webHidden/>
          </w:rPr>
          <w:tab/>
        </w:r>
        <w:r>
          <w:rPr>
            <w:noProof/>
            <w:webHidden/>
          </w:rPr>
          <w:fldChar w:fldCharType="begin"/>
        </w:r>
        <w:r>
          <w:rPr>
            <w:noProof/>
            <w:webHidden/>
          </w:rPr>
          <w:instrText xml:space="preserve"> PAGEREF _Toc243978381 \h </w:instrText>
        </w:r>
        <w:r>
          <w:rPr>
            <w:noProof/>
            <w:webHidden/>
          </w:rPr>
        </w:r>
        <w:r>
          <w:rPr>
            <w:noProof/>
            <w:webHidden/>
          </w:rPr>
          <w:fldChar w:fldCharType="separate"/>
        </w:r>
        <w:r w:rsidR="00205E40">
          <w:rPr>
            <w:noProof/>
            <w:webHidden/>
          </w:rPr>
          <w:t>15</w:t>
        </w:r>
        <w:r>
          <w:rPr>
            <w:noProof/>
            <w:webHidden/>
          </w:rPr>
          <w:fldChar w:fldCharType="end"/>
        </w:r>
      </w:hyperlink>
    </w:p>
    <w:p w14:paraId="3C59F015" w14:textId="4E465361" w:rsidR="00866081" w:rsidRDefault="00866081">
      <w:pPr>
        <w:pStyle w:val="TDC2"/>
        <w:tabs>
          <w:tab w:val="right" w:leader="dot" w:pos="9062"/>
        </w:tabs>
        <w:rPr>
          <w:rFonts w:asciiTheme="minorHAnsi" w:eastAsiaTheme="minorEastAsia" w:hAnsiTheme="minorHAnsi"/>
          <w:noProof/>
          <w:sz w:val="22"/>
          <w:lang w:val="es-PE" w:eastAsia="es-PE"/>
        </w:rPr>
      </w:pPr>
      <w:hyperlink w:anchor="_Toc243978382" w:history="1">
        <w:r w:rsidRPr="008F6B7B">
          <w:rPr>
            <w:rStyle w:val="Hipervnculo"/>
            <w:rFonts w:eastAsiaTheme="majorEastAsia"/>
            <w:noProof/>
          </w:rPr>
          <w:t>5.3. Compatibilidad</w:t>
        </w:r>
        <w:r>
          <w:rPr>
            <w:noProof/>
            <w:webHidden/>
          </w:rPr>
          <w:tab/>
        </w:r>
        <w:r>
          <w:rPr>
            <w:noProof/>
            <w:webHidden/>
          </w:rPr>
          <w:fldChar w:fldCharType="begin"/>
        </w:r>
        <w:r>
          <w:rPr>
            <w:noProof/>
            <w:webHidden/>
          </w:rPr>
          <w:instrText xml:space="preserve"> PAGEREF _Toc243978382 \h </w:instrText>
        </w:r>
        <w:r>
          <w:rPr>
            <w:noProof/>
            <w:webHidden/>
          </w:rPr>
        </w:r>
        <w:r>
          <w:rPr>
            <w:noProof/>
            <w:webHidden/>
          </w:rPr>
          <w:fldChar w:fldCharType="separate"/>
        </w:r>
        <w:r w:rsidR="00205E40">
          <w:rPr>
            <w:noProof/>
            <w:webHidden/>
          </w:rPr>
          <w:t>15</w:t>
        </w:r>
        <w:r>
          <w:rPr>
            <w:noProof/>
            <w:webHidden/>
          </w:rPr>
          <w:fldChar w:fldCharType="end"/>
        </w:r>
      </w:hyperlink>
    </w:p>
    <w:p w14:paraId="615C3828" w14:textId="535825BF" w:rsidR="00866081" w:rsidRDefault="00866081">
      <w:pPr>
        <w:pStyle w:val="TDC2"/>
        <w:tabs>
          <w:tab w:val="right" w:leader="dot" w:pos="9062"/>
        </w:tabs>
        <w:rPr>
          <w:rFonts w:asciiTheme="minorHAnsi" w:eastAsiaTheme="minorEastAsia" w:hAnsiTheme="minorHAnsi"/>
          <w:noProof/>
          <w:sz w:val="22"/>
          <w:lang w:val="es-PE" w:eastAsia="es-PE"/>
        </w:rPr>
      </w:pPr>
      <w:hyperlink w:anchor="_Toc243978383" w:history="1">
        <w:r w:rsidRPr="008F6B7B">
          <w:rPr>
            <w:rStyle w:val="Hipervnculo"/>
            <w:rFonts w:eastAsiaTheme="majorEastAsia"/>
            <w:noProof/>
          </w:rPr>
          <w:t>5.4. Capacidad de interacción</w:t>
        </w:r>
        <w:r>
          <w:rPr>
            <w:noProof/>
            <w:webHidden/>
          </w:rPr>
          <w:tab/>
        </w:r>
        <w:r>
          <w:rPr>
            <w:noProof/>
            <w:webHidden/>
          </w:rPr>
          <w:fldChar w:fldCharType="begin"/>
        </w:r>
        <w:r>
          <w:rPr>
            <w:noProof/>
            <w:webHidden/>
          </w:rPr>
          <w:instrText xml:space="preserve"> PAGEREF _Toc243978383 \h </w:instrText>
        </w:r>
        <w:r>
          <w:rPr>
            <w:noProof/>
            <w:webHidden/>
          </w:rPr>
        </w:r>
        <w:r>
          <w:rPr>
            <w:noProof/>
            <w:webHidden/>
          </w:rPr>
          <w:fldChar w:fldCharType="separate"/>
        </w:r>
        <w:r w:rsidR="00205E40">
          <w:rPr>
            <w:noProof/>
            <w:webHidden/>
          </w:rPr>
          <w:t>15</w:t>
        </w:r>
        <w:r>
          <w:rPr>
            <w:noProof/>
            <w:webHidden/>
          </w:rPr>
          <w:fldChar w:fldCharType="end"/>
        </w:r>
      </w:hyperlink>
    </w:p>
    <w:p w14:paraId="29E35144" w14:textId="3FD082AC" w:rsidR="00866081" w:rsidRDefault="00866081">
      <w:pPr>
        <w:pStyle w:val="TDC2"/>
        <w:tabs>
          <w:tab w:val="right" w:leader="dot" w:pos="9062"/>
        </w:tabs>
        <w:rPr>
          <w:rFonts w:asciiTheme="minorHAnsi" w:eastAsiaTheme="minorEastAsia" w:hAnsiTheme="minorHAnsi"/>
          <w:noProof/>
          <w:sz w:val="22"/>
          <w:lang w:val="es-PE" w:eastAsia="es-PE"/>
        </w:rPr>
      </w:pPr>
      <w:hyperlink w:anchor="_Toc243978384" w:history="1">
        <w:r w:rsidRPr="008F6B7B">
          <w:rPr>
            <w:rStyle w:val="Hipervnculo"/>
            <w:rFonts w:eastAsiaTheme="majorEastAsia"/>
            <w:noProof/>
          </w:rPr>
          <w:t>5.5. Fiabilidad</w:t>
        </w:r>
        <w:r>
          <w:rPr>
            <w:noProof/>
            <w:webHidden/>
          </w:rPr>
          <w:tab/>
        </w:r>
        <w:r>
          <w:rPr>
            <w:noProof/>
            <w:webHidden/>
          </w:rPr>
          <w:fldChar w:fldCharType="begin"/>
        </w:r>
        <w:r>
          <w:rPr>
            <w:noProof/>
            <w:webHidden/>
          </w:rPr>
          <w:instrText xml:space="preserve"> PAGEREF _Toc243978384 \h </w:instrText>
        </w:r>
        <w:r>
          <w:rPr>
            <w:noProof/>
            <w:webHidden/>
          </w:rPr>
        </w:r>
        <w:r>
          <w:rPr>
            <w:noProof/>
            <w:webHidden/>
          </w:rPr>
          <w:fldChar w:fldCharType="separate"/>
        </w:r>
        <w:r w:rsidR="00205E40">
          <w:rPr>
            <w:noProof/>
            <w:webHidden/>
          </w:rPr>
          <w:t>16</w:t>
        </w:r>
        <w:r>
          <w:rPr>
            <w:noProof/>
            <w:webHidden/>
          </w:rPr>
          <w:fldChar w:fldCharType="end"/>
        </w:r>
      </w:hyperlink>
    </w:p>
    <w:p w14:paraId="10B1656A" w14:textId="3E23E1B8" w:rsidR="00866081" w:rsidRDefault="00866081">
      <w:pPr>
        <w:pStyle w:val="TDC2"/>
        <w:tabs>
          <w:tab w:val="right" w:leader="dot" w:pos="9062"/>
        </w:tabs>
        <w:rPr>
          <w:rFonts w:asciiTheme="minorHAnsi" w:eastAsiaTheme="minorEastAsia" w:hAnsiTheme="minorHAnsi"/>
          <w:noProof/>
          <w:sz w:val="22"/>
          <w:lang w:val="es-PE" w:eastAsia="es-PE"/>
        </w:rPr>
      </w:pPr>
      <w:hyperlink w:anchor="_Toc243978385" w:history="1">
        <w:r w:rsidRPr="008F6B7B">
          <w:rPr>
            <w:rStyle w:val="Hipervnculo"/>
            <w:rFonts w:eastAsiaTheme="majorEastAsia"/>
            <w:noProof/>
          </w:rPr>
          <w:t>5.6. Seguridad</w:t>
        </w:r>
        <w:r>
          <w:rPr>
            <w:noProof/>
            <w:webHidden/>
          </w:rPr>
          <w:tab/>
        </w:r>
        <w:r>
          <w:rPr>
            <w:noProof/>
            <w:webHidden/>
          </w:rPr>
          <w:fldChar w:fldCharType="begin"/>
        </w:r>
        <w:r>
          <w:rPr>
            <w:noProof/>
            <w:webHidden/>
          </w:rPr>
          <w:instrText xml:space="preserve"> PAGEREF _Toc243978385 \h </w:instrText>
        </w:r>
        <w:r>
          <w:rPr>
            <w:noProof/>
            <w:webHidden/>
          </w:rPr>
        </w:r>
        <w:r>
          <w:rPr>
            <w:noProof/>
            <w:webHidden/>
          </w:rPr>
          <w:fldChar w:fldCharType="separate"/>
        </w:r>
        <w:r w:rsidR="00205E40">
          <w:rPr>
            <w:noProof/>
            <w:webHidden/>
          </w:rPr>
          <w:t>16</w:t>
        </w:r>
        <w:r>
          <w:rPr>
            <w:noProof/>
            <w:webHidden/>
          </w:rPr>
          <w:fldChar w:fldCharType="end"/>
        </w:r>
      </w:hyperlink>
    </w:p>
    <w:p w14:paraId="008C4078" w14:textId="1EDC339C" w:rsidR="00866081" w:rsidRDefault="00866081">
      <w:pPr>
        <w:pStyle w:val="TDC2"/>
        <w:tabs>
          <w:tab w:val="right" w:leader="dot" w:pos="9062"/>
        </w:tabs>
        <w:rPr>
          <w:rFonts w:asciiTheme="minorHAnsi" w:eastAsiaTheme="minorEastAsia" w:hAnsiTheme="minorHAnsi"/>
          <w:noProof/>
          <w:sz w:val="22"/>
          <w:lang w:val="es-PE" w:eastAsia="es-PE"/>
        </w:rPr>
      </w:pPr>
      <w:hyperlink w:anchor="_Toc243978386" w:history="1">
        <w:r w:rsidRPr="008F6B7B">
          <w:rPr>
            <w:rStyle w:val="Hipervnculo"/>
            <w:rFonts w:eastAsiaTheme="majorEastAsia"/>
            <w:noProof/>
          </w:rPr>
          <w:t>5.7. Mantenibilidad</w:t>
        </w:r>
        <w:r>
          <w:rPr>
            <w:noProof/>
            <w:webHidden/>
          </w:rPr>
          <w:tab/>
        </w:r>
        <w:r>
          <w:rPr>
            <w:noProof/>
            <w:webHidden/>
          </w:rPr>
          <w:fldChar w:fldCharType="begin"/>
        </w:r>
        <w:r>
          <w:rPr>
            <w:noProof/>
            <w:webHidden/>
          </w:rPr>
          <w:instrText xml:space="preserve"> PAGEREF _Toc243978386 \h </w:instrText>
        </w:r>
        <w:r>
          <w:rPr>
            <w:noProof/>
            <w:webHidden/>
          </w:rPr>
        </w:r>
        <w:r>
          <w:rPr>
            <w:noProof/>
            <w:webHidden/>
          </w:rPr>
          <w:fldChar w:fldCharType="separate"/>
        </w:r>
        <w:r w:rsidR="00205E40">
          <w:rPr>
            <w:noProof/>
            <w:webHidden/>
          </w:rPr>
          <w:t>16</w:t>
        </w:r>
        <w:r>
          <w:rPr>
            <w:noProof/>
            <w:webHidden/>
          </w:rPr>
          <w:fldChar w:fldCharType="end"/>
        </w:r>
      </w:hyperlink>
    </w:p>
    <w:p w14:paraId="1F91EE79" w14:textId="302EAA40" w:rsidR="00866081" w:rsidRDefault="00866081">
      <w:pPr>
        <w:pStyle w:val="TDC2"/>
        <w:tabs>
          <w:tab w:val="right" w:leader="dot" w:pos="9062"/>
        </w:tabs>
        <w:rPr>
          <w:rFonts w:asciiTheme="minorHAnsi" w:eastAsiaTheme="minorEastAsia" w:hAnsiTheme="minorHAnsi"/>
          <w:noProof/>
          <w:sz w:val="22"/>
          <w:lang w:val="es-PE" w:eastAsia="es-PE"/>
        </w:rPr>
      </w:pPr>
      <w:hyperlink w:anchor="_Toc243978387" w:history="1">
        <w:r w:rsidRPr="008F6B7B">
          <w:rPr>
            <w:rStyle w:val="Hipervnculo"/>
            <w:rFonts w:eastAsiaTheme="majorEastAsia"/>
            <w:noProof/>
          </w:rPr>
          <w:t>5.8. Flexibilidad</w:t>
        </w:r>
        <w:r>
          <w:rPr>
            <w:noProof/>
            <w:webHidden/>
          </w:rPr>
          <w:tab/>
        </w:r>
        <w:r>
          <w:rPr>
            <w:noProof/>
            <w:webHidden/>
          </w:rPr>
          <w:fldChar w:fldCharType="begin"/>
        </w:r>
        <w:r>
          <w:rPr>
            <w:noProof/>
            <w:webHidden/>
          </w:rPr>
          <w:instrText xml:space="preserve"> PAGEREF _Toc243978387 \h </w:instrText>
        </w:r>
        <w:r>
          <w:rPr>
            <w:noProof/>
            <w:webHidden/>
          </w:rPr>
        </w:r>
        <w:r>
          <w:rPr>
            <w:noProof/>
            <w:webHidden/>
          </w:rPr>
          <w:fldChar w:fldCharType="separate"/>
        </w:r>
        <w:r w:rsidR="00205E40">
          <w:rPr>
            <w:noProof/>
            <w:webHidden/>
          </w:rPr>
          <w:t>17</w:t>
        </w:r>
        <w:r>
          <w:rPr>
            <w:noProof/>
            <w:webHidden/>
          </w:rPr>
          <w:fldChar w:fldCharType="end"/>
        </w:r>
      </w:hyperlink>
    </w:p>
    <w:p w14:paraId="3C76583F" w14:textId="61B1CE2A" w:rsidR="00866081" w:rsidRDefault="00866081">
      <w:pPr>
        <w:pStyle w:val="TDC2"/>
        <w:tabs>
          <w:tab w:val="right" w:leader="dot" w:pos="9062"/>
        </w:tabs>
        <w:rPr>
          <w:rFonts w:asciiTheme="minorHAnsi" w:eastAsiaTheme="minorEastAsia" w:hAnsiTheme="minorHAnsi"/>
          <w:noProof/>
          <w:sz w:val="22"/>
          <w:lang w:val="es-PE" w:eastAsia="es-PE"/>
        </w:rPr>
      </w:pPr>
      <w:hyperlink w:anchor="_Toc243978388" w:history="1">
        <w:r w:rsidRPr="008F6B7B">
          <w:rPr>
            <w:rStyle w:val="Hipervnculo"/>
            <w:rFonts w:eastAsiaTheme="majorEastAsia"/>
            <w:noProof/>
          </w:rPr>
          <w:t>5.9. Seguridad operacional</w:t>
        </w:r>
        <w:r>
          <w:rPr>
            <w:noProof/>
            <w:webHidden/>
          </w:rPr>
          <w:tab/>
        </w:r>
        <w:r>
          <w:rPr>
            <w:noProof/>
            <w:webHidden/>
          </w:rPr>
          <w:fldChar w:fldCharType="begin"/>
        </w:r>
        <w:r>
          <w:rPr>
            <w:noProof/>
            <w:webHidden/>
          </w:rPr>
          <w:instrText xml:space="preserve"> PAGEREF _Toc243978388 \h </w:instrText>
        </w:r>
        <w:r>
          <w:rPr>
            <w:noProof/>
            <w:webHidden/>
          </w:rPr>
        </w:r>
        <w:r>
          <w:rPr>
            <w:noProof/>
            <w:webHidden/>
          </w:rPr>
          <w:fldChar w:fldCharType="separate"/>
        </w:r>
        <w:r w:rsidR="00205E40">
          <w:rPr>
            <w:noProof/>
            <w:webHidden/>
          </w:rPr>
          <w:t>17</w:t>
        </w:r>
        <w:r>
          <w:rPr>
            <w:noProof/>
            <w:webHidden/>
          </w:rPr>
          <w:fldChar w:fldCharType="end"/>
        </w:r>
      </w:hyperlink>
    </w:p>
    <w:p w14:paraId="23244863" w14:textId="78C5AB1D" w:rsidR="00866081" w:rsidRDefault="00866081">
      <w:pPr>
        <w:pStyle w:val="TDC2"/>
        <w:tabs>
          <w:tab w:val="right" w:leader="dot" w:pos="9062"/>
        </w:tabs>
        <w:rPr>
          <w:rFonts w:asciiTheme="minorHAnsi" w:eastAsiaTheme="minorEastAsia" w:hAnsiTheme="minorHAnsi"/>
          <w:noProof/>
          <w:sz w:val="22"/>
          <w:lang w:val="es-PE" w:eastAsia="es-PE"/>
        </w:rPr>
      </w:pPr>
      <w:hyperlink w:anchor="_Toc243978389" w:history="1">
        <w:r w:rsidRPr="008F6B7B">
          <w:rPr>
            <w:rStyle w:val="Hipervnculo"/>
            <w:rFonts w:eastAsiaTheme="majorEastAsia"/>
            <w:noProof/>
          </w:rPr>
          <w:t>5.10. Fuente, herramienta y responsable de cada métrica</w:t>
        </w:r>
        <w:r>
          <w:rPr>
            <w:noProof/>
            <w:webHidden/>
          </w:rPr>
          <w:tab/>
        </w:r>
        <w:r>
          <w:rPr>
            <w:noProof/>
            <w:webHidden/>
          </w:rPr>
          <w:fldChar w:fldCharType="begin"/>
        </w:r>
        <w:r>
          <w:rPr>
            <w:noProof/>
            <w:webHidden/>
          </w:rPr>
          <w:instrText xml:space="preserve"> PAGEREF _Toc243978389 \h </w:instrText>
        </w:r>
        <w:r>
          <w:rPr>
            <w:noProof/>
            <w:webHidden/>
          </w:rPr>
        </w:r>
        <w:r>
          <w:rPr>
            <w:noProof/>
            <w:webHidden/>
          </w:rPr>
          <w:fldChar w:fldCharType="separate"/>
        </w:r>
        <w:r w:rsidR="00205E40">
          <w:rPr>
            <w:noProof/>
            <w:webHidden/>
          </w:rPr>
          <w:t>17</w:t>
        </w:r>
        <w:r>
          <w:rPr>
            <w:noProof/>
            <w:webHidden/>
          </w:rPr>
          <w:fldChar w:fldCharType="end"/>
        </w:r>
      </w:hyperlink>
    </w:p>
    <w:p w14:paraId="41F9B184" w14:textId="5C850D8F" w:rsidR="00866081" w:rsidRDefault="00866081">
      <w:pPr>
        <w:pStyle w:val="TDC1"/>
        <w:tabs>
          <w:tab w:val="right" w:leader="dot" w:pos="9062"/>
        </w:tabs>
        <w:rPr>
          <w:rFonts w:asciiTheme="minorHAnsi" w:eastAsiaTheme="minorEastAsia" w:hAnsiTheme="minorHAnsi"/>
          <w:noProof/>
          <w:sz w:val="22"/>
          <w:lang w:val="es-PE" w:eastAsia="es-PE"/>
        </w:rPr>
      </w:pPr>
      <w:hyperlink w:anchor="_Toc243978390" w:history="1">
        <w:r w:rsidRPr="008F6B7B">
          <w:rPr>
            <w:rStyle w:val="Hipervnculo"/>
            <w:rFonts w:eastAsiaTheme="majorEastAsia"/>
            <w:noProof/>
          </w:rPr>
          <w:t>6. Punto 3: Proceso de evaluación y formatos de recopilación</w:t>
        </w:r>
        <w:r>
          <w:rPr>
            <w:noProof/>
            <w:webHidden/>
          </w:rPr>
          <w:tab/>
        </w:r>
        <w:r>
          <w:rPr>
            <w:noProof/>
            <w:webHidden/>
          </w:rPr>
          <w:fldChar w:fldCharType="begin"/>
        </w:r>
        <w:r>
          <w:rPr>
            <w:noProof/>
            <w:webHidden/>
          </w:rPr>
          <w:instrText xml:space="preserve"> PAGEREF _Toc243978390 \h </w:instrText>
        </w:r>
        <w:r>
          <w:rPr>
            <w:noProof/>
            <w:webHidden/>
          </w:rPr>
        </w:r>
        <w:r>
          <w:rPr>
            <w:noProof/>
            <w:webHidden/>
          </w:rPr>
          <w:fldChar w:fldCharType="separate"/>
        </w:r>
        <w:r w:rsidR="00205E40">
          <w:rPr>
            <w:noProof/>
            <w:webHidden/>
          </w:rPr>
          <w:t>18</w:t>
        </w:r>
        <w:r>
          <w:rPr>
            <w:noProof/>
            <w:webHidden/>
          </w:rPr>
          <w:fldChar w:fldCharType="end"/>
        </w:r>
      </w:hyperlink>
    </w:p>
    <w:p w14:paraId="231BED98" w14:textId="2135E02B" w:rsidR="00866081" w:rsidRDefault="00866081">
      <w:pPr>
        <w:pStyle w:val="TDC2"/>
        <w:tabs>
          <w:tab w:val="right" w:leader="dot" w:pos="9062"/>
        </w:tabs>
        <w:rPr>
          <w:rFonts w:asciiTheme="minorHAnsi" w:eastAsiaTheme="minorEastAsia" w:hAnsiTheme="minorHAnsi"/>
          <w:noProof/>
          <w:sz w:val="22"/>
          <w:lang w:val="es-PE" w:eastAsia="es-PE"/>
        </w:rPr>
      </w:pPr>
      <w:hyperlink w:anchor="_Toc243978391" w:history="1">
        <w:r w:rsidRPr="008F6B7B">
          <w:rPr>
            <w:rStyle w:val="Hipervnculo"/>
            <w:rFonts w:eastAsiaTheme="majorEastAsia"/>
            <w:noProof/>
          </w:rPr>
          <w:t>6.1. Proceso</w:t>
        </w:r>
        <w:r>
          <w:rPr>
            <w:noProof/>
            <w:webHidden/>
          </w:rPr>
          <w:tab/>
        </w:r>
        <w:r>
          <w:rPr>
            <w:noProof/>
            <w:webHidden/>
          </w:rPr>
          <w:fldChar w:fldCharType="begin"/>
        </w:r>
        <w:r>
          <w:rPr>
            <w:noProof/>
            <w:webHidden/>
          </w:rPr>
          <w:instrText xml:space="preserve"> PAGEREF _Toc243978391 \h </w:instrText>
        </w:r>
        <w:r>
          <w:rPr>
            <w:noProof/>
            <w:webHidden/>
          </w:rPr>
        </w:r>
        <w:r>
          <w:rPr>
            <w:noProof/>
            <w:webHidden/>
          </w:rPr>
          <w:fldChar w:fldCharType="separate"/>
        </w:r>
        <w:r w:rsidR="00205E40">
          <w:rPr>
            <w:noProof/>
            <w:webHidden/>
          </w:rPr>
          <w:t>18</w:t>
        </w:r>
        <w:r>
          <w:rPr>
            <w:noProof/>
            <w:webHidden/>
          </w:rPr>
          <w:fldChar w:fldCharType="end"/>
        </w:r>
      </w:hyperlink>
    </w:p>
    <w:p w14:paraId="0176B57E" w14:textId="420D634E" w:rsidR="00866081" w:rsidRDefault="00866081">
      <w:pPr>
        <w:pStyle w:val="TDC2"/>
        <w:tabs>
          <w:tab w:val="right" w:leader="dot" w:pos="9062"/>
        </w:tabs>
        <w:rPr>
          <w:rFonts w:asciiTheme="minorHAnsi" w:eastAsiaTheme="minorEastAsia" w:hAnsiTheme="minorHAnsi"/>
          <w:noProof/>
          <w:sz w:val="22"/>
          <w:lang w:val="es-PE" w:eastAsia="es-PE"/>
        </w:rPr>
      </w:pPr>
      <w:hyperlink w:anchor="_Toc243978392" w:history="1">
        <w:r w:rsidRPr="008F6B7B">
          <w:rPr>
            <w:rStyle w:val="Hipervnculo"/>
            <w:rFonts w:eastAsiaTheme="majorEastAsia"/>
            <w:noProof/>
          </w:rPr>
          <w:t>6.2. Formato de recopilación de datos</w:t>
        </w:r>
        <w:r>
          <w:rPr>
            <w:noProof/>
            <w:webHidden/>
          </w:rPr>
          <w:tab/>
        </w:r>
        <w:r>
          <w:rPr>
            <w:noProof/>
            <w:webHidden/>
          </w:rPr>
          <w:fldChar w:fldCharType="begin"/>
        </w:r>
        <w:r>
          <w:rPr>
            <w:noProof/>
            <w:webHidden/>
          </w:rPr>
          <w:instrText xml:space="preserve"> PAGEREF _Toc243978392 \h </w:instrText>
        </w:r>
        <w:r>
          <w:rPr>
            <w:noProof/>
            <w:webHidden/>
          </w:rPr>
        </w:r>
        <w:r>
          <w:rPr>
            <w:noProof/>
            <w:webHidden/>
          </w:rPr>
          <w:fldChar w:fldCharType="separate"/>
        </w:r>
        <w:r w:rsidR="00205E40">
          <w:rPr>
            <w:noProof/>
            <w:webHidden/>
          </w:rPr>
          <w:t>20</w:t>
        </w:r>
        <w:r>
          <w:rPr>
            <w:noProof/>
            <w:webHidden/>
          </w:rPr>
          <w:fldChar w:fldCharType="end"/>
        </w:r>
      </w:hyperlink>
    </w:p>
    <w:p w14:paraId="421D4B03" w14:textId="34AB9AA8" w:rsidR="00866081" w:rsidRDefault="00866081">
      <w:pPr>
        <w:pStyle w:val="TDC2"/>
        <w:tabs>
          <w:tab w:val="right" w:leader="dot" w:pos="9062"/>
        </w:tabs>
        <w:rPr>
          <w:rFonts w:asciiTheme="minorHAnsi" w:eastAsiaTheme="minorEastAsia" w:hAnsiTheme="minorHAnsi"/>
          <w:noProof/>
          <w:sz w:val="22"/>
          <w:lang w:val="es-PE" w:eastAsia="es-PE"/>
        </w:rPr>
      </w:pPr>
      <w:hyperlink w:anchor="_Toc243978393" w:history="1">
        <w:r w:rsidRPr="008F6B7B">
          <w:rPr>
            <w:rStyle w:val="Hipervnculo"/>
            <w:rFonts w:eastAsiaTheme="majorEastAsia"/>
            <w:noProof/>
          </w:rPr>
          <w:t>6.3. Registro y clasificación de incidentes</w:t>
        </w:r>
        <w:r>
          <w:rPr>
            <w:noProof/>
            <w:webHidden/>
          </w:rPr>
          <w:tab/>
        </w:r>
        <w:r>
          <w:rPr>
            <w:noProof/>
            <w:webHidden/>
          </w:rPr>
          <w:fldChar w:fldCharType="begin"/>
        </w:r>
        <w:r>
          <w:rPr>
            <w:noProof/>
            <w:webHidden/>
          </w:rPr>
          <w:instrText xml:space="preserve"> PAGEREF _Toc243978393 \h </w:instrText>
        </w:r>
        <w:r>
          <w:rPr>
            <w:noProof/>
            <w:webHidden/>
          </w:rPr>
        </w:r>
        <w:r>
          <w:rPr>
            <w:noProof/>
            <w:webHidden/>
          </w:rPr>
          <w:fldChar w:fldCharType="separate"/>
        </w:r>
        <w:r w:rsidR="00205E40">
          <w:rPr>
            <w:noProof/>
            <w:webHidden/>
          </w:rPr>
          <w:t>20</w:t>
        </w:r>
        <w:r>
          <w:rPr>
            <w:noProof/>
            <w:webHidden/>
          </w:rPr>
          <w:fldChar w:fldCharType="end"/>
        </w:r>
      </w:hyperlink>
    </w:p>
    <w:p w14:paraId="78D37A52" w14:textId="0CC96646" w:rsidR="00866081" w:rsidRDefault="00866081">
      <w:pPr>
        <w:pStyle w:val="TDC1"/>
        <w:tabs>
          <w:tab w:val="right" w:leader="dot" w:pos="9062"/>
        </w:tabs>
        <w:rPr>
          <w:rFonts w:asciiTheme="minorHAnsi" w:eastAsiaTheme="minorEastAsia" w:hAnsiTheme="minorHAnsi"/>
          <w:noProof/>
          <w:sz w:val="22"/>
          <w:lang w:val="es-PE" w:eastAsia="es-PE"/>
        </w:rPr>
      </w:pPr>
      <w:hyperlink w:anchor="_Toc243978394" w:history="1">
        <w:r w:rsidRPr="008F6B7B">
          <w:rPr>
            <w:rStyle w:val="Hipervnculo"/>
            <w:rFonts w:eastAsiaTheme="majorEastAsia"/>
            <w:noProof/>
          </w:rPr>
          <w:t>7. Punto 4: Tablero de control</w:t>
        </w:r>
        <w:r>
          <w:rPr>
            <w:noProof/>
            <w:webHidden/>
          </w:rPr>
          <w:tab/>
        </w:r>
        <w:r>
          <w:rPr>
            <w:noProof/>
            <w:webHidden/>
          </w:rPr>
          <w:fldChar w:fldCharType="begin"/>
        </w:r>
        <w:r>
          <w:rPr>
            <w:noProof/>
            <w:webHidden/>
          </w:rPr>
          <w:instrText xml:space="preserve"> PAGEREF _Toc243978394 \h </w:instrText>
        </w:r>
        <w:r>
          <w:rPr>
            <w:noProof/>
            <w:webHidden/>
          </w:rPr>
        </w:r>
        <w:r>
          <w:rPr>
            <w:noProof/>
            <w:webHidden/>
          </w:rPr>
          <w:fldChar w:fldCharType="separate"/>
        </w:r>
        <w:r w:rsidR="00205E40">
          <w:rPr>
            <w:noProof/>
            <w:webHidden/>
          </w:rPr>
          <w:t>23</w:t>
        </w:r>
        <w:r>
          <w:rPr>
            <w:noProof/>
            <w:webHidden/>
          </w:rPr>
          <w:fldChar w:fldCharType="end"/>
        </w:r>
      </w:hyperlink>
    </w:p>
    <w:p w14:paraId="640884FD" w14:textId="3B9AB461" w:rsidR="00866081" w:rsidRDefault="00866081">
      <w:pPr>
        <w:pStyle w:val="TDC1"/>
        <w:tabs>
          <w:tab w:val="right" w:leader="dot" w:pos="9062"/>
        </w:tabs>
        <w:rPr>
          <w:rFonts w:asciiTheme="minorHAnsi" w:eastAsiaTheme="minorEastAsia" w:hAnsiTheme="minorHAnsi"/>
          <w:noProof/>
          <w:sz w:val="22"/>
          <w:lang w:val="es-PE" w:eastAsia="es-PE"/>
        </w:rPr>
      </w:pPr>
      <w:hyperlink w:anchor="_Toc243978395" w:history="1">
        <w:r w:rsidRPr="008F6B7B">
          <w:rPr>
            <w:rStyle w:val="Hipervnculo"/>
            <w:rFonts w:eastAsiaTheme="majorEastAsia"/>
            <w:noProof/>
          </w:rPr>
          <w:t>8. Resultados</w:t>
        </w:r>
        <w:r>
          <w:rPr>
            <w:noProof/>
            <w:webHidden/>
          </w:rPr>
          <w:tab/>
        </w:r>
        <w:r>
          <w:rPr>
            <w:noProof/>
            <w:webHidden/>
          </w:rPr>
          <w:fldChar w:fldCharType="begin"/>
        </w:r>
        <w:r>
          <w:rPr>
            <w:noProof/>
            <w:webHidden/>
          </w:rPr>
          <w:instrText xml:space="preserve"> PAGEREF _Toc243978395 \h </w:instrText>
        </w:r>
        <w:r>
          <w:rPr>
            <w:noProof/>
            <w:webHidden/>
          </w:rPr>
        </w:r>
        <w:r>
          <w:rPr>
            <w:noProof/>
            <w:webHidden/>
          </w:rPr>
          <w:fldChar w:fldCharType="separate"/>
        </w:r>
        <w:r w:rsidR="00205E40">
          <w:rPr>
            <w:noProof/>
            <w:webHidden/>
          </w:rPr>
          <w:t>27</w:t>
        </w:r>
        <w:r>
          <w:rPr>
            <w:noProof/>
            <w:webHidden/>
          </w:rPr>
          <w:fldChar w:fldCharType="end"/>
        </w:r>
      </w:hyperlink>
    </w:p>
    <w:p w14:paraId="35E2B8A6" w14:textId="54BC942D" w:rsidR="00866081" w:rsidRDefault="00866081">
      <w:pPr>
        <w:pStyle w:val="TDC2"/>
        <w:tabs>
          <w:tab w:val="right" w:leader="dot" w:pos="9062"/>
        </w:tabs>
        <w:rPr>
          <w:rFonts w:asciiTheme="minorHAnsi" w:eastAsiaTheme="minorEastAsia" w:hAnsiTheme="minorHAnsi"/>
          <w:noProof/>
          <w:sz w:val="22"/>
          <w:lang w:val="es-PE" w:eastAsia="es-PE"/>
        </w:rPr>
      </w:pPr>
      <w:hyperlink w:anchor="_Toc243978396" w:history="1">
        <w:r w:rsidRPr="008F6B7B">
          <w:rPr>
            <w:rStyle w:val="Hipervnculo"/>
            <w:rFonts w:eastAsiaTheme="majorEastAsia"/>
            <w:noProof/>
          </w:rPr>
          <w:t>8.1. Resultados por métrica y corrida</w:t>
        </w:r>
        <w:r>
          <w:rPr>
            <w:noProof/>
            <w:webHidden/>
          </w:rPr>
          <w:tab/>
        </w:r>
        <w:r>
          <w:rPr>
            <w:noProof/>
            <w:webHidden/>
          </w:rPr>
          <w:fldChar w:fldCharType="begin"/>
        </w:r>
        <w:r>
          <w:rPr>
            <w:noProof/>
            <w:webHidden/>
          </w:rPr>
          <w:instrText xml:space="preserve"> PAGEREF _Toc243978396 \h </w:instrText>
        </w:r>
        <w:r>
          <w:rPr>
            <w:noProof/>
            <w:webHidden/>
          </w:rPr>
        </w:r>
        <w:r>
          <w:rPr>
            <w:noProof/>
            <w:webHidden/>
          </w:rPr>
          <w:fldChar w:fldCharType="separate"/>
        </w:r>
        <w:r w:rsidR="00205E40">
          <w:rPr>
            <w:noProof/>
            <w:webHidden/>
          </w:rPr>
          <w:t>27</w:t>
        </w:r>
        <w:r>
          <w:rPr>
            <w:noProof/>
            <w:webHidden/>
          </w:rPr>
          <w:fldChar w:fldCharType="end"/>
        </w:r>
      </w:hyperlink>
    </w:p>
    <w:p w14:paraId="55D290DE" w14:textId="0A358B29" w:rsidR="00866081" w:rsidRDefault="00866081">
      <w:pPr>
        <w:pStyle w:val="TDC2"/>
        <w:tabs>
          <w:tab w:val="right" w:leader="dot" w:pos="9062"/>
        </w:tabs>
        <w:rPr>
          <w:rFonts w:asciiTheme="minorHAnsi" w:eastAsiaTheme="minorEastAsia" w:hAnsiTheme="minorHAnsi"/>
          <w:noProof/>
          <w:sz w:val="22"/>
          <w:lang w:val="es-PE" w:eastAsia="es-PE"/>
        </w:rPr>
      </w:pPr>
      <w:hyperlink w:anchor="_Toc243978397" w:history="1">
        <w:r w:rsidRPr="008F6B7B">
          <w:rPr>
            <w:rStyle w:val="Hipervnculo"/>
            <w:rFonts w:eastAsiaTheme="majorEastAsia"/>
            <w:noProof/>
          </w:rPr>
          <w:t>8.2. Resultados por característica</w:t>
        </w:r>
        <w:r>
          <w:rPr>
            <w:noProof/>
            <w:webHidden/>
          </w:rPr>
          <w:tab/>
        </w:r>
        <w:r>
          <w:rPr>
            <w:noProof/>
            <w:webHidden/>
          </w:rPr>
          <w:fldChar w:fldCharType="begin"/>
        </w:r>
        <w:r>
          <w:rPr>
            <w:noProof/>
            <w:webHidden/>
          </w:rPr>
          <w:instrText xml:space="preserve"> PAGEREF _Toc243978397 \h </w:instrText>
        </w:r>
        <w:r>
          <w:rPr>
            <w:noProof/>
            <w:webHidden/>
          </w:rPr>
        </w:r>
        <w:r>
          <w:rPr>
            <w:noProof/>
            <w:webHidden/>
          </w:rPr>
          <w:fldChar w:fldCharType="separate"/>
        </w:r>
        <w:r w:rsidR="00205E40">
          <w:rPr>
            <w:noProof/>
            <w:webHidden/>
          </w:rPr>
          <w:t>28</w:t>
        </w:r>
        <w:r>
          <w:rPr>
            <w:noProof/>
            <w:webHidden/>
          </w:rPr>
          <w:fldChar w:fldCharType="end"/>
        </w:r>
      </w:hyperlink>
    </w:p>
    <w:p w14:paraId="0A0C8951" w14:textId="7E64A0E7" w:rsidR="00866081" w:rsidRDefault="00866081">
      <w:pPr>
        <w:pStyle w:val="TDC2"/>
        <w:tabs>
          <w:tab w:val="right" w:leader="dot" w:pos="9062"/>
        </w:tabs>
        <w:rPr>
          <w:rFonts w:asciiTheme="minorHAnsi" w:eastAsiaTheme="minorEastAsia" w:hAnsiTheme="minorHAnsi"/>
          <w:noProof/>
          <w:sz w:val="22"/>
          <w:lang w:val="es-PE" w:eastAsia="es-PE"/>
        </w:rPr>
      </w:pPr>
      <w:hyperlink w:anchor="_Toc243978398" w:history="1">
        <w:r w:rsidRPr="008F6B7B">
          <w:rPr>
            <w:rStyle w:val="Hipervnculo"/>
            <w:rFonts w:eastAsiaTheme="majorEastAsia"/>
            <w:noProof/>
          </w:rPr>
          <w:t>8.3. Análisis</w:t>
        </w:r>
        <w:r>
          <w:rPr>
            <w:noProof/>
            <w:webHidden/>
          </w:rPr>
          <w:tab/>
        </w:r>
        <w:r>
          <w:rPr>
            <w:noProof/>
            <w:webHidden/>
          </w:rPr>
          <w:fldChar w:fldCharType="begin"/>
        </w:r>
        <w:r>
          <w:rPr>
            <w:noProof/>
            <w:webHidden/>
          </w:rPr>
          <w:instrText xml:space="preserve"> PAGEREF _Toc243978398 \h </w:instrText>
        </w:r>
        <w:r>
          <w:rPr>
            <w:noProof/>
            <w:webHidden/>
          </w:rPr>
        </w:r>
        <w:r>
          <w:rPr>
            <w:noProof/>
            <w:webHidden/>
          </w:rPr>
          <w:fldChar w:fldCharType="separate"/>
        </w:r>
        <w:r w:rsidR="00205E40">
          <w:rPr>
            <w:noProof/>
            <w:webHidden/>
          </w:rPr>
          <w:t>28</w:t>
        </w:r>
        <w:r>
          <w:rPr>
            <w:noProof/>
            <w:webHidden/>
          </w:rPr>
          <w:fldChar w:fldCharType="end"/>
        </w:r>
      </w:hyperlink>
    </w:p>
    <w:p w14:paraId="1DFC94C9" w14:textId="749A3581" w:rsidR="00866081" w:rsidRDefault="00866081">
      <w:pPr>
        <w:pStyle w:val="TDC1"/>
        <w:tabs>
          <w:tab w:val="right" w:leader="dot" w:pos="9062"/>
        </w:tabs>
        <w:rPr>
          <w:rFonts w:asciiTheme="minorHAnsi" w:eastAsiaTheme="minorEastAsia" w:hAnsiTheme="minorHAnsi"/>
          <w:noProof/>
          <w:sz w:val="22"/>
          <w:lang w:val="es-PE" w:eastAsia="es-PE"/>
        </w:rPr>
      </w:pPr>
      <w:hyperlink w:anchor="_Toc243978399" w:history="1">
        <w:r w:rsidRPr="008F6B7B">
          <w:rPr>
            <w:rStyle w:val="Hipervnculo"/>
            <w:rFonts w:eastAsiaTheme="majorEastAsia"/>
            <w:noProof/>
          </w:rPr>
          <w:t>9. Limitaciones y trabajo futuro</w:t>
        </w:r>
        <w:r>
          <w:rPr>
            <w:noProof/>
            <w:webHidden/>
          </w:rPr>
          <w:tab/>
        </w:r>
        <w:r>
          <w:rPr>
            <w:noProof/>
            <w:webHidden/>
          </w:rPr>
          <w:fldChar w:fldCharType="begin"/>
        </w:r>
        <w:r>
          <w:rPr>
            <w:noProof/>
            <w:webHidden/>
          </w:rPr>
          <w:instrText xml:space="preserve"> PAGEREF _Toc243978399 \h </w:instrText>
        </w:r>
        <w:r>
          <w:rPr>
            <w:noProof/>
            <w:webHidden/>
          </w:rPr>
        </w:r>
        <w:r>
          <w:rPr>
            <w:noProof/>
            <w:webHidden/>
          </w:rPr>
          <w:fldChar w:fldCharType="separate"/>
        </w:r>
        <w:r w:rsidR="00205E40">
          <w:rPr>
            <w:noProof/>
            <w:webHidden/>
          </w:rPr>
          <w:t>31</w:t>
        </w:r>
        <w:r>
          <w:rPr>
            <w:noProof/>
            <w:webHidden/>
          </w:rPr>
          <w:fldChar w:fldCharType="end"/>
        </w:r>
      </w:hyperlink>
    </w:p>
    <w:p w14:paraId="7DE4AADF" w14:textId="334A9FCE" w:rsidR="00866081" w:rsidRDefault="00866081">
      <w:pPr>
        <w:pStyle w:val="TDC1"/>
        <w:tabs>
          <w:tab w:val="right" w:leader="dot" w:pos="9062"/>
        </w:tabs>
        <w:rPr>
          <w:rFonts w:asciiTheme="minorHAnsi" w:eastAsiaTheme="minorEastAsia" w:hAnsiTheme="minorHAnsi"/>
          <w:noProof/>
          <w:sz w:val="22"/>
          <w:lang w:val="es-PE" w:eastAsia="es-PE"/>
        </w:rPr>
      </w:pPr>
      <w:hyperlink w:anchor="_Toc243978400" w:history="1">
        <w:r w:rsidRPr="008F6B7B">
          <w:rPr>
            <w:rStyle w:val="Hipervnculo"/>
            <w:rFonts w:eastAsiaTheme="majorEastAsia"/>
            <w:noProof/>
          </w:rPr>
          <w:t>10. Conclusiones</w:t>
        </w:r>
        <w:r>
          <w:rPr>
            <w:noProof/>
            <w:webHidden/>
          </w:rPr>
          <w:tab/>
        </w:r>
        <w:r>
          <w:rPr>
            <w:noProof/>
            <w:webHidden/>
          </w:rPr>
          <w:fldChar w:fldCharType="begin"/>
        </w:r>
        <w:r>
          <w:rPr>
            <w:noProof/>
            <w:webHidden/>
          </w:rPr>
          <w:instrText xml:space="preserve"> PAGEREF _Toc243978400 \h </w:instrText>
        </w:r>
        <w:r>
          <w:rPr>
            <w:noProof/>
            <w:webHidden/>
          </w:rPr>
        </w:r>
        <w:r>
          <w:rPr>
            <w:noProof/>
            <w:webHidden/>
          </w:rPr>
          <w:fldChar w:fldCharType="separate"/>
        </w:r>
        <w:r w:rsidR="00205E40">
          <w:rPr>
            <w:noProof/>
            <w:webHidden/>
          </w:rPr>
          <w:t>31</w:t>
        </w:r>
        <w:r>
          <w:rPr>
            <w:noProof/>
            <w:webHidden/>
          </w:rPr>
          <w:fldChar w:fldCharType="end"/>
        </w:r>
      </w:hyperlink>
    </w:p>
    <w:p w14:paraId="487C34A2" w14:textId="71D475BD" w:rsidR="00866081" w:rsidRDefault="00866081">
      <w:pPr>
        <w:pStyle w:val="TDC2"/>
        <w:tabs>
          <w:tab w:val="right" w:leader="dot" w:pos="9062"/>
        </w:tabs>
        <w:rPr>
          <w:rFonts w:asciiTheme="minorHAnsi" w:eastAsiaTheme="minorEastAsia" w:hAnsiTheme="minorHAnsi"/>
          <w:noProof/>
          <w:sz w:val="22"/>
          <w:lang w:val="es-PE" w:eastAsia="es-PE"/>
        </w:rPr>
      </w:pPr>
      <w:hyperlink w:anchor="_Toc243978401" w:history="1">
        <w:r w:rsidRPr="008F6B7B">
          <w:rPr>
            <w:rStyle w:val="Hipervnculo"/>
            <w:rFonts w:eastAsiaTheme="majorEastAsia"/>
            <w:noProof/>
          </w:rPr>
          <w:t>Recomendaciones</w:t>
        </w:r>
        <w:r>
          <w:rPr>
            <w:noProof/>
            <w:webHidden/>
          </w:rPr>
          <w:tab/>
        </w:r>
        <w:r>
          <w:rPr>
            <w:noProof/>
            <w:webHidden/>
          </w:rPr>
          <w:fldChar w:fldCharType="begin"/>
        </w:r>
        <w:r>
          <w:rPr>
            <w:noProof/>
            <w:webHidden/>
          </w:rPr>
          <w:instrText xml:space="preserve"> PAGEREF _Toc243978401 \h </w:instrText>
        </w:r>
        <w:r>
          <w:rPr>
            <w:noProof/>
            <w:webHidden/>
          </w:rPr>
        </w:r>
        <w:r>
          <w:rPr>
            <w:noProof/>
            <w:webHidden/>
          </w:rPr>
          <w:fldChar w:fldCharType="separate"/>
        </w:r>
        <w:r w:rsidR="00205E40">
          <w:rPr>
            <w:noProof/>
            <w:webHidden/>
          </w:rPr>
          <w:t>31</w:t>
        </w:r>
        <w:r>
          <w:rPr>
            <w:noProof/>
            <w:webHidden/>
          </w:rPr>
          <w:fldChar w:fldCharType="end"/>
        </w:r>
      </w:hyperlink>
    </w:p>
    <w:p w14:paraId="5FFBFBFF" w14:textId="1D155F12" w:rsidR="00866081" w:rsidRDefault="00866081">
      <w:pPr>
        <w:pStyle w:val="TDC1"/>
        <w:tabs>
          <w:tab w:val="right" w:leader="dot" w:pos="9062"/>
        </w:tabs>
        <w:rPr>
          <w:rFonts w:asciiTheme="minorHAnsi" w:eastAsiaTheme="minorEastAsia" w:hAnsiTheme="minorHAnsi"/>
          <w:noProof/>
          <w:sz w:val="22"/>
          <w:lang w:val="es-PE" w:eastAsia="es-PE"/>
        </w:rPr>
      </w:pPr>
      <w:hyperlink w:anchor="_Toc243978402" w:history="1">
        <w:r w:rsidRPr="008F6B7B">
          <w:rPr>
            <w:rStyle w:val="Hipervnculo"/>
            <w:rFonts w:eastAsiaTheme="majorEastAsia"/>
            <w:noProof/>
          </w:rPr>
          <w:t>11. Distribución del trabajo</w:t>
        </w:r>
        <w:r>
          <w:rPr>
            <w:noProof/>
            <w:webHidden/>
          </w:rPr>
          <w:tab/>
        </w:r>
        <w:r>
          <w:rPr>
            <w:noProof/>
            <w:webHidden/>
          </w:rPr>
          <w:fldChar w:fldCharType="begin"/>
        </w:r>
        <w:r>
          <w:rPr>
            <w:noProof/>
            <w:webHidden/>
          </w:rPr>
          <w:instrText xml:space="preserve"> PAGEREF _Toc243978402 \h </w:instrText>
        </w:r>
        <w:r>
          <w:rPr>
            <w:noProof/>
            <w:webHidden/>
          </w:rPr>
        </w:r>
        <w:r>
          <w:rPr>
            <w:noProof/>
            <w:webHidden/>
          </w:rPr>
          <w:fldChar w:fldCharType="separate"/>
        </w:r>
        <w:r w:rsidR="00205E40">
          <w:rPr>
            <w:noProof/>
            <w:webHidden/>
          </w:rPr>
          <w:t>32</w:t>
        </w:r>
        <w:r>
          <w:rPr>
            <w:noProof/>
            <w:webHidden/>
          </w:rPr>
          <w:fldChar w:fldCharType="end"/>
        </w:r>
      </w:hyperlink>
    </w:p>
    <w:p w14:paraId="60FF5AF9" w14:textId="39D8EBEA" w:rsidR="00866081" w:rsidRDefault="00866081">
      <w:pPr>
        <w:pStyle w:val="TDC1"/>
        <w:tabs>
          <w:tab w:val="right" w:leader="dot" w:pos="9062"/>
        </w:tabs>
        <w:rPr>
          <w:rFonts w:asciiTheme="minorHAnsi" w:eastAsiaTheme="minorEastAsia" w:hAnsiTheme="minorHAnsi"/>
          <w:noProof/>
          <w:sz w:val="22"/>
          <w:lang w:val="es-PE" w:eastAsia="es-PE"/>
        </w:rPr>
      </w:pPr>
      <w:hyperlink w:anchor="_Toc243978403" w:history="1">
        <w:r w:rsidRPr="008F6B7B">
          <w:rPr>
            <w:rStyle w:val="Hipervnculo"/>
            <w:rFonts w:eastAsiaTheme="majorEastAsia"/>
            <w:noProof/>
          </w:rPr>
          <w:t>Referencias</w:t>
        </w:r>
        <w:r>
          <w:rPr>
            <w:noProof/>
            <w:webHidden/>
          </w:rPr>
          <w:tab/>
        </w:r>
        <w:r>
          <w:rPr>
            <w:noProof/>
            <w:webHidden/>
          </w:rPr>
          <w:fldChar w:fldCharType="begin"/>
        </w:r>
        <w:r>
          <w:rPr>
            <w:noProof/>
            <w:webHidden/>
          </w:rPr>
          <w:instrText xml:space="preserve"> PAGEREF _Toc243978403 \h </w:instrText>
        </w:r>
        <w:r>
          <w:rPr>
            <w:noProof/>
            <w:webHidden/>
          </w:rPr>
        </w:r>
        <w:r>
          <w:rPr>
            <w:noProof/>
            <w:webHidden/>
          </w:rPr>
          <w:fldChar w:fldCharType="separate"/>
        </w:r>
        <w:r w:rsidR="00205E40">
          <w:rPr>
            <w:noProof/>
            <w:webHidden/>
          </w:rPr>
          <w:t>32</w:t>
        </w:r>
        <w:r>
          <w:rPr>
            <w:noProof/>
            <w:webHidden/>
          </w:rPr>
          <w:fldChar w:fldCharType="end"/>
        </w:r>
      </w:hyperlink>
    </w:p>
    <w:p w14:paraId="3F51ED88" w14:textId="7D9CA173" w:rsidR="00866081" w:rsidRDefault="00866081">
      <w:pPr>
        <w:pStyle w:val="TDC1"/>
        <w:tabs>
          <w:tab w:val="right" w:leader="dot" w:pos="9062"/>
        </w:tabs>
        <w:rPr>
          <w:rFonts w:asciiTheme="minorHAnsi" w:eastAsiaTheme="minorEastAsia" w:hAnsiTheme="minorHAnsi"/>
          <w:noProof/>
          <w:sz w:val="22"/>
          <w:lang w:val="es-PE" w:eastAsia="es-PE"/>
        </w:rPr>
      </w:pPr>
      <w:hyperlink w:anchor="_Toc243978404" w:history="1">
        <w:r w:rsidRPr="008F6B7B">
          <w:rPr>
            <w:rStyle w:val="Hipervnculo"/>
            <w:rFonts w:eastAsiaTheme="majorEastAsia"/>
            <w:noProof/>
          </w:rPr>
          <w:t>Anexo A. Requisitos y trazabilidad</w:t>
        </w:r>
        <w:r>
          <w:rPr>
            <w:noProof/>
            <w:webHidden/>
          </w:rPr>
          <w:tab/>
        </w:r>
        <w:r>
          <w:rPr>
            <w:noProof/>
            <w:webHidden/>
          </w:rPr>
          <w:fldChar w:fldCharType="begin"/>
        </w:r>
        <w:r>
          <w:rPr>
            <w:noProof/>
            <w:webHidden/>
          </w:rPr>
          <w:instrText xml:space="preserve"> PAGEREF _Toc243978404 \h </w:instrText>
        </w:r>
        <w:r>
          <w:rPr>
            <w:noProof/>
            <w:webHidden/>
          </w:rPr>
        </w:r>
        <w:r>
          <w:rPr>
            <w:noProof/>
            <w:webHidden/>
          </w:rPr>
          <w:fldChar w:fldCharType="separate"/>
        </w:r>
        <w:r w:rsidR="00205E40">
          <w:rPr>
            <w:noProof/>
            <w:webHidden/>
          </w:rPr>
          <w:t>34</w:t>
        </w:r>
        <w:r>
          <w:rPr>
            <w:noProof/>
            <w:webHidden/>
          </w:rPr>
          <w:fldChar w:fldCharType="end"/>
        </w:r>
      </w:hyperlink>
    </w:p>
    <w:p w14:paraId="45124389" w14:textId="535FCB96" w:rsidR="00866081" w:rsidRDefault="00866081">
      <w:pPr>
        <w:pStyle w:val="TDC1"/>
        <w:tabs>
          <w:tab w:val="right" w:leader="dot" w:pos="9062"/>
        </w:tabs>
        <w:rPr>
          <w:rFonts w:asciiTheme="minorHAnsi" w:eastAsiaTheme="minorEastAsia" w:hAnsiTheme="minorHAnsi"/>
          <w:noProof/>
          <w:sz w:val="22"/>
          <w:lang w:val="es-PE" w:eastAsia="es-PE"/>
        </w:rPr>
      </w:pPr>
      <w:hyperlink w:anchor="_Toc243978405" w:history="1">
        <w:r w:rsidRPr="008F6B7B">
          <w:rPr>
            <w:rStyle w:val="Hipervnculo"/>
            <w:rFonts w:eastAsiaTheme="majorEastAsia"/>
            <w:noProof/>
          </w:rPr>
          <w:t>Anexo B. Evidencias de la ejecución</w:t>
        </w:r>
        <w:r>
          <w:rPr>
            <w:noProof/>
            <w:webHidden/>
          </w:rPr>
          <w:tab/>
        </w:r>
        <w:r>
          <w:rPr>
            <w:noProof/>
            <w:webHidden/>
          </w:rPr>
          <w:fldChar w:fldCharType="begin"/>
        </w:r>
        <w:r>
          <w:rPr>
            <w:noProof/>
            <w:webHidden/>
          </w:rPr>
          <w:instrText xml:space="preserve"> PAGEREF _Toc243978405 \h </w:instrText>
        </w:r>
        <w:r>
          <w:rPr>
            <w:noProof/>
            <w:webHidden/>
          </w:rPr>
        </w:r>
        <w:r>
          <w:rPr>
            <w:noProof/>
            <w:webHidden/>
          </w:rPr>
          <w:fldChar w:fldCharType="separate"/>
        </w:r>
        <w:r w:rsidR="00205E40">
          <w:rPr>
            <w:noProof/>
            <w:webHidden/>
          </w:rPr>
          <w:t>34</w:t>
        </w:r>
        <w:r>
          <w:rPr>
            <w:noProof/>
            <w:webHidden/>
          </w:rPr>
          <w:fldChar w:fldCharType="end"/>
        </w:r>
      </w:hyperlink>
    </w:p>
    <w:p w14:paraId="68B5C365" w14:textId="59B5F2F7" w:rsidR="00866081" w:rsidRDefault="00866081">
      <w:pPr>
        <w:pStyle w:val="TDC1"/>
        <w:tabs>
          <w:tab w:val="right" w:leader="dot" w:pos="9062"/>
        </w:tabs>
        <w:rPr>
          <w:rFonts w:asciiTheme="minorHAnsi" w:eastAsiaTheme="minorEastAsia" w:hAnsiTheme="minorHAnsi"/>
          <w:noProof/>
          <w:sz w:val="22"/>
          <w:lang w:val="es-PE" w:eastAsia="es-PE"/>
        </w:rPr>
      </w:pPr>
      <w:hyperlink w:anchor="_Toc243978406" w:history="1">
        <w:r w:rsidRPr="008F6B7B">
          <w:rPr>
            <w:rStyle w:val="Hipervnculo"/>
            <w:rFonts w:eastAsiaTheme="majorEastAsia"/>
            <w:noProof/>
          </w:rPr>
          <w:t>Anexo C. Enlaces y reproducción</w:t>
        </w:r>
        <w:r>
          <w:rPr>
            <w:noProof/>
            <w:webHidden/>
          </w:rPr>
          <w:tab/>
        </w:r>
        <w:r>
          <w:rPr>
            <w:noProof/>
            <w:webHidden/>
          </w:rPr>
          <w:fldChar w:fldCharType="begin"/>
        </w:r>
        <w:r>
          <w:rPr>
            <w:noProof/>
            <w:webHidden/>
          </w:rPr>
          <w:instrText xml:space="preserve"> PAGEREF _Toc243978406 \h </w:instrText>
        </w:r>
        <w:r>
          <w:rPr>
            <w:noProof/>
            <w:webHidden/>
          </w:rPr>
        </w:r>
        <w:r>
          <w:rPr>
            <w:noProof/>
            <w:webHidden/>
          </w:rPr>
          <w:fldChar w:fldCharType="separate"/>
        </w:r>
        <w:r w:rsidR="00205E40">
          <w:rPr>
            <w:noProof/>
            <w:webHidden/>
          </w:rPr>
          <w:t>39</w:t>
        </w:r>
        <w:r>
          <w:rPr>
            <w:noProof/>
            <w:webHidden/>
          </w:rPr>
          <w:fldChar w:fldCharType="end"/>
        </w:r>
      </w:hyperlink>
    </w:p>
    <w:p w14:paraId="54E7241D" w14:textId="2015F7B9" w:rsidR="009A7CA7" w:rsidRDefault="00205E40">
      <w:r>
        <w:fldChar w:fldCharType="end"/>
      </w:r>
    </w:p>
    <w:p w14:paraId="42615F67" w14:textId="77777777" w:rsidR="009A7CA7" w:rsidRDefault="00205E40">
      <w:r>
        <w:br w:type="page"/>
      </w:r>
    </w:p>
    <w:p w14:paraId="2C95B75A" w14:textId="77777777" w:rsidR="009A7CA7" w:rsidRDefault="00205E40">
      <w:pPr>
        <w:pStyle w:val="Ttulo1"/>
      </w:pPr>
      <w:bookmarkStart w:id="0" w:name="_Toc243978364"/>
      <w:r>
        <w:lastRenderedPageBreak/>
        <w:t>Resumen ejecutivo</w:t>
      </w:r>
      <w:bookmarkEnd w:id="0"/>
    </w:p>
    <w:p w14:paraId="06A7D5BC" w14:textId="77777777" w:rsidR="009A7CA7" w:rsidRDefault="00205E40">
      <w:pPr>
        <w:jc w:val="both"/>
      </w:pPr>
      <w:r>
        <w:t xml:space="preserve">Este informe presenta la evaluación de la calidad del producto </w:t>
      </w:r>
      <w:r>
        <w:rPr>
          <w:b/>
        </w:rPr>
        <w:t>VigiSalud Malaria</w:t>
      </w:r>
      <w:r>
        <w:t xml:space="preserve">, un dashboard web de vigilancia epidemiológica de malaria en el Perú construido por el equipo con los datos abiertos oficiales del MINSA – CDC Perú (737 012 filas descargadas </w:t>
      </w:r>
      <w:r>
        <w:t xml:space="preserve">el 26/10/2026, 2000–2025). Siguiendo el modelo de calidad del producto </w:t>
      </w:r>
      <w:r>
        <w:rPr>
          <w:b/>
        </w:rPr>
        <w:t>ISO/IEC 25010:2023</w:t>
      </w:r>
      <w:r>
        <w:t xml:space="preserve"> y el proceso de evaluación de </w:t>
      </w:r>
      <w:r>
        <w:rPr>
          <w:b/>
        </w:rPr>
        <w:t>ISO/IEC 25040</w:t>
      </w:r>
      <w:r>
        <w:t xml:space="preserve">, el equipo adoptó las nueve características del modelo, seleccionó 24 subcaracterísticas y justificó como no aplicables o </w:t>
      </w:r>
      <w:r>
        <w:t>no evaluadas otras 14.</w:t>
      </w:r>
    </w:p>
    <w:p w14:paraId="6FBF3F32" w14:textId="77777777" w:rsidR="009A7CA7" w:rsidRDefault="00205E40">
      <w:pPr>
        <w:jc w:val="both"/>
      </w:pPr>
      <w:r>
        <w:t xml:space="preserve">Para cada subcaracterística seleccionada se definió al menos una métrica con el enfoque </w:t>
      </w:r>
      <w:r>
        <w:rPr>
          <w:b/>
        </w:rPr>
        <w:t>GQM</w:t>
      </w:r>
      <w:r>
        <w:t xml:space="preserve"> (objetivo, pregunta, métrica): 25 métricas en total, cada una con fórmula X = A/B o valor medido, fuente de datos, herramienta, responsable y</w:t>
      </w:r>
      <w:r>
        <w:t xml:space="preserve"> umbral de aceptación fijado antes de medir. La medición está automatizada (Playwright en Chromium, Firefox y WebKit, axe-core, Lighthouse, un oráculo independiente en Python, ESLint/Radon y sondeos HTTP) y se repitió en 9 corridas sobre la versión publica</w:t>
      </w:r>
      <w:r>
        <w:t>da en https://vigisalud-malaria.vercel.app.</w:t>
      </w:r>
    </w:p>
    <w:p w14:paraId="16E86052" w14:textId="77777777" w:rsidR="009A7CA7" w:rsidRDefault="00205E40">
      <w:pPr>
        <w:jc w:val="both"/>
      </w:pPr>
      <w:r>
        <w:t xml:space="preserve">La evolución de métricas aprobadas por corrida fue </w:t>
      </w:r>
      <w:r>
        <w:rPr>
          <w:b/>
        </w:rPr>
        <w:t>18/25 → 24/25 → 24/25 → 24/25 → 25/25 → 25/25 → 25/25 → 25/25 → 25/25</w:t>
      </w:r>
      <w:r>
        <w:t>. Se registraron 22 incidentes, clasificados por su origen: 17 del producto, 4 de los script</w:t>
      </w:r>
      <w:r>
        <w:t xml:space="preserve">s de prueba y 1 de infraestructura. Todos se analizaron, se corrigieron y se volvieron a medir. En la corrida 09, </w:t>
      </w:r>
      <w:r>
        <w:rPr>
          <w:b/>
        </w:rPr>
        <w:t>25 de 25 métricas</w:t>
      </w:r>
      <w:r>
        <w:t xml:space="preserve"> cumplen su umbral y 51 de 51 pruebas automatizadas aprueban. Los resultados se publican en un </w:t>
      </w:r>
      <w:r>
        <w:rPr>
          <w:b/>
        </w:rPr>
        <w:t>tablero de control</w:t>
      </w:r>
      <w:r>
        <w:t xml:space="preserve"> (https://vi</w:t>
      </w:r>
      <w:r>
        <w:t>gisalud-malaria.vercel.app/calidad.html) con el estado de cada métrica, la cobertura de requisitos, la distribución de incidentes, la evolución entre corridas y las evidencias.</w:t>
      </w:r>
    </w:p>
    <w:p w14:paraId="6BC3E6B4" w14:textId="77777777" w:rsidR="009A7CA7" w:rsidRDefault="00205E40">
      <w:pPr>
        <w:jc w:val="both"/>
      </w:pPr>
      <w:r>
        <w:t>Entregables: este informe, el artículo en formato IEEE, la presentación, el lib</w:t>
      </w:r>
      <w:r>
        <w:t>ro Excel de registro y cálculo de métricas, el dashboard y el tablero públicos, y el repositorio https://github.com/OwerLopez/vigisalud-malaria-iso25010 con el código, los scripts y las evidencias de cada corrida.</w:t>
      </w:r>
    </w:p>
    <w:p w14:paraId="55767B14" w14:textId="77777777" w:rsidR="009A7CA7" w:rsidRDefault="00205E40">
      <w:pPr>
        <w:pStyle w:val="Ttulo1"/>
      </w:pPr>
      <w:bookmarkStart w:id="1" w:name="_Toc243978365"/>
      <w:r>
        <w:t>1. Introducción</w:t>
      </w:r>
      <w:bookmarkEnd w:id="1"/>
    </w:p>
    <w:p w14:paraId="3D5C997D" w14:textId="77777777" w:rsidR="009A7CA7" w:rsidRDefault="00205E40">
      <w:pPr>
        <w:pStyle w:val="Ttulo2"/>
      </w:pPr>
      <w:bookmarkStart w:id="2" w:name="_Toc243978366"/>
      <w:r>
        <w:t>1.1. Contexto</w:t>
      </w:r>
      <w:bookmarkEnd w:id="2"/>
    </w:p>
    <w:p w14:paraId="2479277B" w14:textId="77777777" w:rsidR="009A7CA7" w:rsidRDefault="00205E40">
      <w:pPr>
        <w:jc w:val="both"/>
      </w:pPr>
      <w:r>
        <w:t>La malaria sigue siendo un problema de salud pública en la Amazonía peruana. Entre 2000 y 2025 el sistema de vigilancia notificó 1 243 299 casos; el máximo anual se dio en 2005 (87 670 casos) y el mínimo en 2020 (15 808). En 2025 se notificaron 33 516 caso</w:t>
      </w:r>
      <w:r>
        <w:t xml:space="preserve">s (-1,1 % </w:t>
      </w:r>
      <w:r>
        <w:lastRenderedPageBreak/>
        <w:t xml:space="preserve">respecto de 2024), de los cuales 15,4 % fueron por </w:t>
      </w:r>
      <w:r>
        <w:rPr>
          <w:i/>
        </w:rPr>
        <w:t>Plasmodium falciparum</w:t>
      </w:r>
      <w:r>
        <w:t>; Loreto concentró 99,0 % del total.</w:t>
      </w:r>
    </w:p>
    <w:p w14:paraId="56EC4FB5" w14:textId="77777777" w:rsidR="009A7CA7" w:rsidRDefault="00205E40">
      <w:pPr>
        <w:jc w:val="both"/>
      </w:pPr>
      <w:r>
        <w:t>En este curso cada equipo modela una enfermedad del proyecto de salud pública. A nuestro equipo le corresponde la malaria. El Trabajo Par</w:t>
      </w:r>
      <w:r>
        <w:t>cial 6 pide aplicar el modelo ISO/IEC 25010 al software del equipo: adoptar sus características y subcaracterísticas, definir métricas, diseñar el proceso y los formatos de recopilación de datos, y presentar un tablero de control con los resultados.</w:t>
      </w:r>
    </w:p>
    <w:p w14:paraId="42BAAB2B" w14:textId="77777777" w:rsidR="009A7CA7" w:rsidRDefault="00205E40">
      <w:pPr>
        <w:pStyle w:val="Ttulo2"/>
      </w:pPr>
      <w:bookmarkStart w:id="3" w:name="_Toc243978367"/>
      <w:r>
        <w:t>1.2. O</w:t>
      </w:r>
      <w:r>
        <w:t>bjetivos</w:t>
      </w:r>
      <w:bookmarkEnd w:id="3"/>
    </w:p>
    <w:p w14:paraId="0E45775A" w14:textId="77777777" w:rsidR="009A7CA7" w:rsidRDefault="00205E40">
      <w:pPr>
        <w:jc w:val="both"/>
      </w:pPr>
      <w:r>
        <w:rPr>
          <w:b/>
        </w:rPr>
        <w:t>Objetivo general.</w:t>
      </w:r>
      <w:r>
        <w:t xml:space="preserve"> Evaluar la calidad del producto VigiSalud Malaria con el modelo ISO/IEC 25010:2023, mediante métricas GQM medidas de forma automatizada, reproducible y trazable sobre la versión publicada.</w:t>
      </w:r>
    </w:p>
    <w:p w14:paraId="1A006C4C" w14:textId="77777777" w:rsidR="009A7CA7" w:rsidRDefault="00205E40">
      <w:pPr>
        <w:spacing w:after="40"/>
        <w:jc w:val="both"/>
      </w:pPr>
      <w:r>
        <w:rPr>
          <w:b/>
        </w:rPr>
        <w:t>Objetivos específicos.</w:t>
      </w:r>
    </w:p>
    <w:p w14:paraId="1D4766B8" w14:textId="77777777" w:rsidR="009A7CA7" w:rsidRDefault="00205E40">
      <w:pPr>
        <w:pStyle w:val="Listaconvietas"/>
        <w:jc w:val="both"/>
      </w:pPr>
      <w:r>
        <w:t>Adoptar las carac</w:t>
      </w:r>
      <w:r>
        <w:t>terísticas y subcaracterísticas de ISO/IEC 25010 pertinentes al producto, con prioridad y justificación, e indicar las no aplicables (Punto 1).</w:t>
      </w:r>
    </w:p>
    <w:p w14:paraId="573C62C8" w14:textId="77777777" w:rsidR="009A7CA7" w:rsidRDefault="00205E40">
      <w:pPr>
        <w:pStyle w:val="Listaconvietas"/>
        <w:jc w:val="both"/>
      </w:pPr>
      <w:r>
        <w:t>Definir para cada subcaracterística seleccionada una métrica con propósito, fórmula, fuente de datos y umbral de</w:t>
      </w:r>
      <w:r>
        <w:t xml:space="preserve"> aceptación (Punto 2).</w:t>
      </w:r>
    </w:p>
    <w:p w14:paraId="42A66680" w14:textId="77777777" w:rsidR="009A7CA7" w:rsidRDefault="00205E40">
      <w:pPr>
        <w:pStyle w:val="Listaconvietas"/>
        <w:jc w:val="both"/>
      </w:pPr>
      <w:r>
        <w:t>Diseñar el proceso de evaluación y los formatos de recopilación de datos, con trazabilidad, evidencias y clasificación de fallos por su origen (Punto 3).</w:t>
      </w:r>
    </w:p>
    <w:p w14:paraId="04B72029" w14:textId="77777777" w:rsidR="009A7CA7" w:rsidRDefault="00205E40">
      <w:pPr>
        <w:pStyle w:val="Listaconvietas"/>
        <w:jc w:val="both"/>
      </w:pPr>
      <w:r>
        <w:t>Construir y publicar un tablero de control con el estado, los resultados, la co</w:t>
      </w:r>
      <w:r>
        <w:t>bertura de requisitos, la distribución de incidentes y la evolución de las corridas (Punto 4).</w:t>
      </w:r>
    </w:p>
    <w:p w14:paraId="00596857" w14:textId="77777777" w:rsidR="009A7CA7" w:rsidRDefault="00205E40">
      <w:pPr>
        <w:pStyle w:val="Ttulo2"/>
      </w:pPr>
      <w:bookmarkStart w:id="4" w:name="_Toc243978368"/>
      <w:r>
        <w:t>1.3. Alcance</w:t>
      </w:r>
      <w:bookmarkEnd w:id="4"/>
    </w:p>
    <w:p w14:paraId="010481DD" w14:textId="77777777" w:rsidR="009A7CA7" w:rsidRDefault="00205E40">
      <w:pPr>
        <w:jc w:val="both"/>
      </w:pPr>
      <w:r>
        <w:t>El objeto de evaluación es la versión publicada de VigiSalud Malaria (https://vigisalud-malaria.vercel.app): el dashboard bilingüe, los datos agrega</w:t>
      </w:r>
      <w:r>
        <w:t>dos que consume y su tablero de calidad. Se evalúa el producto, no el proceso de desarrollo. No se incluyen pruebas con usuarios finales del CDC; las subcaracterísticas que las requieren se declaran como no evaluadas en esta iteración.</w:t>
      </w:r>
    </w:p>
    <w:p w14:paraId="24F6ADDD" w14:textId="77777777" w:rsidR="009A7CA7" w:rsidRDefault="00205E40">
      <w:pPr>
        <w:pStyle w:val="Ttulo1"/>
      </w:pPr>
      <w:bookmarkStart w:id="5" w:name="_Toc243978369"/>
      <w:r>
        <w:t>2. Marco de referenc</w:t>
      </w:r>
      <w:r>
        <w:t>ia</w:t>
      </w:r>
      <w:bookmarkEnd w:id="5"/>
    </w:p>
    <w:p w14:paraId="2678D070" w14:textId="77777777" w:rsidR="009A7CA7" w:rsidRDefault="00205E40">
      <w:pPr>
        <w:pStyle w:val="Ttulo2"/>
      </w:pPr>
      <w:bookmarkStart w:id="6" w:name="_Toc243978370"/>
      <w:r>
        <w:t>2.1. Modelo de calidad del producto ISO/IEC 25010:2023</w:t>
      </w:r>
      <w:bookmarkEnd w:id="6"/>
    </w:p>
    <w:p w14:paraId="03E12CFC" w14:textId="77777777" w:rsidR="009A7CA7" w:rsidRDefault="00205E40">
      <w:pPr>
        <w:jc w:val="both"/>
      </w:pPr>
      <w:r>
        <w:t xml:space="preserve">ISO/IEC 25010 forma parte de la familia SQuaRE (ISO/IEC 25000) y define el modelo de calidad del producto. Su edición 2023 organiza la calidad en nueve características: idoneidad </w:t>
      </w:r>
      <w:r>
        <w:lastRenderedPageBreak/>
        <w:t xml:space="preserve">funcional, eficiencia de desempeño, compatibilidad, capacidad de interacción </w:t>
      </w:r>
      <w:r>
        <w:t xml:space="preserve">(antes usabilidad), fiabilidad, seguridad, mantenibilidad, flexibilidad (antes portabilidad) y la nueva </w:t>
      </w:r>
      <w:r>
        <w:rPr>
          <w:b/>
        </w:rPr>
        <w:t>seguridad operacional</w:t>
      </w:r>
      <w:r>
        <w:t xml:space="preserve"> (</w:t>
      </w:r>
      <w:r>
        <w:rPr>
          <w:i/>
        </w:rPr>
        <w:t>safety</w:t>
      </w:r>
      <w:r>
        <w:t>), que trata la ausencia de riesgos inaceptables para las personas. Cada característica se divide en subcaracterísticas med</w:t>
      </w:r>
      <w:r>
        <w:t>ibles. La norma no prescribe métricas: indica qué medir, y las medidas concretas se definen con ISO/IEC 25023 o con un enfoque como GQM [1], [3].</w:t>
      </w:r>
    </w:p>
    <w:p w14:paraId="70878048" w14:textId="77777777" w:rsidR="009A7CA7" w:rsidRDefault="00205E40">
      <w:pPr>
        <w:pStyle w:val="Ttulo2"/>
      </w:pPr>
      <w:bookmarkStart w:id="7" w:name="_Toc243978371"/>
      <w:r>
        <w:t>2.2. Proceso de evaluación ISO/IEC 25040</w:t>
      </w:r>
      <w:bookmarkEnd w:id="7"/>
    </w:p>
    <w:p w14:paraId="195147F7" w14:textId="77777777" w:rsidR="009A7CA7" w:rsidRDefault="00205E40">
      <w:pPr>
        <w:jc w:val="both"/>
      </w:pPr>
      <w:r>
        <w:t>ISO/IEC 25040:2024 describe el marco de evaluación de la calidad en c</w:t>
      </w:r>
      <w:r>
        <w:t xml:space="preserve">inco actividades: establecer los requisitos de la evaluación, especificarla (métricas y criterios), diseñarla (plan, procedimientos y recursos), ejecutarla y concluirla (informe, decisiones y retroalimentación) [2]. El equipo adoptó estas actividades como </w:t>
      </w:r>
      <w:r>
        <w:t>la columna de su proceso (sección 6).</w:t>
      </w:r>
    </w:p>
    <w:p w14:paraId="5E42814E" w14:textId="77777777" w:rsidR="009A7CA7" w:rsidRDefault="00205E40">
      <w:pPr>
        <w:pStyle w:val="Ttulo2"/>
      </w:pPr>
      <w:bookmarkStart w:id="8" w:name="_Toc243978372"/>
      <w:r>
        <w:t>2.3. Enfoque GQM y escala de puntaje</w:t>
      </w:r>
      <w:bookmarkEnd w:id="8"/>
    </w:p>
    <w:p w14:paraId="38677E7A" w14:textId="77777777" w:rsidR="009A7CA7" w:rsidRDefault="00205E40">
      <w:pPr>
        <w:jc w:val="both"/>
      </w:pPr>
      <w:r>
        <w:t xml:space="preserve">El enfoque </w:t>
      </w:r>
      <w:r>
        <w:rPr>
          <w:i/>
        </w:rPr>
        <w:t>Goal–Question–Metric</w:t>
      </w:r>
      <w:r>
        <w:t xml:space="preserve"> (GQM) de Basili parte de un objetivo de medición, lo refina en preguntas y responde cada pregunta con métricas cuantitativas [4]. Calabrese et al. lo</w:t>
      </w:r>
      <w:r>
        <w:t xml:space="preserve"> aplican a ISO/IEC 25010 con una métrica X = A/B por subcaracterística y una escala de cuatro rangos [5], que este trabajo adopta:</w:t>
      </w:r>
    </w:p>
    <w:p w14:paraId="756BF2CC" w14:textId="77777777" w:rsidR="009A7CA7" w:rsidRDefault="00205E40">
      <w:pPr>
        <w:keepNext/>
        <w:spacing w:before="120" w:line="240" w:lineRule="auto"/>
      </w:pPr>
      <w:r>
        <w:rPr>
          <w:b/>
          <w:sz w:val="20"/>
        </w:rPr>
        <w:t xml:space="preserve">Tabla 1. </w:t>
      </w:r>
      <w:r>
        <w:rPr>
          <w:i/>
          <w:sz w:val="20"/>
        </w:rPr>
        <w:t>Escala de puntaje adoptada (Calabrese et al. [5]).</w:t>
      </w:r>
    </w:p>
    <w:tbl>
      <w:tblPr>
        <w:tblStyle w:val="Tablaconcuadrcula"/>
        <w:tblW w:w="0" w:type="auto"/>
        <w:jc w:val="center"/>
        <w:tblLayout w:type="fixed"/>
        <w:tblLook w:val="04A0" w:firstRow="1" w:lastRow="0" w:firstColumn="1" w:lastColumn="0" w:noHBand="0" w:noVBand="1"/>
      </w:tblPr>
      <w:tblGrid>
        <w:gridCol w:w="1984"/>
        <w:gridCol w:w="2551"/>
        <w:gridCol w:w="4535"/>
      </w:tblGrid>
      <w:tr w:rsidR="009A7CA7" w14:paraId="06ACCD92" w14:textId="77777777">
        <w:trPr>
          <w:tblHeader/>
          <w:jc w:val="center"/>
        </w:trPr>
        <w:tc>
          <w:tcPr>
            <w:tcW w:w="1984" w:type="dxa"/>
            <w:shd w:val="clear" w:color="auto" w:fill="7A1F2B"/>
          </w:tcPr>
          <w:p w14:paraId="494E6C34" w14:textId="77777777" w:rsidR="009A7CA7" w:rsidRDefault="00205E40">
            <w:pPr>
              <w:spacing w:line="240" w:lineRule="auto"/>
            </w:pPr>
            <w:r>
              <w:rPr>
                <w:b/>
                <w:color w:val="FFFFFF"/>
                <w:sz w:val="19"/>
              </w:rPr>
              <w:t>Rango del puntaje</w:t>
            </w:r>
          </w:p>
        </w:tc>
        <w:tc>
          <w:tcPr>
            <w:tcW w:w="2551" w:type="dxa"/>
            <w:shd w:val="clear" w:color="auto" w:fill="7A1F2B"/>
          </w:tcPr>
          <w:p w14:paraId="6099D68A" w14:textId="77777777" w:rsidR="009A7CA7" w:rsidRDefault="00205E40">
            <w:pPr>
              <w:spacing w:line="240" w:lineRule="auto"/>
            </w:pPr>
            <w:r>
              <w:rPr>
                <w:b/>
                <w:color w:val="FFFFFF"/>
                <w:sz w:val="19"/>
              </w:rPr>
              <w:t>Categoría</w:t>
            </w:r>
          </w:p>
        </w:tc>
        <w:tc>
          <w:tcPr>
            <w:tcW w:w="4535" w:type="dxa"/>
            <w:shd w:val="clear" w:color="auto" w:fill="7A1F2B"/>
          </w:tcPr>
          <w:p w14:paraId="08C84933" w14:textId="77777777" w:rsidR="009A7CA7" w:rsidRDefault="00205E40">
            <w:pPr>
              <w:spacing w:line="240" w:lineRule="auto"/>
            </w:pPr>
            <w:r>
              <w:rPr>
                <w:b/>
                <w:color w:val="FFFFFF"/>
                <w:sz w:val="19"/>
              </w:rPr>
              <w:t>Lectura</w:t>
            </w:r>
          </w:p>
        </w:tc>
      </w:tr>
      <w:tr w:rsidR="009A7CA7" w14:paraId="0392D581" w14:textId="77777777">
        <w:trPr>
          <w:jc w:val="center"/>
        </w:trPr>
        <w:tc>
          <w:tcPr>
            <w:tcW w:w="1984" w:type="dxa"/>
          </w:tcPr>
          <w:p w14:paraId="2E571BAD" w14:textId="77777777" w:rsidR="009A7CA7" w:rsidRDefault="00205E40">
            <w:pPr>
              <w:spacing w:after="0" w:line="240" w:lineRule="auto"/>
            </w:pPr>
            <w:r>
              <w:rPr>
                <w:sz w:val="19"/>
              </w:rPr>
              <w:t>0 – 40</w:t>
            </w:r>
          </w:p>
        </w:tc>
        <w:tc>
          <w:tcPr>
            <w:tcW w:w="2551" w:type="dxa"/>
          </w:tcPr>
          <w:p w14:paraId="5ECD9A2E" w14:textId="77777777" w:rsidR="009A7CA7" w:rsidRDefault="00205E40">
            <w:pPr>
              <w:spacing w:after="0" w:line="240" w:lineRule="auto"/>
            </w:pPr>
            <w:r>
              <w:rPr>
                <w:sz w:val="19"/>
              </w:rPr>
              <w:t>No aceptable</w:t>
            </w:r>
          </w:p>
        </w:tc>
        <w:tc>
          <w:tcPr>
            <w:tcW w:w="4535" w:type="dxa"/>
          </w:tcPr>
          <w:p w14:paraId="10A0CADA" w14:textId="77777777" w:rsidR="009A7CA7" w:rsidRDefault="00205E40">
            <w:pPr>
              <w:spacing w:after="0" w:line="240" w:lineRule="auto"/>
            </w:pPr>
            <w:r>
              <w:rPr>
                <w:sz w:val="19"/>
              </w:rPr>
              <w:t>La subca</w:t>
            </w:r>
            <w:r>
              <w:rPr>
                <w:sz w:val="19"/>
              </w:rPr>
              <w:t>racterística no cumple lo mínimo.</w:t>
            </w:r>
          </w:p>
        </w:tc>
      </w:tr>
      <w:tr w:rsidR="009A7CA7" w14:paraId="54D2AFB3" w14:textId="77777777">
        <w:trPr>
          <w:jc w:val="center"/>
        </w:trPr>
        <w:tc>
          <w:tcPr>
            <w:tcW w:w="1984" w:type="dxa"/>
            <w:shd w:val="clear" w:color="auto" w:fill="F7F3F4"/>
          </w:tcPr>
          <w:p w14:paraId="33157434" w14:textId="77777777" w:rsidR="009A7CA7" w:rsidRDefault="00205E40">
            <w:pPr>
              <w:spacing w:after="0" w:line="240" w:lineRule="auto"/>
            </w:pPr>
            <w:r>
              <w:rPr>
                <w:sz w:val="19"/>
              </w:rPr>
              <w:t>40 – 60</w:t>
            </w:r>
          </w:p>
        </w:tc>
        <w:tc>
          <w:tcPr>
            <w:tcW w:w="2551" w:type="dxa"/>
            <w:shd w:val="clear" w:color="auto" w:fill="F7F3F4"/>
          </w:tcPr>
          <w:p w14:paraId="5917CD86" w14:textId="77777777" w:rsidR="009A7CA7" w:rsidRDefault="00205E40">
            <w:pPr>
              <w:spacing w:after="0" w:line="240" w:lineRule="auto"/>
            </w:pPr>
            <w:r>
              <w:rPr>
                <w:sz w:val="19"/>
              </w:rPr>
              <w:t>Mínimamente aceptable</w:t>
            </w:r>
          </w:p>
        </w:tc>
        <w:tc>
          <w:tcPr>
            <w:tcW w:w="4535" w:type="dxa"/>
            <w:shd w:val="clear" w:color="auto" w:fill="F7F3F4"/>
          </w:tcPr>
          <w:p w14:paraId="01347755" w14:textId="77777777" w:rsidR="009A7CA7" w:rsidRDefault="00205E40">
            <w:pPr>
              <w:spacing w:after="0" w:line="240" w:lineRule="auto"/>
            </w:pPr>
            <w:r>
              <w:rPr>
                <w:sz w:val="19"/>
              </w:rPr>
              <w:t>Cumple de forma insuficiente; requiere mejoras.</w:t>
            </w:r>
          </w:p>
        </w:tc>
      </w:tr>
      <w:tr w:rsidR="009A7CA7" w14:paraId="2CA9E5AA" w14:textId="77777777">
        <w:trPr>
          <w:jc w:val="center"/>
        </w:trPr>
        <w:tc>
          <w:tcPr>
            <w:tcW w:w="1984" w:type="dxa"/>
          </w:tcPr>
          <w:p w14:paraId="31AB4C3B" w14:textId="77777777" w:rsidR="009A7CA7" w:rsidRDefault="00205E40">
            <w:pPr>
              <w:spacing w:after="0" w:line="240" w:lineRule="auto"/>
            </w:pPr>
            <w:r>
              <w:rPr>
                <w:sz w:val="19"/>
              </w:rPr>
              <w:t>60 – 90</w:t>
            </w:r>
          </w:p>
        </w:tc>
        <w:tc>
          <w:tcPr>
            <w:tcW w:w="2551" w:type="dxa"/>
          </w:tcPr>
          <w:p w14:paraId="13984F73" w14:textId="77777777" w:rsidR="009A7CA7" w:rsidRDefault="00205E40">
            <w:pPr>
              <w:spacing w:after="0" w:line="240" w:lineRule="auto"/>
            </w:pPr>
            <w:r>
              <w:rPr>
                <w:sz w:val="19"/>
              </w:rPr>
              <w:t>Rango objetivo</w:t>
            </w:r>
          </w:p>
        </w:tc>
        <w:tc>
          <w:tcPr>
            <w:tcW w:w="4535" w:type="dxa"/>
          </w:tcPr>
          <w:p w14:paraId="552CA45A" w14:textId="77777777" w:rsidR="009A7CA7" w:rsidRDefault="00205E40">
            <w:pPr>
              <w:spacing w:after="0" w:line="240" w:lineRule="auto"/>
            </w:pPr>
            <w:r>
              <w:rPr>
                <w:sz w:val="19"/>
              </w:rPr>
              <w:t>Cumple lo esperado para el producto.</w:t>
            </w:r>
          </w:p>
        </w:tc>
      </w:tr>
      <w:tr w:rsidR="009A7CA7" w14:paraId="33333890" w14:textId="77777777">
        <w:trPr>
          <w:jc w:val="center"/>
        </w:trPr>
        <w:tc>
          <w:tcPr>
            <w:tcW w:w="1984" w:type="dxa"/>
            <w:shd w:val="clear" w:color="auto" w:fill="F7F3F4"/>
          </w:tcPr>
          <w:p w14:paraId="0CDC83DA" w14:textId="77777777" w:rsidR="009A7CA7" w:rsidRDefault="00205E40">
            <w:pPr>
              <w:spacing w:after="0" w:line="240" w:lineRule="auto"/>
            </w:pPr>
            <w:r>
              <w:rPr>
                <w:sz w:val="19"/>
              </w:rPr>
              <w:t>90 – 100</w:t>
            </w:r>
          </w:p>
        </w:tc>
        <w:tc>
          <w:tcPr>
            <w:tcW w:w="2551" w:type="dxa"/>
            <w:shd w:val="clear" w:color="auto" w:fill="F7F3F4"/>
          </w:tcPr>
          <w:p w14:paraId="02BAF48D" w14:textId="77777777" w:rsidR="009A7CA7" w:rsidRDefault="00205E40">
            <w:pPr>
              <w:spacing w:after="0" w:line="240" w:lineRule="auto"/>
            </w:pPr>
            <w:r>
              <w:rPr>
                <w:sz w:val="19"/>
              </w:rPr>
              <w:t>Supera los requisitos</w:t>
            </w:r>
          </w:p>
        </w:tc>
        <w:tc>
          <w:tcPr>
            <w:tcW w:w="4535" w:type="dxa"/>
            <w:shd w:val="clear" w:color="auto" w:fill="F7F3F4"/>
          </w:tcPr>
          <w:p w14:paraId="59447B18" w14:textId="77777777" w:rsidR="009A7CA7" w:rsidRDefault="00205E40">
            <w:pPr>
              <w:spacing w:after="0" w:line="240" w:lineRule="auto"/>
            </w:pPr>
            <w:r>
              <w:rPr>
                <w:sz w:val="19"/>
              </w:rPr>
              <w:t>Cumple por encima de lo esperado.</w:t>
            </w:r>
          </w:p>
        </w:tc>
      </w:tr>
    </w:tbl>
    <w:p w14:paraId="4F0DCBEC" w14:textId="77777777" w:rsidR="009A7CA7" w:rsidRDefault="009A7CA7">
      <w:pPr>
        <w:spacing w:after="40"/>
      </w:pPr>
    </w:p>
    <w:p w14:paraId="5F54EDE1" w14:textId="77777777" w:rsidR="009A7CA7" w:rsidRDefault="00205E40">
      <w:pPr>
        <w:jc w:val="both"/>
      </w:pPr>
      <w:r>
        <w:t>Las métricas de proporción usan directamente X como puntaje. En las métricas de valor en las que menor es mejor (tiempos, peso, densidad de problemas), el estado se decide contra el umbral y, para ubicarlas en la escala, se normalizan como puntaje = mín(10</w:t>
      </w:r>
      <w:r>
        <w:t xml:space="preserve">0; 100 × umbral / valor). Además de la categoría, cada métrica tiene un </w:t>
      </w:r>
      <w:r>
        <w:rPr>
          <w:b/>
        </w:rPr>
        <w:t>estado</w:t>
      </w:r>
      <w:r>
        <w:t xml:space="preserve"> binario frente a su umbral: aprobado o rechazado, o pendiente si aún no se midió.</w:t>
      </w:r>
    </w:p>
    <w:p w14:paraId="5836C613" w14:textId="77777777" w:rsidR="009A7CA7" w:rsidRDefault="00205E40">
      <w:pPr>
        <w:pStyle w:val="Ttulo2"/>
      </w:pPr>
      <w:bookmarkStart w:id="9" w:name="_Toc243978373"/>
      <w:r>
        <w:t>2.4. Vigilancia epidemiológica de la malaria</w:t>
      </w:r>
      <w:bookmarkEnd w:id="9"/>
    </w:p>
    <w:p w14:paraId="4859B1FA" w14:textId="77777777" w:rsidR="009A7CA7" w:rsidRDefault="00205E40">
      <w:pPr>
        <w:jc w:val="both"/>
      </w:pPr>
      <w:r>
        <w:t xml:space="preserve">La vigilancia de la malaria en el Perú se realiza </w:t>
      </w:r>
      <w:r>
        <w:t xml:space="preserve">mediante la notificación obligatoria al sistema RENACE, por semana epidemiológica (SE 1–53) y por especie: </w:t>
      </w:r>
      <w:r>
        <w:rPr>
          <w:i/>
        </w:rPr>
        <w:t>P. vivax</w:t>
      </w:r>
      <w:r>
        <w:t xml:space="preserve"> (CIE-10 B51) y </w:t>
      </w:r>
      <w:r>
        <w:rPr>
          <w:i/>
        </w:rPr>
        <w:t>P. falciparum</w:t>
      </w:r>
      <w:r>
        <w:t xml:space="preserve"> (CIE-10 B50). El </w:t>
      </w:r>
      <w:r>
        <w:rPr>
          <w:b/>
        </w:rPr>
        <w:t>canal endémico</w:t>
      </w:r>
      <w:r>
        <w:t xml:space="preserve"> compara la curva semanal del año con la distribución de los años anteriores (cuartiles de los cinco años previos) y delimita las zonas de </w:t>
      </w:r>
      <w:r>
        <w:lastRenderedPageBreak/>
        <w:t>éxito, seguridad, alarma y epidemia [10]. El dashboard implementa estos conceptos con los datos abiertos oficiales [6</w:t>
      </w:r>
      <w:r>
        <w:t>].</w:t>
      </w:r>
    </w:p>
    <w:p w14:paraId="340D8CF4" w14:textId="77777777" w:rsidR="009A7CA7" w:rsidRDefault="00205E40">
      <w:pPr>
        <w:pStyle w:val="Ttulo1"/>
      </w:pPr>
      <w:bookmarkStart w:id="10" w:name="_Toc243978374"/>
      <w:r>
        <w:t>3. Producto evaluado: VigiSalud Malaria</w:t>
      </w:r>
      <w:bookmarkEnd w:id="10"/>
    </w:p>
    <w:p w14:paraId="06E52AE9" w14:textId="77777777" w:rsidR="009A7CA7" w:rsidRDefault="00205E40">
      <w:pPr>
        <w:pStyle w:val="Ttulo2"/>
      </w:pPr>
      <w:bookmarkStart w:id="11" w:name="_Toc243978375"/>
      <w:r>
        <w:t>3.1. Fuente de datos oficial</w:t>
      </w:r>
      <w:bookmarkEnd w:id="11"/>
    </w:p>
    <w:p w14:paraId="20ABDDF3" w14:textId="77777777" w:rsidR="009A7CA7" w:rsidRDefault="00205E40">
      <w:pPr>
        <w:jc w:val="both"/>
      </w:pPr>
      <w:r>
        <w:t>Los datos provienen del conjunto «Vigilancia epidemiológica de malaria» publicado por el MINSA – CDC Perú en la Plataforma Nacional de Datos Abiertos [6], descargado el 26/10/2026. Son</w:t>
      </w:r>
      <w:r>
        <w:t xml:space="preserve"> dos archivos CSV con estructuras distintas:</w:t>
      </w:r>
    </w:p>
    <w:p w14:paraId="7C6E7AAE" w14:textId="77777777" w:rsidR="009A7CA7" w:rsidRDefault="00205E40">
      <w:pPr>
        <w:keepNext/>
        <w:spacing w:before="120" w:line="240" w:lineRule="auto"/>
      </w:pPr>
      <w:r>
        <w:rPr>
          <w:b/>
          <w:sz w:val="20"/>
        </w:rPr>
        <w:t xml:space="preserve">Tabla 2. </w:t>
      </w:r>
      <w:r>
        <w:rPr>
          <w:i/>
          <w:sz w:val="20"/>
        </w:rPr>
        <w:t>Archivos oficiales procesados.</w:t>
      </w:r>
    </w:p>
    <w:tbl>
      <w:tblPr>
        <w:tblStyle w:val="Tablaconcuadrcula"/>
        <w:tblW w:w="0" w:type="auto"/>
        <w:jc w:val="center"/>
        <w:tblLayout w:type="fixed"/>
        <w:tblLook w:val="04A0" w:firstRow="1" w:lastRow="0" w:firstColumn="1" w:lastColumn="0" w:noHBand="0" w:noVBand="1"/>
      </w:tblPr>
      <w:tblGrid>
        <w:gridCol w:w="2381"/>
        <w:gridCol w:w="964"/>
        <w:gridCol w:w="1474"/>
        <w:gridCol w:w="907"/>
        <w:gridCol w:w="794"/>
        <w:gridCol w:w="907"/>
        <w:gridCol w:w="1474"/>
      </w:tblGrid>
      <w:tr w:rsidR="009A7CA7" w14:paraId="3ECC0207" w14:textId="77777777">
        <w:trPr>
          <w:tblHeader/>
          <w:jc w:val="center"/>
        </w:trPr>
        <w:tc>
          <w:tcPr>
            <w:tcW w:w="2381" w:type="dxa"/>
            <w:shd w:val="clear" w:color="auto" w:fill="7A1F2B"/>
          </w:tcPr>
          <w:p w14:paraId="35656963" w14:textId="77777777" w:rsidR="009A7CA7" w:rsidRDefault="00205E40">
            <w:pPr>
              <w:spacing w:line="240" w:lineRule="auto"/>
            </w:pPr>
            <w:r>
              <w:rPr>
                <w:b/>
                <w:color w:val="FFFFFF"/>
                <w:sz w:val="17"/>
              </w:rPr>
              <w:t>Archivo</w:t>
            </w:r>
          </w:p>
        </w:tc>
        <w:tc>
          <w:tcPr>
            <w:tcW w:w="964" w:type="dxa"/>
            <w:shd w:val="clear" w:color="auto" w:fill="7A1F2B"/>
          </w:tcPr>
          <w:p w14:paraId="0E88BE54" w14:textId="77777777" w:rsidR="009A7CA7" w:rsidRDefault="00205E40">
            <w:pPr>
              <w:spacing w:line="240" w:lineRule="auto"/>
            </w:pPr>
            <w:r>
              <w:rPr>
                <w:b/>
                <w:color w:val="FFFFFF"/>
                <w:sz w:val="17"/>
              </w:rPr>
              <w:t>Periodo</w:t>
            </w:r>
          </w:p>
        </w:tc>
        <w:tc>
          <w:tcPr>
            <w:tcW w:w="1474" w:type="dxa"/>
            <w:shd w:val="clear" w:color="auto" w:fill="7A1F2B"/>
          </w:tcPr>
          <w:p w14:paraId="2EFA5B4F" w14:textId="77777777" w:rsidR="009A7CA7" w:rsidRDefault="00205E40">
            <w:pPr>
              <w:spacing w:line="240" w:lineRule="auto"/>
            </w:pPr>
            <w:r>
              <w:rPr>
                <w:b/>
                <w:color w:val="FFFFFF"/>
                <w:sz w:val="17"/>
              </w:rPr>
              <w:t>Granularidad</w:t>
            </w:r>
          </w:p>
        </w:tc>
        <w:tc>
          <w:tcPr>
            <w:tcW w:w="907" w:type="dxa"/>
            <w:shd w:val="clear" w:color="auto" w:fill="7A1F2B"/>
          </w:tcPr>
          <w:p w14:paraId="558DA16B" w14:textId="77777777" w:rsidR="009A7CA7" w:rsidRDefault="00205E40">
            <w:pPr>
              <w:spacing w:line="240" w:lineRule="auto"/>
            </w:pPr>
            <w:r>
              <w:rPr>
                <w:b/>
                <w:color w:val="FFFFFF"/>
                <w:sz w:val="17"/>
              </w:rPr>
              <w:t>Filas</w:t>
            </w:r>
          </w:p>
        </w:tc>
        <w:tc>
          <w:tcPr>
            <w:tcW w:w="794" w:type="dxa"/>
            <w:shd w:val="clear" w:color="auto" w:fill="7A1F2B"/>
          </w:tcPr>
          <w:p w14:paraId="357656CB" w14:textId="77777777" w:rsidR="009A7CA7" w:rsidRDefault="00205E40">
            <w:pPr>
              <w:spacing w:line="240" w:lineRule="auto"/>
            </w:pPr>
            <w:r>
              <w:rPr>
                <w:b/>
                <w:color w:val="FFFFFF"/>
                <w:sz w:val="17"/>
              </w:rPr>
              <w:t>Filas inválidas</w:t>
            </w:r>
          </w:p>
        </w:tc>
        <w:tc>
          <w:tcPr>
            <w:tcW w:w="907" w:type="dxa"/>
            <w:shd w:val="clear" w:color="auto" w:fill="7A1F2B"/>
          </w:tcPr>
          <w:p w14:paraId="17EC8A2E" w14:textId="77777777" w:rsidR="009A7CA7" w:rsidRDefault="00205E40">
            <w:pPr>
              <w:spacing w:line="240" w:lineRule="auto"/>
            </w:pPr>
            <w:r>
              <w:rPr>
                <w:b/>
                <w:color w:val="FFFFFF"/>
                <w:sz w:val="17"/>
              </w:rPr>
              <w:t>Casos</w:t>
            </w:r>
          </w:p>
        </w:tc>
        <w:tc>
          <w:tcPr>
            <w:tcW w:w="1474" w:type="dxa"/>
            <w:shd w:val="clear" w:color="auto" w:fill="7A1F2B"/>
          </w:tcPr>
          <w:p w14:paraId="687DD7C8" w14:textId="77777777" w:rsidR="009A7CA7" w:rsidRDefault="00205E40">
            <w:pPr>
              <w:spacing w:line="240" w:lineRule="auto"/>
            </w:pPr>
            <w:r>
              <w:rPr>
                <w:b/>
                <w:color w:val="FFFFFF"/>
                <w:sz w:val="17"/>
              </w:rPr>
              <w:t>SHA-256 (inicio)</w:t>
            </w:r>
          </w:p>
        </w:tc>
      </w:tr>
      <w:tr w:rsidR="009A7CA7" w14:paraId="02461DC6" w14:textId="77777777">
        <w:trPr>
          <w:jc w:val="center"/>
        </w:trPr>
        <w:tc>
          <w:tcPr>
            <w:tcW w:w="2381" w:type="dxa"/>
          </w:tcPr>
          <w:p w14:paraId="33768F60" w14:textId="77777777" w:rsidR="009A7CA7" w:rsidRDefault="00205E40">
            <w:pPr>
              <w:spacing w:after="0" w:line="240" w:lineRule="auto"/>
            </w:pPr>
            <w:r>
              <w:rPr>
                <w:sz w:val="17"/>
              </w:rPr>
              <w:t>datos_abiertos_vigilancia_malaria_2000_2008.csv</w:t>
            </w:r>
          </w:p>
        </w:tc>
        <w:tc>
          <w:tcPr>
            <w:tcW w:w="964" w:type="dxa"/>
          </w:tcPr>
          <w:p w14:paraId="66671EA1" w14:textId="77777777" w:rsidR="009A7CA7" w:rsidRDefault="00205E40">
            <w:pPr>
              <w:spacing w:after="0" w:line="240" w:lineRule="auto"/>
            </w:pPr>
            <w:r>
              <w:rPr>
                <w:sz w:val="17"/>
              </w:rPr>
              <w:t>2000-2008</w:t>
            </w:r>
          </w:p>
        </w:tc>
        <w:tc>
          <w:tcPr>
            <w:tcW w:w="1474" w:type="dxa"/>
          </w:tcPr>
          <w:p w14:paraId="1D0EEEA4" w14:textId="77777777" w:rsidR="009A7CA7" w:rsidRDefault="00205E40">
            <w:pPr>
              <w:spacing w:after="0" w:line="240" w:lineRule="auto"/>
            </w:pPr>
            <w:r>
              <w:rPr>
                <w:sz w:val="17"/>
              </w:rPr>
              <w:t xml:space="preserve">agregado </w:t>
            </w:r>
            <w:r>
              <w:rPr>
                <w:sz w:val="17"/>
              </w:rPr>
              <w:t>semana-distrito</w:t>
            </w:r>
          </w:p>
        </w:tc>
        <w:tc>
          <w:tcPr>
            <w:tcW w:w="907" w:type="dxa"/>
          </w:tcPr>
          <w:p w14:paraId="60E5CF7C" w14:textId="77777777" w:rsidR="009A7CA7" w:rsidRDefault="00205E40">
            <w:pPr>
              <w:spacing w:after="0" w:line="240" w:lineRule="auto"/>
            </w:pPr>
            <w:r>
              <w:rPr>
                <w:sz w:val="17"/>
              </w:rPr>
              <w:t>106 355</w:t>
            </w:r>
          </w:p>
        </w:tc>
        <w:tc>
          <w:tcPr>
            <w:tcW w:w="794" w:type="dxa"/>
          </w:tcPr>
          <w:p w14:paraId="6B55B3F1" w14:textId="77777777" w:rsidR="009A7CA7" w:rsidRDefault="00205E40">
            <w:pPr>
              <w:spacing w:after="0" w:line="240" w:lineRule="auto"/>
            </w:pPr>
            <w:r>
              <w:rPr>
                <w:sz w:val="17"/>
              </w:rPr>
              <w:t>0</w:t>
            </w:r>
          </w:p>
        </w:tc>
        <w:tc>
          <w:tcPr>
            <w:tcW w:w="907" w:type="dxa"/>
          </w:tcPr>
          <w:p w14:paraId="51E513F8" w14:textId="77777777" w:rsidR="009A7CA7" w:rsidRDefault="00205E40">
            <w:pPr>
              <w:spacing w:after="0" w:line="240" w:lineRule="auto"/>
            </w:pPr>
            <w:r>
              <w:rPr>
                <w:sz w:val="17"/>
              </w:rPr>
              <w:t>612 682</w:t>
            </w:r>
          </w:p>
        </w:tc>
        <w:tc>
          <w:tcPr>
            <w:tcW w:w="1474" w:type="dxa"/>
          </w:tcPr>
          <w:p w14:paraId="5C3BEED4" w14:textId="77777777" w:rsidR="009A7CA7" w:rsidRDefault="00205E40">
            <w:pPr>
              <w:spacing w:after="0" w:line="240" w:lineRule="auto"/>
            </w:pPr>
            <w:r>
              <w:rPr>
                <w:sz w:val="17"/>
              </w:rPr>
              <w:t>749d8897e94255d0</w:t>
            </w:r>
          </w:p>
        </w:tc>
      </w:tr>
      <w:tr w:rsidR="009A7CA7" w14:paraId="75EC671C" w14:textId="77777777">
        <w:trPr>
          <w:jc w:val="center"/>
        </w:trPr>
        <w:tc>
          <w:tcPr>
            <w:tcW w:w="2381" w:type="dxa"/>
            <w:shd w:val="clear" w:color="auto" w:fill="F7F3F4"/>
          </w:tcPr>
          <w:p w14:paraId="56F0F7D7" w14:textId="77777777" w:rsidR="009A7CA7" w:rsidRDefault="00205E40">
            <w:pPr>
              <w:spacing w:after="0" w:line="240" w:lineRule="auto"/>
            </w:pPr>
            <w:r>
              <w:rPr>
                <w:sz w:val="17"/>
              </w:rPr>
              <w:t>datos_abiertos_vigilancia_malaria_2009_2025.csv</w:t>
            </w:r>
          </w:p>
        </w:tc>
        <w:tc>
          <w:tcPr>
            <w:tcW w:w="964" w:type="dxa"/>
            <w:shd w:val="clear" w:color="auto" w:fill="F7F3F4"/>
          </w:tcPr>
          <w:p w14:paraId="7560D4D0" w14:textId="77777777" w:rsidR="009A7CA7" w:rsidRDefault="00205E40">
            <w:pPr>
              <w:spacing w:after="0" w:line="240" w:lineRule="auto"/>
            </w:pPr>
            <w:r>
              <w:rPr>
                <w:sz w:val="17"/>
              </w:rPr>
              <w:t>2009-2025</w:t>
            </w:r>
          </w:p>
        </w:tc>
        <w:tc>
          <w:tcPr>
            <w:tcW w:w="1474" w:type="dxa"/>
            <w:shd w:val="clear" w:color="auto" w:fill="F7F3F4"/>
          </w:tcPr>
          <w:p w14:paraId="1ED11B03" w14:textId="77777777" w:rsidR="009A7CA7" w:rsidRDefault="00205E40">
            <w:pPr>
              <w:spacing w:after="0" w:line="240" w:lineRule="auto"/>
            </w:pPr>
            <w:r>
              <w:rPr>
                <w:sz w:val="17"/>
              </w:rPr>
              <w:t>nominal (un caso por fila)</w:t>
            </w:r>
          </w:p>
        </w:tc>
        <w:tc>
          <w:tcPr>
            <w:tcW w:w="907" w:type="dxa"/>
            <w:shd w:val="clear" w:color="auto" w:fill="F7F3F4"/>
          </w:tcPr>
          <w:p w14:paraId="570607D9" w14:textId="77777777" w:rsidR="009A7CA7" w:rsidRDefault="00205E40">
            <w:pPr>
              <w:spacing w:after="0" w:line="240" w:lineRule="auto"/>
            </w:pPr>
            <w:r>
              <w:rPr>
                <w:sz w:val="17"/>
              </w:rPr>
              <w:t>630 657</w:t>
            </w:r>
          </w:p>
        </w:tc>
        <w:tc>
          <w:tcPr>
            <w:tcW w:w="794" w:type="dxa"/>
            <w:shd w:val="clear" w:color="auto" w:fill="F7F3F4"/>
          </w:tcPr>
          <w:p w14:paraId="1D67EDCB" w14:textId="77777777" w:rsidR="009A7CA7" w:rsidRDefault="00205E40">
            <w:pPr>
              <w:spacing w:after="0" w:line="240" w:lineRule="auto"/>
            </w:pPr>
            <w:r>
              <w:rPr>
                <w:sz w:val="17"/>
              </w:rPr>
              <w:t>40</w:t>
            </w:r>
          </w:p>
        </w:tc>
        <w:tc>
          <w:tcPr>
            <w:tcW w:w="907" w:type="dxa"/>
            <w:shd w:val="clear" w:color="auto" w:fill="F7F3F4"/>
          </w:tcPr>
          <w:p w14:paraId="371A560B" w14:textId="77777777" w:rsidR="009A7CA7" w:rsidRDefault="00205E40">
            <w:pPr>
              <w:spacing w:after="0" w:line="240" w:lineRule="auto"/>
            </w:pPr>
            <w:r>
              <w:rPr>
                <w:sz w:val="17"/>
              </w:rPr>
              <w:t>630 617</w:t>
            </w:r>
          </w:p>
        </w:tc>
        <w:tc>
          <w:tcPr>
            <w:tcW w:w="1474" w:type="dxa"/>
            <w:shd w:val="clear" w:color="auto" w:fill="F7F3F4"/>
          </w:tcPr>
          <w:p w14:paraId="0863C0E9" w14:textId="77777777" w:rsidR="009A7CA7" w:rsidRDefault="00205E40">
            <w:pPr>
              <w:spacing w:after="0" w:line="240" w:lineRule="auto"/>
            </w:pPr>
            <w:r>
              <w:rPr>
                <w:sz w:val="17"/>
              </w:rPr>
              <w:t>084ef118bd67753d</w:t>
            </w:r>
          </w:p>
        </w:tc>
      </w:tr>
    </w:tbl>
    <w:p w14:paraId="093C8D6B" w14:textId="77777777" w:rsidR="009A7CA7" w:rsidRDefault="009A7CA7">
      <w:pPr>
        <w:spacing w:after="40"/>
      </w:pPr>
    </w:p>
    <w:p w14:paraId="7309F93E" w14:textId="77777777" w:rsidR="009A7CA7" w:rsidRDefault="00205E40">
      <w:pPr>
        <w:jc w:val="both"/>
      </w:pPr>
      <w:r>
        <w:t>El pipeline (</w:t>
      </w:r>
      <w:r>
        <w:rPr>
          <w:rFonts w:ascii="Consolas" w:hAnsi="Consolas"/>
          <w:sz w:val="21"/>
        </w:rPr>
        <w:t>pipeline/procesar.py</w:t>
      </w:r>
      <w:r>
        <w:t xml:space="preserve">) valida año, semana, edad, sexo y código CIE-10 de cada fila. Descartó 40 filas con edad fuera de rango, documentadas en </w:t>
      </w:r>
      <w:r>
        <w:rPr>
          <w:rFonts w:ascii="Consolas" w:hAnsi="Consolas"/>
          <w:sz w:val="21"/>
        </w:rPr>
        <w:t>calidad_datos.json</w:t>
      </w:r>
      <w:r>
        <w:t>. En el archivo 2000–2008 hay 473 filas sin nombre de departamento; en 5 712 casos el departamento se recuperó a par</w:t>
      </w:r>
      <w:r>
        <w:t xml:space="preserve">tir del prefijo del ubigeo INEI, sin inventar valores. El pipeline publica </w:t>
      </w:r>
      <w:r>
        <w:rPr>
          <w:b/>
        </w:rPr>
        <w:t>solo agregados</w:t>
      </w:r>
      <w:r>
        <w:t xml:space="preserve"> (por año, semana, departamento, distrito, grupo de edad y sexo), de modo que ningún registro individual llega al navegador.</w:t>
      </w:r>
    </w:p>
    <w:p w14:paraId="60ABA247" w14:textId="77777777" w:rsidR="009A7CA7" w:rsidRDefault="00205E40">
      <w:pPr>
        <w:jc w:val="both"/>
      </w:pPr>
      <w:r>
        <w:t>Los archivos oficiales traen la letra Ñ su</w:t>
      </w:r>
      <w:r>
        <w:t xml:space="preserve">stituida por el carácter U+FFFD. El pipeline la restituye en 14 nombres publicados, que quedan listados para su verificación; las cifras no cambian (véase INC-17). </w:t>
      </w:r>
    </w:p>
    <w:p w14:paraId="337D6738" w14:textId="77777777" w:rsidR="009A7CA7" w:rsidRDefault="00205E40">
      <w:pPr>
        <w:keepNext/>
        <w:spacing w:line="240" w:lineRule="auto"/>
        <w:jc w:val="center"/>
      </w:pPr>
      <w:r>
        <w:rPr>
          <w:noProof/>
        </w:rPr>
        <w:lastRenderedPageBreak/>
        <w:drawing>
          <wp:inline distT="0" distB="0" distL="0" distR="0" wp14:anchorId="3B4EA295" wp14:editId="52C009D7">
            <wp:extent cx="5760000" cy="3235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diag-arquitectura.png"/>
                    <pic:cNvPicPr/>
                  </pic:nvPicPr>
                  <pic:blipFill>
                    <a:blip r:embed="rId10"/>
                    <a:stretch>
                      <a:fillRect/>
                    </a:stretch>
                  </pic:blipFill>
                  <pic:spPr>
                    <a:xfrm>
                      <a:off x="0" y="0"/>
                      <a:ext cx="5760000" cy="3235200"/>
                    </a:xfrm>
                    <a:prstGeom prst="rect">
                      <a:avLst/>
                    </a:prstGeom>
                  </pic:spPr>
                </pic:pic>
              </a:graphicData>
            </a:graphic>
          </wp:inline>
        </w:drawing>
      </w:r>
    </w:p>
    <w:p w14:paraId="6CED989F" w14:textId="77777777" w:rsidR="009A7CA7" w:rsidRDefault="00205E40">
      <w:pPr>
        <w:spacing w:after="200" w:line="240" w:lineRule="auto"/>
        <w:jc w:val="center"/>
      </w:pPr>
      <w:r>
        <w:rPr>
          <w:b/>
          <w:color w:val="555555"/>
          <w:sz w:val="20"/>
        </w:rPr>
        <w:t xml:space="preserve">Figura 1. </w:t>
      </w:r>
      <w:r>
        <w:rPr>
          <w:i/>
          <w:color w:val="555555"/>
          <w:sz w:val="20"/>
        </w:rPr>
        <w:t>Arquitectura del producto y del proceso de evaluación.</w:t>
      </w:r>
    </w:p>
    <w:p w14:paraId="7204FE53" w14:textId="77777777" w:rsidR="009A7CA7" w:rsidRDefault="00205E40">
      <w:pPr>
        <w:pStyle w:val="Ttulo2"/>
      </w:pPr>
      <w:bookmarkStart w:id="12" w:name="_Toc243978376"/>
      <w:r>
        <w:t xml:space="preserve">3.2. </w:t>
      </w:r>
      <w:r>
        <w:t>Funcionalidad del dashboard</w:t>
      </w:r>
      <w:bookmarkEnd w:id="12"/>
    </w:p>
    <w:p w14:paraId="449DAC04" w14:textId="77777777" w:rsidR="009A7CA7" w:rsidRDefault="00205E40">
      <w:pPr>
        <w:jc w:val="both"/>
      </w:pPr>
      <w:r>
        <w:t>El dashboard está publicado en https://vigisalud-malaria.vercel.app. Es un sitio estático (HTML, CSS y JavaScript con D3 v7) en español e inglés, con tema claro y oscuro. Tres filtros globales (año, departamento y especie) contr</w:t>
      </w:r>
      <w:r>
        <w:t>olan todas las vistas, y su estado se comparte en la URL. A continuación se describe cada sección.</w:t>
      </w:r>
    </w:p>
    <w:p w14:paraId="6FDCE4A6" w14:textId="77777777" w:rsidR="009A7CA7" w:rsidRDefault="00205E40">
      <w:pPr>
        <w:keepNext/>
        <w:spacing w:line="240" w:lineRule="auto"/>
        <w:jc w:val="center"/>
      </w:pPr>
      <w:r>
        <w:rPr>
          <w:noProof/>
        </w:rPr>
        <w:drawing>
          <wp:inline distT="0" distB="0" distL="0" distR="0" wp14:anchorId="2C466389" wp14:editId="23653DDC">
            <wp:extent cx="5760000" cy="36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dashboard-inicio.png"/>
                    <pic:cNvPicPr/>
                  </pic:nvPicPr>
                  <pic:blipFill>
                    <a:blip r:embed="rId11"/>
                    <a:stretch>
                      <a:fillRect/>
                    </a:stretch>
                  </pic:blipFill>
                  <pic:spPr>
                    <a:xfrm>
                      <a:off x="0" y="0"/>
                      <a:ext cx="5760000" cy="3600000"/>
                    </a:xfrm>
                    <a:prstGeom prst="rect">
                      <a:avLst/>
                    </a:prstGeom>
                  </pic:spPr>
                </pic:pic>
              </a:graphicData>
            </a:graphic>
          </wp:inline>
        </w:drawing>
      </w:r>
    </w:p>
    <w:p w14:paraId="083CB449" w14:textId="77777777" w:rsidR="009A7CA7" w:rsidRDefault="00205E40">
      <w:pPr>
        <w:spacing w:after="200" w:line="240" w:lineRule="auto"/>
        <w:jc w:val="center"/>
      </w:pPr>
      <w:r>
        <w:rPr>
          <w:b/>
          <w:color w:val="555555"/>
          <w:sz w:val="20"/>
        </w:rPr>
        <w:t xml:space="preserve">Figura 2. </w:t>
      </w:r>
      <w:r>
        <w:rPr>
          <w:i/>
          <w:color w:val="555555"/>
          <w:sz w:val="20"/>
        </w:rPr>
        <w:t>Vista inicial del dashboard: navegación lateral, filtros globales y aviso de datos provisionales.</w:t>
      </w:r>
    </w:p>
    <w:p w14:paraId="1BDD114A" w14:textId="77777777" w:rsidR="009A7CA7" w:rsidRDefault="00205E40">
      <w:pPr>
        <w:jc w:val="both"/>
      </w:pPr>
      <w:r>
        <w:rPr>
          <w:b/>
        </w:rPr>
        <w:lastRenderedPageBreak/>
        <w:t>Panorama.</w:t>
      </w:r>
      <w:r>
        <w:t xml:space="preserve"> Cinco indicadores clave del año y ámb</w:t>
      </w:r>
      <w:r>
        <w:t xml:space="preserve">ito seleccionados: casos notificados, variación frente al año anterior, proporción de </w:t>
      </w:r>
      <w:r>
        <w:rPr>
          <w:i/>
        </w:rPr>
        <w:t>P. falciparum</w:t>
      </w:r>
      <w:r>
        <w:t>, departamento (o distrito) con más casos y semana epidemiológica pico. Una frase resume la tendencia.</w:t>
      </w:r>
    </w:p>
    <w:p w14:paraId="0AED0347" w14:textId="77777777" w:rsidR="009A7CA7" w:rsidRDefault="00205E40">
      <w:pPr>
        <w:keepNext/>
        <w:spacing w:line="240" w:lineRule="auto"/>
        <w:jc w:val="center"/>
      </w:pPr>
      <w:r>
        <w:rPr>
          <w:noProof/>
        </w:rPr>
        <w:drawing>
          <wp:inline distT="0" distB="0" distL="0" distR="0" wp14:anchorId="7E02F882" wp14:editId="5304A064">
            <wp:extent cx="5760000" cy="12732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anorama.png"/>
                    <pic:cNvPicPr/>
                  </pic:nvPicPr>
                  <pic:blipFill>
                    <a:blip r:embed="rId12"/>
                    <a:stretch>
                      <a:fillRect/>
                    </a:stretch>
                  </pic:blipFill>
                  <pic:spPr>
                    <a:xfrm>
                      <a:off x="0" y="0"/>
                      <a:ext cx="5760000" cy="1273263"/>
                    </a:xfrm>
                    <a:prstGeom prst="rect">
                      <a:avLst/>
                    </a:prstGeom>
                  </pic:spPr>
                </pic:pic>
              </a:graphicData>
            </a:graphic>
          </wp:inline>
        </w:drawing>
      </w:r>
    </w:p>
    <w:p w14:paraId="41A36188" w14:textId="77777777" w:rsidR="009A7CA7" w:rsidRDefault="00205E40">
      <w:pPr>
        <w:spacing w:after="200" w:line="240" w:lineRule="auto"/>
        <w:jc w:val="center"/>
      </w:pPr>
      <w:r>
        <w:rPr>
          <w:b/>
          <w:color w:val="555555"/>
          <w:sz w:val="20"/>
        </w:rPr>
        <w:t xml:space="preserve">Figura 3. </w:t>
      </w:r>
      <w:r>
        <w:rPr>
          <w:i/>
          <w:color w:val="555555"/>
          <w:sz w:val="20"/>
        </w:rPr>
        <w:t>Sección Panorama con los indicadores clave</w:t>
      </w:r>
      <w:r>
        <w:rPr>
          <w:i/>
          <w:color w:val="555555"/>
          <w:sz w:val="20"/>
        </w:rPr>
        <w:t>.</w:t>
      </w:r>
    </w:p>
    <w:p w14:paraId="33E174BA" w14:textId="77777777" w:rsidR="009A7CA7" w:rsidRDefault="00205E40">
      <w:pPr>
        <w:jc w:val="both"/>
      </w:pPr>
      <w:r>
        <w:rPr>
          <w:b/>
        </w:rPr>
        <w:t>Tendencia.</w:t>
      </w:r>
      <w:r>
        <w:t xml:space="preserve"> Barras apiladas por especie de 2000 a 2025. Una línea discontinua en 2009 marca el cambio de fuente (de datos agregados a nominales), para que el usuario no confunda ese cambio con una variación epidemiológica. Los datos se pueden ver también como tabla.</w:t>
      </w:r>
    </w:p>
    <w:p w14:paraId="6B47C0A2" w14:textId="77777777" w:rsidR="009A7CA7" w:rsidRDefault="00205E40">
      <w:pPr>
        <w:keepNext/>
        <w:spacing w:line="240" w:lineRule="auto"/>
        <w:jc w:val="center"/>
      </w:pPr>
      <w:r>
        <w:rPr>
          <w:noProof/>
        </w:rPr>
        <w:drawing>
          <wp:inline distT="0" distB="0" distL="0" distR="0" wp14:anchorId="7389FE42" wp14:editId="0FEC1354">
            <wp:extent cx="5760000" cy="22585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endencia.png"/>
                    <pic:cNvPicPr/>
                  </pic:nvPicPr>
                  <pic:blipFill>
                    <a:blip r:embed="rId13"/>
                    <a:stretch>
                      <a:fillRect/>
                    </a:stretch>
                  </pic:blipFill>
                  <pic:spPr>
                    <a:xfrm>
                      <a:off x="0" y="0"/>
                      <a:ext cx="5760000" cy="2258526"/>
                    </a:xfrm>
                    <a:prstGeom prst="rect">
                      <a:avLst/>
                    </a:prstGeom>
                  </pic:spPr>
                </pic:pic>
              </a:graphicData>
            </a:graphic>
          </wp:inline>
        </w:drawing>
      </w:r>
    </w:p>
    <w:p w14:paraId="3AB6087A" w14:textId="77777777" w:rsidR="009A7CA7" w:rsidRDefault="00205E40">
      <w:pPr>
        <w:spacing w:after="200" w:line="240" w:lineRule="auto"/>
        <w:jc w:val="center"/>
      </w:pPr>
      <w:r>
        <w:rPr>
          <w:b/>
          <w:color w:val="555555"/>
          <w:sz w:val="20"/>
        </w:rPr>
        <w:t xml:space="preserve">Figura 4. </w:t>
      </w:r>
      <w:r>
        <w:rPr>
          <w:i/>
          <w:color w:val="555555"/>
          <w:sz w:val="20"/>
        </w:rPr>
        <w:t>Serie anual de casos por especie.</w:t>
      </w:r>
    </w:p>
    <w:p w14:paraId="74701373" w14:textId="77777777" w:rsidR="009A7CA7" w:rsidRDefault="00205E40">
      <w:pPr>
        <w:jc w:val="both"/>
      </w:pPr>
      <w:r>
        <w:rPr>
          <w:b/>
        </w:rPr>
        <w:t>Canal endémico.</w:t>
      </w:r>
      <w:r>
        <w:t xml:space="preserve"> La curva semanal del año sobre las zonas de éxito, seguridad, alarma y epidemia, calculadas con los cuartiles de los cinco años anteriores. Si hay menos de tres años previos, el canal no se dibu</w:t>
      </w:r>
      <w:r>
        <w:t>ja y se explica el motivo.</w:t>
      </w:r>
    </w:p>
    <w:p w14:paraId="0AA70889" w14:textId="77777777" w:rsidR="009A7CA7" w:rsidRDefault="00205E40">
      <w:pPr>
        <w:keepNext/>
        <w:spacing w:line="240" w:lineRule="auto"/>
        <w:jc w:val="center"/>
      </w:pPr>
      <w:r>
        <w:rPr>
          <w:noProof/>
        </w:rPr>
        <w:lastRenderedPageBreak/>
        <w:drawing>
          <wp:inline distT="0" distB="0" distL="0" distR="0" wp14:anchorId="6EAE3FF9" wp14:editId="2DD93815">
            <wp:extent cx="5760000" cy="26273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anal.png"/>
                    <pic:cNvPicPr/>
                  </pic:nvPicPr>
                  <pic:blipFill>
                    <a:blip r:embed="rId14"/>
                    <a:stretch>
                      <a:fillRect/>
                    </a:stretch>
                  </pic:blipFill>
                  <pic:spPr>
                    <a:xfrm>
                      <a:off x="0" y="0"/>
                      <a:ext cx="5760000" cy="2627368"/>
                    </a:xfrm>
                    <a:prstGeom prst="rect">
                      <a:avLst/>
                    </a:prstGeom>
                  </pic:spPr>
                </pic:pic>
              </a:graphicData>
            </a:graphic>
          </wp:inline>
        </w:drawing>
      </w:r>
    </w:p>
    <w:p w14:paraId="44FF16A8" w14:textId="77777777" w:rsidR="009A7CA7" w:rsidRDefault="00205E40">
      <w:pPr>
        <w:spacing w:after="200" w:line="240" w:lineRule="auto"/>
        <w:jc w:val="center"/>
      </w:pPr>
      <w:r>
        <w:rPr>
          <w:b/>
          <w:color w:val="555555"/>
          <w:sz w:val="20"/>
        </w:rPr>
        <w:t xml:space="preserve">Figura 5. </w:t>
      </w:r>
      <w:r>
        <w:rPr>
          <w:i/>
          <w:color w:val="555555"/>
          <w:sz w:val="20"/>
        </w:rPr>
        <w:t>Canal endémico semanal.</w:t>
      </w:r>
    </w:p>
    <w:p w14:paraId="09150F4A" w14:textId="77777777" w:rsidR="009A7CA7" w:rsidRDefault="00205E40">
      <w:pPr>
        <w:jc w:val="both"/>
      </w:pPr>
      <w:r>
        <w:rPr>
          <w:b/>
        </w:rPr>
        <w:t>Territorio.</w:t>
      </w:r>
      <w:r>
        <w:t xml:space="preserve"> Mapa coroplético por departamento con clases de umbral (1, 10, 100, 1 000 y 10 000 casos) y ranking. Hacer clic en un departamento lo selecciona como filtro.</w:t>
      </w:r>
    </w:p>
    <w:p w14:paraId="07F83EB6" w14:textId="77777777" w:rsidR="009A7CA7" w:rsidRDefault="00205E40">
      <w:pPr>
        <w:keepNext/>
        <w:spacing w:line="240" w:lineRule="auto"/>
        <w:jc w:val="center"/>
      </w:pPr>
      <w:r>
        <w:rPr>
          <w:noProof/>
        </w:rPr>
        <w:drawing>
          <wp:inline distT="0" distB="0" distL="0" distR="0" wp14:anchorId="01494497" wp14:editId="72D908DA">
            <wp:extent cx="5760000" cy="41128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erritorio.png"/>
                    <pic:cNvPicPr/>
                  </pic:nvPicPr>
                  <pic:blipFill>
                    <a:blip r:embed="rId15"/>
                    <a:stretch>
                      <a:fillRect/>
                    </a:stretch>
                  </pic:blipFill>
                  <pic:spPr>
                    <a:xfrm>
                      <a:off x="0" y="0"/>
                      <a:ext cx="5760000" cy="4112842"/>
                    </a:xfrm>
                    <a:prstGeom prst="rect">
                      <a:avLst/>
                    </a:prstGeom>
                  </pic:spPr>
                </pic:pic>
              </a:graphicData>
            </a:graphic>
          </wp:inline>
        </w:drawing>
      </w:r>
    </w:p>
    <w:p w14:paraId="598A81C4" w14:textId="77777777" w:rsidR="009A7CA7" w:rsidRDefault="00205E40">
      <w:pPr>
        <w:spacing w:after="200" w:line="240" w:lineRule="auto"/>
        <w:jc w:val="center"/>
      </w:pPr>
      <w:r>
        <w:rPr>
          <w:b/>
          <w:color w:val="555555"/>
          <w:sz w:val="20"/>
        </w:rPr>
        <w:t xml:space="preserve">Figura 6. </w:t>
      </w:r>
      <w:r>
        <w:rPr>
          <w:i/>
          <w:color w:val="555555"/>
          <w:sz w:val="20"/>
        </w:rPr>
        <w:t>Mapa depart</w:t>
      </w:r>
      <w:r>
        <w:rPr>
          <w:i/>
          <w:color w:val="555555"/>
          <w:sz w:val="20"/>
        </w:rPr>
        <w:t>amental y ranking.</w:t>
      </w:r>
    </w:p>
    <w:p w14:paraId="31A11824" w14:textId="77777777" w:rsidR="009A7CA7" w:rsidRDefault="00205E40">
      <w:pPr>
        <w:jc w:val="both"/>
      </w:pPr>
      <w:r>
        <w:rPr>
          <w:b/>
        </w:rPr>
        <w:t>Población.</w:t>
      </w:r>
      <w:r>
        <w:t xml:space="preserve"> Pirámide por grupo de edad y sexo, disponible desde 2009 porque el archivo 2000–2008 no tiene edad ni sexo. </w:t>
      </w:r>
      <w:r>
        <w:rPr>
          <w:b/>
        </w:rPr>
        <w:t>Distritos.</w:t>
      </w:r>
      <w:r>
        <w:t xml:space="preserve"> Tabla de los distritos con más casos, con búsqueda, orden por columna y descarga en CSV y JSON del corte ac</w:t>
      </w:r>
      <w:r>
        <w:t>tual.</w:t>
      </w:r>
    </w:p>
    <w:p w14:paraId="0C27F20D" w14:textId="77777777" w:rsidR="009A7CA7" w:rsidRDefault="00205E40">
      <w:pPr>
        <w:keepNext/>
        <w:spacing w:line="240" w:lineRule="auto"/>
        <w:jc w:val="center"/>
      </w:pPr>
      <w:r>
        <w:rPr>
          <w:noProof/>
        </w:rPr>
        <w:lastRenderedPageBreak/>
        <w:drawing>
          <wp:inline distT="0" distB="0" distL="0" distR="0" wp14:anchorId="0B3595A6" wp14:editId="21BAC976">
            <wp:extent cx="5760000" cy="18189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oblacion.png"/>
                    <pic:cNvPicPr/>
                  </pic:nvPicPr>
                  <pic:blipFill>
                    <a:blip r:embed="rId16"/>
                    <a:stretch>
                      <a:fillRect/>
                    </a:stretch>
                  </pic:blipFill>
                  <pic:spPr>
                    <a:xfrm>
                      <a:off x="0" y="0"/>
                      <a:ext cx="5760000" cy="1818947"/>
                    </a:xfrm>
                    <a:prstGeom prst="rect">
                      <a:avLst/>
                    </a:prstGeom>
                  </pic:spPr>
                </pic:pic>
              </a:graphicData>
            </a:graphic>
          </wp:inline>
        </w:drawing>
      </w:r>
    </w:p>
    <w:p w14:paraId="737D8F72" w14:textId="77777777" w:rsidR="009A7CA7" w:rsidRDefault="00205E40">
      <w:pPr>
        <w:spacing w:after="200" w:line="240" w:lineRule="auto"/>
        <w:jc w:val="center"/>
      </w:pPr>
      <w:r>
        <w:rPr>
          <w:b/>
          <w:color w:val="555555"/>
          <w:sz w:val="20"/>
        </w:rPr>
        <w:t xml:space="preserve">Figura 7. </w:t>
      </w:r>
      <w:r>
        <w:rPr>
          <w:i/>
          <w:color w:val="555555"/>
          <w:sz w:val="20"/>
        </w:rPr>
        <w:t>Pirámide por edad y sexo.</w:t>
      </w:r>
    </w:p>
    <w:p w14:paraId="32F5077E" w14:textId="77777777" w:rsidR="009A7CA7" w:rsidRDefault="00205E40">
      <w:pPr>
        <w:keepNext/>
        <w:spacing w:line="240" w:lineRule="auto"/>
        <w:jc w:val="center"/>
      </w:pPr>
      <w:r>
        <w:rPr>
          <w:noProof/>
        </w:rPr>
        <w:drawing>
          <wp:inline distT="0" distB="0" distL="0" distR="0" wp14:anchorId="15CF8AA3" wp14:editId="56064FBA">
            <wp:extent cx="5760000" cy="32336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distritos.png"/>
                    <pic:cNvPicPr/>
                  </pic:nvPicPr>
                  <pic:blipFill>
                    <a:blip r:embed="rId17"/>
                    <a:stretch>
                      <a:fillRect/>
                    </a:stretch>
                  </pic:blipFill>
                  <pic:spPr>
                    <a:xfrm>
                      <a:off x="0" y="0"/>
                      <a:ext cx="5760000" cy="3233684"/>
                    </a:xfrm>
                    <a:prstGeom prst="rect">
                      <a:avLst/>
                    </a:prstGeom>
                  </pic:spPr>
                </pic:pic>
              </a:graphicData>
            </a:graphic>
          </wp:inline>
        </w:drawing>
      </w:r>
    </w:p>
    <w:p w14:paraId="7D2D4902" w14:textId="77777777" w:rsidR="009A7CA7" w:rsidRDefault="00205E40">
      <w:pPr>
        <w:spacing w:after="200" w:line="240" w:lineRule="auto"/>
        <w:jc w:val="center"/>
      </w:pPr>
      <w:r>
        <w:rPr>
          <w:b/>
          <w:color w:val="555555"/>
          <w:sz w:val="20"/>
        </w:rPr>
        <w:t xml:space="preserve">Figura 8. </w:t>
      </w:r>
      <w:r>
        <w:rPr>
          <w:i/>
          <w:color w:val="555555"/>
          <w:sz w:val="20"/>
        </w:rPr>
        <w:t>Tabla de distritos con búsqueda, orden y exportación.</w:t>
      </w:r>
    </w:p>
    <w:p w14:paraId="4D56C291" w14:textId="77777777" w:rsidR="009A7CA7" w:rsidRDefault="00205E40">
      <w:pPr>
        <w:jc w:val="both"/>
      </w:pPr>
      <w:r>
        <w:rPr>
          <w:b/>
        </w:rPr>
        <w:t>Datos y método.</w:t>
      </w:r>
      <w:r>
        <w:t xml:space="preserve"> Explica la fuente, la licencia, las reglas de validación, las filas descartadas y los hashes SHA-256 de los archivos, para que cua</w:t>
      </w:r>
      <w:r>
        <w:t>lquier cifra pueda contrastarse con el original.</w:t>
      </w:r>
    </w:p>
    <w:p w14:paraId="147323CC" w14:textId="77777777" w:rsidR="009A7CA7" w:rsidRDefault="00205E40">
      <w:pPr>
        <w:keepNext/>
        <w:spacing w:line="240" w:lineRule="auto"/>
        <w:jc w:val="center"/>
      </w:pPr>
      <w:r>
        <w:rPr>
          <w:noProof/>
        </w:rPr>
        <w:lastRenderedPageBreak/>
        <w:drawing>
          <wp:inline distT="0" distB="0" distL="0" distR="0" wp14:anchorId="4B2D7B78" wp14:editId="2AE68FD3">
            <wp:extent cx="5760000" cy="297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datos.png"/>
                    <pic:cNvPicPr/>
                  </pic:nvPicPr>
                  <pic:blipFill>
                    <a:blip r:embed="rId18"/>
                    <a:stretch>
                      <a:fillRect/>
                    </a:stretch>
                  </pic:blipFill>
                  <pic:spPr>
                    <a:xfrm>
                      <a:off x="0" y="0"/>
                      <a:ext cx="5760000" cy="2976000"/>
                    </a:xfrm>
                    <a:prstGeom prst="rect">
                      <a:avLst/>
                    </a:prstGeom>
                  </pic:spPr>
                </pic:pic>
              </a:graphicData>
            </a:graphic>
          </wp:inline>
        </w:drawing>
      </w:r>
    </w:p>
    <w:p w14:paraId="20310AE6" w14:textId="77777777" w:rsidR="009A7CA7" w:rsidRDefault="00205E40">
      <w:pPr>
        <w:spacing w:after="200" w:line="240" w:lineRule="auto"/>
        <w:jc w:val="center"/>
      </w:pPr>
      <w:r>
        <w:rPr>
          <w:b/>
          <w:color w:val="555555"/>
          <w:sz w:val="20"/>
        </w:rPr>
        <w:t xml:space="preserve">Figura 9. </w:t>
      </w:r>
      <w:r>
        <w:rPr>
          <w:i/>
          <w:color w:val="555555"/>
          <w:sz w:val="20"/>
        </w:rPr>
        <w:t>Sección Datos y método con la trazabilidad de la fuente.</w:t>
      </w:r>
    </w:p>
    <w:p w14:paraId="147BDF77" w14:textId="77777777" w:rsidR="009A7CA7" w:rsidRDefault="00205E40">
      <w:pPr>
        <w:keepNext/>
        <w:spacing w:line="240" w:lineRule="auto"/>
        <w:jc w:val="center"/>
      </w:pPr>
      <w:r>
        <w:rPr>
          <w:noProof/>
        </w:rPr>
        <w:drawing>
          <wp:inline distT="0" distB="0" distL="0" distR="0" wp14:anchorId="6A285456" wp14:editId="28385A69">
            <wp:extent cx="5760000" cy="36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dashboard-loreto-2014.png"/>
                    <pic:cNvPicPr/>
                  </pic:nvPicPr>
                  <pic:blipFill>
                    <a:blip r:embed="rId19"/>
                    <a:stretch>
                      <a:fillRect/>
                    </a:stretch>
                  </pic:blipFill>
                  <pic:spPr>
                    <a:xfrm>
                      <a:off x="0" y="0"/>
                      <a:ext cx="5760000" cy="3600000"/>
                    </a:xfrm>
                    <a:prstGeom prst="rect">
                      <a:avLst/>
                    </a:prstGeom>
                  </pic:spPr>
                </pic:pic>
              </a:graphicData>
            </a:graphic>
          </wp:inline>
        </w:drawing>
      </w:r>
    </w:p>
    <w:p w14:paraId="6F389DC3" w14:textId="77777777" w:rsidR="009A7CA7" w:rsidRDefault="00205E40">
      <w:pPr>
        <w:spacing w:after="200" w:line="240" w:lineRule="auto"/>
        <w:jc w:val="center"/>
      </w:pPr>
      <w:r>
        <w:rPr>
          <w:b/>
          <w:color w:val="555555"/>
          <w:sz w:val="20"/>
        </w:rPr>
        <w:t xml:space="preserve">Figura 10. </w:t>
      </w:r>
      <w:r>
        <w:rPr>
          <w:i/>
          <w:color w:val="555555"/>
          <w:sz w:val="20"/>
        </w:rPr>
        <w:t>Vista filtrada por URL (?anio=2014&amp;dep=LORETO&amp;esp=vivax): todos los componentes responden al mismo filtro.</w:t>
      </w:r>
    </w:p>
    <w:p w14:paraId="6A093142" w14:textId="77777777" w:rsidR="009A7CA7" w:rsidRDefault="00205E40">
      <w:pPr>
        <w:pStyle w:val="Ttulo2"/>
      </w:pPr>
      <w:bookmarkStart w:id="13" w:name="_Toc243978377"/>
      <w:r>
        <w:t>3.3. Tablero de co</w:t>
      </w:r>
      <w:r>
        <w:t>ntrol de calidad</w:t>
      </w:r>
      <w:bookmarkEnd w:id="13"/>
    </w:p>
    <w:p w14:paraId="7DB38EB5" w14:textId="77777777" w:rsidR="009A7CA7" w:rsidRDefault="00205E40">
      <w:pPr>
        <w:jc w:val="both"/>
      </w:pPr>
      <w:r>
        <w:t xml:space="preserve">Junto al dashboard se publica el tablero de control ISO/IEC 25010 (https://vigisalud-malaria.vercel.app/calidad.html), descrito en la sección 7. Se genera automáticamente a partir de las evidencias de cada corrida, de modo que no contiene </w:t>
      </w:r>
      <w:r>
        <w:t>resultados escritos a mano.</w:t>
      </w:r>
    </w:p>
    <w:p w14:paraId="6C76BEDF" w14:textId="77777777" w:rsidR="009A7CA7" w:rsidRDefault="00205E40">
      <w:pPr>
        <w:pStyle w:val="Ttulo1"/>
      </w:pPr>
      <w:bookmarkStart w:id="14" w:name="_Toc243978378"/>
      <w:r>
        <w:lastRenderedPageBreak/>
        <w:t>4. Punto 1: Adopción de características y subcaracterísticas</w:t>
      </w:r>
      <w:bookmarkEnd w:id="14"/>
    </w:p>
    <w:p w14:paraId="22855A70" w14:textId="77777777" w:rsidR="009A7CA7" w:rsidRDefault="00205E40">
      <w:pPr>
        <w:jc w:val="both"/>
      </w:pPr>
      <w:r>
        <w:t xml:space="preserve">El equipo revisó las nueve características de ISO/IEC 25010:2023 frente a la naturaleza del producto: un sistema web de </w:t>
      </w:r>
      <w:r>
        <w:rPr>
          <w:b/>
        </w:rPr>
        <w:t>solo lectura</w:t>
      </w:r>
      <w:r>
        <w:t xml:space="preserve"> que informa cifras oficiales para </w:t>
      </w:r>
      <w:r>
        <w:t>la toma de decisiones sanitarias, sin cuentas de usuario ni transacciones. La prioridad refleja el impacto de un defecto en ese uso: una cifra incorrecta o un sistema caído afectan directamente las decisiones, mientras que la coexistencia con otro software</w:t>
      </w:r>
      <w:r>
        <w:t xml:space="preserve"> no es relevante.</w:t>
      </w:r>
    </w:p>
    <w:p w14:paraId="70EB440A" w14:textId="77777777" w:rsidR="009A7CA7" w:rsidRDefault="00205E40">
      <w:pPr>
        <w:keepNext/>
        <w:spacing w:before="120" w:line="240" w:lineRule="auto"/>
      </w:pPr>
      <w:r>
        <w:rPr>
          <w:b/>
          <w:sz w:val="20"/>
        </w:rPr>
        <w:t xml:space="preserve">Tabla 3. </w:t>
      </w:r>
      <w:r>
        <w:rPr>
          <w:i/>
          <w:sz w:val="20"/>
        </w:rPr>
        <w:t>Características adoptadas, prioridad y justificación.</w:t>
      </w:r>
    </w:p>
    <w:tbl>
      <w:tblPr>
        <w:tblStyle w:val="Tablaconcuadrcula"/>
        <w:tblW w:w="0" w:type="auto"/>
        <w:jc w:val="center"/>
        <w:tblLayout w:type="fixed"/>
        <w:tblLook w:val="04A0" w:firstRow="1" w:lastRow="0" w:firstColumn="1" w:lastColumn="0" w:noHBand="0" w:noVBand="1"/>
      </w:tblPr>
      <w:tblGrid>
        <w:gridCol w:w="1814"/>
        <w:gridCol w:w="964"/>
        <w:gridCol w:w="3742"/>
        <w:gridCol w:w="2551"/>
      </w:tblGrid>
      <w:tr w:rsidR="009A7CA7" w14:paraId="42C57AF9" w14:textId="77777777">
        <w:trPr>
          <w:tblHeader/>
          <w:jc w:val="center"/>
        </w:trPr>
        <w:tc>
          <w:tcPr>
            <w:tcW w:w="1814" w:type="dxa"/>
            <w:shd w:val="clear" w:color="auto" w:fill="7A1F2B"/>
          </w:tcPr>
          <w:p w14:paraId="0C9E2D2C" w14:textId="77777777" w:rsidR="009A7CA7" w:rsidRDefault="00205E40">
            <w:pPr>
              <w:spacing w:line="240" w:lineRule="auto"/>
            </w:pPr>
            <w:r>
              <w:rPr>
                <w:b/>
                <w:color w:val="FFFFFF"/>
                <w:sz w:val="18"/>
              </w:rPr>
              <w:t>Característica</w:t>
            </w:r>
          </w:p>
        </w:tc>
        <w:tc>
          <w:tcPr>
            <w:tcW w:w="964" w:type="dxa"/>
            <w:shd w:val="clear" w:color="auto" w:fill="7A1F2B"/>
          </w:tcPr>
          <w:p w14:paraId="2B379613" w14:textId="77777777" w:rsidR="009A7CA7" w:rsidRDefault="00205E40">
            <w:pPr>
              <w:spacing w:line="240" w:lineRule="auto"/>
            </w:pPr>
            <w:r>
              <w:rPr>
                <w:b/>
                <w:color w:val="FFFFFF"/>
                <w:sz w:val="18"/>
              </w:rPr>
              <w:t>Prioridad</w:t>
            </w:r>
          </w:p>
        </w:tc>
        <w:tc>
          <w:tcPr>
            <w:tcW w:w="3742" w:type="dxa"/>
            <w:shd w:val="clear" w:color="auto" w:fill="7A1F2B"/>
          </w:tcPr>
          <w:p w14:paraId="0E852D5F" w14:textId="77777777" w:rsidR="009A7CA7" w:rsidRDefault="00205E40">
            <w:pPr>
              <w:spacing w:line="240" w:lineRule="auto"/>
            </w:pPr>
            <w:r>
              <w:rPr>
                <w:b/>
                <w:color w:val="FFFFFF"/>
                <w:sz w:val="18"/>
              </w:rPr>
              <w:t>Justificación</w:t>
            </w:r>
          </w:p>
        </w:tc>
        <w:tc>
          <w:tcPr>
            <w:tcW w:w="2551" w:type="dxa"/>
            <w:shd w:val="clear" w:color="auto" w:fill="7A1F2B"/>
          </w:tcPr>
          <w:p w14:paraId="262A6084" w14:textId="77777777" w:rsidR="009A7CA7" w:rsidRDefault="00205E40">
            <w:pPr>
              <w:spacing w:line="240" w:lineRule="auto"/>
            </w:pPr>
            <w:r>
              <w:rPr>
                <w:b/>
                <w:color w:val="FFFFFF"/>
                <w:sz w:val="18"/>
              </w:rPr>
              <w:t>Subcaracterísticas seleccionadas</w:t>
            </w:r>
          </w:p>
        </w:tc>
      </w:tr>
      <w:tr w:rsidR="009A7CA7" w14:paraId="40266974" w14:textId="77777777">
        <w:trPr>
          <w:jc w:val="center"/>
        </w:trPr>
        <w:tc>
          <w:tcPr>
            <w:tcW w:w="1814" w:type="dxa"/>
          </w:tcPr>
          <w:p w14:paraId="2D0B8630" w14:textId="77777777" w:rsidR="009A7CA7" w:rsidRDefault="00205E40">
            <w:pPr>
              <w:spacing w:after="0" w:line="240" w:lineRule="auto"/>
            </w:pPr>
            <w:r>
              <w:rPr>
                <w:sz w:val="18"/>
              </w:rPr>
              <w:t>Idoneidad funcional</w:t>
            </w:r>
          </w:p>
        </w:tc>
        <w:tc>
          <w:tcPr>
            <w:tcW w:w="964" w:type="dxa"/>
          </w:tcPr>
          <w:p w14:paraId="2E27B036" w14:textId="77777777" w:rsidR="009A7CA7" w:rsidRDefault="00205E40">
            <w:pPr>
              <w:spacing w:after="0" w:line="240" w:lineRule="auto"/>
            </w:pPr>
            <w:r>
              <w:rPr>
                <w:sz w:val="18"/>
              </w:rPr>
              <w:t>Alta</w:t>
            </w:r>
          </w:p>
        </w:tc>
        <w:tc>
          <w:tcPr>
            <w:tcW w:w="3742" w:type="dxa"/>
          </w:tcPr>
          <w:p w14:paraId="439FDA1D" w14:textId="77777777" w:rsidR="009A7CA7" w:rsidRDefault="00205E40">
            <w:pPr>
              <w:spacing w:after="0" w:line="240" w:lineRule="auto"/>
            </w:pPr>
            <w:r>
              <w:rPr>
                <w:sz w:val="18"/>
              </w:rPr>
              <w:t xml:space="preserve">Un sistema de vigilancia que muestra cifras incorrectas lleva a </w:t>
            </w:r>
            <w:r>
              <w:rPr>
                <w:sz w:val="18"/>
              </w:rPr>
              <w:t>decisiones sanitarias erróneas; la corrección de los conteos es el requisito central.</w:t>
            </w:r>
          </w:p>
        </w:tc>
        <w:tc>
          <w:tcPr>
            <w:tcW w:w="2551" w:type="dxa"/>
          </w:tcPr>
          <w:p w14:paraId="667F63D9" w14:textId="77777777" w:rsidR="009A7CA7" w:rsidRDefault="00205E40">
            <w:pPr>
              <w:spacing w:after="0" w:line="240" w:lineRule="auto"/>
            </w:pPr>
            <w:r>
              <w:rPr>
                <w:sz w:val="18"/>
              </w:rPr>
              <w:t>Completitud funcional, Corrección funcional, Pertinencia funcional</w:t>
            </w:r>
          </w:p>
        </w:tc>
      </w:tr>
      <w:tr w:rsidR="009A7CA7" w14:paraId="7820A00A" w14:textId="77777777">
        <w:trPr>
          <w:jc w:val="center"/>
        </w:trPr>
        <w:tc>
          <w:tcPr>
            <w:tcW w:w="1814" w:type="dxa"/>
            <w:shd w:val="clear" w:color="auto" w:fill="F7F3F4"/>
          </w:tcPr>
          <w:p w14:paraId="1CA85704" w14:textId="77777777" w:rsidR="009A7CA7" w:rsidRDefault="00205E40">
            <w:pPr>
              <w:spacing w:after="0" w:line="240" w:lineRule="auto"/>
            </w:pPr>
            <w:r>
              <w:rPr>
                <w:sz w:val="18"/>
              </w:rPr>
              <w:t>Eficiencia de desempeño</w:t>
            </w:r>
          </w:p>
        </w:tc>
        <w:tc>
          <w:tcPr>
            <w:tcW w:w="964" w:type="dxa"/>
            <w:shd w:val="clear" w:color="auto" w:fill="F7F3F4"/>
          </w:tcPr>
          <w:p w14:paraId="011F000F" w14:textId="77777777" w:rsidR="009A7CA7" w:rsidRDefault="00205E40">
            <w:pPr>
              <w:spacing w:after="0" w:line="240" w:lineRule="auto"/>
            </w:pPr>
            <w:r>
              <w:rPr>
                <w:sz w:val="18"/>
              </w:rPr>
              <w:t>Media</w:t>
            </w:r>
          </w:p>
        </w:tc>
        <w:tc>
          <w:tcPr>
            <w:tcW w:w="3742" w:type="dxa"/>
            <w:shd w:val="clear" w:color="auto" w:fill="F7F3F4"/>
          </w:tcPr>
          <w:p w14:paraId="1D51FD7E" w14:textId="77777777" w:rsidR="009A7CA7" w:rsidRDefault="00205E40">
            <w:pPr>
              <w:spacing w:after="0" w:line="240" w:lineRule="auto"/>
            </w:pPr>
            <w:r>
              <w:rPr>
                <w:sz w:val="18"/>
              </w:rPr>
              <w:t xml:space="preserve">El personal de epidemiología de establecimientos amazónicos </w:t>
            </w:r>
            <w:r>
              <w:rPr>
                <w:sz w:val="18"/>
              </w:rPr>
              <w:t>trabaja con conexiones móviles lentas; la carga y la respuesta a filtros deben ser rápidas.</w:t>
            </w:r>
          </w:p>
        </w:tc>
        <w:tc>
          <w:tcPr>
            <w:tcW w:w="2551" w:type="dxa"/>
            <w:shd w:val="clear" w:color="auto" w:fill="F7F3F4"/>
          </w:tcPr>
          <w:p w14:paraId="6D768D89" w14:textId="77777777" w:rsidR="009A7CA7" w:rsidRDefault="00205E40">
            <w:pPr>
              <w:spacing w:after="0" w:line="240" w:lineRule="auto"/>
            </w:pPr>
            <w:r>
              <w:rPr>
                <w:sz w:val="18"/>
              </w:rPr>
              <w:t>Comportamiento temporal, Utilización de recursos</w:t>
            </w:r>
          </w:p>
        </w:tc>
      </w:tr>
      <w:tr w:rsidR="009A7CA7" w14:paraId="3EB05608" w14:textId="77777777">
        <w:trPr>
          <w:jc w:val="center"/>
        </w:trPr>
        <w:tc>
          <w:tcPr>
            <w:tcW w:w="1814" w:type="dxa"/>
          </w:tcPr>
          <w:p w14:paraId="16A88B02" w14:textId="77777777" w:rsidR="009A7CA7" w:rsidRDefault="00205E40">
            <w:pPr>
              <w:spacing w:after="0" w:line="240" w:lineRule="auto"/>
            </w:pPr>
            <w:r>
              <w:rPr>
                <w:sz w:val="18"/>
              </w:rPr>
              <w:t>Compatibilidad</w:t>
            </w:r>
          </w:p>
        </w:tc>
        <w:tc>
          <w:tcPr>
            <w:tcW w:w="964" w:type="dxa"/>
          </w:tcPr>
          <w:p w14:paraId="5AE98A71" w14:textId="77777777" w:rsidR="009A7CA7" w:rsidRDefault="00205E40">
            <w:pPr>
              <w:spacing w:after="0" w:line="240" w:lineRule="auto"/>
            </w:pPr>
            <w:r>
              <w:rPr>
                <w:sz w:val="18"/>
              </w:rPr>
              <w:t>Baja</w:t>
            </w:r>
          </w:p>
        </w:tc>
        <w:tc>
          <w:tcPr>
            <w:tcW w:w="3742" w:type="dxa"/>
          </w:tcPr>
          <w:p w14:paraId="4C70EC2A" w14:textId="77777777" w:rsidR="009A7CA7" w:rsidRDefault="00205E40">
            <w:pPr>
              <w:spacing w:after="0" w:line="240" w:lineRule="auto"/>
            </w:pPr>
            <w:r>
              <w:rPr>
                <w:sz w:val="18"/>
              </w:rPr>
              <w:t xml:space="preserve">Los analistas reutilizan los datos en Excel u otros sistemas; basta con que las exportaciones </w:t>
            </w:r>
            <w:r>
              <w:rPr>
                <w:sz w:val="18"/>
              </w:rPr>
              <w:t>sean interoperables.</w:t>
            </w:r>
          </w:p>
        </w:tc>
        <w:tc>
          <w:tcPr>
            <w:tcW w:w="2551" w:type="dxa"/>
          </w:tcPr>
          <w:p w14:paraId="2320DC4E" w14:textId="77777777" w:rsidR="009A7CA7" w:rsidRDefault="00205E40">
            <w:pPr>
              <w:spacing w:after="0" w:line="240" w:lineRule="auto"/>
            </w:pPr>
            <w:r>
              <w:rPr>
                <w:sz w:val="18"/>
              </w:rPr>
              <w:t>Interoperabilidad</w:t>
            </w:r>
          </w:p>
        </w:tc>
      </w:tr>
      <w:tr w:rsidR="009A7CA7" w14:paraId="69BA49CD" w14:textId="77777777">
        <w:trPr>
          <w:jc w:val="center"/>
        </w:trPr>
        <w:tc>
          <w:tcPr>
            <w:tcW w:w="1814" w:type="dxa"/>
            <w:shd w:val="clear" w:color="auto" w:fill="F7F3F4"/>
          </w:tcPr>
          <w:p w14:paraId="0DE14581" w14:textId="77777777" w:rsidR="009A7CA7" w:rsidRDefault="00205E40">
            <w:pPr>
              <w:spacing w:after="0" w:line="240" w:lineRule="auto"/>
            </w:pPr>
            <w:r>
              <w:rPr>
                <w:sz w:val="18"/>
              </w:rPr>
              <w:t>Capacidad de interacción</w:t>
            </w:r>
          </w:p>
        </w:tc>
        <w:tc>
          <w:tcPr>
            <w:tcW w:w="964" w:type="dxa"/>
            <w:shd w:val="clear" w:color="auto" w:fill="F7F3F4"/>
          </w:tcPr>
          <w:p w14:paraId="16341C1D" w14:textId="77777777" w:rsidR="009A7CA7" w:rsidRDefault="00205E40">
            <w:pPr>
              <w:spacing w:after="0" w:line="240" w:lineRule="auto"/>
            </w:pPr>
            <w:r>
              <w:rPr>
                <w:sz w:val="18"/>
              </w:rPr>
              <w:t>Alta</w:t>
            </w:r>
          </w:p>
        </w:tc>
        <w:tc>
          <w:tcPr>
            <w:tcW w:w="3742" w:type="dxa"/>
            <w:shd w:val="clear" w:color="auto" w:fill="F7F3F4"/>
          </w:tcPr>
          <w:p w14:paraId="68274B7D" w14:textId="77777777" w:rsidR="009A7CA7" w:rsidRDefault="00205E40">
            <w:pPr>
              <w:spacing w:after="0" w:line="240" w:lineRule="auto"/>
            </w:pPr>
            <w:r>
              <w:rPr>
                <w:sz w:val="18"/>
              </w:rPr>
              <w:t>Lo usan personas con distinta formación y posibles discapacidades; los errores de uso no deben producir conclusiones falsas.</w:t>
            </w:r>
          </w:p>
        </w:tc>
        <w:tc>
          <w:tcPr>
            <w:tcW w:w="2551" w:type="dxa"/>
            <w:shd w:val="clear" w:color="auto" w:fill="F7F3F4"/>
          </w:tcPr>
          <w:p w14:paraId="4687FB23" w14:textId="77777777" w:rsidR="009A7CA7" w:rsidRDefault="00205E40">
            <w:pPr>
              <w:spacing w:after="0" w:line="240" w:lineRule="auto"/>
            </w:pPr>
            <w:r>
              <w:rPr>
                <w:sz w:val="18"/>
              </w:rPr>
              <w:t>Operabilidad, Protección contra errores de usuario, Inclusivi</w:t>
            </w:r>
            <w:r>
              <w:rPr>
                <w:sz w:val="18"/>
              </w:rPr>
              <w:t>dad, Autodescriptividad</w:t>
            </w:r>
          </w:p>
        </w:tc>
      </w:tr>
      <w:tr w:rsidR="009A7CA7" w14:paraId="37E2127A" w14:textId="77777777">
        <w:trPr>
          <w:jc w:val="center"/>
        </w:trPr>
        <w:tc>
          <w:tcPr>
            <w:tcW w:w="1814" w:type="dxa"/>
          </w:tcPr>
          <w:p w14:paraId="2AAE2061" w14:textId="77777777" w:rsidR="009A7CA7" w:rsidRDefault="00205E40">
            <w:pPr>
              <w:spacing w:after="0" w:line="240" w:lineRule="auto"/>
            </w:pPr>
            <w:r>
              <w:rPr>
                <w:sz w:val="18"/>
              </w:rPr>
              <w:t>Fiabilidad</w:t>
            </w:r>
          </w:p>
        </w:tc>
        <w:tc>
          <w:tcPr>
            <w:tcW w:w="964" w:type="dxa"/>
          </w:tcPr>
          <w:p w14:paraId="751CFA15" w14:textId="77777777" w:rsidR="009A7CA7" w:rsidRDefault="00205E40">
            <w:pPr>
              <w:spacing w:after="0" w:line="240" w:lineRule="auto"/>
            </w:pPr>
            <w:r>
              <w:rPr>
                <w:sz w:val="18"/>
              </w:rPr>
              <w:t>Alta</w:t>
            </w:r>
          </w:p>
        </w:tc>
        <w:tc>
          <w:tcPr>
            <w:tcW w:w="3742" w:type="dxa"/>
          </w:tcPr>
          <w:p w14:paraId="73B2F774" w14:textId="77777777" w:rsidR="009A7CA7" w:rsidRDefault="00205E40">
            <w:pPr>
              <w:spacing w:after="0" w:line="240" w:lineRule="auto"/>
            </w:pPr>
            <w:r>
              <w:rPr>
                <w:sz w:val="18"/>
              </w:rPr>
              <w:t>Durante un brote el tablero debe estar disponible y, si algo falla, no debe mostrar información parcial.</w:t>
            </w:r>
          </w:p>
        </w:tc>
        <w:tc>
          <w:tcPr>
            <w:tcW w:w="2551" w:type="dxa"/>
          </w:tcPr>
          <w:p w14:paraId="33CC18D9" w14:textId="77777777" w:rsidR="009A7CA7" w:rsidRDefault="00205E40">
            <w:pPr>
              <w:spacing w:after="0" w:line="240" w:lineRule="auto"/>
            </w:pPr>
            <w:r>
              <w:rPr>
                <w:sz w:val="18"/>
              </w:rPr>
              <w:t>Ausencia de fallos, Disponibilidad, Tolerancia a fallos, Recuperabilidad</w:t>
            </w:r>
          </w:p>
        </w:tc>
      </w:tr>
      <w:tr w:rsidR="009A7CA7" w14:paraId="4F21095E" w14:textId="77777777">
        <w:trPr>
          <w:jc w:val="center"/>
        </w:trPr>
        <w:tc>
          <w:tcPr>
            <w:tcW w:w="1814" w:type="dxa"/>
            <w:shd w:val="clear" w:color="auto" w:fill="F7F3F4"/>
          </w:tcPr>
          <w:p w14:paraId="76EB9D65" w14:textId="77777777" w:rsidR="009A7CA7" w:rsidRDefault="00205E40">
            <w:pPr>
              <w:spacing w:after="0" w:line="240" w:lineRule="auto"/>
            </w:pPr>
            <w:r>
              <w:rPr>
                <w:sz w:val="18"/>
              </w:rPr>
              <w:t>Seguridad</w:t>
            </w:r>
          </w:p>
        </w:tc>
        <w:tc>
          <w:tcPr>
            <w:tcW w:w="964" w:type="dxa"/>
            <w:shd w:val="clear" w:color="auto" w:fill="F7F3F4"/>
          </w:tcPr>
          <w:p w14:paraId="48022C0B" w14:textId="77777777" w:rsidR="009A7CA7" w:rsidRDefault="00205E40">
            <w:pPr>
              <w:spacing w:after="0" w:line="240" w:lineRule="auto"/>
            </w:pPr>
            <w:r>
              <w:rPr>
                <w:sz w:val="18"/>
              </w:rPr>
              <w:t>Alta</w:t>
            </w:r>
          </w:p>
        </w:tc>
        <w:tc>
          <w:tcPr>
            <w:tcW w:w="3742" w:type="dxa"/>
            <w:shd w:val="clear" w:color="auto" w:fill="F7F3F4"/>
          </w:tcPr>
          <w:p w14:paraId="166081AF" w14:textId="77777777" w:rsidR="009A7CA7" w:rsidRDefault="00205E40">
            <w:pPr>
              <w:spacing w:after="0" w:line="240" w:lineRule="auto"/>
            </w:pPr>
            <w:r>
              <w:rPr>
                <w:sz w:val="18"/>
              </w:rPr>
              <w:t xml:space="preserve">Los datos de </w:t>
            </w:r>
            <w:r>
              <w:rPr>
                <w:sz w:val="18"/>
              </w:rPr>
              <w:t>origen son nominales (edad, sexo, localidad); solo deben publicarse agregados íntegros y el sitio debe resistir ataques web comunes.</w:t>
            </w:r>
          </w:p>
        </w:tc>
        <w:tc>
          <w:tcPr>
            <w:tcW w:w="2551" w:type="dxa"/>
            <w:shd w:val="clear" w:color="auto" w:fill="F7F3F4"/>
          </w:tcPr>
          <w:p w14:paraId="0F5BC854" w14:textId="77777777" w:rsidR="009A7CA7" w:rsidRDefault="00205E40">
            <w:pPr>
              <w:spacing w:after="0" w:line="240" w:lineRule="auto"/>
            </w:pPr>
            <w:r>
              <w:rPr>
                <w:sz w:val="18"/>
              </w:rPr>
              <w:t>Confidencialidad, Integridad, Resistencia</w:t>
            </w:r>
          </w:p>
        </w:tc>
      </w:tr>
      <w:tr w:rsidR="009A7CA7" w14:paraId="05D80FF8" w14:textId="77777777">
        <w:trPr>
          <w:jc w:val="center"/>
        </w:trPr>
        <w:tc>
          <w:tcPr>
            <w:tcW w:w="1814" w:type="dxa"/>
          </w:tcPr>
          <w:p w14:paraId="41714699" w14:textId="77777777" w:rsidR="009A7CA7" w:rsidRDefault="00205E40">
            <w:pPr>
              <w:spacing w:after="0" w:line="240" w:lineRule="auto"/>
            </w:pPr>
            <w:r>
              <w:rPr>
                <w:sz w:val="18"/>
              </w:rPr>
              <w:t>Mantenibilidad</w:t>
            </w:r>
          </w:p>
        </w:tc>
        <w:tc>
          <w:tcPr>
            <w:tcW w:w="964" w:type="dxa"/>
          </w:tcPr>
          <w:p w14:paraId="31AE2131" w14:textId="77777777" w:rsidR="009A7CA7" w:rsidRDefault="00205E40">
            <w:pPr>
              <w:spacing w:after="0" w:line="240" w:lineRule="auto"/>
            </w:pPr>
            <w:r>
              <w:rPr>
                <w:sz w:val="18"/>
              </w:rPr>
              <w:t>Media</w:t>
            </w:r>
          </w:p>
        </w:tc>
        <w:tc>
          <w:tcPr>
            <w:tcW w:w="3742" w:type="dxa"/>
          </w:tcPr>
          <w:p w14:paraId="003C24D4" w14:textId="77777777" w:rsidR="009A7CA7" w:rsidRDefault="00205E40">
            <w:pPr>
              <w:spacing w:after="0" w:line="240" w:lineRule="auto"/>
            </w:pPr>
            <w:r>
              <w:rPr>
                <w:sz w:val="18"/>
              </w:rPr>
              <w:t xml:space="preserve">El dataset se actualiza cada semana; el equipo debe </w:t>
            </w:r>
            <w:r>
              <w:rPr>
                <w:sz w:val="18"/>
              </w:rPr>
              <w:t>poder modificar y volver a probar el sistema con facilidad.</w:t>
            </w:r>
          </w:p>
        </w:tc>
        <w:tc>
          <w:tcPr>
            <w:tcW w:w="2551" w:type="dxa"/>
          </w:tcPr>
          <w:p w14:paraId="1E5D8C32" w14:textId="77777777" w:rsidR="009A7CA7" w:rsidRDefault="00205E40">
            <w:pPr>
              <w:spacing w:after="0" w:line="240" w:lineRule="auto"/>
            </w:pPr>
            <w:r>
              <w:rPr>
                <w:sz w:val="18"/>
              </w:rPr>
              <w:t>Analizabilidad, Modificabilidad, Capacidad de prueba</w:t>
            </w:r>
          </w:p>
        </w:tc>
      </w:tr>
      <w:tr w:rsidR="009A7CA7" w14:paraId="16E0A6C8" w14:textId="77777777">
        <w:trPr>
          <w:jc w:val="center"/>
        </w:trPr>
        <w:tc>
          <w:tcPr>
            <w:tcW w:w="1814" w:type="dxa"/>
            <w:shd w:val="clear" w:color="auto" w:fill="F7F3F4"/>
          </w:tcPr>
          <w:p w14:paraId="4CE948A0" w14:textId="77777777" w:rsidR="009A7CA7" w:rsidRDefault="00205E40">
            <w:pPr>
              <w:spacing w:after="0" w:line="240" w:lineRule="auto"/>
            </w:pPr>
            <w:r>
              <w:rPr>
                <w:sz w:val="18"/>
              </w:rPr>
              <w:t>Flexibilidad</w:t>
            </w:r>
          </w:p>
        </w:tc>
        <w:tc>
          <w:tcPr>
            <w:tcW w:w="964" w:type="dxa"/>
            <w:shd w:val="clear" w:color="auto" w:fill="F7F3F4"/>
          </w:tcPr>
          <w:p w14:paraId="2C94106C" w14:textId="77777777" w:rsidR="009A7CA7" w:rsidRDefault="00205E40">
            <w:pPr>
              <w:spacing w:after="0" w:line="240" w:lineRule="auto"/>
            </w:pPr>
            <w:r>
              <w:rPr>
                <w:sz w:val="18"/>
              </w:rPr>
              <w:t>Media</w:t>
            </w:r>
          </w:p>
        </w:tc>
        <w:tc>
          <w:tcPr>
            <w:tcW w:w="3742" w:type="dxa"/>
            <w:shd w:val="clear" w:color="auto" w:fill="F7F3F4"/>
          </w:tcPr>
          <w:p w14:paraId="4746C119" w14:textId="77777777" w:rsidR="009A7CA7" w:rsidRDefault="00205E40">
            <w:pPr>
              <w:spacing w:after="0" w:line="240" w:lineRule="auto"/>
            </w:pPr>
            <w:r>
              <w:rPr>
                <w:sz w:val="18"/>
              </w:rPr>
              <w:t>Se consulta desde computadoras de escritorio, tablets y celulares con navegadores distintos.</w:t>
            </w:r>
          </w:p>
        </w:tc>
        <w:tc>
          <w:tcPr>
            <w:tcW w:w="2551" w:type="dxa"/>
            <w:shd w:val="clear" w:color="auto" w:fill="F7F3F4"/>
          </w:tcPr>
          <w:p w14:paraId="006AA8F6" w14:textId="77777777" w:rsidR="009A7CA7" w:rsidRDefault="00205E40">
            <w:pPr>
              <w:spacing w:after="0" w:line="240" w:lineRule="auto"/>
            </w:pPr>
            <w:r>
              <w:rPr>
                <w:sz w:val="18"/>
              </w:rPr>
              <w:t>Adaptabilidad</w:t>
            </w:r>
          </w:p>
        </w:tc>
      </w:tr>
      <w:tr w:rsidR="009A7CA7" w14:paraId="420FBD62" w14:textId="77777777">
        <w:trPr>
          <w:jc w:val="center"/>
        </w:trPr>
        <w:tc>
          <w:tcPr>
            <w:tcW w:w="1814" w:type="dxa"/>
          </w:tcPr>
          <w:p w14:paraId="436B1016" w14:textId="77777777" w:rsidR="009A7CA7" w:rsidRDefault="00205E40">
            <w:pPr>
              <w:spacing w:after="0" w:line="240" w:lineRule="auto"/>
            </w:pPr>
            <w:r>
              <w:rPr>
                <w:sz w:val="18"/>
              </w:rPr>
              <w:t>Seguridad opera</w:t>
            </w:r>
            <w:r>
              <w:rPr>
                <w:sz w:val="18"/>
              </w:rPr>
              <w:t>cional</w:t>
            </w:r>
          </w:p>
        </w:tc>
        <w:tc>
          <w:tcPr>
            <w:tcW w:w="964" w:type="dxa"/>
          </w:tcPr>
          <w:p w14:paraId="7D5501A1" w14:textId="77777777" w:rsidR="009A7CA7" w:rsidRDefault="00205E40">
            <w:pPr>
              <w:spacing w:after="0" w:line="240" w:lineRule="auto"/>
            </w:pPr>
            <w:r>
              <w:rPr>
                <w:sz w:val="18"/>
              </w:rPr>
              <w:t>Alta</w:t>
            </w:r>
          </w:p>
        </w:tc>
        <w:tc>
          <w:tcPr>
            <w:tcW w:w="3742" w:type="dxa"/>
          </w:tcPr>
          <w:p w14:paraId="412C79B8" w14:textId="77777777" w:rsidR="009A7CA7" w:rsidRDefault="00205E40">
            <w:pPr>
              <w:spacing w:after="0" w:line="240" w:lineRule="auto"/>
            </w:pPr>
            <w:r>
              <w:rPr>
                <w:sz w:val="18"/>
              </w:rPr>
              <w:t>En salud pública, una cifra mal interpretada puede retrasar una respuesta a un brote; el sistema debe advertir sus límites y fallar de forma segura.</w:t>
            </w:r>
          </w:p>
        </w:tc>
        <w:tc>
          <w:tcPr>
            <w:tcW w:w="2551" w:type="dxa"/>
          </w:tcPr>
          <w:p w14:paraId="624667FA" w14:textId="77777777" w:rsidR="009A7CA7" w:rsidRDefault="00205E40">
            <w:pPr>
              <w:spacing w:after="0" w:line="240" w:lineRule="auto"/>
            </w:pPr>
            <w:r>
              <w:rPr>
                <w:sz w:val="18"/>
              </w:rPr>
              <w:t>Advertencia de peligro, A prueba de fallos, Identificación de riesgos</w:t>
            </w:r>
          </w:p>
        </w:tc>
      </w:tr>
    </w:tbl>
    <w:p w14:paraId="70E13117" w14:textId="77777777" w:rsidR="009A7CA7" w:rsidRDefault="009A7CA7">
      <w:pPr>
        <w:spacing w:after="40"/>
      </w:pPr>
    </w:p>
    <w:p w14:paraId="0A252D0E" w14:textId="77777777" w:rsidR="009A7CA7" w:rsidRDefault="00205E40">
      <w:pPr>
        <w:jc w:val="both"/>
      </w:pPr>
      <w:r>
        <w:t xml:space="preserve">Se seleccionaron 24 subcaracterísticas. Las 14 restantes no se descartan en silencio: se declaran </w:t>
      </w:r>
      <w:r>
        <w:rPr>
          <w:b/>
        </w:rPr>
        <w:t>no aplicables</w:t>
      </w:r>
      <w:r>
        <w:t xml:space="preserve"> cuando el producto no tiene la propiedad (por ejemplo, no repudio en un sistema sin transacciones) o </w:t>
      </w:r>
      <w:r>
        <w:rPr>
          <w:b/>
        </w:rPr>
        <w:t>no evaluadas</w:t>
      </w:r>
      <w:r>
        <w:t xml:space="preserve"> cuando sí aplican pero requieren recursos fuera del alcance (por ejemplo, aprendizabilidad, que necesita pruebas con usuarios).</w:t>
      </w:r>
    </w:p>
    <w:p w14:paraId="4F3E2290" w14:textId="77777777" w:rsidR="009A7CA7" w:rsidRDefault="00205E40">
      <w:pPr>
        <w:keepNext/>
        <w:spacing w:before="120" w:line="240" w:lineRule="auto"/>
      </w:pPr>
      <w:r>
        <w:rPr>
          <w:b/>
          <w:sz w:val="20"/>
        </w:rPr>
        <w:t xml:space="preserve">Tabla 4. </w:t>
      </w:r>
      <w:r>
        <w:rPr>
          <w:i/>
          <w:sz w:val="20"/>
        </w:rPr>
        <w:t>Subcaracterísticas no aplicables o no evaluadas.</w:t>
      </w:r>
    </w:p>
    <w:tbl>
      <w:tblPr>
        <w:tblStyle w:val="Tablaconcuadrcula"/>
        <w:tblW w:w="0" w:type="auto"/>
        <w:jc w:val="center"/>
        <w:tblLayout w:type="fixed"/>
        <w:tblLook w:val="04A0" w:firstRow="1" w:lastRow="0" w:firstColumn="1" w:lastColumn="0" w:noHBand="0" w:noVBand="1"/>
      </w:tblPr>
      <w:tblGrid>
        <w:gridCol w:w="1814"/>
        <w:gridCol w:w="2041"/>
        <w:gridCol w:w="1247"/>
        <w:gridCol w:w="3969"/>
      </w:tblGrid>
      <w:tr w:rsidR="009A7CA7" w14:paraId="25600710" w14:textId="77777777">
        <w:trPr>
          <w:tblHeader/>
          <w:jc w:val="center"/>
        </w:trPr>
        <w:tc>
          <w:tcPr>
            <w:tcW w:w="1814" w:type="dxa"/>
            <w:shd w:val="clear" w:color="auto" w:fill="7A1F2B"/>
          </w:tcPr>
          <w:p w14:paraId="1DC0DC29" w14:textId="77777777" w:rsidR="009A7CA7" w:rsidRDefault="00205E40">
            <w:pPr>
              <w:spacing w:line="240" w:lineRule="auto"/>
            </w:pPr>
            <w:r>
              <w:rPr>
                <w:b/>
                <w:color w:val="FFFFFF"/>
                <w:sz w:val="18"/>
              </w:rPr>
              <w:t>Característica</w:t>
            </w:r>
          </w:p>
        </w:tc>
        <w:tc>
          <w:tcPr>
            <w:tcW w:w="2041" w:type="dxa"/>
            <w:shd w:val="clear" w:color="auto" w:fill="7A1F2B"/>
          </w:tcPr>
          <w:p w14:paraId="0ACACF50" w14:textId="77777777" w:rsidR="009A7CA7" w:rsidRDefault="00205E40">
            <w:pPr>
              <w:spacing w:line="240" w:lineRule="auto"/>
            </w:pPr>
            <w:r>
              <w:rPr>
                <w:b/>
                <w:color w:val="FFFFFF"/>
                <w:sz w:val="18"/>
              </w:rPr>
              <w:t>Subcaracterística</w:t>
            </w:r>
          </w:p>
        </w:tc>
        <w:tc>
          <w:tcPr>
            <w:tcW w:w="1247" w:type="dxa"/>
            <w:shd w:val="clear" w:color="auto" w:fill="7A1F2B"/>
          </w:tcPr>
          <w:p w14:paraId="217FEF4E" w14:textId="77777777" w:rsidR="009A7CA7" w:rsidRDefault="00205E40">
            <w:pPr>
              <w:spacing w:line="240" w:lineRule="auto"/>
            </w:pPr>
            <w:r>
              <w:rPr>
                <w:b/>
                <w:color w:val="FFFFFF"/>
                <w:sz w:val="18"/>
              </w:rPr>
              <w:t>Estado</w:t>
            </w:r>
          </w:p>
        </w:tc>
        <w:tc>
          <w:tcPr>
            <w:tcW w:w="3969" w:type="dxa"/>
            <w:shd w:val="clear" w:color="auto" w:fill="7A1F2B"/>
          </w:tcPr>
          <w:p w14:paraId="440C4280" w14:textId="77777777" w:rsidR="009A7CA7" w:rsidRDefault="00205E40">
            <w:pPr>
              <w:spacing w:line="240" w:lineRule="auto"/>
            </w:pPr>
            <w:r>
              <w:rPr>
                <w:b/>
                <w:color w:val="FFFFFF"/>
                <w:sz w:val="18"/>
              </w:rPr>
              <w:t>Justificación</w:t>
            </w:r>
          </w:p>
        </w:tc>
      </w:tr>
      <w:tr w:rsidR="009A7CA7" w14:paraId="78427AA6" w14:textId="77777777">
        <w:trPr>
          <w:jc w:val="center"/>
        </w:trPr>
        <w:tc>
          <w:tcPr>
            <w:tcW w:w="1814" w:type="dxa"/>
          </w:tcPr>
          <w:p w14:paraId="6FFBAD21" w14:textId="77777777" w:rsidR="009A7CA7" w:rsidRDefault="00205E40">
            <w:pPr>
              <w:spacing w:after="0" w:line="240" w:lineRule="auto"/>
            </w:pPr>
            <w:r>
              <w:rPr>
                <w:sz w:val="18"/>
              </w:rPr>
              <w:t xml:space="preserve">Eficiencia de </w:t>
            </w:r>
            <w:r>
              <w:rPr>
                <w:sz w:val="18"/>
              </w:rPr>
              <w:t>desempeño</w:t>
            </w:r>
          </w:p>
        </w:tc>
        <w:tc>
          <w:tcPr>
            <w:tcW w:w="2041" w:type="dxa"/>
          </w:tcPr>
          <w:p w14:paraId="252DAD4C" w14:textId="77777777" w:rsidR="009A7CA7" w:rsidRDefault="00205E40">
            <w:pPr>
              <w:spacing w:after="0" w:line="240" w:lineRule="auto"/>
            </w:pPr>
            <w:r>
              <w:rPr>
                <w:sz w:val="18"/>
              </w:rPr>
              <w:t>Capacidad</w:t>
            </w:r>
          </w:p>
        </w:tc>
        <w:tc>
          <w:tcPr>
            <w:tcW w:w="1247" w:type="dxa"/>
            <w:shd w:val="clear" w:color="auto" w:fill="EEEEEE"/>
          </w:tcPr>
          <w:p w14:paraId="645DFC12" w14:textId="77777777" w:rsidR="009A7CA7" w:rsidRDefault="00205E40">
            <w:pPr>
              <w:spacing w:after="0" w:line="240" w:lineRule="auto"/>
            </w:pPr>
            <w:r>
              <w:rPr>
                <w:sz w:val="18"/>
              </w:rPr>
              <w:t>No aplicable</w:t>
            </w:r>
          </w:p>
        </w:tc>
        <w:tc>
          <w:tcPr>
            <w:tcW w:w="3969" w:type="dxa"/>
          </w:tcPr>
          <w:p w14:paraId="049C38FA" w14:textId="77777777" w:rsidR="009A7CA7" w:rsidRDefault="00205E40">
            <w:pPr>
              <w:spacing w:after="0" w:line="240" w:lineRule="auto"/>
            </w:pPr>
            <w:r>
              <w:rPr>
                <w:sz w:val="18"/>
              </w:rPr>
              <w:t>Sitio estático servido por la red de distribución de Vercel; no hay servidor propio ni usuarios concurrentes que limitar.</w:t>
            </w:r>
          </w:p>
        </w:tc>
      </w:tr>
      <w:tr w:rsidR="009A7CA7" w14:paraId="0D87BCE9" w14:textId="77777777">
        <w:trPr>
          <w:jc w:val="center"/>
        </w:trPr>
        <w:tc>
          <w:tcPr>
            <w:tcW w:w="1814" w:type="dxa"/>
            <w:shd w:val="clear" w:color="auto" w:fill="F7F3F4"/>
          </w:tcPr>
          <w:p w14:paraId="29683C79" w14:textId="77777777" w:rsidR="009A7CA7" w:rsidRDefault="00205E40">
            <w:pPr>
              <w:spacing w:after="0" w:line="240" w:lineRule="auto"/>
            </w:pPr>
            <w:r>
              <w:rPr>
                <w:sz w:val="18"/>
              </w:rPr>
              <w:t>Compatibilidad</w:t>
            </w:r>
          </w:p>
        </w:tc>
        <w:tc>
          <w:tcPr>
            <w:tcW w:w="2041" w:type="dxa"/>
            <w:shd w:val="clear" w:color="auto" w:fill="F7F3F4"/>
          </w:tcPr>
          <w:p w14:paraId="1EE4C5B3" w14:textId="77777777" w:rsidR="009A7CA7" w:rsidRDefault="00205E40">
            <w:pPr>
              <w:spacing w:after="0" w:line="240" w:lineRule="auto"/>
            </w:pPr>
            <w:r>
              <w:rPr>
                <w:sz w:val="18"/>
              </w:rPr>
              <w:t>Coexistencia</w:t>
            </w:r>
          </w:p>
        </w:tc>
        <w:tc>
          <w:tcPr>
            <w:tcW w:w="1247" w:type="dxa"/>
            <w:shd w:val="clear" w:color="auto" w:fill="EEEEEE"/>
          </w:tcPr>
          <w:p w14:paraId="49813267" w14:textId="77777777" w:rsidR="009A7CA7" w:rsidRDefault="00205E40">
            <w:pPr>
              <w:spacing w:after="0" w:line="240" w:lineRule="auto"/>
            </w:pPr>
            <w:r>
              <w:rPr>
                <w:sz w:val="18"/>
              </w:rPr>
              <w:t>No aplicable</w:t>
            </w:r>
          </w:p>
        </w:tc>
        <w:tc>
          <w:tcPr>
            <w:tcW w:w="3969" w:type="dxa"/>
            <w:shd w:val="clear" w:color="auto" w:fill="F7F3F4"/>
          </w:tcPr>
          <w:p w14:paraId="7C77731B" w14:textId="77777777" w:rsidR="009A7CA7" w:rsidRDefault="00205E40">
            <w:pPr>
              <w:spacing w:after="0" w:line="240" w:lineRule="auto"/>
            </w:pPr>
            <w:r>
              <w:rPr>
                <w:sz w:val="18"/>
              </w:rPr>
              <w:t xml:space="preserve">Se ejecuta en el navegador sin compartir recursos con </w:t>
            </w:r>
            <w:r>
              <w:rPr>
                <w:sz w:val="18"/>
              </w:rPr>
              <w:t>otros productos instalados.</w:t>
            </w:r>
          </w:p>
        </w:tc>
      </w:tr>
      <w:tr w:rsidR="009A7CA7" w14:paraId="64436961" w14:textId="77777777">
        <w:trPr>
          <w:jc w:val="center"/>
        </w:trPr>
        <w:tc>
          <w:tcPr>
            <w:tcW w:w="1814" w:type="dxa"/>
          </w:tcPr>
          <w:p w14:paraId="2B66F1EA" w14:textId="77777777" w:rsidR="009A7CA7" w:rsidRDefault="00205E40">
            <w:pPr>
              <w:spacing w:after="0" w:line="240" w:lineRule="auto"/>
            </w:pPr>
            <w:r>
              <w:rPr>
                <w:sz w:val="18"/>
              </w:rPr>
              <w:t xml:space="preserve">Capacidad de </w:t>
            </w:r>
            <w:r>
              <w:rPr>
                <w:sz w:val="18"/>
              </w:rPr>
              <w:lastRenderedPageBreak/>
              <w:t>interacción</w:t>
            </w:r>
          </w:p>
        </w:tc>
        <w:tc>
          <w:tcPr>
            <w:tcW w:w="2041" w:type="dxa"/>
          </w:tcPr>
          <w:p w14:paraId="275B6B7C" w14:textId="77777777" w:rsidR="009A7CA7" w:rsidRDefault="00205E40">
            <w:pPr>
              <w:spacing w:after="0" w:line="240" w:lineRule="auto"/>
            </w:pPr>
            <w:r>
              <w:rPr>
                <w:sz w:val="18"/>
              </w:rPr>
              <w:lastRenderedPageBreak/>
              <w:t xml:space="preserve">Reconocibilidad de la </w:t>
            </w:r>
            <w:r>
              <w:rPr>
                <w:sz w:val="18"/>
              </w:rPr>
              <w:lastRenderedPageBreak/>
              <w:t>adecuación</w:t>
            </w:r>
          </w:p>
        </w:tc>
        <w:tc>
          <w:tcPr>
            <w:tcW w:w="1247" w:type="dxa"/>
          </w:tcPr>
          <w:p w14:paraId="793746D7" w14:textId="77777777" w:rsidR="009A7CA7" w:rsidRDefault="00205E40">
            <w:pPr>
              <w:spacing w:after="0" w:line="240" w:lineRule="auto"/>
            </w:pPr>
            <w:r>
              <w:rPr>
                <w:sz w:val="18"/>
              </w:rPr>
              <w:lastRenderedPageBreak/>
              <w:t>No evaluada</w:t>
            </w:r>
          </w:p>
        </w:tc>
        <w:tc>
          <w:tcPr>
            <w:tcW w:w="3969" w:type="dxa"/>
          </w:tcPr>
          <w:p w14:paraId="58A59B4B" w14:textId="77777777" w:rsidR="009A7CA7" w:rsidRDefault="00205E40">
            <w:pPr>
              <w:spacing w:after="0" w:line="240" w:lineRule="auto"/>
            </w:pPr>
            <w:r>
              <w:rPr>
                <w:sz w:val="18"/>
              </w:rPr>
              <w:t xml:space="preserve">Requiere pruebas con usuarios reales del CDC; </w:t>
            </w:r>
            <w:r>
              <w:rPr>
                <w:sz w:val="18"/>
              </w:rPr>
              <w:lastRenderedPageBreak/>
              <w:t>queda para una iteración con usuarios.</w:t>
            </w:r>
          </w:p>
        </w:tc>
      </w:tr>
      <w:tr w:rsidR="009A7CA7" w14:paraId="19411F42" w14:textId="77777777">
        <w:trPr>
          <w:jc w:val="center"/>
        </w:trPr>
        <w:tc>
          <w:tcPr>
            <w:tcW w:w="1814" w:type="dxa"/>
            <w:shd w:val="clear" w:color="auto" w:fill="F7F3F4"/>
          </w:tcPr>
          <w:p w14:paraId="092EA5FA" w14:textId="77777777" w:rsidR="009A7CA7" w:rsidRDefault="00205E40">
            <w:pPr>
              <w:spacing w:after="0" w:line="240" w:lineRule="auto"/>
            </w:pPr>
            <w:r>
              <w:rPr>
                <w:sz w:val="18"/>
              </w:rPr>
              <w:lastRenderedPageBreak/>
              <w:t>Capacidad de interacción</w:t>
            </w:r>
          </w:p>
        </w:tc>
        <w:tc>
          <w:tcPr>
            <w:tcW w:w="2041" w:type="dxa"/>
            <w:shd w:val="clear" w:color="auto" w:fill="F7F3F4"/>
          </w:tcPr>
          <w:p w14:paraId="5DA22556" w14:textId="77777777" w:rsidR="009A7CA7" w:rsidRDefault="00205E40">
            <w:pPr>
              <w:spacing w:after="0" w:line="240" w:lineRule="auto"/>
            </w:pPr>
            <w:r>
              <w:rPr>
                <w:sz w:val="18"/>
              </w:rPr>
              <w:t>Aprendizabilidad</w:t>
            </w:r>
          </w:p>
        </w:tc>
        <w:tc>
          <w:tcPr>
            <w:tcW w:w="1247" w:type="dxa"/>
            <w:shd w:val="clear" w:color="auto" w:fill="F7F3F4"/>
          </w:tcPr>
          <w:p w14:paraId="307F32F4" w14:textId="77777777" w:rsidR="009A7CA7" w:rsidRDefault="00205E40">
            <w:pPr>
              <w:spacing w:after="0" w:line="240" w:lineRule="auto"/>
            </w:pPr>
            <w:r>
              <w:rPr>
                <w:sz w:val="18"/>
              </w:rPr>
              <w:t>No evaluada</w:t>
            </w:r>
          </w:p>
        </w:tc>
        <w:tc>
          <w:tcPr>
            <w:tcW w:w="3969" w:type="dxa"/>
            <w:shd w:val="clear" w:color="auto" w:fill="F7F3F4"/>
          </w:tcPr>
          <w:p w14:paraId="1AD284E6" w14:textId="77777777" w:rsidR="009A7CA7" w:rsidRDefault="00205E40">
            <w:pPr>
              <w:spacing w:after="0" w:line="240" w:lineRule="auto"/>
            </w:pPr>
            <w:r>
              <w:rPr>
                <w:sz w:val="18"/>
              </w:rPr>
              <w:t xml:space="preserve">Requiere </w:t>
            </w:r>
            <w:r>
              <w:rPr>
                <w:sz w:val="18"/>
              </w:rPr>
              <w:t>pruebas con usuarios; fuera del alcance de esta evaluación automatizada.</w:t>
            </w:r>
          </w:p>
        </w:tc>
      </w:tr>
      <w:tr w:rsidR="009A7CA7" w14:paraId="0A125822" w14:textId="77777777">
        <w:trPr>
          <w:jc w:val="center"/>
        </w:trPr>
        <w:tc>
          <w:tcPr>
            <w:tcW w:w="1814" w:type="dxa"/>
          </w:tcPr>
          <w:p w14:paraId="7258E730" w14:textId="77777777" w:rsidR="009A7CA7" w:rsidRDefault="00205E40">
            <w:pPr>
              <w:spacing w:after="0" w:line="240" w:lineRule="auto"/>
            </w:pPr>
            <w:r>
              <w:rPr>
                <w:sz w:val="18"/>
              </w:rPr>
              <w:t>Seguridad</w:t>
            </w:r>
          </w:p>
        </w:tc>
        <w:tc>
          <w:tcPr>
            <w:tcW w:w="2041" w:type="dxa"/>
          </w:tcPr>
          <w:p w14:paraId="57AA0FD3" w14:textId="77777777" w:rsidR="009A7CA7" w:rsidRDefault="00205E40">
            <w:pPr>
              <w:spacing w:after="0" w:line="240" w:lineRule="auto"/>
            </w:pPr>
            <w:r>
              <w:rPr>
                <w:sz w:val="18"/>
              </w:rPr>
              <w:t>No repudio</w:t>
            </w:r>
          </w:p>
        </w:tc>
        <w:tc>
          <w:tcPr>
            <w:tcW w:w="1247" w:type="dxa"/>
            <w:shd w:val="clear" w:color="auto" w:fill="EEEEEE"/>
          </w:tcPr>
          <w:p w14:paraId="322E075E" w14:textId="77777777" w:rsidR="009A7CA7" w:rsidRDefault="00205E40">
            <w:pPr>
              <w:spacing w:after="0" w:line="240" w:lineRule="auto"/>
            </w:pPr>
            <w:r>
              <w:rPr>
                <w:sz w:val="18"/>
              </w:rPr>
              <w:t>No aplicable</w:t>
            </w:r>
          </w:p>
        </w:tc>
        <w:tc>
          <w:tcPr>
            <w:tcW w:w="3969" w:type="dxa"/>
          </w:tcPr>
          <w:p w14:paraId="2ADD6256" w14:textId="77777777" w:rsidR="009A7CA7" w:rsidRDefault="00205E40">
            <w:pPr>
              <w:spacing w:after="0" w:line="240" w:lineRule="auto"/>
            </w:pPr>
            <w:r>
              <w:rPr>
                <w:sz w:val="18"/>
              </w:rPr>
              <w:t>Sistema de solo lectura: no hay transacciones ni acciones de usuarios que atribuir.</w:t>
            </w:r>
          </w:p>
        </w:tc>
      </w:tr>
      <w:tr w:rsidR="009A7CA7" w14:paraId="116E1208" w14:textId="77777777">
        <w:trPr>
          <w:jc w:val="center"/>
        </w:trPr>
        <w:tc>
          <w:tcPr>
            <w:tcW w:w="1814" w:type="dxa"/>
            <w:shd w:val="clear" w:color="auto" w:fill="F7F3F4"/>
          </w:tcPr>
          <w:p w14:paraId="7CCBD07D" w14:textId="77777777" w:rsidR="009A7CA7" w:rsidRDefault="00205E40">
            <w:pPr>
              <w:spacing w:after="0" w:line="240" w:lineRule="auto"/>
            </w:pPr>
            <w:r>
              <w:rPr>
                <w:sz w:val="18"/>
              </w:rPr>
              <w:t>Seguridad</w:t>
            </w:r>
          </w:p>
        </w:tc>
        <w:tc>
          <w:tcPr>
            <w:tcW w:w="2041" w:type="dxa"/>
            <w:shd w:val="clear" w:color="auto" w:fill="F7F3F4"/>
          </w:tcPr>
          <w:p w14:paraId="320A37D5" w14:textId="77777777" w:rsidR="009A7CA7" w:rsidRDefault="00205E40">
            <w:pPr>
              <w:spacing w:after="0" w:line="240" w:lineRule="auto"/>
            </w:pPr>
            <w:r>
              <w:rPr>
                <w:sz w:val="18"/>
              </w:rPr>
              <w:t>Responsabilidad</w:t>
            </w:r>
          </w:p>
        </w:tc>
        <w:tc>
          <w:tcPr>
            <w:tcW w:w="1247" w:type="dxa"/>
            <w:shd w:val="clear" w:color="auto" w:fill="EEEEEE"/>
          </w:tcPr>
          <w:p w14:paraId="4D0CB9EC" w14:textId="77777777" w:rsidR="009A7CA7" w:rsidRDefault="00205E40">
            <w:pPr>
              <w:spacing w:after="0" w:line="240" w:lineRule="auto"/>
            </w:pPr>
            <w:r>
              <w:rPr>
                <w:sz w:val="18"/>
              </w:rPr>
              <w:t>No aplicable</w:t>
            </w:r>
          </w:p>
        </w:tc>
        <w:tc>
          <w:tcPr>
            <w:tcW w:w="3969" w:type="dxa"/>
            <w:shd w:val="clear" w:color="auto" w:fill="F7F3F4"/>
          </w:tcPr>
          <w:p w14:paraId="7C4580E0" w14:textId="77777777" w:rsidR="009A7CA7" w:rsidRDefault="00205E40">
            <w:pPr>
              <w:spacing w:after="0" w:line="240" w:lineRule="auto"/>
            </w:pPr>
            <w:r>
              <w:rPr>
                <w:sz w:val="18"/>
              </w:rPr>
              <w:t xml:space="preserve">No hay cuentas de </w:t>
            </w:r>
            <w:r>
              <w:rPr>
                <w:sz w:val="18"/>
              </w:rPr>
              <w:t>usuario ni operaciones que registrar.</w:t>
            </w:r>
          </w:p>
        </w:tc>
      </w:tr>
      <w:tr w:rsidR="009A7CA7" w14:paraId="14C953D5" w14:textId="77777777">
        <w:trPr>
          <w:jc w:val="center"/>
        </w:trPr>
        <w:tc>
          <w:tcPr>
            <w:tcW w:w="1814" w:type="dxa"/>
          </w:tcPr>
          <w:p w14:paraId="46B66BBD" w14:textId="77777777" w:rsidR="009A7CA7" w:rsidRDefault="00205E40">
            <w:pPr>
              <w:spacing w:after="0" w:line="240" w:lineRule="auto"/>
            </w:pPr>
            <w:r>
              <w:rPr>
                <w:sz w:val="18"/>
              </w:rPr>
              <w:t>Seguridad</w:t>
            </w:r>
          </w:p>
        </w:tc>
        <w:tc>
          <w:tcPr>
            <w:tcW w:w="2041" w:type="dxa"/>
          </w:tcPr>
          <w:p w14:paraId="5F4FF94A" w14:textId="77777777" w:rsidR="009A7CA7" w:rsidRDefault="00205E40">
            <w:pPr>
              <w:spacing w:after="0" w:line="240" w:lineRule="auto"/>
            </w:pPr>
            <w:r>
              <w:rPr>
                <w:sz w:val="18"/>
              </w:rPr>
              <w:t>Autenticidad</w:t>
            </w:r>
          </w:p>
        </w:tc>
        <w:tc>
          <w:tcPr>
            <w:tcW w:w="1247" w:type="dxa"/>
            <w:shd w:val="clear" w:color="auto" w:fill="EEEEEE"/>
          </w:tcPr>
          <w:p w14:paraId="1A1B7E9A" w14:textId="77777777" w:rsidR="009A7CA7" w:rsidRDefault="00205E40">
            <w:pPr>
              <w:spacing w:after="0" w:line="240" w:lineRule="auto"/>
            </w:pPr>
            <w:r>
              <w:rPr>
                <w:sz w:val="18"/>
              </w:rPr>
              <w:t>No aplicable</w:t>
            </w:r>
          </w:p>
        </w:tc>
        <w:tc>
          <w:tcPr>
            <w:tcW w:w="3969" w:type="dxa"/>
          </w:tcPr>
          <w:p w14:paraId="2BD490F2" w14:textId="77777777" w:rsidR="009A7CA7" w:rsidRDefault="00205E40">
            <w:pPr>
              <w:spacing w:after="0" w:line="240" w:lineRule="auto"/>
            </w:pPr>
            <w:r>
              <w:rPr>
                <w:sz w:val="18"/>
              </w:rPr>
              <w:t>Información pública sin inicio de sesión.</w:t>
            </w:r>
          </w:p>
        </w:tc>
      </w:tr>
      <w:tr w:rsidR="009A7CA7" w14:paraId="486D9ECB" w14:textId="77777777">
        <w:trPr>
          <w:jc w:val="center"/>
        </w:trPr>
        <w:tc>
          <w:tcPr>
            <w:tcW w:w="1814" w:type="dxa"/>
            <w:shd w:val="clear" w:color="auto" w:fill="F7F3F4"/>
          </w:tcPr>
          <w:p w14:paraId="0AA1C389" w14:textId="77777777" w:rsidR="009A7CA7" w:rsidRDefault="00205E40">
            <w:pPr>
              <w:spacing w:after="0" w:line="240" w:lineRule="auto"/>
            </w:pPr>
            <w:r>
              <w:rPr>
                <w:sz w:val="18"/>
              </w:rPr>
              <w:t>Mantenibilidad</w:t>
            </w:r>
          </w:p>
        </w:tc>
        <w:tc>
          <w:tcPr>
            <w:tcW w:w="2041" w:type="dxa"/>
            <w:shd w:val="clear" w:color="auto" w:fill="F7F3F4"/>
          </w:tcPr>
          <w:p w14:paraId="7AD7183C" w14:textId="77777777" w:rsidR="009A7CA7" w:rsidRDefault="00205E40">
            <w:pPr>
              <w:spacing w:after="0" w:line="240" w:lineRule="auto"/>
            </w:pPr>
            <w:r>
              <w:rPr>
                <w:sz w:val="18"/>
              </w:rPr>
              <w:t>Modularidad</w:t>
            </w:r>
          </w:p>
        </w:tc>
        <w:tc>
          <w:tcPr>
            <w:tcW w:w="1247" w:type="dxa"/>
            <w:shd w:val="clear" w:color="auto" w:fill="F7F3F4"/>
          </w:tcPr>
          <w:p w14:paraId="28C9C237" w14:textId="77777777" w:rsidR="009A7CA7" w:rsidRDefault="00205E40">
            <w:pPr>
              <w:spacing w:after="0" w:line="240" w:lineRule="auto"/>
            </w:pPr>
            <w:r>
              <w:rPr>
                <w:sz w:val="18"/>
              </w:rPr>
              <w:t>No evaluada</w:t>
            </w:r>
          </w:p>
        </w:tc>
        <w:tc>
          <w:tcPr>
            <w:tcW w:w="3969" w:type="dxa"/>
            <w:shd w:val="clear" w:color="auto" w:fill="F7F3F4"/>
          </w:tcPr>
          <w:p w14:paraId="5F2C7ABD" w14:textId="77777777" w:rsidR="009A7CA7" w:rsidRDefault="00205E40">
            <w:pPr>
              <w:spacing w:after="0" w:line="240" w:lineRule="auto"/>
            </w:pPr>
            <w:r>
              <w:rPr>
                <w:sz w:val="18"/>
              </w:rPr>
              <w:t>Se observa indirectamente en MA-01 y MA-02; no tiene métrica propia.</w:t>
            </w:r>
          </w:p>
        </w:tc>
      </w:tr>
      <w:tr w:rsidR="009A7CA7" w14:paraId="32CAB62F" w14:textId="77777777">
        <w:trPr>
          <w:jc w:val="center"/>
        </w:trPr>
        <w:tc>
          <w:tcPr>
            <w:tcW w:w="1814" w:type="dxa"/>
          </w:tcPr>
          <w:p w14:paraId="3071AE6F" w14:textId="77777777" w:rsidR="009A7CA7" w:rsidRDefault="00205E40">
            <w:pPr>
              <w:spacing w:after="0" w:line="240" w:lineRule="auto"/>
            </w:pPr>
            <w:r>
              <w:rPr>
                <w:sz w:val="18"/>
              </w:rPr>
              <w:t>Mantenibilidad</w:t>
            </w:r>
          </w:p>
        </w:tc>
        <w:tc>
          <w:tcPr>
            <w:tcW w:w="2041" w:type="dxa"/>
          </w:tcPr>
          <w:p w14:paraId="143DA641" w14:textId="77777777" w:rsidR="009A7CA7" w:rsidRDefault="00205E40">
            <w:pPr>
              <w:spacing w:after="0" w:line="240" w:lineRule="auto"/>
            </w:pPr>
            <w:r>
              <w:rPr>
                <w:sz w:val="18"/>
              </w:rPr>
              <w:t>Reusabilidad</w:t>
            </w:r>
          </w:p>
        </w:tc>
        <w:tc>
          <w:tcPr>
            <w:tcW w:w="1247" w:type="dxa"/>
          </w:tcPr>
          <w:p w14:paraId="1C1FBB7F" w14:textId="77777777" w:rsidR="009A7CA7" w:rsidRDefault="00205E40">
            <w:pPr>
              <w:spacing w:after="0" w:line="240" w:lineRule="auto"/>
            </w:pPr>
            <w:r>
              <w:rPr>
                <w:sz w:val="18"/>
              </w:rPr>
              <w:t>No evaluada</w:t>
            </w:r>
          </w:p>
        </w:tc>
        <w:tc>
          <w:tcPr>
            <w:tcW w:w="3969" w:type="dxa"/>
          </w:tcPr>
          <w:p w14:paraId="0868AD3D" w14:textId="77777777" w:rsidR="009A7CA7" w:rsidRDefault="00205E40">
            <w:pPr>
              <w:spacing w:after="0" w:line="240" w:lineRule="auto"/>
            </w:pPr>
            <w:r>
              <w:rPr>
                <w:sz w:val="18"/>
              </w:rPr>
              <w:t>No es un objetivo del proyecto en esta etapa.</w:t>
            </w:r>
          </w:p>
        </w:tc>
      </w:tr>
      <w:tr w:rsidR="009A7CA7" w14:paraId="1C1286FC" w14:textId="77777777">
        <w:trPr>
          <w:jc w:val="center"/>
        </w:trPr>
        <w:tc>
          <w:tcPr>
            <w:tcW w:w="1814" w:type="dxa"/>
            <w:shd w:val="clear" w:color="auto" w:fill="F7F3F4"/>
          </w:tcPr>
          <w:p w14:paraId="25BBE552" w14:textId="77777777" w:rsidR="009A7CA7" w:rsidRDefault="00205E40">
            <w:pPr>
              <w:spacing w:after="0" w:line="240" w:lineRule="auto"/>
            </w:pPr>
            <w:r>
              <w:rPr>
                <w:sz w:val="18"/>
              </w:rPr>
              <w:t>Flexibilidad</w:t>
            </w:r>
          </w:p>
        </w:tc>
        <w:tc>
          <w:tcPr>
            <w:tcW w:w="2041" w:type="dxa"/>
            <w:shd w:val="clear" w:color="auto" w:fill="F7F3F4"/>
          </w:tcPr>
          <w:p w14:paraId="34592FC4" w14:textId="77777777" w:rsidR="009A7CA7" w:rsidRDefault="00205E40">
            <w:pPr>
              <w:spacing w:after="0" w:line="240" w:lineRule="auto"/>
            </w:pPr>
            <w:r>
              <w:rPr>
                <w:sz w:val="18"/>
              </w:rPr>
              <w:t>Escalabilidad</w:t>
            </w:r>
          </w:p>
        </w:tc>
        <w:tc>
          <w:tcPr>
            <w:tcW w:w="1247" w:type="dxa"/>
            <w:shd w:val="clear" w:color="auto" w:fill="EEEEEE"/>
          </w:tcPr>
          <w:p w14:paraId="5C8A35C9" w14:textId="77777777" w:rsidR="009A7CA7" w:rsidRDefault="00205E40">
            <w:pPr>
              <w:spacing w:after="0" w:line="240" w:lineRule="auto"/>
            </w:pPr>
            <w:r>
              <w:rPr>
                <w:sz w:val="18"/>
              </w:rPr>
              <w:t>No aplicable</w:t>
            </w:r>
          </w:p>
        </w:tc>
        <w:tc>
          <w:tcPr>
            <w:tcW w:w="3969" w:type="dxa"/>
            <w:shd w:val="clear" w:color="auto" w:fill="F7F3F4"/>
          </w:tcPr>
          <w:p w14:paraId="3D3E5A14" w14:textId="77777777" w:rsidR="009A7CA7" w:rsidRDefault="00205E40">
            <w:pPr>
              <w:spacing w:after="0" w:line="240" w:lineRule="auto"/>
            </w:pPr>
            <w:r>
              <w:rPr>
                <w:sz w:val="18"/>
              </w:rPr>
              <w:t>El volumen de datos publicados es fijo por versión y el hosting escala automáticamente.</w:t>
            </w:r>
          </w:p>
        </w:tc>
      </w:tr>
      <w:tr w:rsidR="009A7CA7" w14:paraId="52103125" w14:textId="77777777">
        <w:trPr>
          <w:jc w:val="center"/>
        </w:trPr>
        <w:tc>
          <w:tcPr>
            <w:tcW w:w="1814" w:type="dxa"/>
          </w:tcPr>
          <w:p w14:paraId="0DD14399" w14:textId="77777777" w:rsidR="009A7CA7" w:rsidRDefault="00205E40">
            <w:pPr>
              <w:spacing w:after="0" w:line="240" w:lineRule="auto"/>
            </w:pPr>
            <w:r>
              <w:rPr>
                <w:sz w:val="18"/>
              </w:rPr>
              <w:t>Flexibilidad</w:t>
            </w:r>
          </w:p>
        </w:tc>
        <w:tc>
          <w:tcPr>
            <w:tcW w:w="2041" w:type="dxa"/>
          </w:tcPr>
          <w:p w14:paraId="301AF416" w14:textId="77777777" w:rsidR="009A7CA7" w:rsidRDefault="00205E40">
            <w:pPr>
              <w:spacing w:after="0" w:line="240" w:lineRule="auto"/>
            </w:pPr>
            <w:r>
              <w:rPr>
                <w:sz w:val="18"/>
              </w:rPr>
              <w:t>Instalabilidad</w:t>
            </w:r>
          </w:p>
        </w:tc>
        <w:tc>
          <w:tcPr>
            <w:tcW w:w="1247" w:type="dxa"/>
            <w:shd w:val="clear" w:color="auto" w:fill="EEEEEE"/>
          </w:tcPr>
          <w:p w14:paraId="1512CFFA" w14:textId="77777777" w:rsidR="009A7CA7" w:rsidRDefault="00205E40">
            <w:pPr>
              <w:spacing w:after="0" w:line="240" w:lineRule="auto"/>
            </w:pPr>
            <w:r>
              <w:rPr>
                <w:sz w:val="18"/>
              </w:rPr>
              <w:t>No aplicable</w:t>
            </w:r>
          </w:p>
        </w:tc>
        <w:tc>
          <w:tcPr>
            <w:tcW w:w="3969" w:type="dxa"/>
          </w:tcPr>
          <w:p w14:paraId="0DC17773" w14:textId="77777777" w:rsidR="009A7CA7" w:rsidRDefault="00205E40">
            <w:pPr>
              <w:spacing w:after="0" w:line="240" w:lineRule="auto"/>
            </w:pPr>
            <w:r>
              <w:rPr>
                <w:sz w:val="18"/>
              </w:rPr>
              <w:t>Aplicación web: no se instala.</w:t>
            </w:r>
          </w:p>
        </w:tc>
      </w:tr>
      <w:tr w:rsidR="009A7CA7" w14:paraId="7348DA92" w14:textId="77777777">
        <w:trPr>
          <w:jc w:val="center"/>
        </w:trPr>
        <w:tc>
          <w:tcPr>
            <w:tcW w:w="1814" w:type="dxa"/>
            <w:shd w:val="clear" w:color="auto" w:fill="F7F3F4"/>
          </w:tcPr>
          <w:p w14:paraId="523A4563" w14:textId="77777777" w:rsidR="009A7CA7" w:rsidRDefault="00205E40">
            <w:pPr>
              <w:spacing w:after="0" w:line="240" w:lineRule="auto"/>
            </w:pPr>
            <w:r>
              <w:rPr>
                <w:sz w:val="18"/>
              </w:rPr>
              <w:t>Flexibilidad</w:t>
            </w:r>
          </w:p>
        </w:tc>
        <w:tc>
          <w:tcPr>
            <w:tcW w:w="2041" w:type="dxa"/>
            <w:shd w:val="clear" w:color="auto" w:fill="F7F3F4"/>
          </w:tcPr>
          <w:p w14:paraId="2084C4DA" w14:textId="77777777" w:rsidR="009A7CA7" w:rsidRDefault="00205E40">
            <w:pPr>
              <w:spacing w:after="0" w:line="240" w:lineRule="auto"/>
            </w:pPr>
            <w:r>
              <w:rPr>
                <w:sz w:val="18"/>
              </w:rPr>
              <w:t>Reemplazabilidad</w:t>
            </w:r>
          </w:p>
        </w:tc>
        <w:tc>
          <w:tcPr>
            <w:tcW w:w="1247" w:type="dxa"/>
            <w:shd w:val="clear" w:color="auto" w:fill="EEEEEE"/>
          </w:tcPr>
          <w:p w14:paraId="2080A987" w14:textId="77777777" w:rsidR="009A7CA7" w:rsidRDefault="00205E40">
            <w:pPr>
              <w:spacing w:after="0" w:line="240" w:lineRule="auto"/>
            </w:pPr>
            <w:r>
              <w:rPr>
                <w:sz w:val="18"/>
              </w:rPr>
              <w:t>No aplicable</w:t>
            </w:r>
          </w:p>
        </w:tc>
        <w:tc>
          <w:tcPr>
            <w:tcW w:w="3969" w:type="dxa"/>
            <w:shd w:val="clear" w:color="auto" w:fill="F7F3F4"/>
          </w:tcPr>
          <w:p w14:paraId="02F45AB7" w14:textId="77777777" w:rsidR="009A7CA7" w:rsidRDefault="00205E40">
            <w:pPr>
              <w:spacing w:after="0" w:line="240" w:lineRule="auto"/>
            </w:pPr>
            <w:r>
              <w:rPr>
                <w:sz w:val="18"/>
              </w:rPr>
              <w:t>No reemplaza a otro producto en esta etapa.</w:t>
            </w:r>
          </w:p>
        </w:tc>
      </w:tr>
      <w:tr w:rsidR="009A7CA7" w14:paraId="75F07D4F" w14:textId="77777777">
        <w:trPr>
          <w:jc w:val="center"/>
        </w:trPr>
        <w:tc>
          <w:tcPr>
            <w:tcW w:w="1814" w:type="dxa"/>
          </w:tcPr>
          <w:p w14:paraId="4CF606CE" w14:textId="77777777" w:rsidR="009A7CA7" w:rsidRDefault="00205E40">
            <w:pPr>
              <w:spacing w:after="0" w:line="240" w:lineRule="auto"/>
            </w:pPr>
            <w:r>
              <w:rPr>
                <w:sz w:val="18"/>
              </w:rPr>
              <w:t>Seguridad operacional</w:t>
            </w:r>
          </w:p>
        </w:tc>
        <w:tc>
          <w:tcPr>
            <w:tcW w:w="2041" w:type="dxa"/>
          </w:tcPr>
          <w:p w14:paraId="156FEFAB" w14:textId="77777777" w:rsidR="009A7CA7" w:rsidRDefault="00205E40">
            <w:pPr>
              <w:spacing w:after="0" w:line="240" w:lineRule="auto"/>
            </w:pPr>
            <w:r>
              <w:rPr>
                <w:sz w:val="18"/>
              </w:rPr>
              <w:t>Restricción operacional</w:t>
            </w:r>
          </w:p>
        </w:tc>
        <w:tc>
          <w:tcPr>
            <w:tcW w:w="1247" w:type="dxa"/>
            <w:shd w:val="clear" w:color="auto" w:fill="EEEEEE"/>
          </w:tcPr>
          <w:p w14:paraId="024A3D01" w14:textId="77777777" w:rsidR="009A7CA7" w:rsidRDefault="00205E40">
            <w:pPr>
              <w:spacing w:after="0" w:line="240" w:lineRule="auto"/>
            </w:pPr>
            <w:r>
              <w:rPr>
                <w:sz w:val="18"/>
              </w:rPr>
              <w:t>No aplicable</w:t>
            </w:r>
          </w:p>
        </w:tc>
        <w:tc>
          <w:tcPr>
            <w:tcW w:w="3969" w:type="dxa"/>
          </w:tcPr>
          <w:p w14:paraId="75130695" w14:textId="77777777" w:rsidR="009A7CA7" w:rsidRDefault="00205E40">
            <w:pPr>
              <w:spacing w:after="0" w:line="240" w:lineRule="auto"/>
            </w:pPr>
            <w:r>
              <w:rPr>
                <w:sz w:val="18"/>
              </w:rPr>
              <w:t>El sistema no controla equipos ni procesos físicos.</w:t>
            </w:r>
          </w:p>
        </w:tc>
      </w:tr>
      <w:tr w:rsidR="009A7CA7" w14:paraId="618CF4D1" w14:textId="77777777">
        <w:trPr>
          <w:jc w:val="center"/>
        </w:trPr>
        <w:tc>
          <w:tcPr>
            <w:tcW w:w="1814" w:type="dxa"/>
            <w:shd w:val="clear" w:color="auto" w:fill="F7F3F4"/>
          </w:tcPr>
          <w:p w14:paraId="2604484C" w14:textId="77777777" w:rsidR="009A7CA7" w:rsidRDefault="00205E40">
            <w:pPr>
              <w:spacing w:after="0" w:line="240" w:lineRule="auto"/>
            </w:pPr>
            <w:r>
              <w:rPr>
                <w:sz w:val="18"/>
              </w:rPr>
              <w:t xml:space="preserve">Seguridad </w:t>
            </w:r>
            <w:r>
              <w:rPr>
                <w:sz w:val="18"/>
              </w:rPr>
              <w:t>operacional</w:t>
            </w:r>
          </w:p>
        </w:tc>
        <w:tc>
          <w:tcPr>
            <w:tcW w:w="2041" w:type="dxa"/>
            <w:shd w:val="clear" w:color="auto" w:fill="F7F3F4"/>
          </w:tcPr>
          <w:p w14:paraId="0D56442F" w14:textId="77777777" w:rsidR="009A7CA7" w:rsidRDefault="00205E40">
            <w:pPr>
              <w:spacing w:after="0" w:line="240" w:lineRule="auto"/>
            </w:pPr>
            <w:r>
              <w:rPr>
                <w:sz w:val="18"/>
              </w:rPr>
              <w:t>Integración segura</w:t>
            </w:r>
          </w:p>
        </w:tc>
        <w:tc>
          <w:tcPr>
            <w:tcW w:w="1247" w:type="dxa"/>
            <w:shd w:val="clear" w:color="auto" w:fill="EEEEEE"/>
          </w:tcPr>
          <w:p w14:paraId="418277DF" w14:textId="77777777" w:rsidR="009A7CA7" w:rsidRDefault="00205E40">
            <w:pPr>
              <w:spacing w:after="0" w:line="240" w:lineRule="auto"/>
            </w:pPr>
            <w:r>
              <w:rPr>
                <w:sz w:val="18"/>
              </w:rPr>
              <w:t>No aplicable</w:t>
            </w:r>
          </w:p>
        </w:tc>
        <w:tc>
          <w:tcPr>
            <w:tcW w:w="3969" w:type="dxa"/>
            <w:shd w:val="clear" w:color="auto" w:fill="F7F3F4"/>
          </w:tcPr>
          <w:p w14:paraId="453D73B6" w14:textId="77777777" w:rsidR="009A7CA7" w:rsidRDefault="00205E40">
            <w:pPr>
              <w:spacing w:after="0" w:line="240" w:lineRule="auto"/>
            </w:pPr>
            <w:r>
              <w:rPr>
                <w:sz w:val="18"/>
              </w:rPr>
              <w:t>No se integra con otros sistemas en esta versión.</w:t>
            </w:r>
          </w:p>
        </w:tc>
      </w:tr>
    </w:tbl>
    <w:p w14:paraId="7798DEBF" w14:textId="77777777" w:rsidR="009A7CA7" w:rsidRDefault="009A7CA7">
      <w:pPr>
        <w:spacing w:after="40"/>
      </w:pPr>
    </w:p>
    <w:p w14:paraId="3EA64A03" w14:textId="77777777" w:rsidR="009A7CA7" w:rsidRDefault="00205E40">
      <w:pPr>
        <w:keepNext/>
        <w:spacing w:line="240" w:lineRule="auto"/>
        <w:jc w:val="center"/>
      </w:pPr>
      <w:r>
        <w:rPr>
          <w:noProof/>
        </w:rPr>
        <w:lastRenderedPageBreak/>
        <w:drawing>
          <wp:inline distT="0" distB="0" distL="0" distR="0" wp14:anchorId="14F12897" wp14:editId="02AEF669">
            <wp:extent cx="5760000" cy="757894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alidad-caracteristicas-sec.png"/>
                    <pic:cNvPicPr/>
                  </pic:nvPicPr>
                  <pic:blipFill>
                    <a:blip r:embed="rId20"/>
                    <a:stretch>
                      <a:fillRect/>
                    </a:stretch>
                  </pic:blipFill>
                  <pic:spPr>
                    <a:xfrm>
                      <a:off x="0" y="0"/>
                      <a:ext cx="5760000" cy="7578947"/>
                    </a:xfrm>
                    <a:prstGeom prst="rect">
                      <a:avLst/>
                    </a:prstGeom>
                  </pic:spPr>
                </pic:pic>
              </a:graphicData>
            </a:graphic>
          </wp:inline>
        </w:drawing>
      </w:r>
    </w:p>
    <w:p w14:paraId="0C721C0D" w14:textId="77777777" w:rsidR="009A7CA7" w:rsidRDefault="00205E40">
      <w:pPr>
        <w:spacing w:after="200" w:line="240" w:lineRule="auto"/>
        <w:jc w:val="center"/>
      </w:pPr>
      <w:r>
        <w:rPr>
          <w:b/>
          <w:color w:val="555555"/>
          <w:sz w:val="20"/>
        </w:rPr>
        <w:t xml:space="preserve">Figura 11. </w:t>
      </w:r>
      <w:r>
        <w:rPr>
          <w:i/>
          <w:color w:val="555555"/>
          <w:sz w:val="20"/>
        </w:rPr>
        <w:t>Tablero: características con prioridad, subcaracterísticas y estado.</w:t>
      </w:r>
    </w:p>
    <w:p w14:paraId="10AAD2BA" w14:textId="77777777" w:rsidR="009A7CA7" w:rsidRDefault="00205E40">
      <w:pPr>
        <w:pStyle w:val="Ttulo1"/>
      </w:pPr>
      <w:bookmarkStart w:id="15" w:name="_Toc243978379"/>
      <w:r>
        <w:t>5. Punto 2: Métricas</w:t>
      </w:r>
      <w:bookmarkEnd w:id="15"/>
    </w:p>
    <w:p w14:paraId="0462DF4C" w14:textId="77777777" w:rsidR="009A7CA7" w:rsidRDefault="00205E40">
      <w:pPr>
        <w:jc w:val="both"/>
      </w:pPr>
      <w:r>
        <w:t xml:space="preserve">Cada subcaracterística seleccionada tiene al menos una métrica definida con GQM. Las tablas siguientes muestran el objetivo (G), la pregunta (Q) y la métrica (M) con su fórmula, la fuente </w:t>
      </w:r>
      <w:r>
        <w:lastRenderedPageBreak/>
        <w:t>de los datos, el umbral de aceptación y el responsable. Los umbrales</w:t>
      </w:r>
      <w:r>
        <w:t xml:space="preserve"> se fijaron el 27/10/2026, </w:t>
      </w:r>
      <w:r>
        <w:rPr>
          <w:b/>
        </w:rPr>
        <w:t>antes</w:t>
      </w:r>
      <w:r>
        <w:t xml:space="preserve"> de la corrida 01, y no se modificaron después.</w:t>
      </w:r>
    </w:p>
    <w:p w14:paraId="601D2326" w14:textId="77777777" w:rsidR="009A7CA7" w:rsidRDefault="00205E40">
      <w:pPr>
        <w:pStyle w:val="Ttulo2"/>
      </w:pPr>
      <w:bookmarkStart w:id="16" w:name="_Toc243978380"/>
      <w:r>
        <w:t>5.1. Idoneidad funcional</w:t>
      </w:r>
      <w:bookmarkEnd w:id="16"/>
    </w:p>
    <w:p w14:paraId="58DA6004" w14:textId="77777777" w:rsidR="009A7CA7" w:rsidRDefault="00205E40">
      <w:pPr>
        <w:keepNext/>
        <w:spacing w:before="120" w:line="240" w:lineRule="auto"/>
      </w:pPr>
      <w:r>
        <w:rPr>
          <w:b/>
          <w:sz w:val="20"/>
        </w:rPr>
        <w:t xml:space="preserve">Tabla 5. </w:t>
      </w:r>
      <w:r>
        <w:rPr>
          <w:i/>
          <w:sz w:val="20"/>
        </w:rPr>
        <w:t>Métricas GQM de idoneidad funcional.</w:t>
      </w:r>
    </w:p>
    <w:tbl>
      <w:tblPr>
        <w:tblStyle w:val="Tablaconcuadrcula"/>
        <w:tblW w:w="0" w:type="auto"/>
        <w:jc w:val="center"/>
        <w:tblLayout w:type="fixed"/>
        <w:tblLook w:val="04A0" w:firstRow="1" w:lastRow="0" w:firstColumn="1" w:lastColumn="0" w:noHBand="0" w:noVBand="1"/>
      </w:tblPr>
      <w:tblGrid>
        <w:gridCol w:w="794"/>
        <w:gridCol w:w="3742"/>
        <w:gridCol w:w="3515"/>
        <w:gridCol w:w="1020"/>
      </w:tblGrid>
      <w:tr w:rsidR="009A7CA7" w14:paraId="76194715" w14:textId="77777777">
        <w:trPr>
          <w:tblHeader/>
          <w:jc w:val="center"/>
        </w:trPr>
        <w:tc>
          <w:tcPr>
            <w:tcW w:w="794" w:type="dxa"/>
            <w:shd w:val="clear" w:color="auto" w:fill="7A1F2B"/>
          </w:tcPr>
          <w:p w14:paraId="4CA252EB" w14:textId="77777777" w:rsidR="009A7CA7" w:rsidRDefault="00205E40">
            <w:pPr>
              <w:spacing w:line="240" w:lineRule="auto"/>
            </w:pPr>
            <w:r>
              <w:rPr>
                <w:b/>
                <w:color w:val="FFFFFF"/>
                <w:sz w:val="17"/>
              </w:rPr>
              <w:t>ID</w:t>
            </w:r>
          </w:p>
        </w:tc>
        <w:tc>
          <w:tcPr>
            <w:tcW w:w="3742" w:type="dxa"/>
            <w:shd w:val="clear" w:color="auto" w:fill="7A1F2B"/>
          </w:tcPr>
          <w:p w14:paraId="0A53D691" w14:textId="77777777" w:rsidR="009A7CA7" w:rsidRDefault="00205E40">
            <w:pPr>
              <w:spacing w:line="240" w:lineRule="auto"/>
            </w:pPr>
            <w:r>
              <w:rPr>
                <w:b/>
                <w:color w:val="FFFFFF"/>
                <w:sz w:val="17"/>
              </w:rPr>
              <w:t>Objetivo (G) y pregunta (Q)</w:t>
            </w:r>
          </w:p>
        </w:tc>
        <w:tc>
          <w:tcPr>
            <w:tcW w:w="3515" w:type="dxa"/>
            <w:shd w:val="clear" w:color="auto" w:fill="7A1F2B"/>
          </w:tcPr>
          <w:p w14:paraId="4D5B404F" w14:textId="77777777" w:rsidR="009A7CA7" w:rsidRDefault="00205E40">
            <w:pPr>
              <w:spacing w:line="240" w:lineRule="auto"/>
            </w:pPr>
            <w:r>
              <w:rPr>
                <w:b/>
                <w:color w:val="FFFFFF"/>
                <w:sz w:val="17"/>
              </w:rPr>
              <w:t>Métrica (M): A / B</w:t>
            </w:r>
          </w:p>
        </w:tc>
        <w:tc>
          <w:tcPr>
            <w:tcW w:w="1020" w:type="dxa"/>
            <w:shd w:val="clear" w:color="auto" w:fill="7A1F2B"/>
          </w:tcPr>
          <w:p w14:paraId="40BEE30D" w14:textId="77777777" w:rsidR="009A7CA7" w:rsidRDefault="00205E40">
            <w:pPr>
              <w:spacing w:line="240" w:lineRule="auto"/>
            </w:pPr>
            <w:r>
              <w:rPr>
                <w:b/>
                <w:color w:val="FFFFFF"/>
                <w:sz w:val="17"/>
              </w:rPr>
              <w:t>Umbral</w:t>
            </w:r>
          </w:p>
        </w:tc>
      </w:tr>
      <w:tr w:rsidR="009A7CA7" w14:paraId="0A4FDA33" w14:textId="77777777">
        <w:trPr>
          <w:jc w:val="center"/>
        </w:trPr>
        <w:tc>
          <w:tcPr>
            <w:tcW w:w="794" w:type="dxa"/>
          </w:tcPr>
          <w:p w14:paraId="42C8D6E8" w14:textId="77777777" w:rsidR="009A7CA7" w:rsidRDefault="00205E40">
            <w:pPr>
              <w:spacing w:after="0" w:line="240" w:lineRule="auto"/>
            </w:pPr>
            <w:r>
              <w:rPr>
                <w:sz w:val="17"/>
              </w:rPr>
              <w:t>IF-01</w:t>
            </w:r>
          </w:p>
        </w:tc>
        <w:tc>
          <w:tcPr>
            <w:tcW w:w="3742" w:type="dxa"/>
          </w:tcPr>
          <w:p w14:paraId="2DE959E0" w14:textId="77777777" w:rsidR="009A7CA7" w:rsidRDefault="00205E40">
            <w:pPr>
              <w:spacing w:after="0" w:line="240" w:lineRule="auto"/>
            </w:pPr>
            <w:r>
              <w:rPr>
                <w:b/>
                <w:sz w:val="17"/>
              </w:rPr>
              <w:t>Completitud funcional.</w:t>
            </w:r>
            <w:r>
              <w:rPr>
                <w:sz w:val="17"/>
              </w:rPr>
              <w:t xml:space="preserve"> Asegurar que el dashboard ofrece todas las funciones especificadas. </w:t>
            </w:r>
            <w:r>
              <w:rPr>
                <w:i/>
                <w:sz w:val="17"/>
              </w:rPr>
              <w:t>¿Qué proporción de los requisitos funcionales especificados pasa su prueba de aceptación?</w:t>
            </w:r>
          </w:p>
        </w:tc>
        <w:tc>
          <w:tcPr>
            <w:tcW w:w="3515" w:type="dxa"/>
          </w:tcPr>
          <w:p w14:paraId="6C29A6D0" w14:textId="77777777" w:rsidR="009A7CA7" w:rsidRDefault="00205E40">
            <w:pPr>
              <w:spacing w:after="0" w:line="240" w:lineRule="auto"/>
            </w:pPr>
            <w:r>
              <w:rPr>
                <w:b/>
                <w:sz w:val="17"/>
              </w:rPr>
              <w:t>Cobertura de requisitos funcionales.</w:t>
            </w:r>
            <w:r>
              <w:rPr>
                <w:sz w:val="17"/>
              </w:rPr>
              <w:t xml:space="preserve"> A = Requisitos funcionales con prueba E2E aprobada. B = Requisitos funcionales especificados (RF-01 a RF-15). X = A/B × 100.</w:t>
            </w:r>
          </w:p>
        </w:tc>
        <w:tc>
          <w:tcPr>
            <w:tcW w:w="1020" w:type="dxa"/>
          </w:tcPr>
          <w:p w14:paraId="14F15B7F" w14:textId="77777777" w:rsidR="009A7CA7" w:rsidRDefault="00205E40">
            <w:pPr>
              <w:spacing w:after="0" w:line="240" w:lineRule="auto"/>
            </w:pPr>
            <w:r>
              <w:rPr>
                <w:sz w:val="17"/>
              </w:rPr>
              <w:t>≥ 95 %</w:t>
            </w:r>
          </w:p>
        </w:tc>
      </w:tr>
      <w:tr w:rsidR="009A7CA7" w14:paraId="68D230E4" w14:textId="77777777">
        <w:trPr>
          <w:jc w:val="center"/>
        </w:trPr>
        <w:tc>
          <w:tcPr>
            <w:tcW w:w="794" w:type="dxa"/>
            <w:shd w:val="clear" w:color="auto" w:fill="F7F3F4"/>
          </w:tcPr>
          <w:p w14:paraId="34729FCF" w14:textId="77777777" w:rsidR="009A7CA7" w:rsidRDefault="00205E40">
            <w:pPr>
              <w:spacing w:after="0" w:line="240" w:lineRule="auto"/>
            </w:pPr>
            <w:r>
              <w:rPr>
                <w:sz w:val="17"/>
              </w:rPr>
              <w:t>IF-02</w:t>
            </w:r>
          </w:p>
        </w:tc>
        <w:tc>
          <w:tcPr>
            <w:tcW w:w="3742" w:type="dxa"/>
            <w:shd w:val="clear" w:color="auto" w:fill="F7F3F4"/>
          </w:tcPr>
          <w:p w14:paraId="2C699467" w14:textId="77777777" w:rsidR="009A7CA7" w:rsidRDefault="00205E40">
            <w:pPr>
              <w:spacing w:after="0" w:line="240" w:lineRule="auto"/>
            </w:pPr>
            <w:r>
              <w:rPr>
                <w:b/>
                <w:sz w:val="17"/>
              </w:rPr>
              <w:t>Corrección funcional.</w:t>
            </w:r>
            <w:r>
              <w:rPr>
                <w:sz w:val="17"/>
              </w:rPr>
              <w:t xml:space="preserve"> Verificar que cada cifra mostrada coincide con la calculada directamente de los CSV del MINSA.</w:t>
            </w:r>
            <w:r>
              <w:rPr>
                <w:sz w:val="17"/>
              </w:rPr>
              <w:t xml:space="preserve"> </w:t>
            </w:r>
            <w:r>
              <w:rPr>
                <w:i/>
                <w:sz w:val="17"/>
              </w:rPr>
              <w:t>¿Qué proporción de los valores verificados coincide con el oráculo independiente?</w:t>
            </w:r>
          </w:p>
        </w:tc>
        <w:tc>
          <w:tcPr>
            <w:tcW w:w="3515" w:type="dxa"/>
            <w:shd w:val="clear" w:color="auto" w:fill="F7F3F4"/>
          </w:tcPr>
          <w:p w14:paraId="696F02D7" w14:textId="77777777" w:rsidR="009A7CA7" w:rsidRDefault="00205E40">
            <w:pPr>
              <w:spacing w:after="0" w:line="240" w:lineRule="auto"/>
            </w:pPr>
            <w:r>
              <w:rPr>
                <w:b/>
                <w:sz w:val="17"/>
              </w:rPr>
              <w:t>Exactitud frente al oráculo oficial.</w:t>
            </w:r>
            <w:r>
              <w:rPr>
                <w:sz w:val="17"/>
              </w:rPr>
              <w:t xml:space="preserve"> A = Valores mostrados iguales al oráculo. B = Valores verificados (8 escenarios × campos). X = A/B × 100.</w:t>
            </w:r>
          </w:p>
        </w:tc>
        <w:tc>
          <w:tcPr>
            <w:tcW w:w="1020" w:type="dxa"/>
            <w:shd w:val="clear" w:color="auto" w:fill="F7F3F4"/>
          </w:tcPr>
          <w:p w14:paraId="62CCE09F" w14:textId="77777777" w:rsidR="009A7CA7" w:rsidRDefault="00205E40">
            <w:pPr>
              <w:spacing w:after="0" w:line="240" w:lineRule="auto"/>
            </w:pPr>
            <w:r>
              <w:rPr>
                <w:sz w:val="17"/>
              </w:rPr>
              <w:t>≥ 100 %</w:t>
            </w:r>
          </w:p>
        </w:tc>
      </w:tr>
      <w:tr w:rsidR="009A7CA7" w14:paraId="36A0BDA9" w14:textId="77777777">
        <w:trPr>
          <w:jc w:val="center"/>
        </w:trPr>
        <w:tc>
          <w:tcPr>
            <w:tcW w:w="794" w:type="dxa"/>
          </w:tcPr>
          <w:p w14:paraId="62AA81B4" w14:textId="77777777" w:rsidR="009A7CA7" w:rsidRDefault="00205E40">
            <w:pPr>
              <w:spacing w:after="0" w:line="240" w:lineRule="auto"/>
            </w:pPr>
            <w:r>
              <w:rPr>
                <w:sz w:val="17"/>
              </w:rPr>
              <w:t>IF-03</w:t>
            </w:r>
          </w:p>
        </w:tc>
        <w:tc>
          <w:tcPr>
            <w:tcW w:w="3742" w:type="dxa"/>
          </w:tcPr>
          <w:p w14:paraId="423EBF4A" w14:textId="77777777" w:rsidR="009A7CA7" w:rsidRDefault="00205E40">
            <w:pPr>
              <w:spacing w:after="0" w:line="240" w:lineRule="auto"/>
            </w:pPr>
            <w:r>
              <w:rPr>
                <w:b/>
                <w:sz w:val="17"/>
              </w:rPr>
              <w:t>Pertinencia fun</w:t>
            </w:r>
            <w:r>
              <w:rPr>
                <w:b/>
                <w:sz w:val="17"/>
              </w:rPr>
              <w:t>cional.</w:t>
            </w:r>
            <w:r>
              <w:rPr>
                <w:sz w:val="17"/>
              </w:rPr>
              <w:t xml:space="preserve"> Comprobar que el producto responde a las preguntas de la vigilancia: tiempo, lugar y persona. </w:t>
            </w:r>
            <w:r>
              <w:rPr>
                <w:i/>
                <w:sz w:val="17"/>
              </w:rPr>
              <w:t>¿Qué proporción de las dimensiones de análisis epidemiológico ofrece el dashboard?</w:t>
            </w:r>
          </w:p>
        </w:tc>
        <w:tc>
          <w:tcPr>
            <w:tcW w:w="3515" w:type="dxa"/>
          </w:tcPr>
          <w:p w14:paraId="7C3D5F1C" w14:textId="77777777" w:rsidR="009A7CA7" w:rsidRDefault="00205E40">
            <w:pPr>
              <w:spacing w:after="0" w:line="240" w:lineRule="auto"/>
            </w:pPr>
            <w:r>
              <w:rPr>
                <w:b/>
                <w:sz w:val="17"/>
              </w:rPr>
              <w:t>Cobertura de las dimensiones de vigilancia.</w:t>
            </w:r>
            <w:r>
              <w:rPr>
                <w:sz w:val="17"/>
              </w:rPr>
              <w:t xml:space="preserve"> A = Dimensiones presentes y</w:t>
            </w:r>
            <w:r>
              <w:rPr>
                <w:sz w:val="17"/>
              </w:rPr>
              <w:t xml:space="preserve"> funcionales. B = Dimensiones requeridas (tendencia, semana epidemiológica, canal endémico, departamento, distrito, edad, sexo, especie). X = A/B × 100.</w:t>
            </w:r>
          </w:p>
        </w:tc>
        <w:tc>
          <w:tcPr>
            <w:tcW w:w="1020" w:type="dxa"/>
          </w:tcPr>
          <w:p w14:paraId="59769E38" w14:textId="77777777" w:rsidR="009A7CA7" w:rsidRDefault="00205E40">
            <w:pPr>
              <w:spacing w:after="0" w:line="240" w:lineRule="auto"/>
            </w:pPr>
            <w:r>
              <w:rPr>
                <w:sz w:val="17"/>
              </w:rPr>
              <w:t>≥ 90 %</w:t>
            </w:r>
          </w:p>
        </w:tc>
      </w:tr>
    </w:tbl>
    <w:p w14:paraId="4F98C4C6" w14:textId="77777777" w:rsidR="009A7CA7" w:rsidRDefault="009A7CA7">
      <w:pPr>
        <w:spacing w:after="40"/>
      </w:pPr>
    </w:p>
    <w:p w14:paraId="32C1CB9A" w14:textId="77777777" w:rsidR="009A7CA7" w:rsidRDefault="00205E40">
      <w:pPr>
        <w:pStyle w:val="Ttulo2"/>
      </w:pPr>
      <w:bookmarkStart w:id="17" w:name="_Toc243978381"/>
      <w:r>
        <w:t>5.2. Eficiencia de desempeño</w:t>
      </w:r>
      <w:bookmarkEnd w:id="17"/>
    </w:p>
    <w:p w14:paraId="4FACAD75" w14:textId="77777777" w:rsidR="009A7CA7" w:rsidRDefault="00205E40">
      <w:pPr>
        <w:keepNext/>
        <w:spacing w:before="120" w:line="240" w:lineRule="auto"/>
      </w:pPr>
      <w:r>
        <w:rPr>
          <w:b/>
          <w:sz w:val="20"/>
        </w:rPr>
        <w:t xml:space="preserve">Tabla 6. </w:t>
      </w:r>
      <w:r>
        <w:rPr>
          <w:i/>
          <w:sz w:val="20"/>
        </w:rPr>
        <w:t>Métricas GQM de eficiencia de desempeño.</w:t>
      </w:r>
    </w:p>
    <w:tbl>
      <w:tblPr>
        <w:tblStyle w:val="Tablaconcuadrcula"/>
        <w:tblW w:w="0" w:type="auto"/>
        <w:jc w:val="center"/>
        <w:tblLayout w:type="fixed"/>
        <w:tblLook w:val="04A0" w:firstRow="1" w:lastRow="0" w:firstColumn="1" w:lastColumn="0" w:noHBand="0" w:noVBand="1"/>
      </w:tblPr>
      <w:tblGrid>
        <w:gridCol w:w="794"/>
        <w:gridCol w:w="3742"/>
        <w:gridCol w:w="3515"/>
        <w:gridCol w:w="1020"/>
      </w:tblGrid>
      <w:tr w:rsidR="009A7CA7" w14:paraId="7451E13E" w14:textId="77777777">
        <w:trPr>
          <w:tblHeader/>
          <w:jc w:val="center"/>
        </w:trPr>
        <w:tc>
          <w:tcPr>
            <w:tcW w:w="794" w:type="dxa"/>
            <w:shd w:val="clear" w:color="auto" w:fill="7A1F2B"/>
          </w:tcPr>
          <w:p w14:paraId="2E874B87" w14:textId="77777777" w:rsidR="009A7CA7" w:rsidRDefault="00205E40">
            <w:pPr>
              <w:spacing w:line="240" w:lineRule="auto"/>
            </w:pPr>
            <w:r>
              <w:rPr>
                <w:b/>
                <w:color w:val="FFFFFF"/>
                <w:sz w:val="17"/>
              </w:rPr>
              <w:t>ID</w:t>
            </w:r>
          </w:p>
        </w:tc>
        <w:tc>
          <w:tcPr>
            <w:tcW w:w="3742" w:type="dxa"/>
            <w:shd w:val="clear" w:color="auto" w:fill="7A1F2B"/>
          </w:tcPr>
          <w:p w14:paraId="176954B6" w14:textId="77777777" w:rsidR="009A7CA7" w:rsidRDefault="00205E40">
            <w:pPr>
              <w:spacing w:line="240" w:lineRule="auto"/>
            </w:pPr>
            <w:r>
              <w:rPr>
                <w:b/>
                <w:color w:val="FFFFFF"/>
                <w:sz w:val="17"/>
              </w:rPr>
              <w:t>Objetivo (G) y pregunta (Q)</w:t>
            </w:r>
          </w:p>
        </w:tc>
        <w:tc>
          <w:tcPr>
            <w:tcW w:w="3515" w:type="dxa"/>
            <w:shd w:val="clear" w:color="auto" w:fill="7A1F2B"/>
          </w:tcPr>
          <w:p w14:paraId="3EE3755A" w14:textId="77777777" w:rsidR="009A7CA7" w:rsidRDefault="00205E40">
            <w:pPr>
              <w:spacing w:line="240" w:lineRule="auto"/>
            </w:pPr>
            <w:r>
              <w:rPr>
                <w:b/>
                <w:color w:val="FFFFFF"/>
                <w:sz w:val="17"/>
              </w:rPr>
              <w:t>Métrica (M): A / B</w:t>
            </w:r>
          </w:p>
        </w:tc>
        <w:tc>
          <w:tcPr>
            <w:tcW w:w="1020" w:type="dxa"/>
            <w:shd w:val="clear" w:color="auto" w:fill="7A1F2B"/>
          </w:tcPr>
          <w:p w14:paraId="3719D01E" w14:textId="77777777" w:rsidR="009A7CA7" w:rsidRDefault="00205E40">
            <w:pPr>
              <w:spacing w:line="240" w:lineRule="auto"/>
            </w:pPr>
            <w:r>
              <w:rPr>
                <w:b/>
                <w:color w:val="FFFFFF"/>
                <w:sz w:val="17"/>
              </w:rPr>
              <w:t>Umbral</w:t>
            </w:r>
          </w:p>
        </w:tc>
      </w:tr>
      <w:tr w:rsidR="009A7CA7" w14:paraId="2037B5D1" w14:textId="77777777">
        <w:trPr>
          <w:jc w:val="center"/>
        </w:trPr>
        <w:tc>
          <w:tcPr>
            <w:tcW w:w="794" w:type="dxa"/>
          </w:tcPr>
          <w:p w14:paraId="043AF945" w14:textId="77777777" w:rsidR="009A7CA7" w:rsidRDefault="00205E40">
            <w:pPr>
              <w:spacing w:after="0" w:line="240" w:lineRule="auto"/>
            </w:pPr>
            <w:r>
              <w:rPr>
                <w:sz w:val="17"/>
              </w:rPr>
              <w:t>ED-01</w:t>
            </w:r>
          </w:p>
        </w:tc>
        <w:tc>
          <w:tcPr>
            <w:tcW w:w="3742" w:type="dxa"/>
          </w:tcPr>
          <w:p w14:paraId="6579755A" w14:textId="77777777" w:rsidR="009A7CA7" w:rsidRDefault="00205E40">
            <w:pPr>
              <w:spacing w:after="0" w:line="240" w:lineRule="auto"/>
            </w:pPr>
            <w:r>
              <w:rPr>
                <w:b/>
                <w:sz w:val="17"/>
              </w:rPr>
              <w:t>Comportamiento temporal.</w:t>
            </w:r>
            <w:r>
              <w:rPr>
                <w:sz w:val="17"/>
              </w:rPr>
              <w:t xml:space="preserve"> Que el contenido principal aparezca rápido incluso con red móvil. </w:t>
            </w:r>
            <w:r>
              <w:rPr>
                <w:i/>
                <w:sz w:val="17"/>
              </w:rPr>
              <w:t>¿Cuánto tarda en mostrarse el contenido principal en un móvil con red 4G lenta simulada?</w:t>
            </w:r>
          </w:p>
        </w:tc>
        <w:tc>
          <w:tcPr>
            <w:tcW w:w="3515" w:type="dxa"/>
          </w:tcPr>
          <w:p w14:paraId="7F97DAC1" w14:textId="77777777" w:rsidR="009A7CA7" w:rsidRDefault="00205E40">
            <w:pPr>
              <w:spacing w:after="0" w:line="240" w:lineRule="auto"/>
            </w:pPr>
            <w:r>
              <w:rPr>
                <w:b/>
                <w:sz w:val="17"/>
              </w:rPr>
              <w:t xml:space="preserve">Largest </w:t>
            </w:r>
            <w:r>
              <w:rPr>
                <w:b/>
                <w:sz w:val="17"/>
              </w:rPr>
              <w:t>Contentful Paint (móvil).</w:t>
            </w:r>
            <w:r>
              <w:rPr>
                <w:sz w:val="17"/>
              </w:rPr>
              <w:t xml:space="preserve"> A = LCP mediano de 3 ejecuciones de Lighthouse (perfil móvil). X = valor medido.</w:t>
            </w:r>
          </w:p>
        </w:tc>
        <w:tc>
          <w:tcPr>
            <w:tcW w:w="1020" w:type="dxa"/>
          </w:tcPr>
          <w:p w14:paraId="7FB00EE0" w14:textId="77777777" w:rsidR="009A7CA7" w:rsidRDefault="00205E40">
            <w:pPr>
              <w:spacing w:after="0" w:line="240" w:lineRule="auto"/>
            </w:pPr>
            <w:r>
              <w:rPr>
                <w:sz w:val="17"/>
              </w:rPr>
              <w:t>≤ 2,5 s</w:t>
            </w:r>
          </w:p>
        </w:tc>
      </w:tr>
      <w:tr w:rsidR="009A7CA7" w14:paraId="4D14287C" w14:textId="77777777">
        <w:trPr>
          <w:jc w:val="center"/>
        </w:trPr>
        <w:tc>
          <w:tcPr>
            <w:tcW w:w="794" w:type="dxa"/>
            <w:shd w:val="clear" w:color="auto" w:fill="F7F3F4"/>
          </w:tcPr>
          <w:p w14:paraId="1446D1F2" w14:textId="77777777" w:rsidR="009A7CA7" w:rsidRDefault="00205E40">
            <w:pPr>
              <w:spacing w:after="0" w:line="240" w:lineRule="auto"/>
            </w:pPr>
            <w:r>
              <w:rPr>
                <w:sz w:val="17"/>
              </w:rPr>
              <w:t>ED-02</w:t>
            </w:r>
          </w:p>
        </w:tc>
        <w:tc>
          <w:tcPr>
            <w:tcW w:w="3742" w:type="dxa"/>
            <w:shd w:val="clear" w:color="auto" w:fill="F7F3F4"/>
          </w:tcPr>
          <w:p w14:paraId="7BF0DB2C" w14:textId="77777777" w:rsidR="009A7CA7" w:rsidRDefault="00205E40">
            <w:pPr>
              <w:spacing w:after="0" w:line="240" w:lineRule="auto"/>
            </w:pPr>
            <w:r>
              <w:rPr>
                <w:b/>
                <w:sz w:val="17"/>
              </w:rPr>
              <w:t>Comportamiento temporal.</w:t>
            </w:r>
            <w:r>
              <w:rPr>
                <w:sz w:val="17"/>
              </w:rPr>
              <w:t xml:space="preserve"> Que el análisis interactivo sea fluido. </w:t>
            </w:r>
            <w:r>
              <w:rPr>
                <w:i/>
                <w:sz w:val="17"/>
              </w:rPr>
              <w:t>¿Cuánto tarda el dashboard en volver a dibujarse tras cambiar un filt</w:t>
            </w:r>
            <w:r>
              <w:rPr>
                <w:i/>
                <w:sz w:val="17"/>
              </w:rPr>
              <w:t>ro?</w:t>
            </w:r>
          </w:p>
        </w:tc>
        <w:tc>
          <w:tcPr>
            <w:tcW w:w="3515" w:type="dxa"/>
            <w:shd w:val="clear" w:color="auto" w:fill="F7F3F4"/>
          </w:tcPr>
          <w:p w14:paraId="621511E8" w14:textId="77777777" w:rsidR="009A7CA7" w:rsidRDefault="00205E40">
            <w:pPr>
              <w:spacing w:after="0" w:line="240" w:lineRule="auto"/>
            </w:pPr>
            <w:r>
              <w:rPr>
                <w:b/>
                <w:sz w:val="17"/>
              </w:rPr>
              <w:t>Tiempo de respuesta a filtros.</w:t>
            </w:r>
            <w:r>
              <w:rPr>
                <w:sz w:val="17"/>
              </w:rPr>
              <w:t xml:space="preserve"> A = Mediana de 20 cambios de filtro (ms, hasta el siguiente cuadro pintado). X = valor medido.</w:t>
            </w:r>
          </w:p>
        </w:tc>
        <w:tc>
          <w:tcPr>
            <w:tcW w:w="1020" w:type="dxa"/>
            <w:shd w:val="clear" w:color="auto" w:fill="F7F3F4"/>
          </w:tcPr>
          <w:p w14:paraId="5D5CD2E9" w14:textId="77777777" w:rsidR="009A7CA7" w:rsidRDefault="00205E40">
            <w:pPr>
              <w:spacing w:after="0" w:line="240" w:lineRule="auto"/>
            </w:pPr>
            <w:r>
              <w:rPr>
                <w:sz w:val="17"/>
              </w:rPr>
              <w:t>≤ 200 ms</w:t>
            </w:r>
          </w:p>
        </w:tc>
      </w:tr>
      <w:tr w:rsidR="009A7CA7" w14:paraId="6A751E56" w14:textId="77777777">
        <w:trPr>
          <w:jc w:val="center"/>
        </w:trPr>
        <w:tc>
          <w:tcPr>
            <w:tcW w:w="794" w:type="dxa"/>
          </w:tcPr>
          <w:p w14:paraId="1961EFD8" w14:textId="77777777" w:rsidR="009A7CA7" w:rsidRDefault="00205E40">
            <w:pPr>
              <w:spacing w:after="0" w:line="240" w:lineRule="auto"/>
            </w:pPr>
            <w:r>
              <w:rPr>
                <w:sz w:val="17"/>
              </w:rPr>
              <w:t>ED-03</w:t>
            </w:r>
          </w:p>
        </w:tc>
        <w:tc>
          <w:tcPr>
            <w:tcW w:w="3742" w:type="dxa"/>
          </w:tcPr>
          <w:p w14:paraId="5D3B004B" w14:textId="77777777" w:rsidR="009A7CA7" w:rsidRDefault="00205E40">
            <w:pPr>
              <w:spacing w:after="0" w:line="240" w:lineRule="auto"/>
            </w:pPr>
            <w:r>
              <w:rPr>
                <w:b/>
                <w:sz w:val="17"/>
              </w:rPr>
              <w:t>Utilización de recursos.</w:t>
            </w:r>
            <w:r>
              <w:rPr>
                <w:sz w:val="17"/>
              </w:rPr>
              <w:t xml:space="preserve"> Limitar el consumo de datos móviles. </w:t>
            </w:r>
            <w:r>
              <w:rPr>
                <w:i/>
                <w:sz w:val="17"/>
              </w:rPr>
              <w:t xml:space="preserve">¿Cuántos KB descarga el navegador para </w:t>
            </w:r>
            <w:r>
              <w:rPr>
                <w:i/>
                <w:sz w:val="17"/>
              </w:rPr>
              <w:t>mostrar el dashboard?</w:t>
            </w:r>
          </w:p>
        </w:tc>
        <w:tc>
          <w:tcPr>
            <w:tcW w:w="3515" w:type="dxa"/>
          </w:tcPr>
          <w:p w14:paraId="3B871A62" w14:textId="77777777" w:rsidR="009A7CA7" w:rsidRDefault="00205E40">
            <w:pPr>
              <w:spacing w:after="0" w:line="240" w:lineRule="auto"/>
            </w:pPr>
            <w:r>
              <w:rPr>
                <w:b/>
                <w:sz w:val="17"/>
              </w:rPr>
              <w:t>Peso transferido en la carga inicial.</w:t>
            </w:r>
            <w:r>
              <w:rPr>
                <w:sz w:val="17"/>
              </w:rPr>
              <w:t xml:space="preserve"> A = total-byte-weight de Lighthouse (KB, mediana). X = valor medido.</w:t>
            </w:r>
          </w:p>
        </w:tc>
        <w:tc>
          <w:tcPr>
            <w:tcW w:w="1020" w:type="dxa"/>
          </w:tcPr>
          <w:p w14:paraId="490BF2F9" w14:textId="77777777" w:rsidR="009A7CA7" w:rsidRDefault="00205E40">
            <w:pPr>
              <w:spacing w:after="0" w:line="240" w:lineRule="auto"/>
            </w:pPr>
            <w:r>
              <w:rPr>
                <w:sz w:val="17"/>
              </w:rPr>
              <w:t>≤ 1 000 KB</w:t>
            </w:r>
          </w:p>
        </w:tc>
      </w:tr>
    </w:tbl>
    <w:p w14:paraId="2A19A7F4" w14:textId="77777777" w:rsidR="009A7CA7" w:rsidRDefault="009A7CA7">
      <w:pPr>
        <w:spacing w:after="40"/>
      </w:pPr>
    </w:p>
    <w:p w14:paraId="354D05E5" w14:textId="77777777" w:rsidR="009A7CA7" w:rsidRDefault="00205E40">
      <w:pPr>
        <w:pStyle w:val="Ttulo2"/>
      </w:pPr>
      <w:bookmarkStart w:id="18" w:name="_Toc243978382"/>
      <w:r>
        <w:t>5.3. Compatibilidad</w:t>
      </w:r>
      <w:bookmarkEnd w:id="18"/>
    </w:p>
    <w:p w14:paraId="66E7FC41" w14:textId="77777777" w:rsidR="009A7CA7" w:rsidRDefault="00205E40">
      <w:pPr>
        <w:keepNext/>
        <w:spacing w:before="120" w:line="240" w:lineRule="auto"/>
      </w:pPr>
      <w:r>
        <w:rPr>
          <w:b/>
          <w:sz w:val="20"/>
        </w:rPr>
        <w:t xml:space="preserve">Tabla 7. </w:t>
      </w:r>
      <w:r>
        <w:rPr>
          <w:i/>
          <w:sz w:val="20"/>
        </w:rPr>
        <w:t>Métricas GQM de compatibilidad.</w:t>
      </w:r>
    </w:p>
    <w:tbl>
      <w:tblPr>
        <w:tblStyle w:val="Tablaconcuadrcula"/>
        <w:tblW w:w="0" w:type="auto"/>
        <w:jc w:val="center"/>
        <w:tblLayout w:type="fixed"/>
        <w:tblLook w:val="04A0" w:firstRow="1" w:lastRow="0" w:firstColumn="1" w:lastColumn="0" w:noHBand="0" w:noVBand="1"/>
      </w:tblPr>
      <w:tblGrid>
        <w:gridCol w:w="794"/>
        <w:gridCol w:w="3742"/>
        <w:gridCol w:w="3515"/>
        <w:gridCol w:w="1020"/>
      </w:tblGrid>
      <w:tr w:rsidR="009A7CA7" w14:paraId="2DD8F122" w14:textId="77777777">
        <w:trPr>
          <w:tblHeader/>
          <w:jc w:val="center"/>
        </w:trPr>
        <w:tc>
          <w:tcPr>
            <w:tcW w:w="794" w:type="dxa"/>
            <w:shd w:val="clear" w:color="auto" w:fill="7A1F2B"/>
          </w:tcPr>
          <w:p w14:paraId="6CC53030" w14:textId="77777777" w:rsidR="009A7CA7" w:rsidRDefault="00205E40">
            <w:pPr>
              <w:spacing w:line="240" w:lineRule="auto"/>
            </w:pPr>
            <w:r>
              <w:rPr>
                <w:b/>
                <w:color w:val="FFFFFF"/>
                <w:sz w:val="17"/>
              </w:rPr>
              <w:t>ID</w:t>
            </w:r>
          </w:p>
        </w:tc>
        <w:tc>
          <w:tcPr>
            <w:tcW w:w="3742" w:type="dxa"/>
            <w:shd w:val="clear" w:color="auto" w:fill="7A1F2B"/>
          </w:tcPr>
          <w:p w14:paraId="63D694D3" w14:textId="77777777" w:rsidR="009A7CA7" w:rsidRDefault="00205E40">
            <w:pPr>
              <w:spacing w:line="240" w:lineRule="auto"/>
            </w:pPr>
            <w:r>
              <w:rPr>
                <w:b/>
                <w:color w:val="FFFFFF"/>
                <w:sz w:val="17"/>
              </w:rPr>
              <w:t>Objetivo (G) y pregunta (Q)</w:t>
            </w:r>
          </w:p>
        </w:tc>
        <w:tc>
          <w:tcPr>
            <w:tcW w:w="3515" w:type="dxa"/>
            <w:shd w:val="clear" w:color="auto" w:fill="7A1F2B"/>
          </w:tcPr>
          <w:p w14:paraId="3A18585E" w14:textId="77777777" w:rsidR="009A7CA7" w:rsidRDefault="00205E40">
            <w:pPr>
              <w:spacing w:line="240" w:lineRule="auto"/>
            </w:pPr>
            <w:r>
              <w:rPr>
                <w:b/>
                <w:color w:val="FFFFFF"/>
                <w:sz w:val="17"/>
              </w:rPr>
              <w:t>Métrica (M): A / B</w:t>
            </w:r>
          </w:p>
        </w:tc>
        <w:tc>
          <w:tcPr>
            <w:tcW w:w="1020" w:type="dxa"/>
            <w:shd w:val="clear" w:color="auto" w:fill="7A1F2B"/>
          </w:tcPr>
          <w:p w14:paraId="5302CF56" w14:textId="77777777" w:rsidR="009A7CA7" w:rsidRDefault="00205E40">
            <w:pPr>
              <w:spacing w:line="240" w:lineRule="auto"/>
            </w:pPr>
            <w:r>
              <w:rPr>
                <w:b/>
                <w:color w:val="FFFFFF"/>
                <w:sz w:val="17"/>
              </w:rPr>
              <w:t>Umbral</w:t>
            </w:r>
          </w:p>
        </w:tc>
      </w:tr>
      <w:tr w:rsidR="009A7CA7" w14:paraId="06A5B708" w14:textId="77777777">
        <w:trPr>
          <w:jc w:val="center"/>
        </w:trPr>
        <w:tc>
          <w:tcPr>
            <w:tcW w:w="794" w:type="dxa"/>
          </w:tcPr>
          <w:p w14:paraId="76A7657D" w14:textId="77777777" w:rsidR="009A7CA7" w:rsidRDefault="00205E40">
            <w:pPr>
              <w:spacing w:after="0" w:line="240" w:lineRule="auto"/>
            </w:pPr>
            <w:r>
              <w:rPr>
                <w:sz w:val="17"/>
              </w:rPr>
              <w:t>CO-01</w:t>
            </w:r>
          </w:p>
        </w:tc>
        <w:tc>
          <w:tcPr>
            <w:tcW w:w="3742" w:type="dxa"/>
          </w:tcPr>
          <w:p w14:paraId="0EED58D6" w14:textId="77777777" w:rsidR="009A7CA7" w:rsidRDefault="00205E40">
            <w:pPr>
              <w:spacing w:after="0" w:line="240" w:lineRule="auto"/>
            </w:pPr>
            <w:r>
              <w:rPr>
                <w:b/>
                <w:sz w:val="17"/>
              </w:rPr>
              <w:t>Interoperabilidad.</w:t>
            </w:r>
            <w:r>
              <w:rPr>
                <w:sz w:val="17"/>
              </w:rPr>
              <w:t xml:space="preserve"> Permitir reutilizar los datos filtrados en otras herramientas. </w:t>
            </w:r>
            <w:r>
              <w:rPr>
                <w:i/>
                <w:sz w:val="17"/>
              </w:rPr>
              <w:t>¿Qué proporción de las exportaciones se puede leer con un parser estándar y suma los mismos casos que la interfaz?</w:t>
            </w:r>
          </w:p>
        </w:tc>
        <w:tc>
          <w:tcPr>
            <w:tcW w:w="3515" w:type="dxa"/>
          </w:tcPr>
          <w:p w14:paraId="4275B6ED" w14:textId="77777777" w:rsidR="009A7CA7" w:rsidRDefault="00205E40">
            <w:pPr>
              <w:spacing w:after="0" w:line="240" w:lineRule="auto"/>
            </w:pPr>
            <w:r>
              <w:rPr>
                <w:b/>
                <w:sz w:val="17"/>
              </w:rPr>
              <w:t>Exportaciones válidas y consistentes.</w:t>
            </w:r>
            <w:r>
              <w:rPr>
                <w:sz w:val="17"/>
              </w:rPr>
              <w:t xml:space="preserve"> A = Exp</w:t>
            </w:r>
            <w:r>
              <w:rPr>
                <w:sz w:val="17"/>
              </w:rPr>
              <w:t>ortaciones válidas y consistentes. B = Exportaciones probadas (CSV y JSON en 2 escenarios). X = A/B × 100.</w:t>
            </w:r>
          </w:p>
        </w:tc>
        <w:tc>
          <w:tcPr>
            <w:tcW w:w="1020" w:type="dxa"/>
          </w:tcPr>
          <w:p w14:paraId="38F769E1" w14:textId="77777777" w:rsidR="009A7CA7" w:rsidRDefault="00205E40">
            <w:pPr>
              <w:spacing w:after="0" w:line="240" w:lineRule="auto"/>
            </w:pPr>
            <w:r>
              <w:rPr>
                <w:sz w:val="17"/>
              </w:rPr>
              <w:t>≥ 100 %</w:t>
            </w:r>
          </w:p>
        </w:tc>
      </w:tr>
    </w:tbl>
    <w:p w14:paraId="1E6B5CAA" w14:textId="77777777" w:rsidR="009A7CA7" w:rsidRDefault="009A7CA7">
      <w:pPr>
        <w:spacing w:after="40"/>
      </w:pPr>
    </w:p>
    <w:p w14:paraId="17CEA66C" w14:textId="77777777" w:rsidR="009A7CA7" w:rsidRDefault="00205E40">
      <w:pPr>
        <w:pStyle w:val="Ttulo2"/>
      </w:pPr>
      <w:bookmarkStart w:id="19" w:name="_Toc243978383"/>
      <w:r>
        <w:t>5.4. Capacidad de interacción</w:t>
      </w:r>
      <w:bookmarkEnd w:id="19"/>
    </w:p>
    <w:p w14:paraId="6DD34DB4" w14:textId="77777777" w:rsidR="009A7CA7" w:rsidRDefault="00205E40">
      <w:pPr>
        <w:keepNext/>
        <w:spacing w:before="120" w:line="240" w:lineRule="auto"/>
      </w:pPr>
      <w:r>
        <w:rPr>
          <w:b/>
          <w:sz w:val="20"/>
        </w:rPr>
        <w:t xml:space="preserve">Tabla 8. </w:t>
      </w:r>
      <w:r>
        <w:rPr>
          <w:i/>
          <w:sz w:val="20"/>
        </w:rPr>
        <w:t>Métricas GQM de capacidad de interacción.</w:t>
      </w:r>
    </w:p>
    <w:tbl>
      <w:tblPr>
        <w:tblStyle w:val="Tablaconcuadrcula"/>
        <w:tblW w:w="0" w:type="auto"/>
        <w:jc w:val="center"/>
        <w:tblLayout w:type="fixed"/>
        <w:tblLook w:val="04A0" w:firstRow="1" w:lastRow="0" w:firstColumn="1" w:lastColumn="0" w:noHBand="0" w:noVBand="1"/>
      </w:tblPr>
      <w:tblGrid>
        <w:gridCol w:w="794"/>
        <w:gridCol w:w="3742"/>
        <w:gridCol w:w="3515"/>
        <w:gridCol w:w="1020"/>
      </w:tblGrid>
      <w:tr w:rsidR="009A7CA7" w14:paraId="693D2A7D" w14:textId="77777777">
        <w:trPr>
          <w:tblHeader/>
          <w:jc w:val="center"/>
        </w:trPr>
        <w:tc>
          <w:tcPr>
            <w:tcW w:w="794" w:type="dxa"/>
            <w:shd w:val="clear" w:color="auto" w:fill="7A1F2B"/>
          </w:tcPr>
          <w:p w14:paraId="5E58F5BD" w14:textId="77777777" w:rsidR="009A7CA7" w:rsidRDefault="00205E40">
            <w:pPr>
              <w:spacing w:line="240" w:lineRule="auto"/>
            </w:pPr>
            <w:r>
              <w:rPr>
                <w:b/>
                <w:color w:val="FFFFFF"/>
                <w:sz w:val="17"/>
              </w:rPr>
              <w:t>ID</w:t>
            </w:r>
          </w:p>
        </w:tc>
        <w:tc>
          <w:tcPr>
            <w:tcW w:w="3742" w:type="dxa"/>
            <w:shd w:val="clear" w:color="auto" w:fill="7A1F2B"/>
          </w:tcPr>
          <w:p w14:paraId="15D83D89" w14:textId="77777777" w:rsidR="009A7CA7" w:rsidRDefault="00205E40">
            <w:pPr>
              <w:spacing w:line="240" w:lineRule="auto"/>
            </w:pPr>
            <w:r>
              <w:rPr>
                <w:b/>
                <w:color w:val="FFFFFF"/>
                <w:sz w:val="17"/>
              </w:rPr>
              <w:t>Objetivo (G) y pregunta (Q)</w:t>
            </w:r>
          </w:p>
        </w:tc>
        <w:tc>
          <w:tcPr>
            <w:tcW w:w="3515" w:type="dxa"/>
            <w:shd w:val="clear" w:color="auto" w:fill="7A1F2B"/>
          </w:tcPr>
          <w:p w14:paraId="23BD7D80" w14:textId="77777777" w:rsidR="009A7CA7" w:rsidRDefault="00205E40">
            <w:pPr>
              <w:spacing w:line="240" w:lineRule="auto"/>
            </w:pPr>
            <w:r>
              <w:rPr>
                <w:b/>
                <w:color w:val="FFFFFF"/>
                <w:sz w:val="17"/>
              </w:rPr>
              <w:t>Métrica (M): A / B</w:t>
            </w:r>
          </w:p>
        </w:tc>
        <w:tc>
          <w:tcPr>
            <w:tcW w:w="1020" w:type="dxa"/>
            <w:shd w:val="clear" w:color="auto" w:fill="7A1F2B"/>
          </w:tcPr>
          <w:p w14:paraId="37844AFA" w14:textId="77777777" w:rsidR="009A7CA7" w:rsidRDefault="00205E40">
            <w:pPr>
              <w:spacing w:line="240" w:lineRule="auto"/>
            </w:pPr>
            <w:r>
              <w:rPr>
                <w:b/>
                <w:color w:val="FFFFFF"/>
                <w:sz w:val="17"/>
              </w:rPr>
              <w:t>Umbral</w:t>
            </w:r>
          </w:p>
        </w:tc>
      </w:tr>
      <w:tr w:rsidR="009A7CA7" w14:paraId="408B7ACF" w14:textId="77777777">
        <w:trPr>
          <w:jc w:val="center"/>
        </w:trPr>
        <w:tc>
          <w:tcPr>
            <w:tcW w:w="794" w:type="dxa"/>
          </w:tcPr>
          <w:p w14:paraId="6A93FD29" w14:textId="77777777" w:rsidR="009A7CA7" w:rsidRDefault="00205E40">
            <w:pPr>
              <w:spacing w:after="0" w:line="240" w:lineRule="auto"/>
            </w:pPr>
            <w:r>
              <w:rPr>
                <w:sz w:val="17"/>
              </w:rPr>
              <w:t>CI-01</w:t>
            </w:r>
          </w:p>
        </w:tc>
        <w:tc>
          <w:tcPr>
            <w:tcW w:w="3742" w:type="dxa"/>
          </w:tcPr>
          <w:p w14:paraId="4A64027C" w14:textId="77777777" w:rsidR="009A7CA7" w:rsidRDefault="00205E40">
            <w:pPr>
              <w:spacing w:after="0" w:line="240" w:lineRule="auto"/>
            </w:pPr>
            <w:r>
              <w:rPr>
                <w:b/>
                <w:sz w:val="17"/>
              </w:rPr>
              <w:t>Operabilidad.</w:t>
            </w:r>
            <w:r>
              <w:rPr>
                <w:sz w:val="17"/>
              </w:rPr>
              <w:t xml:space="preserve"> Que todas las funciones se puedan usar sin ratón. </w:t>
            </w:r>
            <w:r>
              <w:rPr>
                <w:i/>
                <w:sz w:val="17"/>
              </w:rPr>
              <w:t>¿Qué proporción de los controles interactivos se alcanza y opera solo con teclado?</w:t>
            </w:r>
          </w:p>
        </w:tc>
        <w:tc>
          <w:tcPr>
            <w:tcW w:w="3515" w:type="dxa"/>
          </w:tcPr>
          <w:p w14:paraId="79C01ACC" w14:textId="77777777" w:rsidR="009A7CA7" w:rsidRDefault="00205E40">
            <w:pPr>
              <w:spacing w:after="0" w:line="240" w:lineRule="auto"/>
            </w:pPr>
            <w:r>
              <w:rPr>
                <w:b/>
                <w:sz w:val="17"/>
              </w:rPr>
              <w:t>Controles operables con teclado.</w:t>
            </w:r>
            <w:r>
              <w:rPr>
                <w:sz w:val="17"/>
              </w:rPr>
              <w:t xml:space="preserve"> A = Controles alcanzados con Tab y operados con Enter/Espacio/</w:t>
            </w:r>
            <w:r>
              <w:rPr>
                <w:sz w:val="17"/>
              </w:rPr>
              <w:t>flechas. B = Controles interactivos de la página. X = A/B × 100.</w:t>
            </w:r>
          </w:p>
        </w:tc>
        <w:tc>
          <w:tcPr>
            <w:tcW w:w="1020" w:type="dxa"/>
          </w:tcPr>
          <w:p w14:paraId="59D0F673" w14:textId="77777777" w:rsidR="009A7CA7" w:rsidRDefault="00205E40">
            <w:pPr>
              <w:spacing w:after="0" w:line="240" w:lineRule="auto"/>
            </w:pPr>
            <w:r>
              <w:rPr>
                <w:sz w:val="17"/>
              </w:rPr>
              <w:t>≥ 95 %</w:t>
            </w:r>
          </w:p>
        </w:tc>
      </w:tr>
      <w:tr w:rsidR="009A7CA7" w14:paraId="611B1D5F" w14:textId="77777777">
        <w:trPr>
          <w:jc w:val="center"/>
        </w:trPr>
        <w:tc>
          <w:tcPr>
            <w:tcW w:w="794" w:type="dxa"/>
            <w:shd w:val="clear" w:color="auto" w:fill="F7F3F4"/>
          </w:tcPr>
          <w:p w14:paraId="41F339A8" w14:textId="77777777" w:rsidR="009A7CA7" w:rsidRDefault="00205E40">
            <w:pPr>
              <w:spacing w:after="0" w:line="240" w:lineRule="auto"/>
            </w:pPr>
            <w:r>
              <w:rPr>
                <w:sz w:val="17"/>
              </w:rPr>
              <w:t>CI-02</w:t>
            </w:r>
          </w:p>
        </w:tc>
        <w:tc>
          <w:tcPr>
            <w:tcW w:w="3742" w:type="dxa"/>
            <w:shd w:val="clear" w:color="auto" w:fill="F7F3F4"/>
          </w:tcPr>
          <w:p w14:paraId="2AF7AF6F" w14:textId="77777777" w:rsidR="009A7CA7" w:rsidRDefault="00205E40">
            <w:pPr>
              <w:spacing w:after="0" w:line="240" w:lineRule="auto"/>
            </w:pPr>
            <w:r>
              <w:rPr>
                <w:b/>
                <w:sz w:val="17"/>
              </w:rPr>
              <w:t>Protección contra errores de usuario.</w:t>
            </w:r>
            <w:r>
              <w:rPr>
                <w:sz w:val="17"/>
              </w:rPr>
              <w:t xml:space="preserve"> Que un </w:t>
            </w:r>
            <w:r>
              <w:rPr>
                <w:sz w:val="17"/>
              </w:rPr>
              <w:lastRenderedPageBreak/>
              <w:t xml:space="preserve">enlace o filtro mal escrito no rompa el sistema ni muestre datos engañosos. </w:t>
            </w:r>
            <w:r>
              <w:rPr>
                <w:i/>
                <w:sz w:val="17"/>
              </w:rPr>
              <w:t>¿Qué proporción de entradas inválidas se rechaza con aviso y valores por defecto?</w:t>
            </w:r>
          </w:p>
        </w:tc>
        <w:tc>
          <w:tcPr>
            <w:tcW w:w="3515" w:type="dxa"/>
            <w:shd w:val="clear" w:color="auto" w:fill="F7F3F4"/>
          </w:tcPr>
          <w:p w14:paraId="7B120126" w14:textId="77777777" w:rsidR="009A7CA7" w:rsidRDefault="00205E40">
            <w:pPr>
              <w:spacing w:after="0" w:line="240" w:lineRule="auto"/>
            </w:pPr>
            <w:r>
              <w:rPr>
                <w:b/>
                <w:sz w:val="17"/>
              </w:rPr>
              <w:lastRenderedPageBreak/>
              <w:t>Entradas inválidas controladas.</w:t>
            </w:r>
            <w:r>
              <w:rPr>
                <w:sz w:val="17"/>
              </w:rPr>
              <w:t xml:space="preserve"> A = Casos </w:t>
            </w:r>
            <w:r>
              <w:rPr>
                <w:sz w:val="17"/>
              </w:rPr>
              <w:lastRenderedPageBreak/>
              <w:t>inválidos controlados con aviso. B = Casos invál</w:t>
            </w:r>
            <w:r>
              <w:rPr>
                <w:sz w:val="17"/>
              </w:rPr>
              <w:t>idos probados. X = A/B × 100.</w:t>
            </w:r>
          </w:p>
        </w:tc>
        <w:tc>
          <w:tcPr>
            <w:tcW w:w="1020" w:type="dxa"/>
            <w:shd w:val="clear" w:color="auto" w:fill="F7F3F4"/>
          </w:tcPr>
          <w:p w14:paraId="7CC3081C" w14:textId="77777777" w:rsidR="009A7CA7" w:rsidRDefault="00205E40">
            <w:pPr>
              <w:spacing w:after="0" w:line="240" w:lineRule="auto"/>
            </w:pPr>
            <w:r>
              <w:rPr>
                <w:sz w:val="17"/>
              </w:rPr>
              <w:lastRenderedPageBreak/>
              <w:t>≥ 100 %</w:t>
            </w:r>
          </w:p>
        </w:tc>
      </w:tr>
      <w:tr w:rsidR="009A7CA7" w14:paraId="4EAD2B81" w14:textId="77777777">
        <w:trPr>
          <w:jc w:val="center"/>
        </w:trPr>
        <w:tc>
          <w:tcPr>
            <w:tcW w:w="794" w:type="dxa"/>
          </w:tcPr>
          <w:p w14:paraId="6842A172" w14:textId="77777777" w:rsidR="009A7CA7" w:rsidRDefault="00205E40">
            <w:pPr>
              <w:spacing w:after="0" w:line="240" w:lineRule="auto"/>
            </w:pPr>
            <w:r>
              <w:rPr>
                <w:sz w:val="17"/>
              </w:rPr>
              <w:t>CI-03</w:t>
            </w:r>
          </w:p>
        </w:tc>
        <w:tc>
          <w:tcPr>
            <w:tcW w:w="3742" w:type="dxa"/>
          </w:tcPr>
          <w:p w14:paraId="5F388DBF" w14:textId="77777777" w:rsidR="009A7CA7" w:rsidRDefault="00205E40">
            <w:pPr>
              <w:spacing w:after="0" w:line="240" w:lineRule="auto"/>
            </w:pPr>
            <w:r>
              <w:rPr>
                <w:b/>
                <w:sz w:val="17"/>
              </w:rPr>
              <w:t>Inclusividad.</w:t>
            </w:r>
            <w:r>
              <w:rPr>
                <w:sz w:val="17"/>
              </w:rPr>
              <w:t xml:space="preserve"> Que personas con discapacidad puedan usar el sistema (WCAG 2.2 AA). </w:t>
            </w:r>
            <w:r>
              <w:rPr>
                <w:i/>
                <w:sz w:val="17"/>
              </w:rPr>
              <w:t>¿Cuántas violaciones críticas o serias detecta axe-core en las vistas evaluadas?</w:t>
            </w:r>
          </w:p>
        </w:tc>
        <w:tc>
          <w:tcPr>
            <w:tcW w:w="3515" w:type="dxa"/>
          </w:tcPr>
          <w:p w14:paraId="17A2B17B" w14:textId="77777777" w:rsidR="009A7CA7" w:rsidRDefault="00205E40">
            <w:pPr>
              <w:spacing w:after="0" w:line="240" w:lineRule="auto"/>
            </w:pPr>
            <w:r>
              <w:rPr>
                <w:b/>
                <w:sz w:val="17"/>
              </w:rPr>
              <w:t>Violaciones WCAG graves.</w:t>
            </w:r>
            <w:r>
              <w:rPr>
                <w:sz w:val="17"/>
              </w:rPr>
              <w:t xml:space="preserve"> A = Vistas sin violacio</w:t>
            </w:r>
            <w:r>
              <w:rPr>
                <w:sz w:val="17"/>
              </w:rPr>
              <w:t>nes críticas ni serias. B = Vistas evaluadas (dashboard ES, EN, filtrado y tablero de calidad). X = A/B × 100.</w:t>
            </w:r>
          </w:p>
        </w:tc>
        <w:tc>
          <w:tcPr>
            <w:tcW w:w="1020" w:type="dxa"/>
          </w:tcPr>
          <w:p w14:paraId="577F6E09" w14:textId="77777777" w:rsidR="009A7CA7" w:rsidRDefault="00205E40">
            <w:pPr>
              <w:spacing w:after="0" w:line="240" w:lineRule="auto"/>
            </w:pPr>
            <w:r>
              <w:rPr>
                <w:sz w:val="17"/>
              </w:rPr>
              <w:t>≥ 100 %</w:t>
            </w:r>
          </w:p>
        </w:tc>
      </w:tr>
      <w:tr w:rsidR="009A7CA7" w14:paraId="77ABF0EE" w14:textId="77777777">
        <w:trPr>
          <w:jc w:val="center"/>
        </w:trPr>
        <w:tc>
          <w:tcPr>
            <w:tcW w:w="794" w:type="dxa"/>
            <w:shd w:val="clear" w:color="auto" w:fill="F7F3F4"/>
          </w:tcPr>
          <w:p w14:paraId="646AE4B4" w14:textId="77777777" w:rsidR="009A7CA7" w:rsidRDefault="00205E40">
            <w:pPr>
              <w:spacing w:after="0" w:line="240" w:lineRule="auto"/>
            </w:pPr>
            <w:r>
              <w:rPr>
                <w:sz w:val="17"/>
              </w:rPr>
              <w:t>CI-04</w:t>
            </w:r>
          </w:p>
        </w:tc>
        <w:tc>
          <w:tcPr>
            <w:tcW w:w="3742" w:type="dxa"/>
            <w:shd w:val="clear" w:color="auto" w:fill="F7F3F4"/>
          </w:tcPr>
          <w:p w14:paraId="73D4BC5B" w14:textId="77777777" w:rsidR="009A7CA7" w:rsidRDefault="00205E40">
            <w:pPr>
              <w:spacing w:after="0" w:line="240" w:lineRule="auto"/>
            </w:pPr>
            <w:r>
              <w:rPr>
                <w:b/>
                <w:sz w:val="17"/>
              </w:rPr>
              <w:t>Autodescriptividad.</w:t>
            </w:r>
            <w:r>
              <w:rPr>
                <w:sz w:val="17"/>
              </w:rPr>
              <w:t xml:space="preserve"> Que cada gráfico se explique por sí mismo y tenga un equivalente en texto o tabla. </w:t>
            </w:r>
            <w:r>
              <w:rPr>
                <w:i/>
                <w:sz w:val="17"/>
              </w:rPr>
              <w:t>¿Qué proporción de los gráf</w:t>
            </w:r>
            <w:r>
              <w:rPr>
                <w:i/>
                <w:sz w:val="17"/>
              </w:rPr>
              <w:t>icos tiene descripción accesible y datos consultables?</w:t>
            </w:r>
          </w:p>
        </w:tc>
        <w:tc>
          <w:tcPr>
            <w:tcW w:w="3515" w:type="dxa"/>
            <w:shd w:val="clear" w:color="auto" w:fill="F7F3F4"/>
          </w:tcPr>
          <w:p w14:paraId="434AEFA3" w14:textId="77777777" w:rsidR="009A7CA7" w:rsidRDefault="00205E40">
            <w:pPr>
              <w:spacing w:after="0" w:line="240" w:lineRule="auto"/>
            </w:pPr>
            <w:r>
              <w:rPr>
                <w:b/>
                <w:sz w:val="17"/>
              </w:rPr>
              <w:t>Gráficos con alternativa textual.</w:t>
            </w:r>
            <w:r>
              <w:rPr>
                <w:sz w:val="17"/>
              </w:rPr>
              <w:t xml:space="preserve"> A = Gráficos con etiqueta accesible y tabla o lista equivalente. B = Gráficos del dashboard. X = A/B × 100.</w:t>
            </w:r>
          </w:p>
        </w:tc>
        <w:tc>
          <w:tcPr>
            <w:tcW w:w="1020" w:type="dxa"/>
            <w:shd w:val="clear" w:color="auto" w:fill="F7F3F4"/>
          </w:tcPr>
          <w:p w14:paraId="2CD80E5E" w14:textId="77777777" w:rsidR="009A7CA7" w:rsidRDefault="00205E40">
            <w:pPr>
              <w:spacing w:after="0" w:line="240" w:lineRule="auto"/>
            </w:pPr>
            <w:r>
              <w:rPr>
                <w:sz w:val="17"/>
              </w:rPr>
              <w:t>≥ 100 %</w:t>
            </w:r>
          </w:p>
        </w:tc>
      </w:tr>
    </w:tbl>
    <w:p w14:paraId="1A46D0ED" w14:textId="77777777" w:rsidR="009A7CA7" w:rsidRDefault="009A7CA7">
      <w:pPr>
        <w:spacing w:after="40"/>
      </w:pPr>
    </w:p>
    <w:p w14:paraId="29C9CE52" w14:textId="77777777" w:rsidR="009A7CA7" w:rsidRDefault="00205E40">
      <w:pPr>
        <w:pStyle w:val="Ttulo2"/>
      </w:pPr>
      <w:bookmarkStart w:id="20" w:name="_Toc243978384"/>
      <w:r>
        <w:t>5.5. Fiabilidad</w:t>
      </w:r>
      <w:bookmarkEnd w:id="20"/>
    </w:p>
    <w:p w14:paraId="3DFCD86F" w14:textId="77777777" w:rsidR="009A7CA7" w:rsidRDefault="00205E40">
      <w:pPr>
        <w:keepNext/>
        <w:spacing w:before="120" w:line="240" w:lineRule="auto"/>
      </w:pPr>
      <w:r>
        <w:rPr>
          <w:b/>
          <w:sz w:val="20"/>
        </w:rPr>
        <w:t xml:space="preserve">Tabla 9. </w:t>
      </w:r>
      <w:r>
        <w:rPr>
          <w:i/>
          <w:sz w:val="20"/>
        </w:rPr>
        <w:t>Métricas GQM de fiabilidad.</w:t>
      </w:r>
    </w:p>
    <w:tbl>
      <w:tblPr>
        <w:tblStyle w:val="Tablaconcuadrcula"/>
        <w:tblW w:w="0" w:type="auto"/>
        <w:jc w:val="center"/>
        <w:tblLayout w:type="fixed"/>
        <w:tblLook w:val="04A0" w:firstRow="1" w:lastRow="0" w:firstColumn="1" w:lastColumn="0" w:noHBand="0" w:noVBand="1"/>
      </w:tblPr>
      <w:tblGrid>
        <w:gridCol w:w="794"/>
        <w:gridCol w:w="3742"/>
        <w:gridCol w:w="3515"/>
        <w:gridCol w:w="1020"/>
      </w:tblGrid>
      <w:tr w:rsidR="009A7CA7" w14:paraId="4B598380" w14:textId="77777777">
        <w:trPr>
          <w:tblHeader/>
          <w:jc w:val="center"/>
        </w:trPr>
        <w:tc>
          <w:tcPr>
            <w:tcW w:w="794" w:type="dxa"/>
            <w:shd w:val="clear" w:color="auto" w:fill="7A1F2B"/>
          </w:tcPr>
          <w:p w14:paraId="28080074" w14:textId="77777777" w:rsidR="009A7CA7" w:rsidRDefault="00205E40">
            <w:pPr>
              <w:spacing w:line="240" w:lineRule="auto"/>
            </w:pPr>
            <w:r>
              <w:rPr>
                <w:b/>
                <w:color w:val="FFFFFF"/>
                <w:sz w:val="17"/>
              </w:rPr>
              <w:t>ID</w:t>
            </w:r>
          </w:p>
        </w:tc>
        <w:tc>
          <w:tcPr>
            <w:tcW w:w="3742" w:type="dxa"/>
            <w:shd w:val="clear" w:color="auto" w:fill="7A1F2B"/>
          </w:tcPr>
          <w:p w14:paraId="56062BB8" w14:textId="77777777" w:rsidR="009A7CA7" w:rsidRDefault="00205E40">
            <w:pPr>
              <w:spacing w:line="240" w:lineRule="auto"/>
            </w:pPr>
            <w:r>
              <w:rPr>
                <w:b/>
                <w:color w:val="FFFFFF"/>
                <w:sz w:val="17"/>
              </w:rPr>
              <w:t>Objetivo (G) y pregunta (Q)</w:t>
            </w:r>
          </w:p>
        </w:tc>
        <w:tc>
          <w:tcPr>
            <w:tcW w:w="3515" w:type="dxa"/>
            <w:shd w:val="clear" w:color="auto" w:fill="7A1F2B"/>
          </w:tcPr>
          <w:p w14:paraId="45C819EB" w14:textId="77777777" w:rsidR="009A7CA7" w:rsidRDefault="00205E40">
            <w:pPr>
              <w:spacing w:line="240" w:lineRule="auto"/>
            </w:pPr>
            <w:r>
              <w:rPr>
                <w:b/>
                <w:color w:val="FFFFFF"/>
                <w:sz w:val="17"/>
              </w:rPr>
              <w:t>Métrica (M): A / B</w:t>
            </w:r>
          </w:p>
        </w:tc>
        <w:tc>
          <w:tcPr>
            <w:tcW w:w="1020" w:type="dxa"/>
            <w:shd w:val="clear" w:color="auto" w:fill="7A1F2B"/>
          </w:tcPr>
          <w:p w14:paraId="289731AD" w14:textId="77777777" w:rsidR="009A7CA7" w:rsidRDefault="00205E40">
            <w:pPr>
              <w:spacing w:line="240" w:lineRule="auto"/>
            </w:pPr>
            <w:r>
              <w:rPr>
                <w:b/>
                <w:color w:val="FFFFFF"/>
                <w:sz w:val="17"/>
              </w:rPr>
              <w:t>Umbral</w:t>
            </w:r>
          </w:p>
        </w:tc>
      </w:tr>
      <w:tr w:rsidR="009A7CA7" w14:paraId="63167B39" w14:textId="77777777">
        <w:trPr>
          <w:jc w:val="center"/>
        </w:trPr>
        <w:tc>
          <w:tcPr>
            <w:tcW w:w="794" w:type="dxa"/>
          </w:tcPr>
          <w:p w14:paraId="4416B48B" w14:textId="77777777" w:rsidR="009A7CA7" w:rsidRDefault="00205E40">
            <w:pPr>
              <w:spacing w:after="0" w:line="240" w:lineRule="auto"/>
            </w:pPr>
            <w:r>
              <w:rPr>
                <w:sz w:val="17"/>
              </w:rPr>
              <w:t>FI-01</w:t>
            </w:r>
          </w:p>
        </w:tc>
        <w:tc>
          <w:tcPr>
            <w:tcW w:w="3742" w:type="dxa"/>
          </w:tcPr>
          <w:p w14:paraId="361919AE" w14:textId="77777777" w:rsidR="009A7CA7" w:rsidRDefault="00205E40">
            <w:pPr>
              <w:spacing w:after="0" w:line="240" w:lineRule="auto"/>
            </w:pPr>
            <w:r>
              <w:rPr>
                <w:b/>
                <w:sz w:val="17"/>
              </w:rPr>
              <w:t xml:space="preserve">Ausencia de </w:t>
            </w:r>
            <w:r>
              <w:rPr>
                <w:b/>
                <w:sz w:val="17"/>
              </w:rPr>
              <w:t>fallos.</w:t>
            </w:r>
            <w:r>
              <w:rPr>
                <w:sz w:val="17"/>
              </w:rPr>
              <w:t xml:space="preserve"> Que el uso normal no produzca errores. </w:t>
            </w:r>
            <w:r>
              <w:rPr>
                <w:i/>
                <w:sz w:val="17"/>
              </w:rPr>
              <w:t>¿Qué proporción de las combinaciones navegador × pantalla recorre todo el dashboard sin errores de consola?</w:t>
            </w:r>
          </w:p>
        </w:tc>
        <w:tc>
          <w:tcPr>
            <w:tcW w:w="3515" w:type="dxa"/>
          </w:tcPr>
          <w:p w14:paraId="7BFAF23D" w14:textId="77777777" w:rsidR="009A7CA7" w:rsidRDefault="00205E40">
            <w:pPr>
              <w:spacing w:after="0" w:line="240" w:lineRule="auto"/>
            </w:pPr>
            <w:r>
              <w:rPr>
                <w:b/>
                <w:sz w:val="17"/>
              </w:rPr>
              <w:t>Ejecuciones sin errores de JavaScript.</w:t>
            </w:r>
            <w:r>
              <w:rPr>
                <w:sz w:val="17"/>
              </w:rPr>
              <w:t xml:space="preserve"> A = Combinaciones sin errores. B = Combinaciones probadas (3 n</w:t>
            </w:r>
            <w:r>
              <w:rPr>
                <w:sz w:val="17"/>
              </w:rPr>
              <w:t>avegadores × 3 pantallas). X = A/B × 100.</w:t>
            </w:r>
          </w:p>
        </w:tc>
        <w:tc>
          <w:tcPr>
            <w:tcW w:w="1020" w:type="dxa"/>
          </w:tcPr>
          <w:p w14:paraId="652BF9AE" w14:textId="77777777" w:rsidR="009A7CA7" w:rsidRDefault="00205E40">
            <w:pPr>
              <w:spacing w:after="0" w:line="240" w:lineRule="auto"/>
            </w:pPr>
            <w:r>
              <w:rPr>
                <w:sz w:val="17"/>
              </w:rPr>
              <w:t>≥ 100 %</w:t>
            </w:r>
          </w:p>
        </w:tc>
      </w:tr>
      <w:tr w:rsidR="009A7CA7" w14:paraId="6F6A817F" w14:textId="77777777">
        <w:trPr>
          <w:jc w:val="center"/>
        </w:trPr>
        <w:tc>
          <w:tcPr>
            <w:tcW w:w="794" w:type="dxa"/>
            <w:shd w:val="clear" w:color="auto" w:fill="F7F3F4"/>
          </w:tcPr>
          <w:p w14:paraId="708232F0" w14:textId="77777777" w:rsidR="009A7CA7" w:rsidRDefault="00205E40">
            <w:pPr>
              <w:spacing w:after="0" w:line="240" w:lineRule="auto"/>
            </w:pPr>
            <w:r>
              <w:rPr>
                <w:sz w:val="17"/>
              </w:rPr>
              <w:t>FI-02</w:t>
            </w:r>
          </w:p>
        </w:tc>
        <w:tc>
          <w:tcPr>
            <w:tcW w:w="3742" w:type="dxa"/>
            <w:shd w:val="clear" w:color="auto" w:fill="F7F3F4"/>
          </w:tcPr>
          <w:p w14:paraId="4DE91D58" w14:textId="77777777" w:rsidR="009A7CA7" w:rsidRDefault="00205E40">
            <w:pPr>
              <w:spacing w:after="0" w:line="240" w:lineRule="auto"/>
            </w:pPr>
            <w:r>
              <w:rPr>
                <w:b/>
                <w:sz w:val="17"/>
              </w:rPr>
              <w:t>Disponibilidad.</w:t>
            </w:r>
            <w:r>
              <w:rPr>
                <w:sz w:val="17"/>
              </w:rPr>
              <w:t xml:space="preserve"> Que el tablero responda siempre que se consulte. </w:t>
            </w:r>
            <w:r>
              <w:rPr>
                <w:i/>
                <w:sz w:val="17"/>
              </w:rPr>
              <w:t>¿Qué proporción de los sondeos HTTP al sitio y a sus datos responde 200?</w:t>
            </w:r>
          </w:p>
        </w:tc>
        <w:tc>
          <w:tcPr>
            <w:tcW w:w="3515" w:type="dxa"/>
            <w:shd w:val="clear" w:color="auto" w:fill="F7F3F4"/>
          </w:tcPr>
          <w:p w14:paraId="03179210" w14:textId="77777777" w:rsidR="009A7CA7" w:rsidRDefault="00205E40">
            <w:pPr>
              <w:spacing w:after="0" w:line="240" w:lineRule="auto"/>
            </w:pPr>
            <w:r>
              <w:rPr>
                <w:b/>
                <w:sz w:val="17"/>
              </w:rPr>
              <w:t>Disponibilidad medida.</w:t>
            </w:r>
            <w:r>
              <w:rPr>
                <w:sz w:val="17"/>
              </w:rPr>
              <w:t xml:space="preserve"> A = Sondeos con respuesta 200. B = Son</w:t>
            </w:r>
            <w:r>
              <w:rPr>
                <w:sz w:val="17"/>
              </w:rPr>
              <w:t>deos realizados. X = A/B × 100.</w:t>
            </w:r>
          </w:p>
        </w:tc>
        <w:tc>
          <w:tcPr>
            <w:tcW w:w="1020" w:type="dxa"/>
            <w:shd w:val="clear" w:color="auto" w:fill="F7F3F4"/>
          </w:tcPr>
          <w:p w14:paraId="3A4B222A" w14:textId="77777777" w:rsidR="009A7CA7" w:rsidRDefault="00205E40">
            <w:pPr>
              <w:spacing w:after="0" w:line="240" w:lineRule="auto"/>
            </w:pPr>
            <w:r>
              <w:rPr>
                <w:sz w:val="17"/>
              </w:rPr>
              <w:t>≥ 99 %</w:t>
            </w:r>
          </w:p>
        </w:tc>
      </w:tr>
      <w:tr w:rsidR="009A7CA7" w14:paraId="773EEEA3" w14:textId="77777777">
        <w:trPr>
          <w:jc w:val="center"/>
        </w:trPr>
        <w:tc>
          <w:tcPr>
            <w:tcW w:w="794" w:type="dxa"/>
          </w:tcPr>
          <w:p w14:paraId="63F6C69E" w14:textId="77777777" w:rsidR="009A7CA7" w:rsidRDefault="00205E40">
            <w:pPr>
              <w:spacing w:after="0" w:line="240" w:lineRule="auto"/>
            </w:pPr>
            <w:r>
              <w:rPr>
                <w:sz w:val="17"/>
              </w:rPr>
              <w:t>FI-03</w:t>
            </w:r>
          </w:p>
        </w:tc>
        <w:tc>
          <w:tcPr>
            <w:tcW w:w="3742" w:type="dxa"/>
          </w:tcPr>
          <w:p w14:paraId="0D2E8161" w14:textId="77777777" w:rsidR="009A7CA7" w:rsidRDefault="00205E40">
            <w:pPr>
              <w:spacing w:after="0" w:line="240" w:lineRule="auto"/>
            </w:pPr>
            <w:r>
              <w:rPr>
                <w:b/>
                <w:sz w:val="17"/>
              </w:rPr>
              <w:t>Tolerancia a fallos.</w:t>
            </w:r>
            <w:r>
              <w:rPr>
                <w:sz w:val="17"/>
              </w:rPr>
              <w:t xml:space="preserve"> Que una falla de red o de datos no deje la aplicación rota. </w:t>
            </w:r>
            <w:r>
              <w:rPr>
                <w:i/>
                <w:sz w:val="17"/>
              </w:rPr>
              <w:t>¿Qué proporción de los fallos inyectados termina en un mensaje controlado?</w:t>
            </w:r>
          </w:p>
        </w:tc>
        <w:tc>
          <w:tcPr>
            <w:tcW w:w="3515" w:type="dxa"/>
          </w:tcPr>
          <w:p w14:paraId="4C2621E1" w14:textId="77777777" w:rsidR="009A7CA7" w:rsidRDefault="00205E40">
            <w:pPr>
              <w:spacing w:after="0" w:line="240" w:lineRule="auto"/>
            </w:pPr>
            <w:r>
              <w:rPr>
                <w:b/>
                <w:sz w:val="17"/>
              </w:rPr>
              <w:t>Fallos de datos controlados.</w:t>
            </w:r>
            <w:r>
              <w:rPr>
                <w:sz w:val="17"/>
              </w:rPr>
              <w:t xml:space="preserve"> A = Escenarios con mensaje de error controlado. B = Escenarios de fallo inyectados (404, red caída, JSON corrupto, mapa 500). X = A/B × 100.</w:t>
            </w:r>
          </w:p>
        </w:tc>
        <w:tc>
          <w:tcPr>
            <w:tcW w:w="1020" w:type="dxa"/>
          </w:tcPr>
          <w:p w14:paraId="6DEEA50E" w14:textId="77777777" w:rsidR="009A7CA7" w:rsidRDefault="00205E40">
            <w:pPr>
              <w:spacing w:after="0" w:line="240" w:lineRule="auto"/>
            </w:pPr>
            <w:r>
              <w:rPr>
                <w:sz w:val="17"/>
              </w:rPr>
              <w:t>≥ 100 %</w:t>
            </w:r>
          </w:p>
        </w:tc>
      </w:tr>
      <w:tr w:rsidR="009A7CA7" w14:paraId="0BBA620E" w14:textId="77777777">
        <w:trPr>
          <w:jc w:val="center"/>
        </w:trPr>
        <w:tc>
          <w:tcPr>
            <w:tcW w:w="794" w:type="dxa"/>
            <w:shd w:val="clear" w:color="auto" w:fill="F7F3F4"/>
          </w:tcPr>
          <w:p w14:paraId="4455DA6D" w14:textId="77777777" w:rsidR="009A7CA7" w:rsidRDefault="00205E40">
            <w:pPr>
              <w:spacing w:after="0" w:line="240" w:lineRule="auto"/>
            </w:pPr>
            <w:r>
              <w:rPr>
                <w:sz w:val="17"/>
              </w:rPr>
              <w:t>FI-04</w:t>
            </w:r>
          </w:p>
        </w:tc>
        <w:tc>
          <w:tcPr>
            <w:tcW w:w="3742" w:type="dxa"/>
            <w:shd w:val="clear" w:color="auto" w:fill="F7F3F4"/>
          </w:tcPr>
          <w:p w14:paraId="2CA96123" w14:textId="77777777" w:rsidR="009A7CA7" w:rsidRDefault="00205E40">
            <w:pPr>
              <w:spacing w:after="0" w:line="240" w:lineRule="auto"/>
            </w:pPr>
            <w:r>
              <w:rPr>
                <w:b/>
                <w:sz w:val="17"/>
              </w:rPr>
              <w:t>Recuperabilidad.</w:t>
            </w:r>
            <w:r>
              <w:rPr>
                <w:sz w:val="17"/>
              </w:rPr>
              <w:t xml:space="preserve"> Que el usuario recupere el servicio sin recargar ni perder el contexto. </w:t>
            </w:r>
            <w:r>
              <w:rPr>
                <w:i/>
                <w:sz w:val="17"/>
              </w:rPr>
              <w:t>¿Qué propo</w:t>
            </w:r>
            <w:r>
              <w:rPr>
                <w:i/>
                <w:sz w:val="17"/>
              </w:rPr>
              <w:t>rción de los escenarios de fallo se recupera con el botón Reintentar?</w:t>
            </w:r>
          </w:p>
        </w:tc>
        <w:tc>
          <w:tcPr>
            <w:tcW w:w="3515" w:type="dxa"/>
            <w:shd w:val="clear" w:color="auto" w:fill="F7F3F4"/>
          </w:tcPr>
          <w:p w14:paraId="790057E0" w14:textId="77777777" w:rsidR="009A7CA7" w:rsidRDefault="00205E40">
            <w:pPr>
              <w:spacing w:after="0" w:line="240" w:lineRule="auto"/>
            </w:pPr>
            <w:r>
              <w:rPr>
                <w:b/>
                <w:sz w:val="17"/>
              </w:rPr>
              <w:t>Recuperación tras el fallo.</w:t>
            </w:r>
            <w:r>
              <w:rPr>
                <w:sz w:val="17"/>
              </w:rPr>
              <w:t xml:space="preserve"> A = Escenarios recuperados. B = Escenarios de fallo inyectados. X = A/B × 100.</w:t>
            </w:r>
          </w:p>
        </w:tc>
        <w:tc>
          <w:tcPr>
            <w:tcW w:w="1020" w:type="dxa"/>
            <w:shd w:val="clear" w:color="auto" w:fill="F7F3F4"/>
          </w:tcPr>
          <w:p w14:paraId="1D381640" w14:textId="77777777" w:rsidR="009A7CA7" w:rsidRDefault="00205E40">
            <w:pPr>
              <w:spacing w:after="0" w:line="240" w:lineRule="auto"/>
            </w:pPr>
            <w:r>
              <w:rPr>
                <w:sz w:val="17"/>
              </w:rPr>
              <w:t>≥ 100 %</w:t>
            </w:r>
          </w:p>
        </w:tc>
      </w:tr>
    </w:tbl>
    <w:p w14:paraId="08506D89" w14:textId="77777777" w:rsidR="009A7CA7" w:rsidRDefault="009A7CA7">
      <w:pPr>
        <w:spacing w:after="40"/>
      </w:pPr>
    </w:p>
    <w:p w14:paraId="1086C7F6" w14:textId="77777777" w:rsidR="009A7CA7" w:rsidRDefault="00205E40">
      <w:pPr>
        <w:pStyle w:val="Ttulo2"/>
      </w:pPr>
      <w:bookmarkStart w:id="21" w:name="_Toc243978385"/>
      <w:r>
        <w:t>5.6. Seguridad</w:t>
      </w:r>
      <w:bookmarkEnd w:id="21"/>
    </w:p>
    <w:p w14:paraId="1DB1DBC5" w14:textId="77777777" w:rsidR="009A7CA7" w:rsidRDefault="00205E40">
      <w:pPr>
        <w:keepNext/>
        <w:spacing w:before="120" w:line="240" w:lineRule="auto"/>
      </w:pPr>
      <w:r>
        <w:rPr>
          <w:b/>
          <w:sz w:val="20"/>
        </w:rPr>
        <w:t xml:space="preserve">Tabla 10. </w:t>
      </w:r>
      <w:r>
        <w:rPr>
          <w:i/>
          <w:sz w:val="20"/>
        </w:rPr>
        <w:t>Métricas GQM de seguridad.</w:t>
      </w:r>
    </w:p>
    <w:tbl>
      <w:tblPr>
        <w:tblStyle w:val="Tablaconcuadrcula"/>
        <w:tblW w:w="0" w:type="auto"/>
        <w:jc w:val="center"/>
        <w:tblLayout w:type="fixed"/>
        <w:tblLook w:val="04A0" w:firstRow="1" w:lastRow="0" w:firstColumn="1" w:lastColumn="0" w:noHBand="0" w:noVBand="1"/>
      </w:tblPr>
      <w:tblGrid>
        <w:gridCol w:w="794"/>
        <w:gridCol w:w="3742"/>
        <w:gridCol w:w="3515"/>
        <w:gridCol w:w="1020"/>
      </w:tblGrid>
      <w:tr w:rsidR="009A7CA7" w14:paraId="74E0D910" w14:textId="77777777">
        <w:trPr>
          <w:tblHeader/>
          <w:jc w:val="center"/>
        </w:trPr>
        <w:tc>
          <w:tcPr>
            <w:tcW w:w="794" w:type="dxa"/>
            <w:shd w:val="clear" w:color="auto" w:fill="7A1F2B"/>
          </w:tcPr>
          <w:p w14:paraId="4B48DF45" w14:textId="77777777" w:rsidR="009A7CA7" w:rsidRDefault="00205E40">
            <w:pPr>
              <w:spacing w:line="240" w:lineRule="auto"/>
            </w:pPr>
            <w:r>
              <w:rPr>
                <w:b/>
                <w:color w:val="FFFFFF"/>
                <w:sz w:val="17"/>
              </w:rPr>
              <w:t>ID</w:t>
            </w:r>
          </w:p>
        </w:tc>
        <w:tc>
          <w:tcPr>
            <w:tcW w:w="3742" w:type="dxa"/>
            <w:shd w:val="clear" w:color="auto" w:fill="7A1F2B"/>
          </w:tcPr>
          <w:p w14:paraId="45AA3794" w14:textId="77777777" w:rsidR="009A7CA7" w:rsidRDefault="00205E40">
            <w:pPr>
              <w:spacing w:line="240" w:lineRule="auto"/>
            </w:pPr>
            <w:r>
              <w:rPr>
                <w:b/>
                <w:color w:val="FFFFFF"/>
                <w:sz w:val="17"/>
              </w:rPr>
              <w:t>Objetivo (G) y pregunta (Q)</w:t>
            </w:r>
          </w:p>
        </w:tc>
        <w:tc>
          <w:tcPr>
            <w:tcW w:w="3515" w:type="dxa"/>
            <w:shd w:val="clear" w:color="auto" w:fill="7A1F2B"/>
          </w:tcPr>
          <w:p w14:paraId="2E22F69E" w14:textId="77777777" w:rsidR="009A7CA7" w:rsidRDefault="00205E40">
            <w:pPr>
              <w:spacing w:line="240" w:lineRule="auto"/>
            </w:pPr>
            <w:r>
              <w:rPr>
                <w:b/>
                <w:color w:val="FFFFFF"/>
                <w:sz w:val="17"/>
              </w:rPr>
              <w:t>Métrica (M): A / B</w:t>
            </w:r>
          </w:p>
        </w:tc>
        <w:tc>
          <w:tcPr>
            <w:tcW w:w="1020" w:type="dxa"/>
            <w:shd w:val="clear" w:color="auto" w:fill="7A1F2B"/>
          </w:tcPr>
          <w:p w14:paraId="0E5BDAAD" w14:textId="77777777" w:rsidR="009A7CA7" w:rsidRDefault="00205E40">
            <w:pPr>
              <w:spacing w:line="240" w:lineRule="auto"/>
            </w:pPr>
            <w:r>
              <w:rPr>
                <w:b/>
                <w:color w:val="FFFFFF"/>
                <w:sz w:val="17"/>
              </w:rPr>
              <w:t>Umbral</w:t>
            </w:r>
          </w:p>
        </w:tc>
      </w:tr>
      <w:tr w:rsidR="009A7CA7" w14:paraId="15978F51" w14:textId="77777777">
        <w:trPr>
          <w:jc w:val="center"/>
        </w:trPr>
        <w:tc>
          <w:tcPr>
            <w:tcW w:w="794" w:type="dxa"/>
          </w:tcPr>
          <w:p w14:paraId="70F4402F" w14:textId="77777777" w:rsidR="009A7CA7" w:rsidRDefault="00205E40">
            <w:pPr>
              <w:spacing w:after="0" w:line="240" w:lineRule="auto"/>
            </w:pPr>
            <w:r>
              <w:rPr>
                <w:sz w:val="17"/>
              </w:rPr>
              <w:t>SE-01</w:t>
            </w:r>
          </w:p>
        </w:tc>
        <w:tc>
          <w:tcPr>
            <w:tcW w:w="3742" w:type="dxa"/>
          </w:tcPr>
          <w:p w14:paraId="654F3133" w14:textId="77777777" w:rsidR="009A7CA7" w:rsidRDefault="00205E40">
            <w:pPr>
              <w:spacing w:after="0" w:line="240" w:lineRule="auto"/>
            </w:pPr>
            <w:r>
              <w:rPr>
                <w:b/>
                <w:sz w:val="17"/>
              </w:rPr>
              <w:t>Confidencialidad.</w:t>
            </w:r>
            <w:r>
              <w:rPr>
                <w:sz w:val="17"/>
              </w:rPr>
              <w:t xml:space="preserve"> Que no se publique ningún registro individual de la fuente nominal. </w:t>
            </w:r>
            <w:r>
              <w:rPr>
                <w:i/>
                <w:sz w:val="17"/>
              </w:rPr>
              <w:t>¿Qué proporción de los archivos publicados contiene solo agregados permitidos?</w:t>
            </w:r>
          </w:p>
        </w:tc>
        <w:tc>
          <w:tcPr>
            <w:tcW w:w="3515" w:type="dxa"/>
          </w:tcPr>
          <w:p w14:paraId="2A1F618C" w14:textId="77777777" w:rsidR="009A7CA7" w:rsidRDefault="00205E40">
            <w:pPr>
              <w:spacing w:after="0" w:line="240" w:lineRule="auto"/>
            </w:pPr>
            <w:r>
              <w:rPr>
                <w:b/>
                <w:sz w:val="17"/>
              </w:rPr>
              <w:t>Ausencia de microdatos publica</w:t>
            </w:r>
            <w:r>
              <w:rPr>
                <w:b/>
                <w:sz w:val="17"/>
              </w:rPr>
              <w:t>dos.</w:t>
            </w:r>
            <w:r>
              <w:rPr>
                <w:sz w:val="17"/>
              </w:rPr>
              <w:t xml:space="preserve"> A = Archivos publicados sin campos de nivel individual. B = Archivos de datos publicados. X = A/B × 100.</w:t>
            </w:r>
          </w:p>
        </w:tc>
        <w:tc>
          <w:tcPr>
            <w:tcW w:w="1020" w:type="dxa"/>
          </w:tcPr>
          <w:p w14:paraId="10EE008B" w14:textId="77777777" w:rsidR="009A7CA7" w:rsidRDefault="00205E40">
            <w:pPr>
              <w:spacing w:after="0" w:line="240" w:lineRule="auto"/>
            </w:pPr>
            <w:r>
              <w:rPr>
                <w:sz w:val="17"/>
              </w:rPr>
              <w:t>≥ 100 %</w:t>
            </w:r>
          </w:p>
        </w:tc>
      </w:tr>
      <w:tr w:rsidR="009A7CA7" w14:paraId="6C29B93E" w14:textId="77777777">
        <w:trPr>
          <w:jc w:val="center"/>
        </w:trPr>
        <w:tc>
          <w:tcPr>
            <w:tcW w:w="794" w:type="dxa"/>
            <w:shd w:val="clear" w:color="auto" w:fill="F7F3F4"/>
          </w:tcPr>
          <w:p w14:paraId="7261E074" w14:textId="77777777" w:rsidR="009A7CA7" w:rsidRDefault="00205E40">
            <w:pPr>
              <w:spacing w:after="0" w:line="240" w:lineRule="auto"/>
            </w:pPr>
            <w:r>
              <w:rPr>
                <w:sz w:val="17"/>
              </w:rPr>
              <w:t>SE-02</w:t>
            </w:r>
          </w:p>
        </w:tc>
        <w:tc>
          <w:tcPr>
            <w:tcW w:w="3742" w:type="dxa"/>
            <w:shd w:val="clear" w:color="auto" w:fill="F7F3F4"/>
          </w:tcPr>
          <w:p w14:paraId="2FECADAA" w14:textId="77777777" w:rsidR="009A7CA7" w:rsidRDefault="00205E40">
            <w:pPr>
              <w:spacing w:after="0" w:line="240" w:lineRule="auto"/>
            </w:pPr>
            <w:r>
              <w:rPr>
                <w:b/>
                <w:sz w:val="17"/>
              </w:rPr>
              <w:t>Integridad.</w:t>
            </w:r>
            <w:r>
              <w:rPr>
                <w:sz w:val="17"/>
              </w:rPr>
              <w:t xml:space="preserve"> Garantizar que los datos procesados son los oficiales sin alteración. </w:t>
            </w:r>
            <w:r>
              <w:rPr>
                <w:i/>
                <w:sz w:val="17"/>
              </w:rPr>
              <w:t>¿Qué proporción de los controles de integridad (hash SHA-256 de cada CSV, HTTPS obligatorio) se cumple?</w:t>
            </w:r>
          </w:p>
        </w:tc>
        <w:tc>
          <w:tcPr>
            <w:tcW w:w="3515" w:type="dxa"/>
            <w:shd w:val="clear" w:color="auto" w:fill="F7F3F4"/>
          </w:tcPr>
          <w:p w14:paraId="25CF1F69" w14:textId="77777777" w:rsidR="009A7CA7" w:rsidRDefault="00205E40">
            <w:pPr>
              <w:spacing w:after="0" w:line="240" w:lineRule="auto"/>
            </w:pPr>
            <w:r>
              <w:rPr>
                <w:b/>
                <w:sz w:val="17"/>
              </w:rPr>
              <w:t>Integridad de los datos de origen.</w:t>
            </w:r>
            <w:r>
              <w:rPr>
                <w:sz w:val="17"/>
              </w:rPr>
              <w:t xml:space="preserve"> A = Controles cumplidos. B = Controles definid</w:t>
            </w:r>
            <w:r>
              <w:rPr>
                <w:sz w:val="17"/>
              </w:rPr>
              <w:t>os. X = A/B × 100.</w:t>
            </w:r>
          </w:p>
        </w:tc>
        <w:tc>
          <w:tcPr>
            <w:tcW w:w="1020" w:type="dxa"/>
            <w:shd w:val="clear" w:color="auto" w:fill="F7F3F4"/>
          </w:tcPr>
          <w:p w14:paraId="15F4D205" w14:textId="77777777" w:rsidR="009A7CA7" w:rsidRDefault="00205E40">
            <w:pPr>
              <w:spacing w:after="0" w:line="240" w:lineRule="auto"/>
            </w:pPr>
            <w:r>
              <w:rPr>
                <w:sz w:val="17"/>
              </w:rPr>
              <w:t>≥ 100 %</w:t>
            </w:r>
          </w:p>
        </w:tc>
      </w:tr>
      <w:tr w:rsidR="009A7CA7" w14:paraId="156B417F" w14:textId="77777777">
        <w:trPr>
          <w:jc w:val="center"/>
        </w:trPr>
        <w:tc>
          <w:tcPr>
            <w:tcW w:w="794" w:type="dxa"/>
          </w:tcPr>
          <w:p w14:paraId="17B47EE8" w14:textId="77777777" w:rsidR="009A7CA7" w:rsidRDefault="00205E40">
            <w:pPr>
              <w:spacing w:after="0" w:line="240" w:lineRule="auto"/>
            </w:pPr>
            <w:r>
              <w:rPr>
                <w:sz w:val="17"/>
              </w:rPr>
              <w:t>SE-03</w:t>
            </w:r>
          </w:p>
        </w:tc>
        <w:tc>
          <w:tcPr>
            <w:tcW w:w="3742" w:type="dxa"/>
          </w:tcPr>
          <w:p w14:paraId="027535AB" w14:textId="77777777" w:rsidR="009A7CA7" w:rsidRDefault="00205E40">
            <w:pPr>
              <w:spacing w:after="0" w:line="240" w:lineRule="auto"/>
            </w:pPr>
            <w:r>
              <w:rPr>
                <w:b/>
                <w:sz w:val="17"/>
              </w:rPr>
              <w:t>Resistencia.</w:t>
            </w:r>
            <w:r>
              <w:rPr>
                <w:sz w:val="17"/>
              </w:rPr>
              <w:t xml:space="preserve"> Endurecer el sitio frente a XSS, clickjacking y fuga de información. </w:t>
            </w:r>
            <w:r>
              <w:rPr>
                <w:i/>
                <w:sz w:val="17"/>
              </w:rPr>
              <w:t>¿Qué proporción de las cabeceras recomendadas por OWASP está presente y bien configurada?</w:t>
            </w:r>
          </w:p>
        </w:tc>
        <w:tc>
          <w:tcPr>
            <w:tcW w:w="3515" w:type="dxa"/>
          </w:tcPr>
          <w:p w14:paraId="65989B1D" w14:textId="77777777" w:rsidR="009A7CA7" w:rsidRDefault="00205E40">
            <w:pPr>
              <w:spacing w:after="0" w:line="240" w:lineRule="auto"/>
            </w:pPr>
            <w:r>
              <w:rPr>
                <w:b/>
                <w:sz w:val="17"/>
              </w:rPr>
              <w:t>Cabeceras de seguridad OWASP.</w:t>
            </w:r>
            <w:r>
              <w:rPr>
                <w:sz w:val="17"/>
              </w:rPr>
              <w:t xml:space="preserve"> A = Cabeceras presen</w:t>
            </w:r>
            <w:r>
              <w:rPr>
                <w:sz w:val="17"/>
              </w:rPr>
              <w:t>tes y válidas. B = Cabeceras recomendadas (CSP, HSTS, X-Content-Type-Options, X-Frame-Options, Referrer-Policy, Permissions-Policy, COOP). X = A/B × 100.</w:t>
            </w:r>
          </w:p>
        </w:tc>
        <w:tc>
          <w:tcPr>
            <w:tcW w:w="1020" w:type="dxa"/>
          </w:tcPr>
          <w:p w14:paraId="2A839802" w14:textId="77777777" w:rsidR="009A7CA7" w:rsidRDefault="00205E40">
            <w:pPr>
              <w:spacing w:after="0" w:line="240" w:lineRule="auto"/>
            </w:pPr>
            <w:r>
              <w:rPr>
                <w:sz w:val="17"/>
              </w:rPr>
              <w:t>≥ 85 %</w:t>
            </w:r>
          </w:p>
        </w:tc>
      </w:tr>
    </w:tbl>
    <w:p w14:paraId="4EBC6487" w14:textId="77777777" w:rsidR="009A7CA7" w:rsidRDefault="009A7CA7">
      <w:pPr>
        <w:spacing w:after="40"/>
      </w:pPr>
    </w:p>
    <w:p w14:paraId="2C695C25" w14:textId="77777777" w:rsidR="009A7CA7" w:rsidRDefault="00205E40">
      <w:pPr>
        <w:pStyle w:val="Ttulo2"/>
      </w:pPr>
      <w:bookmarkStart w:id="22" w:name="_Toc243978386"/>
      <w:r>
        <w:t>5.7. Mantenibilidad</w:t>
      </w:r>
      <w:bookmarkEnd w:id="22"/>
    </w:p>
    <w:p w14:paraId="6100CDC2" w14:textId="77777777" w:rsidR="009A7CA7" w:rsidRDefault="00205E40">
      <w:pPr>
        <w:keepNext/>
        <w:spacing w:before="120" w:line="240" w:lineRule="auto"/>
      </w:pPr>
      <w:r>
        <w:rPr>
          <w:b/>
          <w:sz w:val="20"/>
        </w:rPr>
        <w:t xml:space="preserve">Tabla 11. </w:t>
      </w:r>
      <w:r>
        <w:rPr>
          <w:i/>
          <w:sz w:val="20"/>
        </w:rPr>
        <w:t>Métricas GQM de mantenibilidad.</w:t>
      </w:r>
    </w:p>
    <w:tbl>
      <w:tblPr>
        <w:tblStyle w:val="Tablaconcuadrcula"/>
        <w:tblW w:w="0" w:type="auto"/>
        <w:jc w:val="center"/>
        <w:tblLayout w:type="fixed"/>
        <w:tblLook w:val="04A0" w:firstRow="1" w:lastRow="0" w:firstColumn="1" w:lastColumn="0" w:noHBand="0" w:noVBand="1"/>
      </w:tblPr>
      <w:tblGrid>
        <w:gridCol w:w="794"/>
        <w:gridCol w:w="3742"/>
        <w:gridCol w:w="3515"/>
        <w:gridCol w:w="1020"/>
      </w:tblGrid>
      <w:tr w:rsidR="009A7CA7" w14:paraId="5D851FD7" w14:textId="77777777">
        <w:trPr>
          <w:tblHeader/>
          <w:jc w:val="center"/>
        </w:trPr>
        <w:tc>
          <w:tcPr>
            <w:tcW w:w="794" w:type="dxa"/>
            <w:shd w:val="clear" w:color="auto" w:fill="7A1F2B"/>
          </w:tcPr>
          <w:p w14:paraId="76E26EE7" w14:textId="77777777" w:rsidR="009A7CA7" w:rsidRDefault="00205E40">
            <w:pPr>
              <w:spacing w:line="240" w:lineRule="auto"/>
            </w:pPr>
            <w:r>
              <w:rPr>
                <w:b/>
                <w:color w:val="FFFFFF"/>
                <w:sz w:val="17"/>
              </w:rPr>
              <w:t>ID</w:t>
            </w:r>
          </w:p>
        </w:tc>
        <w:tc>
          <w:tcPr>
            <w:tcW w:w="3742" w:type="dxa"/>
            <w:shd w:val="clear" w:color="auto" w:fill="7A1F2B"/>
          </w:tcPr>
          <w:p w14:paraId="67C5958B" w14:textId="77777777" w:rsidR="009A7CA7" w:rsidRDefault="00205E40">
            <w:pPr>
              <w:spacing w:line="240" w:lineRule="auto"/>
            </w:pPr>
            <w:r>
              <w:rPr>
                <w:b/>
                <w:color w:val="FFFFFF"/>
                <w:sz w:val="17"/>
              </w:rPr>
              <w:t xml:space="preserve">Objetivo (G) y </w:t>
            </w:r>
            <w:r>
              <w:rPr>
                <w:b/>
                <w:color w:val="FFFFFF"/>
                <w:sz w:val="17"/>
              </w:rPr>
              <w:t>pregunta (Q)</w:t>
            </w:r>
          </w:p>
        </w:tc>
        <w:tc>
          <w:tcPr>
            <w:tcW w:w="3515" w:type="dxa"/>
            <w:shd w:val="clear" w:color="auto" w:fill="7A1F2B"/>
          </w:tcPr>
          <w:p w14:paraId="2206D8A1" w14:textId="77777777" w:rsidR="009A7CA7" w:rsidRDefault="00205E40">
            <w:pPr>
              <w:spacing w:line="240" w:lineRule="auto"/>
            </w:pPr>
            <w:r>
              <w:rPr>
                <w:b/>
                <w:color w:val="FFFFFF"/>
                <w:sz w:val="17"/>
              </w:rPr>
              <w:t>Métrica (M): A / B</w:t>
            </w:r>
          </w:p>
        </w:tc>
        <w:tc>
          <w:tcPr>
            <w:tcW w:w="1020" w:type="dxa"/>
            <w:shd w:val="clear" w:color="auto" w:fill="7A1F2B"/>
          </w:tcPr>
          <w:p w14:paraId="7BB157E0" w14:textId="77777777" w:rsidR="009A7CA7" w:rsidRDefault="00205E40">
            <w:pPr>
              <w:spacing w:line="240" w:lineRule="auto"/>
            </w:pPr>
            <w:r>
              <w:rPr>
                <w:b/>
                <w:color w:val="FFFFFF"/>
                <w:sz w:val="17"/>
              </w:rPr>
              <w:t>Umbral</w:t>
            </w:r>
          </w:p>
        </w:tc>
      </w:tr>
      <w:tr w:rsidR="009A7CA7" w14:paraId="11B35ECD" w14:textId="77777777">
        <w:trPr>
          <w:jc w:val="center"/>
        </w:trPr>
        <w:tc>
          <w:tcPr>
            <w:tcW w:w="794" w:type="dxa"/>
          </w:tcPr>
          <w:p w14:paraId="5723517F" w14:textId="77777777" w:rsidR="009A7CA7" w:rsidRDefault="00205E40">
            <w:pPr>
              <w:spacing w:after="0" w:line="240" w:lineRule="auto"/>
            </w:pPr>
            <w:r>
              <w:rPr>
                <w:sz w:val="17"/>
              </w:rPr>
              <w:t>MA-01</w:t>
            </w:r>
          </w:p>
        </w:tc>
        <w:tc>
          <w:tcPr>
            <w:tcW w:w="3742" w:type="dxa"/>
          </w:tcPr>
          <w:p w14:paraId="00FA5F8A" w14:textId="77777777" w:rsidR="009A7CA7" w:rsidRDefault="00205E40">
            <w:pPr>
              <w:spacing w:after="0" w:line="240" w:lineRule="auto"/>
            </w:pPr>
            <w:r>
              <w:rPr>
                <w:b/>
                <w:sz w:val="17"/>
              </w:rPr>
              <w:t>Analizabilidad.</w:t>
            </w:r>
            <w:r>
              <w:rPr>
                <w:sz w:val="17"/>
              </w:rPr>
              <w:t xml:space="preserve"> Que el código sea fácil de entender y diagnosticar. </w:t>
            </w:r>
            <w:r>
              <w:rPr>
                <w:i/>
                <w:sz w:val="17"/>
              </w:rPr>
              <w:t xml:space="preserve">¿Qué proporción de las </w:t>
            </w:r>
            <w:r>
              <w:rPr>
                <w:i/>
                <w:sz w:val="17"/>
              </w:rPr>
              <w:lastRenderedPageBreak/>
              <w:t>funciones tiene complejidad ciclomática ≤ 10?</w:t>
            </w:r>
          </w:p>
        </w:tc>
        <w:tc>
          <w:tcPr>
            <w:tcW w:w="3515" w:type="dxa"/>
          </w:tcPr>
          <w:p w14:paraId="202FE1EA" w14:textId="77777777" w:rsidR="009A7CA7" w:rsidRDefault="00205E40">
            <w:pPr>
              <w:spacing w:after="0" w:line="240" w:lineRule="auto"/>
            </w:pPr>
            <w:r>
              <w:rPr>
                <w:b/>
                <w:sz w:val="17"/>
              </w:rPr>
              <w:lastRenderedPageBreak/>
              <w:t>Funciones con complejidad aceptable.</w:t>
            </w:r>
            <w:r>
              <w:rPr>
                <w:sz w:val="17"/>
              </w:rPr>
              <w:t xml:space="preserve"> A = Funciones con CC ≤ 10. B = Funci</w:t>
            </w:r>
            <w:r>
              <w:rPr>
                <w:sz w:val="17"/>
              </w:rPr>
              <w:t xml:space="preserve">ones del </w:t>
            </w:r>
            <w:r>
              <w:rPr>
                <w:sz w:val="17"/>
              </w:rPr>
              <w:lastRenderedPageBreak/>
              <w:t>producto (JavaScript y Python). X = A/B × 100.</w:t>
            </w:r>
          </w:p>
        </w:tc>
        <w:tc>
          <w:tcPr>
            <w:tcW w:w="1020" w:type="dxa"/>
          </w:tcPr>
          <w:p w14:paraId="67FA8B00" w14:textId="77777777" w:rsidR="009A7CA7" w:rsidRDefault="00205E40">
            <w:pPr>
              <w:spacing w:after="0" w:line="240" w:lineRule="auto"/>
            </w:pPr>
            <w:r>
              <w:rPr>
                <w:sz w:val="17"/>
              </w:rPr>
              <w:lastRenderedPageBreak/>
              <w:t>≥ 90 %</w:t>
            </w:r>
          </w:p>
        </w:tc>
      </w:tr>
      <w:tr w:rsidR="009A7CA7" w14:paraId="6DD74ACB" w14:textId="77777777">
        <w:trPr>
          <w:jc w:val="center"/>
        </w:trPr>
        <w:tc>
          <w:tcPr>
            <w:tcW w:w="794" w:type="dxa"/>
            <w:shd w:val="clear" w:color="auto" w:fill="F7F3F4"/>
          </w:tcPr>
          <w:p w14:paraId="29488789" w14:textId="77777777" w:rsidR="009A7CA7" w:rsidRDefault="00205E40">
            <w:pPr>
              <w:spacing w:after="0" w:line="240" w:lineRule="auto"/>
            </w:pPr>
            <w:r>
              <w:rPr>
                <w:sz w:val="17"/>
              </w:rPr>
              <w:t>MA-02</w:t>
            </w:r>
          </w:p>
        </w:tc>
        <w:tc>
          <w:tcPr>
            <w:tcW w:w="3742" w:type="dxa"/>
            <w:shd w:val="clear" w:color="auto" w:fill="F7F3F4"/>
          </w:tcPr>
          <w:p w14:paraId="5E845AED" w14:textId="77777777" w:rsidR="009A7CA7" w:rsidRDefault="00205E40">
            <w:pPr>
              <w:spacing w:after="0" w:line="240" w:lineRule="auto"/>
            </w:pPr>
            <w:r>
              <w:rPr>
                <w:b/>
                <w:sz w:val="17"/>
              </w:rPr>
              <w:t>Modificabilidad.</w:t>
            </w:r>
            <w:r>
              <w:rPr>
                <w:sz w:val="17"/>
              </w:rPr>
              <w:t xml:space="preserve"> Mantener el código libre de defectos detectables antes de modificarlo. </w:t>
            </w:r>
            <w:r>
              <w:rPr>
                <w:i/>
                <w:sz w:val="17"/>
              </w:rPr>
              <w:t>¿Cuántos problemas de ESLint (recommended) hay por cada mil líneas?</w:t>
            </w:r>
          </w:p>
        </w:tc>
        <w:tc>
          <w:tcPr>
            <w:tcW w:w="3515" w:type="dxa"/>
            <w:shd w:val="clear" w:color="auto" w:fill="F7F3F4"/>
          </w:tcPr>
          <w:p w14:paraId="16A10CDE" w14:textId="77777777" w:rsidR="009A7CA7" w:rsidRDefault="00205E40">
            <w:pPr>
              <w:spacing w:after="0" w:line="240" w:lineRule="auto"/>
            </w:pPr>
            <w:r>
              <w:rPr>
                <w:b/>
                <w:sz w:val="17"/>
              </w:rPr>
              <w:t xml:space="preserve">Densidad de problemas de </w:t>
            </w:r>
            <w:r>
              <w:rPr>
                <w:b/>
                <w:sz w:val="17"/>
              </w:rPr>
              <w:t>análisis estático.</w:t>
            </w:r>
            <w:r>
              <w:rPr>
                <w:sz w:val="17"/>
              </w:rPr>
              <w:t xml:space="preserve"> A = Problemas ESLint / KLOC. X = valor medido.</w:t>
            </w:r>
          </w:p>
        </w:tc>
        <w:tc>
          <w:tcPr>
            <w:tcW w:w="1020" w:type="dxa"/>
            <w:shd w:val="clear" w:color="auto" w:fill="F7F3F4"/>
          </w:tcPr>
          <w:p w14:paraId="3B77612A" w14:textId="77777777" w:rsidR="009A7CA7" w:rsidRDefault="00205E40">
            <w:pPr>
              <w:spacing w:after="0" w:line="240" w:lineRule="auto"/>
            </w:pPr>
            <w:r>
              <w:rPr>
                <w:sz w:val="17"/>
              </w:rPr>
              <w:t>≤ 2 problemas/KLOC</w:t>
            </w:r>
          </w:p>
        </w:tc>
      </w:tr>
      <w:tr w:rsidR="009A7CA7" w14:paraId="3D219457" w14:textId="77777777">
        <w:trPr>
          <w:jc w:val="center"/>
        </w:trPr>
        <w:tc>
          <w:tcPr>
            <w:tcW w:w="794" w:type="dxa"/>
          </w:tcPr>
          <w:p w14:paraId="775D32F9" w14:textId="77777777" w:rsidR="009A7CA7" w:rsidRDefault="00205E40">
            <w:pPr>
              <w:spacing w:after="0" w:line="240" w:lineRule="auto"/>
            </w:pPr>
            <w:r>
              <w:rPr>
                <w:sz w:val="17"/>
              </w:rPr>
              <w:t>MA-03</w:t>
            </w:r>
          </w:p>
        </w:tc>
        <w:tc>
          <w:tcPr>
            <w:tcW w:w="3742" w:type="dxa"/>
          </w:tcPr>
          <w:p w14:paraId="4D796395" w14:textId="77777777" w:rsidR="009A7CA7" w:rsidRDefault="00205E40">
            <w:pPr>
              <w:spacing w:after="0" w:line="240" w:lineRule="auto"/>
            </w:pPr>
            <w:r>
              <w:rPr>
                <w:b/>
                <w:sz w:val="17"/>
              </w:rPr>
              <w:t>Capacidad de prueba.</w:t>
            </w:r>
            <w:r>
              <w:rPr>
                <w:sz w:val="17"/>
              </w:rPr>
              <w:t xml:space="preserve"> Que cada requisito se pueda volver a verificar en cada versión. </w:t>
            </w:r>
            <w:r>
              <w:rPr>
                <w:i/>
                <w:sz w:val="17"/>
              </w:rPr>
              <w:t>¿Qué proporción de los requisitos (RF y RNF) tiene al menos una prueba automati</w:t>
            </w:r>
            <w:r>
              <w:rPr>
                <w:i/>
                <w:sz w:val="17"/>
              </w:rPr>
              <w:t>zada?</w:t>
            </w:r>
          </w:p>
        </w:tc>
        <w:tc>
          <w:tcPr>
            <w:tcW w:w="3515" w:type="dxa"/>
          </w:tcPr>
          <w:p w14:paraId="44EE1EF9" w14:textId="77777777" w:rsidR="009A7CA7" w:rsidRDefault="00205E40">
            <w:pPr>
              <w:spacing w:after="0" w:line="240" w:lineRule="auto"/>
            </w:pPr>
            <w:r>
              <w:rPr>
                <w:b/>
                <w:sz w:val="17"/>
              </w:rPr>
              <w:t>Requisitos con prueba automatizada.</w:t>
            </w:r>
            <w:r>
              <w:rPr>
                <w:sz w:val="17"/>
              </w:rPr>
              <w:t xml:space="preserve"> A = Requisitos con prueba automatizada. B = Requisitos especificados. X = A/B × 100.</w:t>
            </w:r>
          </w:p>
        </w:tc>
        <w:tc>
          <w:tcPr>
            <w:tcW w:w="1020" w:type="dxa"/>
          </w:tcPr>
          <w:p w14:paraId="7E271A1C" w14:textId="77777777" w:rsidR="009A7CA7" w:rsidRDefault="00205E40">
            <w:pPr>
              <w:spacing w:after="0" w:line="240" w:lineRule="auto"/>
            </w:pPr>
            <w:r>
              <w:rPr>
                <w:sz w:val="17"/>
              </w:rPr>
              <w:t>≥ 90 %</w:t>
            </w:r>
          </w:p>
        </w:tc>
      </w:tr>
    </w:tbl>
    <w:p w14:paraId="4C44A44C" w14:textId="77777777" w:rsidR="009A7CA7" w:rsidRDefault="009A7CA7">
      <w:pPr>
        <w:spacing w:after="40"/>
      </w:pPr>
    </w:p>
    <w:p w14:paraId="005FD786" w14:textId="77777777" w:rsidR="009A7CA7" w:rsidRDefault="00205E40">
      <w:pPr>
        <w:pStyle w:val="Ttulo2"/>
      </w:pPr>
      <w:bookmarkStart w:id="23" w:name="_Toc243978387"/>
      <w:r>
        <w:t>5.8. Flexibilidad</w:t>
      </w:r>
      <w:bookmarkEnd w:id="23"/>
    </w:p>
    <w:p w14:paraId="77DBCFF9" w14:textId="77777777" w:rsidR="009A7CA7" w:rsidRDefault="00205E40">
      <w:pPr>
        <w:keepNext/>
        <w:spacing w:before="120" w:line="240" w:lineRule="auto"/>
      </w:pPr>
      <w:r>
        <w:rPr>
          <w:b/>
          <w:sz w:val="20"/>
        </w:rPr>
        <w:t xml:space="preserve">Tabla 12. </w:t>
      </w:r>
      <w:r>
        <w:rPr>
          <w:i/>
          <w:sz w:val="20"/>
        </w:rPr>
        <w:t>Métricas GQM de flexibilidad.</w:t>
      </w:r>
    </w:p>
    <w:tbl>
      <w:tblPr>
        <w:tblStyle w:val="Tablaconcuadrcula"/>
        <w:tblW w:w="0" w:type="auto"/>
        <w:jc w:val="center"/>
        <w:tblLayout w:type="fixed"/>
        <w:tblLook w:val="04A0" w:firstRow="1" w:lastRow="0" w:firstColumn="1" w:lastColumn="0" w:noHBand="0" w:noVBand="1"/>
      </w:tblPr>
      <w:tblGrid>
        <w:gridCol w:w="794"/>
        <w:gridCol w:w="3742"/>
        <w:gridCol w:w="3515"/>
        <w:gridCol w:w="1020"/>
      </w:tblGrid>
      <w:tr w:rsidR="009A7CA7" w14:paraId="6EE7DFEA" w14:textId="77777777">
        <w:trPr>
          <w:tblHeader/>
          <w:jc w:val="center"/>
        </w:trPr>
        <w:tc>
          <w:tcPr>
            <w:tcW w:w="794" w:type="dxa"/>
            <w:shd w:val="clear" w:color="auto" w:fill="7A1F2B"/>
          </w:tcPr>
          <w:p w14:paraId="46C66850" w14:textId="77777777" w:rsidR="009A7CA7" w:rsidRDefault="00205E40">
            <w:pPr>
              <w:spacing w:line="240" w:lineRule="auto"/>
            </w:pPr>
            <w:r>
              <w:rPr>
                <w:b/>
                <w:color w:val="FFFFFF"/>
                <w:sz w:val="17"/>
              </w:rPr>
              <w:t>ID</w:t>
            </w:r>
          </w:p>
        </w:tc>
        <w:tc>
          <w:tcPr>
            <w:tcW w:w="3742" w:type="dxa"/>
            <w:shd w:val="clear" w:color="auto" w:fill="7A1F2B"/>
          </w:tcPr>
          <w:p w14:paraId="449C99A8" w14:textId="77777777" w:rsidR="009A7CA7" w:rsidRDefault="00205E40">
            <w:pPr>
              <w:spacing w:line="240" w:lineRule="auto"/>
            </w:pPr>
            <w:r>
              <w:rPr>
                <w:b/>
                <w:color w:val="FFFFFF"/>
                <w:sz w:val="17"/>
              </w:rPr>
              <w:t>Objetivo (G) y pregunta (Q)</w:t>
            </w:r>
          </w:p>
        </w:tc>
        <w:tc>
          <w:tcPr>
            <w:tcW w:w="3515" w:type="dxa"/>
            <w:shd w:val="clear" w:color="auto" w:fill="7A1F2B"/>
          </w:tcPr>
          <w:p w14:paraId="46BF9EA4" w14:textId="77777777" w:rsidR="009A7CA7" w:rsidRDefault="00205E40">
            <w:pPr>
              <w:spacing w:line="240" w:lineRule="auto"/>
            </w:pPr>
            <w:r>
              <w:rPr>
                <w:b/>
                <w:color w:val="FFFFFF"/>
                <w:sz w:val="17"/>
              </w:rPr>
              <w:t>Métrica (M): A / B</w:t>
            </w:r>
          </w:p>
        </w:tc>
        <w:tc>
          <w:tcPr>
            <w:tcW w:w="1020" w:type="dxa"/>
            <w:shd w:val="clear" w:color="auto" w:fill="7A1F2B"/>
          </w:tcPr>
          <w:p w14:paraId="4035E6E6" w14:textId="77777777" w:rsidR="009A7CA7" w:rsidRDefault="00205E40">
            <w:pPr>
              <w:spacing w:line="240" w:lineRule="auto"/>
            </w:pPr>
            <w:r>
              <w:rPr>
                <w:b/>
                <w:color w:val="FFFFFF"/>
                <w:sz w:val="17"/>
              </w:rPr>
              <w:t>Umbral</w:t>
            </w:r>
          </w:p>
        </w:tc>
      </w:tr>
      <w:tr w:rsidR="009A7CA7" w14:paraId="4BD2160E" w14:textId="77777777">
        <w:trPr>
          <w:jc w:val="center"/>
        </w:trPr>
        <w:tc>
          <w:tcPr>
            <w:tcW w:w="794" w:type="dxa"/>
          </w:tcPr>
          <w:p w14:paraId="50861675" w14:textId="77777777" w:rsidR="009A7CA7" w:rsidRDefault="00205E40">
            <w:pPr>
              <w:spacing w:after="0" w:line="240" w:lineRule="auto"/>
            </w:pPr>
            <w:r>
              <w:rPr>
                <w:sz w:val="17"/>
              </w:rPr>
              <w:t>FL-01</w:t>
            </w:r>
          </w:p>
        </w:tc>
        <w:tc>
          <w:tcPr>
            <w:tcW w:w="3742" w:type="dxa"/>
          </w:tcPr>
          <w:p w14:paraId="4318697C" w14:textId="77777777" w:rsidR="009A7CA7" w:rsidRDefault="00205E40">
            <w:pPr>
              <w:spacing w:after="0" w:line="240" w:lineRule="auto"/>
            </w:pPr>
            <w:r>
              <w:rPr>
                <w:b/>
                <w:sz w:val="17"/>
              </w:rPr>
              <w:t>Adaptabilidad.</w:t>
            </w:r>
            <w:r>
              <w:rPr>
                <w:sz w:val="17"/>
              </w:rPr>
              <w:t xml:space="preserve"> Que el dashboard funcione en móvil, tablet y escritorio con los motores principales. </w:t>
            </w:r>
            <w:r>
              <w:rPr>
                <w:i/>
                <w:sz w:val="17"/>
              </w:rPr>
              <w:t>¿Qué proporción de las combinaciones muestra todos los gráficos sin desbordamiento horizontal?</w:t>
            </w:r>
          </w:p>
        </w:tc>
        <w:tc>
          <w:tcPr>
            <w:tcW w:w="3515" w:type="dxa"/>
          </w:tcPr>
          <w:p w14:paraId="1A9391DE" w14:textId="77777777" w:rsidR="009A7CA7" w:rsidRDefault="00205E40">
            <w:pPr>
              <w:spacing w:after="0" w:line="240" w:lineRule="auto"/>
            </w:pPr>
            <w:r>
              <w:rPr>
                <w:b/>
                <w:sz w:val="17"/>
              </w:rPr>
              <w:t>Combinaciones navegador × pantalla correctas.</w:t>
            </w:r>
            <w:r>
              <w:rPr>
                <w:sz w:val="17"/>
              </w:rPr>
              <w:t xml:space="preserve"> A = Combi</w:t>
            </w:r>
            <w:r>
              <w:rPr>
                <w:sz w:val="17"/>
              </w:rPr>
              <w:t>naciones correctas. B = Combinaciones (Chromium, Firefox, WebKit × 375, 768, 1440 px). X = A/B × 100.</w:t>
            </w:r>
          </w:p>
        </w:tc>
        <w:tc>
          <w:tcPr>
            <w:tcW w:w="1020" w:type="dxa"/>
          </w:tcPr>
          <w:p w14:paraId="2A4FA0A1" w14:textId="77777777" w:rsidR="009A7CA7" w:rsidRDefault="00205E40">
            <w:pPr>
              <w:spacing w:after="0" w:line="240" w:lineRule="auto"/>
            </w:pPr>
            <w:r>
              <w:rPr>
                <w:sz w:val="17"/>
              </w:rPr>
              <w:t>≥ 100 %</w:t>
            </w:r>
          </w:p>
        </w:tc>
      </w:tr>
    </w:tbl>
    <w:p w14:paraId="55A5018F" w14:textId="77777777" w:rsidR="009A7CA7" w:rsidRDefault="009A7CA7">
      <w:pPr>
        <w:spacing w:after="40"/>
      </w:pPr>
    </w:p>
    <w:p w14:paraId="3639A90F" w14:textId="77777777" w:rsidR="009A7CA7" w:rsidRDefault="00205E40">
      <w:pPr>
        <w:pStyle w:val="Ttulo2"/>
      </w:pPr>
      <w:bookmarkStart w:id="24" w:name="_Toc243978388"/>
      <w:r>
        <w:t>5.9. Seguridad operacional</w:t>
      </w:r>
      <w:bookmarkEnd w:id="24"/>
    </w:p>
    <w:p w14:paraId="5D1783AE" w14:textId="77777777" w:rsidR="009A7CA7" w:rsidRDefault="00205E40">
      <w:pPr>
        <w:keepNext/>
        <w:spacing w:before="120" w:line="240" w:lineRule="auto"/>
      </w:pPr>
      <w:r>
        <w:rPr>
          <w:b/>
          <w:sz w:val="20"/>
        </w:rPr>
        <w:t xml:space="preserve">Tabla 13. </w:t>
      </w:r>
      <w:r>
        <w:rPr>
          <w:i/>
          <w:sz w:val="20"/>
        </w:rPr>
        <w:t>Métricas GQM de seguridad operacional.</w:t>
      </w:r>
    </w:p>
    <w:tbl>
      <w:tblPr>
        <w:tblStyle w:val="Tablaconcuadrcula"/>
        <w:tblW w:w="0" w:type="auto"/>
        <w:jc w:val="center"/>
        <w:tblLayout w:type="fixed"/>
        <w:tblLook w:val="04A0" w:firstRow="1" w:lastRow="0" w:firstColumn="1" w:lastColumn="0" w:noHBand="0" w:noVBand="1"/>
      </w:tblPr>
      <w:tblGrid>
        <w:gridCol w:w="794"/>
        <w:gridCol w:w="3742"/>
        <w:gridCol w:w="3515"/>
        <w:gridCol w:w="1020"/>
      </w:tblGrid>
      <w:tr w:rsidR="009A7CA7" w14:paraId="49E908DA" w14:textId="77777777">
        <w:trPr>
          <w:tblHeader/>
          <w:jc w:val="center"/>
        </w:trPr>
        <w:tc>
          <w:tcPr>
            <w:tcW w:w="794" w:type="dxa"/>
            <w:shd w:val="clear" w:color="auto" w:fill="7A1F2B"/>
          </w:tcPr>
          <w:p w14:paraId="6A23A53E" w14:textId="77777777" w:rsidR="009A7CA7" w:rsidRDefault="00205E40">
            <w:pPr>
              <w:spacing w:line="240" w:lineRule="auto"/>
            </w:pPr>
            <w:r>
              <w:rPr>
                <w:b/>
                <w:color w:val="FFFFFF"/>
                <w:sz w:val="17"/>
              </w:rPr>
              <w:t>ID</w:t>
            </w:r>
          </w:p>
        </w:tc>
        <w:tc>
          <w:tcPr>
            <w:tcW w:w="3742" w:type="dxa"/>
            <w:shd w:val="clear" w:color="auto" w:fill="7A1F2B"/>
          </w:tcPr>
          <w:p w14:paraId="74871F1A" w14:textId="77777777" w:rsidR="009A7CA7" w:rsidRDefault="00205E40">
            <w:pPr>
              <w:spacing w:line="240" w:lineRule="auto"/>
            </w:pPr>
            <w:r>
              <w:rPr>
                <w:b/>
                <w:color w:val="FFFFFF"/>
                <w:sz w:val="17"/>
              </w:rPr>
              <w:t>Objetivo (G) y pregunta (Q)</w:t>
            </w:r>
          </w:p>
        </w:tc>
        <w:tc>
          <w:tcPr>
            <w:tcW w:w="3515" w:type="dxa"/>
            <w:shd w:val="clear" w:color="auto" w:fill="7A1F2B"/>
          </w:tcPr>
          <w:p w14:paraId="7EC111A4" w14:textId="77777777" w:rsidR="009A7CA7" w:rsidRDefault="00205E40">
            <w:pPr>
              <w:spacing w:line="240" w:lineRule="auto"/>
            </w:pPr>
            <w:r>
              <w:rPr>
                <w:b/>
                <w:color w:val="FFFFFF"/>
                <w:sz w:val="17"/>
              </w:rPr>
              <w:t>Métrica (M): A / B</w:t>
            </w:r>
          </w:p>
        </w:tc>
        <w:tc>
          <w:tcPr>
            <w:tcW w:w="1020" w:type="dxa"/>
            <w:shd w:val="clear" w:color="auto" w:fill="7A1F2B"/>
          </w:tcPr>
          <w:p w14:paraId="4FCEC1AE" w14:textId="77777777" w:rsidR="009A7CA7" w:rsidRDefault="00205E40">
            <w:pPr>
              <w:spacing w:line="240" w:lineRule="auto"/>
            </w:pPr>
            <w:r>
              <w:rPr>
                <w:b/>
                <w:color w:val="FFFFFF"/>
                <w:sz w:val="17"/>
              </w:rPr>
              <w:t>Umbral</w:t>
            </w:r>
          </w:p>
        </w:tc>
      </w:tr>
      <w:tr w:rsidR="009A7CA7" w14:paraId="08EDA08A" w14:textId="77777777">
        <w:trPr>
          <w:jc w:val="center"/>
        </w:trPr>
        <w:tc>
          <w:tcPr>
            <w:tcW w:w="794" w:type="dxa"/>
          </w:tcPr>
          <w:p w14:paraId="0C056878" w14:textId="77777777" w:rsidR="009A7CA7" w:rsidRDefault="00205E40">
            <w:pPr>
              <w:spacing w:after="0" w:line="240" w:lineRule="auto"/>
            </w:pPr>
            <w:r>
              <w:rPr>
                <w:sz w:val="17"/>
              </w:rPr>
              <w:t>SO-01</w:t>
            </w:r>
          </w:p>
        </w:tc>
        <w:tc>
          <w:tcPr>
            <w:tcW w:w="3742" w:type="dxa"/>
          </w:tcPr>
          <w:p w14:paraId="46856BD5" w14:textId="77777777" w:rsidR="009A7CA7" w:rsidRDefault="00205E40">
            <w:pPr>
              <w:spacing w:after="0" w:line="240" w:lineRule="auto"/>
            </w:pPr>
            <w:r>
              <w:rPr>
                <w:b/>
                <w:sz w:val="17"/>
              </w:rPr>
              <w:t>Advertencia de peligro.</w:t>
            </w:r>
            <w:r>
              <w:rPr>
                <w:sz w:val="17"/>
              </w:rPr>
              <w:t xml:space="preserve"> Que nadie confunda casos notificados provisionales con cifras definitivas o tasas. </w:t>
            </w:r>
            <w:r>
              <w:rPr>
                <w:i/>
                <w:sz w:val="17"/>
              </w:rPr>
              <w:t>¿Qué proporción de las vistas muestra el aviso de datos provisionales con la fuente y la fecha?</w:t>
            </w:r>
          </w:p>
        </w:tc>
        <w:tc>
          <w:tcPr>
            <w:tcW w:w="3515" w:type="dxa"/>
          </w:tcPr>
          <w:p w14:paraId="0786929D" w14:textId="77777777" w:rsidR="009A7CA7" w:rsidRDefault="00205E40">
            <w:pPr>
              <w:spacing w:after="0" w:line="240" w:lineRule="auto"/>
            </w:pPr>
            <w:r>
              <w:rPr>
                <w:b/>
                <w:sz w:val="17"/>
              </w:rPr>
              <w:t>Vistas con aviso de datos provisionales.</w:t>
            </w:r>
            <w:r>
              <w:rPr>
                <w:sz w:val="17"/>
              </w:rPr>
              <w:t xml:space="preserve"> A = Vistas c</w:t>
            </w:r>
            <w:r>
              <w:rPr>
                <w:sz w:val="17"/>
              </w:rPr>
              <w:t>on aviso visible. B = Vistas evaluadas (años, departamentos e idiomas). X = A/B × 100.</w:t>
            </w:r>
          </w:p>
        </w:tc>
        <w:tc>
          <w:tcPr>
            <w:tcW w:w="1020" w:type="dxa"/>
          </w:tcPr>
          <w:p w14:paraId="50B34868" w14:textId="77777777" w:rsidR="009A7CA7" w:rsidRDefault="00205E40">
            <w:pPr>
              <w:spacing w:after="0" w:line="240" w:lineRule="auto"/>
            </w:pPr>
            <w:r>
              <w:rPr>
                <w:sz w:val="17"/>
              </w:rPr>
              <w:t>≥ 100 %</w:t>
            </w:r>
          </w:p>
        </w:tc>
      </w:tr>
      <w:tr w:rsidR="009A7CA7" w14:paraId="31453112" w14:textId="77777777">
        <w:trPr>
          <w:jc w:val="center"/>
        </w:trPr>
        <w:tc>
          <w:tcPr>
            <w:tcW w:w="794" w:type="dxa"/>
            <w:shd w:val="clear" w:color="auto" w:fill="F7F3F4"/>
          </w:tcPr>
          <w:p w14:paraId="1F34910C" w14:textId="77777777" w:rsidR="009A7CA7" w:rsidRDefault="00205E40">
            <w:pPr>
              <w:spacing w:after="0" w:line="240" w:lineRule="auto"/>
            </w:pPr>
            <w:r>
              <w:rPr>
                <w:sz w:val="17"/>
              </w:rPr>
              <w:t>SO-02</w:t>
            </w:r>
          </w:p>
        </w:tc>
        <w:tc>
          <w:tcPr>
            <w:tcW w:w="3742" w:type="dxa"/>
            <w:shd w:val="clear" w:color="auto" w:fill="F7F3F4"/>
          </w:tcPr>
          <w:p w14:paraId="3EAD34B4" w14:textId="77777777" w:rsidR="009A7CA7" w:rsidRDefault="00205E40">
            <w:pPr>
              <w:spacing w:after="0" w:line="240" w:lineRule="auto"/>
            </w:pPr>
            <w:r>
              <w:rPr>
                <w:b/>
                <w:sz w:val="17"/>
              </w:rPr>
              <w:t>A prueba de fallos.</w:t>
            </w:r>
            <w:r>
              <w:rPr>
                <w:sz w:val="17"/>
              </w:rPr>
              <w:t xml:space="preserve"> Que un fallo de carga no muestre números incompletos que parezcan reales. </w:t>
            </w:r>
            <w:r>
              <w:rPr>
                <w:i/>
                <w:sz w:val="17"/>
              </w:rPr>
              <w:t>¿En qué proporción de los fallos inyectados la interfaz ocul</w:t>
            </w:r>
            <w:r>
              <w:rPr>
                <w:i/>
                <w:sz w:val="17"/>
              </w:rPr>
              <w:t>ta todas las cifras?</w:t>
            </w:r>
          </w:p>
        </w:tc>
        <w:tc>
          <w:tcPr>
            <w:tcW w:w="3515" w:type="dxa"/>
            <w:shd w:val="clear" w:color="auto" w:fill="F7F3F4"/>
          </w:tcPr>
          <w:p w14:paraId="15CBB1D6" w14:textId="77777777" w:rsidR="009A7CA7" w:rsidRDefault="00205E40">
            <w:pPr>
              <w:spacing w:after="0" w:line="240" w:lineRule="auto"/>
            </w:pPr>
            <w:r>
              <w:rPr>
                <w:b/>
                <w:sz w:val="17"/>
              </w:rPr>
              <w:t>Sin cifras parciales ante fallos.</w:t>
            </w:r>
            <w:r>
              <w:rPr>
                <w:sz w:val="17"/>
              </w:rPr>
              <w:t xml:space="preserve"> A = Escenarios sin cifras visibles durante el fallo. B = Escenarios de fallo inyectados. X = A/B × 100.</w:t>
            </w:r>
          </w:p>
        </w:tc>
        <w:tc>
          <w:tcPr>
            <w:tcW w:w="1020" w:type="dxa"/>
            <w:shd w:val="clear" w:color="auto" w:fill="F7F3F4"/>
          </w:tcPr>
          <w:p w14:paraId="42722D6B" w14:textId="77777777" w:rsidR="009A7CA7" w:rsidRDefault="00205E40">
            <w:pPr>
              <w:spacing w:after="0" w:line="240" w:lineRule="auto"/>
            </w:pPr>
            <w:r>
              <w:rPr>
                <w:sz w:val="17"/>
              </w:rPr>
              <w:t>≥ 100 %</w:t>
            </w:r>
          </w:p>
        </w:tc>
      </w:tr>
      <w:tr w:rsidR="009A7CA7" w14:paraId="7548C7C8" w14:textId="77777777">
        <w:trPr>
          <w:jc w:val="center"/>
        </w:trPr>
        <w:tc>
          <w:tcPr>
            <w:tcW w:w="794" w:type="dxa"/>
          </w:tcPr>
          <w:p w14:paraId="46785927" w14:textId="77777777" w:rsidR="009A7CA7" w:rsidRDefault="00205E40">
            <w:pPr>
              <w:spacing w:after="0" w:line="240" w:lineRule="auto"/>
            </w:pPr>
            <w:r>
              <w:rPr>
                <w:sz w:val="17"/>
              </w:rPr>
              <w:t>SO-03</w:t>
            </w:r>
          </w:p>
        </w:tc>
        <w:tc>
          <w:tcPr>
            <w:tcW w:w="3742" w:type="dxa"/>
          </w:tcPr>
          <w:p w14:paraId="1201104D" w14:textId="77777777" w:rsidR="009A7CA7" w:rsidRDefault="00205E40">
            <w:pPr>
              <w:spacing w:after="0" w:line="240" w:lineRule="auto"/>
            </w:pPr>
            <w:r>
              <w:rPr>
                <w:b/>
                <w:sz w:val="17"/>
              </w:rPr>
              <w:t>Identificación de riesgos.</w:t>
            </w:r>
            <w:r>
              <w:rPr>
                <w:sz w:val="17"/>
              </w:rPr>
              <w:t xml:space="preserve"> Que el usuario conozca los límites de los datos antes d</w:t>
            </w:r>
            <w:r>
              <w:rPr>
                <w:sz w:val="17"/>
              </w:rPr>
              <w:t xml:space="preserve">e interpretarlos. </w:t>
            </w:r>
            <w:r>
              <w:rPr>
                <w:i/>
                <w:sz w:val="17"/>
              </w:rPr>
              <w:t>¿Qué proporción de las limitaciones conocidas de la fuente se señala en la interfaz?</w:t>
            </w:r>
          </w:p>
        </w:tc>
        <w:tc>
          <w:tcPr>
            <w:tcW w:w="3515" w:type="dxa"/>
          </w:tcPr>
          <w:p w14:paraId="4DDB195D" w14:textId="77777777" w:rsidR="009A7CA7" w:rsidRDefault="00205E40">
            <w:pPr>
              <w:spacing w:after="0" w:line="240" w:lineRule="auto"/>
            </w:pPr>
            <w:r>
              <w:rPr>
                <w:b/>
                <w:sz w:val="17"/>
              </w:rPr>
              <w:t>Limitaciones de la fuente señaladas.</w:t>
            </w:r>
            <w:r>
              <w:rPr>
                <w:sz w:val="17"/>
              </w:rPr>
              <w:t xml:space="preserve"> A = Limitaciones señaladas. B = Limitaciones conocidas (cambio de fuente 2009, edad no disponible antes de 2009, cas</w:t>
            </w:r>
            <w:r>
              <w:rPr>
                <w:sz w:val="17"/>
              </w:rPr>
              <w:t>os no son tasas, canal endémico sin años suficientes). X = A/B × 100.</w:t>
            </w:r>
          </w:p>
        </w:tc>
        <w:tc>
          <w:tcPr>
            <w:tcW w:w="1020" w:type="dxa"/>
          </w:tcPr>
          <w:p w14:paraId="6968D1E2" w14:textId="77777777" w:rsidR="009A7CA7" w:rsidRDefault="00205E40">
            <w:pPr>
              <w:spacing w:after="0" w:line="240" w:lineRule="auto"/>
            </w:pPr>
            <w:r>
              <w:rPr>
                <w:sz w:val="17"/>
              </w:rPr>
              <w:t>≥ 100 %</w:t>
            </w:r>
          </w:p>
        </w:tc>
      </w:tr>
    </w:tbl>
    <w:p w14:paraId="04252717" w14:textId="77777777" w:rsidR="009A7CA7" w:rsidRDefault="009A7CA7">
      <w:pPr>
        <w:spacing w:after="40"/>
      </w:pPr>
    </w:p>
    <w:p w14:paraId="20595255" w14:textId="77777777" w:rsidR="009A7CA7" w:rsidRDefault="00205E40">
      <w:pPr>
        <w:pStyle w:val="Ttulo2"/>
      </w:pPr>
      <w:bookmarkStart w:id="25" w:name="_Toc243978389"/>
      <w:r>
        <w:t>5.10. Fuente, herramienta y responsable de cada métrica</w:t>
      </w:r>
      <w:bookmarkEnd w:id="25"/>
    </w:p>
    <w:p w14:paraId="1DB84A77" w14:textId="77777777" w:rsidR="009A7CA7" w:rsidRDefault="00205E40">
      <w:pPr>
        <w:keepNext/>
        <w:spacing w:before="120" w:line="240" w:lineRule="auto"/>
      </w:pPr>
      <w:r>
        <w:rPr>
          <w:b/>
          <w:sz w:val="20"/>
        </w:rPr>
        <w:t xml:space="preserve">Tabla 14. </w:t>
      </w:r>
      <w:r>
        <w:rPr>
          <w:i/>
          <w:sz w:val="20"/>
        </w:rPr>
        <w:t>Fuente de datos, herramienta y responsable.</w:t>
      </w:r>
    </w:p>
    <w:tbl>
      <w:tblPr>
        <w:tblStyle w:val="Tablaconcuadrcula"/>
        <w:tblW w:w="0" w:type="auto"/>
        <w:jc w:val="center"/>
        <w:tblLayout w:type="fixed"/>
        <w:tblLook w:val="04A0" w:firstRow="1" w:lastRow="0" w:firstColumn="1" w:lastColumn="0" w:noHBand="0" w:noVBand="1"/>
      </w:tblPr>
      <w:tblGrid>
        <w:gridCol w:w="737"/>
        <w:gridCol w:w="1247"/>
        <w:gridCol w:w="3402"/>
        <w:gridCol w:w="1928"/>
        <w:gridCol w:w="1757"/>
      </w:tblGrid>
      <w:tr w:rsidR="009A7CA7" w14:paraId="75F4CC14" w14:textId="77777777">
        <w:trPr>
          <w:tblHeader/>
          <w:jc w:val="center"/>
        </w:trPr>
        <w:tc>
          <w:tcPr>
            <w:tcW w:w="737" w:type="dxa"/>
            <w:shd w:val="clear" w:color="auto" w:fill="7A1F2B"/>
          </w:tcPr>
          <w:p w14:paraId="420D8AED" w14:textId="77777777" w:rsidR="009A7CA7" w:rsidRDefault="00205E40">
            <w:pPr>
              <w:spacing w:line="240" w:lineRule="auto"/>
            </w:pPr>
            <w:r>
              <w:rPr>
                <w:b/>
                <w:color w:val="FFFFFF"/>
                <w:sz w:val="16"/>
              </w:rPr>
              <w:t>ID</w:t>
            </w:r>
          </w:p>
        </w:tc>
        <w:tc>
          <w:tcPr>
            <w:tcW w:w="1247" w:type="dxa"/>
            <w:shd w:val="clear" w:color="auto" w:fill="7A1F2B"/>
          </w:tcPr>
          <w:p w14:paraId="1C977BD1" w14:textId="77777777" w:rsidR="009A7CA7" w:rsidRDefault="00205E40">
            <w:pPr>
              <w:spacing w:line="240" w:lineRule="auto"/>
            </w:pPr>
            <w:r>
              <w:rPr>
                <w:b/>
                <w:color w:val="FFFFFF"/>
                <w:sz w:val="16"/>
              </w:rPr>
              <w:t>Requisito</w:t>
            </w:r>
          </w:p>
        </w:tc>
        <w:tc>
          <w:tcPr>
            <w:tcW w:w="3402" w:type="dxa"/>
            <w:shd w:val="clear" w:color="auto" w:fill="7A1F2B"/>
          </w:tcPr>
          <w:p w14:paraId="7A75D2F8" w14:textId="77777777" w:rsidR="009A7CA7" w:rsidRDefault="00205E40">
            <w:pPr>
              <w:spacing w:line="240" w:lineRule="auto"/>
            </w:pPr>
            <w:r>
              <w:rPr>
                <w:b/>
                <w:color w:val="FFFFFF"/>
                <w:sz w:val="16"/>
              </w:rPr>
              <w:t>Procedimiento / fuente de datos</w:t>
            </w:r>
          </w:p>
        </w:tc>
        <w:tc>
          <w:tcPr>
            <w:tcW w:w="1928" w:type="dxa"/>
            <w:shd w:val="clear" w:color="auto" w:fill="7A1F2B"/>
          </w:tcPr>
          <w:p w14:paraId="152B7054" w14:textId="77777777" w:rsidR="009A7CA7" w:rsidRDefault="00205E40">
            <w:pPr>
              <w:spacing w:line="240" w:lineRule="auto"/>
            </w:pPr>
            <w:r>
              <w:rPr>
                <w:b/>
                <w:color w:val="FFFFFF"/>
                <w:sz w:val="16"/>
              </w:rPr>
              <w:t>Herramienta</w:t>
            </w:r>
          </w:p>
        </w:tc>
        <w:tc>
          <w:tcPr>
            <w:tcW w:w="1757" w:type="dxa"/>
            <w:shd w:val="clear" w:color="auto" w:fill="7A1F2B"/>
          </w:tcPr>
          <w:p w14:paraId="3E810049" w14:textId="77777777" w:rsidR="009A7CA7" w:rsidRDefault="00205E40">
            <w:pPr>
              <w:spacing w:line="240" w:lineRule="auto"/>
            </w:pPr>
            <w:r>
              <w:rPr>
                <w:b/>
                <w:color w:val="FFFFFF"/>
                <w:sz w:val="16"/>
              </w:rPr>
              <w:t>Responsable</w:t>
            </w:r>
          </w:p>
        </w:tc>
      </w:tr>
      <w:tr w:rsidR="009A7CA7" w14:paraId="1C6FA627" w14:textId="77777777">
        <w:trPr>
          <w:jc w:val="center"/>
        </w:trPr>
        <w:tc>
          <w:tcPr>
            <w:tcW w:w="737" w:type="dxa"/>
          </w:tcPr>
          <w:p w14:paraId="4B461A1E" w14:textId="77777777" w:rsidR="009A7CA7" w:rsidRDefault="00205E40">
            <w:pPr>
              <w:spacing w:after="0" w:line="240" w:lineRule="auto"/>
            </w:pPr>
            <w:r>
              <w:rPr>
                <w:sz w:val="16"/>
              </w:rPr>
              <w:t>IF-01</w:t>
            </w:r>
          </w:p>
        </w:tc>
        <w:tc>
          <w:tcPr>
            <w:tcW w:w="1247" w:type="dxa"/>
          </w:tcPr>
          <w:p w14:paraId="5B64DEAB" w14:textId="77777777" w:rsidR="009A7CA7" w:rsidRDefault="00205E40">
            <w:pPr>
              <w:spacing w:after="0" w:line="240" w:lineRule="auto"/>
            </w:pPr>
            <w:r>
              <w:rPr>
                <w:sz w:val="16"/>
              </w:rPr>
              <w:t>RF-01…RF-15</w:t>
            </w:r>
          </w:p>
        </w:tc>
        <w:tc>
          <w:tcPr>
            <w:tcW w:w="3402" w:type="dxa"/>
          </w:tcPr>
          <w:p w14:paraId="47BF23EE" w14:textId="77777777" w:rsidR="009A7CA7" w:rsidRDefault="00205E40">
            <w:pPr>
              <w:spacing w:after="0" w:line="240" w:lineRule="auto"/>
            </w:pPr>
            <w:r>
              <w:rPr>
                <w:sz w:val="16"/>
              </w:rPr>
              <w:t>evaluacion/pruebas/funcional.spec.js (un caso por RF)</w:t>
            </w:r>
          </w:p>
        </w:tc>
        <w:tc>
          <w:tcPr>
            <w:tcW w:w="1928" w:type="dxa"/>
          </w:tcPr>
          <w:p w14:paraId="0AD24B30" w14:textId="77777777" w:rsidR="009A7CA7" w:rsidRDefault="00205E40">
            <w:pPr>
              <w:spacing w:after="0" w:line="240" w:lineRule="auto"/>
            </w:pPr>
            <w:r>
              <w:rPr>
                <w:sz w:val="16"/>
              </w:rPr>
              <w:t>Playwright 1.64 (Chromium)</w:t>
            </w:r>
          </w:p>
        </w:tc>
        <w:tc>
          <w:tcPr>
            <w:tcW w:w="1757" w:type="dxa"/>
          </w:tcPr>
          <w:p w14:paraId="409B2F3A" w14:textId="77777777" w:rsidR="009A7CA7" w:rsidRDefault="00205E40">
            <w:pPr>
              <w:spacing w:after="0" w:line="240" w:lineRule="auto"/>
            </w:pPr>
            <w:r>
              <w:rPr>
                <w:sz w:val="16"/>
              </w:rPr>
              <w:t>Chura Monroy, Daniel Wilston</w:t>
            </w:r>
          </w:p>
        </w:tc>
      </w:tr>
      <w:tr w:rsidR="009A7CA7" w14:paraId="7A6F516C" w14:textId="77777777">
        <w:trPr>
          <w:jc w:val="center"/>
        </w:trPr>
        <w:tc>
          <w:tcPr>
            <w:tcW w:w="737" w:type="dxa"/>
            <w:shd w:val="clear" w:color="auto" w:fill="F7F3F4"/>
          </w:tcPr>
          <w:p w14:paraId="0245F718" w14:textId="77777777" w:rsidR="009A7CA7" w:rsidRDefault="00205E40">
            <w:pPr>
              <w:spacing w:after="0" w:line="240" w:lineRule="auto"/>
            </w:pPr>
            <w:r>
              <w:rPr>
                <w:sz w:val="16"/>
              </w:rPr>
              <w:t>IF-02</w:t>
            </w:r>
          </w:p>
        </w:tc>
        <w:tc>
          <w:tcPr>
            <w:tcW w:w="1247" w:type="dxa"/>
            <w:shd w:val="clear" w:color="auto" w:fill="F7F3F4"/>
          </w:tcPr>
          <w:p w14:paraId="51250DCA" w14:textId="77777777" w:rsidR="009A7CA7" w:rsidRDefault="00205E40">
            <w:pPr>
              <w:spacing w:after="0" w:line="240" w:lineRule="auto"/>
            </w:pPr>
            <w:r>
              <w:rPr>
                <w:sz w:val="16"/>
              </w:rPr>
              <w:t>RNF-01 exactitud</w:t>
            </w:r>
          </w:p>
        </w:tc>
        <w:tc>
          <w:tcPr>
            <w:tcW w:w="3402" w:type="dxa"/>
            <w:shd w:val="clear" w:color="auto" w:fill="F7F3F4"/>
          </w:tcPr>
          <w:p w14:paraId="158ECF76" w14:textId="77777777" w:rsidR="009A7CA7" w:rsidRDefault="00205E40">
            <w:pPr>
              <w:spacing w:after="0" w:line="240" w:lineRule="auto"/>
            </w:pPr>
            <w:r>
              <w:rPr>
                <w:sz w:val="16"/>
              </w:rPr>
              <w:t xml:space="preserve">evaluacion/oraculo.py + </w:t>
            </w:r>
            <w:r>
              <w:rPr>
                <w:sz w:val="16"/>
              </w:rPr>
              <w:t>evaluacion/pruebas/oraculo.spec.js</w:t>
            </w:r>
          </w:p>
        </w:tc>
        <w:tc>
          <w:tcPr>
            <w:tcW w:w="1928" w:type="dxa"/>
            <w:shd w:val="clear" w:color="auto" w:fill="F7F3F4"/>
          </w:tcPr>
          <w:p w14:paraId="22B99A84" w14:textId="77777777" w:rsidR="009A7CA7" w:rsidRDefault="00205E40">
            <w:pPr>
              <w:spacing w:after="0" w:line="240" w:lineRule="auto"/>
            </w:pPr>
            <w:r>
              <w:rPr>
                <w:sz w:val="16"/>
              </w:rPr>
              <w:t>Python 3.12 + Playwright</w:t>
            </w:r>
          </w:p>
        </w:tc>
        <w:tc>
          <w:tcPr>
            <w:tcW w:w="1757" w:type="dxa"/>
            <w:shd w:val="clear" w:color="auto" w:fill="F7F3F4"/>
          </w:tcPr>
          <w:p w14:paraId="456979B8" w14:textId="77777777" w:rsidR="009A7CA7" w:rsidRDefault="00205E40">
            <w:pPr>
              <w:spacing w:after="0" w:line="240" w:lineRule="auto"/>
            </w:pPr>
            <w:r>
              <w:rPr>
                <w:sz w:val="16"/>
              </w:rPr>
              <w:t>Chura Monroy, Daniel Wilston</w:t>
            </w:r>
          </w:p>
        </w:tc>
      </w:tr>
      <w:tr w:rsidR="009A7CA7" w14:paraId="0606B831" w14:textId="77777777">
        <w:trPr>
          <w:jc w:val="center"/>
        </w:trPr>
        <w:tc>
          <w:tcPr>
            <w:tcW w:w="737" w:type="dxa"/>
          </w:tcPr>
          <w:p w14:paraId="1B938450" w14:textId="77777777" w:rsidR="009A7CA7" w:rsidRDefault="00205E40">
            <w:pPr>
              <w:spacing w:after="0" w:line="240" w:lineRule="auto"/>
            </w:pPr>
            <w:r>
              <w:rPr>
                <w:sz w:val="16"/>
              </w:rPr>
              <w:t>IF-03</w:t>
            </w:r>
          </w:p>
        </w:tc>
        <w:tc>
          <w:tcPr>
            <w:tcW w:w="1247" w:type="dxa"/>
          </w:tcPr>
          <w:p w14:paraId="0547B015" w14:textId="77777777" w:rsidR="009A7CA7" w:rsidRDefault="00205E40">
            <w:pPr>
              <w:spacing w:after="0" w:line="240" w:lineRule="auto"/>
            </w:pPr>
            <w:r>
              <w:rPr>
                <w:sz w:val="16"/>
              </w:rPr>
              <w:t>RNF-02 pertinencia</w:t>
            </w:r>
          </w:p>
        </w:tc>
        <w:tc>
          <w:tcPr>
            <w:tcW w:w="3402" w:type="dxa"/>
          </w:tcPr>
          <w:p w14:paraId="2A3ABFE4" w14:textId="77777777" w:rsidR="009A7CA7" w:rsidRDefault="00205E40">
            <w:pPr>
              <w:spacing w:after="0" w:line="240" w:lineRule="auto"/>
            </w:pPr>
            <w:r>
              <w:rPr>
                <w:sz w:val="16"/>
              </w:rPr>
              <w:t>Lista de verificación automatizada en interaccion.spec.js</w:t>
            </w:r>
          </w:p>
        </w:tc>
        <w:tc>
          <w:tcPr>
            <w:tcW w:w="1928" w:type="dxa"/>
          </w:tcPr>
          <w:p w14:paraId="2AE05264" w14:textId="77777777" w:rsidR="009A7CA7" w:rsidRDefault="00205E40">
            <w:pPr>
              <w:spacing w:after="0" w:line="240" w:lineRule="auto"/>
            </w:pPr>
            <w:r>
              <w:rPr>
                <w:sz w:val="16"/>
              </w:rPr>
              <w:t>Playwright</w:t>
            </w:r>
          </w:p>
        </w:tc>
        <w:tc>
          <w:tcPr>
            <w:tcW w:w="1757" w:type="dxa"/>
          </w:tcPr>
          <w:p w14:paraId="7AC58185" w14:textId="77777777" w:rsidR="009A7CA7" w:rsidRDefault="00205E40">
            <w:pPr>
              <w:spacing w:after="0" w:line="240" w:lineRule="auto"/>
            </w:pPr>
            <w:r>
              <w:rPr>
                <w:sz w:val="16"/>
              </w:rPr>
              <w:t>Chura Monroy, Daniel Wilston</w:t>
            </w:r>
          </w:p>
        </w:tc>
      </w:tr>
      <w:tr w:rsidR="009A7CA7" w14:paraId="3D6E934A" w14:textId="77777777">
        <w:trPr>
          <w:jc w:val="center"/>
        </w:trPr>
        <w:tc>
          <w:tcPr>
            <w:tcW w:w="737" w:type="dxa"/>
            <w:shd w:val="clear" w:color="auto" w:fill="F7F3F4"/>
          </w:tcPr>
          <w:p w14:paraId="4AD4E06E" w14:textId="77777777" w:rsidR="009A7CA7" w:rsidRDefault="00205E40">
            <w:pPr>
              <w:spacing w:after="0" w:line="240" w:lineRule="auto"/>
            </w:pPr>
            <w:r>
              <w:rPr>
                <w:sz w:val="16"/>
              </w:rPr>
              <w:t>ED-01</w:t>
            </w:r>
          </w:p>
        </w:tc>
        <w:tc>
          <w:tcPr>
            <w:tcW w:w="1247" w:type="dxa"/>
            <w:shd w:val="clear" w:color="auto" w:fill="F7F3F4"/>
          </w:tcPr>
          <w:p w14:paraId="63B2B161" w14:textId="77777777" w:rsidR="009A7CA7" w:rsidRDefault="00205E40">
            <w:pPr>
              <w:spacing w:after="0" w:line="240" w:lineRule="auto"/>
            </w:pPr>
            <w:r>
              <w:rPr>
                <w:sz w:val="16"/>
              </w:rPr>
              <w:t>RNF-03 carga</w:t>
            </w:r>
          </w:p>
        </w:tc>
        <w:tc>
          <w:tcPr>
            <w:tcW w:w="3402" w:type="dxa"/>
            <w:shd w:val="clear" w:color="auto" w:fill="F7F3F4"/>
          </w:tcPr>
          <w:p w14:paraId="594BB2C6" w14:textId="77777777" w:rsidR="009A7CA7" w:rsidRDefault="00205E40">
            <w:pPr>
              <w:spacing w:after="0" w:line="240" w:lineRule="auto"/>
            </w:pPr>
            <w:r>
              <w:rPr>
                <w:sz w:val="16"/>
              </w:rPr>
              <w:t>evaluacion/scripts/lighthouse.mjs</w:t>
            </w:r>
          </w:p>
        </w:tc>
        <w:tc>
          <w:tcPr>
            <w:tcW w:w="1928" w:type="dxa"/>
            <w:shd w:val="clear" w:color="auto" w:fill="F7F3F4"/>
          </w:tcPr>
          <w:p w14:paraId="48163C48" w14:textId="77777777" w:rsidR="009A7CA7" w:rsidRDefault="00205E40">
            <w:pPr>
              <w:spacing w:after="0" w:line="240" w:lineRule="auto"/>
            </w:pPr>
            <w:r>
              <w:rPr>
                <w:sz w:val="16"/>
              </w:rPr>
              <w:t>Lighthouse 12.8</w:t>
            </w:r>
          </w:p>
        </w:tc>
        <w:tc>
          <w:tcPr>
            <w:tcW w:w="1757" w:type="dxa"/>
            <w:shd w:val="clear" w:color="auto" w:fill="F7F3F4"/>
          </w:tcPr>
          <w:p w14:paraId="181374A5" w14:textId="77777777" w:rsidR="009A7CA7" w:rsidRDefault="00205E40">
            <w:pPr>
              <w:spacing w:after="0" w:line="240" w:lineRule="auto"/>
            </w:pPr>
            <w:r>
              <w:rPr>
                <w:sz w:val="16"/>
              </w:rPr>
              <w:t>Chura Monroy, Daniel Wilston</w:t>
            </w:r>
          </w:p>
        </w:tc>
      </w:tr>
      <w:tr w:rsidR="009A7CA7" w14:paraId="5763EF8E" w14:textId="77777777">
        <w:trPr>
          <w:jc w:val="center"/>
        </w:trPr>
        <w:tc>
          <w:tcPr>
            <w:tcW w:w="737" w:type="dxa"/>
          </w:tcPr>
          <w:p w14:paraId="5615644F" w14:textId="77777777" w:rsidR="009A7CA7" w:rsidRDefault="00205E40">
            <w:pPr>
              <w:spacing w:after="0" w:line="240" w:lineRule="auto"/>
            </w:pPr>
            <w:r>
              <w:rPr>
                <w:sz w:val="16"/>
              </w:rPr>
              <w:t>ED-02</w:t>
            </w:r>
          </w:p>
        </w:tc>
        <w:tc>
          <w:tcPr>
            <w:tcW w:w="1247" w:type="dxa"/>
          </w:tcPr>
          <w:p w14:paraId="0DB61028" w14:textId="77777777" w:rsidR="009A7CA7" w:rsidRDefault="00205E40">
            <w:pPr>
              <w:spacing w:after="0" w:line="240" w:lineRule="auto"/>
            </w:pPr>
            <w:r>
              <w:rPr>
                <w:sz w:val="16"/>
              </w:rPr>
              <w:t>RNF-03 respuesta</w:t>
            </w:r>
          </w:p>
        </w:tc>
        <w:tc>
          <w:tcPr>
            <w:tcW w:w="3402" w:type="dxa"/>
          </w:tcPr>
          <w:p w14:paraId="1C967FC3" w14:textId="77777777" w:rsidR="009A7CA7" w:rsidRDefault="00205E40">
            <w:pPr>
              <w:spacing w:after="0" w:line="240" w:lineRule="auto"/>
            </w:pPr>
            <w:r>
              <w:rPr>
                <w:sz w:val="16"/>
              </w:rPr>
              <w:t>evaluacion/pruebas/rendimiento.spec.js</w:t>
            </w:r>
          </w:p>
        </w:tc>
        <w:tc>
          <w:tcPr>
            <w:tcW w:w="1928" w:type="dxa"/>
          </w:tcPr>
          <w:p w14:paraId="54B01C47" w14:textId="77777777" w:rsidR="009A7CA7" w:rsidRDefault="00205E40">
            <w:pPr>
              <w:spacing w:after="0" w:line="240" w:lineRule="auto"/>
            </w:pPr>
            <w:r>
              <w:rPr>
                <w:sz w:val="16"/>
              </w:rPr>
              <w:t>Playwright + Performance API</w:t>
            </w:r>
          </w:p>
        </w:tc>
        <w:tc>
          <w:tcPr>
            <w:tcW w:w="1757" w:type="dxa"/>
          </w:tcPr>
          <w:p w14:paraId="0339B1BA" w14:textId="77777777" w:rsidR="009A7CA7" w:rsidRDefault="00205E40">
            <w:pPr>
              <w:spacing w:after="0" w:line="240" w:lineRule="auto"/>
            </w:pPr>
            <w:r>
              <w:rPr>
                <w:sz w:val="16"/>
              </w:rPr>
              <w:t>Chura Monroy, Daniel Wilston</w:t>
            </w:r>
          </w:p>
        </w:tc>
      </w:tr>
      <w:tr w:rsidR="009A7CA7" w14:paraId="49862F8B" w14:textId="77777777">
        <w:trPr>
          <w:jc w:val="center"/>
        </w:trPr>
        <w:tc>
          <w:tcPr>
            <w:tcW w:w="737" w:type="dxa"/>
            <w:shd w:val="clear" w:color="auto" w:fill="F7F3F4"/>
          </w:tcPr>
          <w:p w14:paraId="2FEA0344" w14:textId="77777777" w:rsidR="009A7CA7" w:rsidRDefault="00205E40">
            <w:pPr>
              <w:spacing w:after="0" w:line="240" w:lineRule="auto"/>
            </w:pPr>
            <w:r>
              <w:rPr>
                <w:sz w:val="16"/>
              </w:rPr>
              <w:t>ED-03</w:t>
            </w:r>
          </w:p>
        </w:tc>
        <w:tc>
          <w:tcPr>
            <w:tcW w:w="1247" w:type="dxa"/>
            <w:shd w:val="clear" w:color="auto" w:fill="F7F3F4"/>
          </w:tcPr>
          <w:p w14:paraId="3F8C08AB" w14:textId="77777777" w:rsidR="009A7CA7" w:rsidRDefault="00205E40">
            <w:pPr>
              <w:spacing w:after="0" w:line="240" w:lineRule="auto"/>
            </w:pPr>
            <w:r>
              <w:rPr>
                <w:sz w:val="16"/>
              </w:rPr>
              <w:t>RNF-04 consumo</w:t>
            </w:r>
          </w:p>
        </w:tc>
        <w:tc>
          <w:tcPr>
            <w:tcW w:w="3402" w:type="dxa"/>
            <w:shd w:val="clear" w:color="auto" w:fill="F7F3F4"/>
          </w:tcPr>
          <w:p w14:paraId="7A354E1A" w14:textId="77777777" w:rsidR="009A7CA7" w:rsidRDefault="00205E40">
            <w:pPr>
              <w:spacing w:after="0" w:line="240" w:lineRule="auto"/>
            </w:pPr>
            <w:r>
              <w:rPr>
                <w:sz w:val="16"/>
              </w:rPr>
              <w:t>evaluacion/scripts/lighthouse.mjs</w:t>
            </w:r>
          </w:p>
        </w:tc>
        <w:tc>
          <w:tcPr>
            <w:tcW w:w="1928" w:type="dxa"/>
            <w:shd w:val="clear" w:color="auto" w:fill="F7F3F4"/>
          </w:tcPr>
          <w:p w14:paraId="6A022E4F" w14:textId="77777777" w:rsidR="009A7CA7" w:rsidRDefault="00205E40">
            <w:pPr>
              <w:spacing w:after="0" w:line="240" w:lineRule="auto"/>
            </w:pPr>
            <w:r>
              <w:rPr>
                <w:sz w:val="16"/>
              </w:rPr>
              <w:t>Lighthouse 12.8</w:t>
            </w:r>
          </w:p>
        </w:tc>
        <w:tc>
          <w:tcPr>
            <w:tcW w:w="1757" w:type="dxa"/>
            <w:shd w:val="clear" w:color="auto" w:fill="F7F3F4"/>
          </w:tcPr>
          <w:p w14:paraId="70B77812" w14:textId="77777777" w:rsidR="009A7CA7" w:rsidRDefault="00205E40">
            <w:pPr>
              <w:spacing w:after="0" w:line="240" w:lineRule="auto"/>
            </w:pPr>
            <w:r>
              <w:rPr>
                <w:sz w:val="16"/>
              </w:rPr>
              <w:t>Chura Monroy, Daniel Wilston</w:t>
            </w:r>
          </w:p>
        </w:tc>
      </w:tr>
      <w:tr w:rsidR="009A7CA7" w14:paraId="2CF43CBC" w14:textId="77777777">
        <w:trPr>
          <w:jc w:val="center"/>
        </w:trPr>
        <w:tc>
          <w:tcPr>
            <w:tcW w:w="737" w:type="dxa"/>
          </w:tcPr>
          <w:p w14:paraId="3BDABBA4" w14:textId="77777777" w:rsidR="009A7CA7" w:rsidRDefault="00205E40">
            <w:pPr>
              <w:spacing w:after="0" w:line="240" w:lineRule="auto"/>
            </w:pPr>
            <w:r>
              <w:rPr>
                <w:sz w:val="16"/>
              </w:rPr>
              <w:t>CO-01</w:t>
            </w:r>
          </w:p>
        </w:tc>
        <w:tc>
          <w:tcPr>
            <w:tcW w:w="1247" w:type="dxa"/>
          </w:tcPr>
          <w:p w14:paraId="515D5BBE" w14:textId="77777777" w:rsidR="009A7CA7" w:rsidRDefault="00205E40">
            <w:pPr>
              <w:spacing w:after="0" w:line="240" w:lineRule="auto"/>
            </w:pPr>
            <w:r>
              <w:rPr>
                <w:sz w:val="16"/>
              </w:rPr>
              <w:t>RF-11</w:t>
            </w:r>
          </w:p>
        </w:tc>
        <w:tc>
          <w:tcPr>
            <w:tcW w:w="3402" w:type="dxa"/>
          </w:tcPr>
          <w:p w14:paraId="059567B6" w14:textId="77777777" w:rsidR="009A7CA7" w:rsidRDefault="00205E40">
            <w:pPr>
              <w:spacing w:after="0" w:line="240" w:lineRule="auto"/>
            </w:pPr>
            <w:r>
              <w:rPr>
                <w:sz w:val="16"/>
              </w:rPr>
              <w:t>evaluacion/pruebas/funcional.spec.js (RF-11)</w:t>
            </w:r>
          </w:p>
        </w:tc>
        <w:tc>
          <w:tcPr>
            <w:tcW w:w="1928" w:type="dxa"/>
          </w:tcPr>
          <w:p w14:paraId="4FB862DE" w14:textId="77777777" w:rsidR="009A7CA7" w:rsidRDefault="00205E40">
            <w:pPr>
              <w:spacing w:after="0" w:line="240" w:lineRule="auto"/>
            </w:pPr>
            <w:r>
              <w:rPr>
                <w:sz w:val="16"/>
              </w:rPr>
              <w:t>Playwright</w:t>
            </w:r>
          </w:p>
        </w:tc>
        <w:tc>
          <w:tcPr>
            <w:tcW w:w="1757" w:type="dxa"/>
          </w:tcPr>
          <w:p w14:paraId="6FB5CFDD" w14:textId="77777777" w:rsidR="009A7CA7" w:rsidRDefault="00205E40">
            <w:pPr>
              <w:spacing w:after="0" w:line="240" w:lineRule="auto"/>
            </w:pPr>
            <w:r>
              <w:rPr>
                <w:sz w:val="16"/>
              </w:rPr>
              <w:t>Chura Monroy, Daniel Wilston</w:t>
            </w:r>
          </w:p>
        </w:tc>
      </w:tr>
      <w:tr w:rsidR="009A7CA7" w14:paraId="5574925F" w14:textId="77777777">
        <w:trPr>
          <w:jc w:val="center"/>
        </w:trPr>
        <w:tc>
          <w:tcPr>
            <w:tcW w:w="737" w:type="dxa"/>
            <w:shd w:val="clear" w:color="auto" w:fill="F7F3F4"/>
          </w:tcPr>
          <w:p w14:paraId="30CABE0E" w14:textId="77777777" w:rsidR="009A7CA7" w:rsidRDefault="00205E40">
            <w:pPr>
              <w:spacing w:after="0" w:line="240" w:lineRule="auto"/>
            </w:pPr>
            <w:r>
              <w:rPr>
                <w:sz w:val="16"/>
              </w:rPr>
              <w:lastRenderedPageBreak/>
              <w:t>CI-01</w:t>
            </w:r>
          </w:p>
        </w:tc>
        <w:tc>
          <w:tcPr>
            <w:tcW w:w="1247" w:type="dxa"/>
            <w:shd w:val="clear" w:color="auto" w:fill="F7F3F4"/>
          </w:tcPr>
          <w:p w14:paraId="6CE9FD0B" w14:textId="77777777" w:rsidR="009A7CA7" w:rsidRDefault="00205E40">
            <w:pPr>
              <w:spacing w:after="0" w:line="240" w:lineRule="auto"/>
            </w:pPr>
            <w:r>
              <w:rPr>
                <w:sz w:val="16"/>
              </w:rPr>
              <w:t>RNF-05 accesibilidad</w:t>
            </w:r>
          </w:p>
        </w:tc>
        <w:tc>
          <w:tcPr>
            <w:tcW w:w="3402" w:type="dxa"/>
            <w:shd w:val="clear" w:color="auto" w:fill="F7F3F4"/>
          </w:tcPr>
          <w:p w14:paraId="679D86A8" w14:textId="77777777" w:rsidR="009A7CA7" w:rsidRDefault="00205E40">
            <w:pPr>
              <w:spacing w:after="0" w:line="240" w:lineRule="auto"/>
            </w:pPr>
            <w:r>
              <w:rPr>
                <w:sz w:val="16"/>
              </w:rPr>
              <w:t>evaluacion/pruebas/interaccion.spec.js</w:t>
            </w:r>
          </w:p>
        </w:tc>
        <w:tc>
          <w:tcPr>
            <w:tcW w:w="1928" w:type="dxa"/>
            <w:shd w:val="clear" w:color="auto" w:fill="F7F3F4"/>
          </w:tcPr>
          <w:p w14:paraId="2143B805" w14:textId="77777777" w:rsidR="009A7CA7" w:rsidRDefault="00205E40">
            <w:pPr>
              <w:spacing w:after="0" w:line="240" w:lineRule="auto"/>
            </w:pPr>
            <w:r>
              <w:rPr>
                <w:sz w:val="16"/>
              </w:rPr>
              <w:t>Playwright</w:t>
            </w:r>
          </w:p>
        </w:tc>
        <w:tc>
          <w:tcPr>
            <w:tcW w:w="1757" w:type="dxa"/>
            <w:shd w:val="clear" w:color="auto" w:fill="F7F3F4"/>
          </w:tcPr>
          <w:p w14:paraId="3DF75B41" w14:textId="77777777" w:rsidR="009A7CA7" w:rsidRDefault="00205E40">
            <w:pPr>
              <w:spacing w:after="0" w:line="240" w:lineRule="auto"/>
            </w:pPr>
            <w:r>
              <w:rPr>
                <w:sz w:val="16"/>
              </w:rPr>
              <w:t>Lopez Arela, Ower Frank</w:t>
            </w:r>
          </w:p>
        </w:tc>
      </w:tr>
      <w:tr w:rsidR="009A7CA7" w14:paraId="5F4CB061" w14:textId="77777777">
        <w:trPr>
          <w:jc w:val="center"/>
        </w:trPr>
        <w:tc>
          <w:tcPr>
            <w:tcW w:w="737" w:type="dxa"/>
          </w:tcPr>
          <w:p w14:paraId="74202478" w14:textId="77777777" w:rsidR="009A7CA7" w:rsidRDefault="00205E40">
            <w:pPr>
              <w:spacing w:after="0" w:line="240" w:lineRule="auto"/>
            </w:pPr>
            <w:r>
              <w:rPr>
                <w:sz w:val="16"/>
              </w:rPr>
              <w:t>CI-02</w:t>
            </w:r>
          </w:p>
        </w:tc>
        <w:tc>
          <w:tcPr>
            <w:tcW w:w="1247" w:type="dxa"/>
          </w:tcPr>
          <w:p w14:paraId="10240742" w14:textId="77777777" w:rsidR="009A7CA7" w:rsidRDefault="00205E40">
            <w:pPr>
              <w:spacing w:after="0" w:line="240" w:lineRule="auto"/>
            </w:pPr>
            <w:r>
              <w:rPr>
                <w:sz w:val="16"/>
              </w:rPr>
              <w:t>RNF-06</w:t>
            </w:r>
          </w:p>
        </w:tc>
        <w:tc>
          <w:tcPr>
            <w:tcW w:w="3402" w:type="dxa"/>
          </w:tcPr>
          <w:p w14:paraId="51372599" w14:textId="77777777" w:rsidR="009A7CA7" w:rsidRDefault="00205E40">
            <w:pPr>
              <w:spacing w:after="0" w:line="240" w:lineRule="auto"/>
            </w:pPr>
            <w:r>
              <w:rPr>
                <w:sz w:val="16"/>
              </w:rPr>
              <w:t>evaluacion/pruebas/interaccion.spec.js</w:t>
            </w:r>
          </w:p>
        </w:tc>
        <w:tc>
          <w:tcPr>
            <w:tcW w:w="1928" w:type="dxa"/>
          </w:tcPr>
          <w:p w14:paraId="4BAA4861" w14:textId="77777777" w:rsidR="009A7CA7" w:rsidRDefault="00205E40">
            <w:pPr>
              <w:spacing w:after="0" w:line="240" w:lineRule="auto"/>
            </w:pPr>
            <w:r>
              <w:rPr>
                <w:sz w:val="16"/>
              </w:rPr>
              <w:t>Playwright</w:t>
            </w:r>
          </w:p>
        </w:tc>
        <w:tc>
          <w:tcPr>
            <w:tcW w:w="1757" w:type="dxa"/>
          </w:tcPr>
          <w:p w14:paraId="5EA79D5C" w14:textId="77777777" w:rsidR="009A7CA7" w:rsidRDefault="00205E40">
            <w:pPr>
              <w:spacing w:after="0" w:line="240" w:lineRule="auto"/>
            </w:pPr>
            <w:r>
              <w:rPr>
                <w:sz w:val="16"/>
              </w:rPr>
              <w:t>Lopez Arela, Ower Frank</w:t>
            </w:r>
          </w:p>
        </w:tc>
      </w:tr>
      <w:tr w:rsidR="009A7CA7" w14:paraId="1A905307" w14:textId="77777777">
        <w:trPr>
          <w:jc w:val="center"/>
        </w:trPr>
        <w:tc>
          <w:tcPr>
            <w:tcW w:w="737" w:type="dxa"/>
            <w:shd w:val="clear" w:color="auto" w:fill="F7F3F4"/>
          </w:tcPr>
          <w:p w14:paraId="1C1770E7" w14:textId="77777777" w:rsidR="009A7CA7" w:rsidRDefault="00205E40">
            <w:pPr>
              <w:spacing w:after="0" w:line="240" w:lineRule="auto"/>
            </w:pPr>
            <w:r>
              <w:rPr>
                <w:sz w:val="16"/>
              </w:rPr>
              <w:t>CI-03</w:t>
            </w:r>
          </w:p>
        </w:tc>
        <w:tc>
          <w:tcPr>
            <w:tcW w:w="1247" w:type="dxa"/>
            <w:shd w:val="clear" w:color="auto" w:fill="F7F3F4"/>
          </w:tcPr>
          <w:p w14:paraId="4A530477" w14:textId="77777777" w:rsidR="009A7CA7" w:rsidRDefault="00205E40">
            <w:pPr>
              <w:spacing w:after="0" w:line="240" w:lineRule="auto"/>
            </w:pPr>
            <w:r>
              <w:rPr>
                <w:sz w:val="16"/>
              </w:rPr>
              <w:t>RNF-05 accesibilidad</w:t>
            </w:r>
          </w:p>
        </w:tc>
        <w:tc>
          <w:tcPr>
            <w:tcW w:w="3402" w:type="dxa"/>
            <w:shd w:val="clear" w:color="auto" w:fill="F7F3F4"/>
          </w:tcPr>
          <w:p w14:paraId="6DDF2C0F" w14:textId="77777777" w:rsidR="009A7CA7" w:rsidRDefault="00205E40">
            <w:pPr>
              <w:spacing w:after="0" w:line="240" w:lineRule="auto"/>
            </w:pPr>
            <w:r>
              <w:rPr>
                <w:sz w:val="16"/>
              </w:rPr>
              <w:t>evaluacion/pruebas/accesibilidad.spec.js</w:t>
            </w:r>
          </w:p>
        </w:tc>
        <w:tc>
          <w:tcPr>
            <w:tcW w:w="1928" w:type="dxa"/>
            <w:shd w:val="clear" w:color="auto" w:fill="F7F3F4"/>
          </w:tcPr>
          <w:p w14:paraId="25AA2BB2" w14:textId="77777777" w:rsidR="009A7CA7" w:rsidRDefault="00205E40">
            <w:pPr>
              <w:spacing w:after="0" w:line="240" w:lineRule="auto"/>
            </w:pPr>
            <w:r>
              <w:rPr>
                <w:sz w:val="16"/>
              </w:rPr>
              <w:t>axe-core 4 + Playwright</w:t>
            </w:r>
          </w:p>
        </w:tc>
        <w:tc>
          <w:tcPr>
            <w:tcW w:w="1757" w:type="dxa"/>
            <w:shd w:val="clear" w:color="auto" w:fill="F7F3F4"/>
          </w:tcPr>
          <w:p w14:paraId="0C5B030A" w14:textId="77777777" w:rsidR="009A7CA7" w:rsidRDefault="00205E40">
            <w:pPr>
              <w:spacing w:after="0" w:line="240" w:lineRule="auto"/>
            </w:pPr>
            <w:r>
              <w:rPr>
                <w:sz w:val="16"/>
              </w:rPr>
              <w:t>Lopez Arela, Ower Frank</w:t>
            </w:r>
          </w:p>
        </w:tc>
      </w:tr>
      <w:tr w:rsidR="009A7CA7" w14:paraId="07526E5E" w14:textId="77777777">
        <w:trPr>
          <w:jc w:val="center"/>
        </w:trPr>
        <w:tc>
          <w:tcPr>
            <w:tcW w:w="737" w:type="dxa"/>
          </w:tcPr>
          <w:p w14:paraId="2DCDF675" w14:textId="77777777" w:rsidR="009A7CA7" w:rsidRDefault="00205E40">
            <w:pPr>
              <w:spacing w:after="0" w:line="240" w:lineRule="auto"/>
            </w:pPr>
            <w:r>
              <w:rPr>
                <w:sz w:val="16"/>
              </w:rPr>
              <w:t>CI-04</w:t>
            </w:r>
          </w:p>
        </w:tc>
        <w:tc>
          <w:tcPr>
            <w:tcW w:w="1247" w:type="dxa"/>
          </w:tcPr>
          <w:p w14:paraId="5174A1D9" w14:textId="77777777" w:rsidR="009A7CA7" w:rsidRDefault="00205E40">
            <w:pPr>
              <w:spacing w:after="0" w:line="240" w:lineRule="auto"/>
            </w:pPr>
            <w:r>
              <w:rPr>
                <w:sz w:val="16"/>
              </w:rPr>
              <w:t>RNF-05</w:t>
            </w:r>
          </w:p>
        </w:tc>
        <w:tc>
          <w:tcPr>
            <w:tcW w:w="3402" w:type="dxa"/>
          </w:tcPr>
          <w:p w14:paraId="0271D648" w14:textId="77777777" w:rsidR="009A7CA7" w:rsidRDefault="00205E40">
            <w:pPr>
              <w:spacing w:after="0" w:line="240" w:lineRule="auto"/>
            </w:pPr>
            <w:r>
              <w:rPr>
                <w:sz w:val="16"/>
              </w:rPr>
              <w:t>evaluacion/pruebas/interaccion.spec.js</w:t>
            </w:r>
          </w:p>
        </w:tc>
        <w:tc>
          <w:tcPr>
            <w:tcW w:w="1928" w:type="dxa"/>
          </w:tcPr>
          <w:p w14:paraId="64363077" w14:textId="77777777" w:rsidR="009A7CA7" w:rsidRDefault="00205E40">
            <w:pPr>
              <w:spacing w:after="0" w:line="240" w:lineRule="auto"/>
            </w:pPr>
            <w:r>
              <w:rPr>
                <w:sz w:val="16"/>
              </w:rPr>
              <w:t>Playwright</w:t>
            </w:r>
          </w:p>
        </w:tc>
        <w:tc>
          <w:tcPr>
            <w:tcW w:w="1757" w:type="dxa"/>
          </w:tcPr>
          <w:p w14:paraId="0DEE3ACC" w14:textId="77777777" w:rsidR="009A7CA7" w:rsidRDefault="00205E40">
            <w:pPr>
              <w:spacing w:after="0" w:line="240" w:lineRule="auto"/>
            </w:pPr>
            <w:r>
              <w:rPr>
                <w:sz w:val="16"/>
              </w:rPr>
              <w:t>Lopez Arela, Ower Frank</w:t>
            </w:r>
          </w:p>
        </w:tc>
      </w:tr>
      <w:tr w:rsidR="009A7CA7" w14:paraId="14D82D5B" w14:textId="77777777">
        <w:trPr>
          <w:jc w:val="center"/>
        </w:trPr>
        <w:tc>
          <w:tcPr>
            <w:tcW w:w="737" w:type="dxa"/>
            <w:shd w:val="clear" w:color="auto" w:fill="F7F3F4"/>
          </w:tcPr>
          <w:p w14:paraId="0060BFDA" w14:textId="77777777" w:rsidR="009A7CA7" w:rsidRDefault="00205E40">
            <w:pPr>
              <w:spacing w:after="0" w:line="240" w:lineRule="auto"/>
            </w:pPr>
            <w:r>
              <w:rPr>
                <w:sz w:val="16"/>
              </w:rPr>
              <w:t>FI-01</w:t>
            </w:r>
          </w:p>
        </w:tc>
        <w:tc>
          <w:tcPr>
            <w:tcW w:w="1247" w:type="dxa"/>
            <w:shd w:val="clear" w:color="auto" w:fill="F7F3F4"/>
          </w:tcPr>
          <w:p w14:paraId="1AACCE69" w14:textId="77777777" w:rsidR="009A7CA7" w:rsidRDefault="00205E40">
            <w:pPr>
              <w:spacing w:after="0" w:line="240" w:lineRule="auto"/>
            </w:pPr>
            <w:r>
              <w:rPr>
                <w:sz w:val="16"/>
              </w:rPr>
              <w:t>RNF-07</w:t>
            </w:r>
          </w:p>
        </w:tc>
        <w:tc>
          <w:tcPr>
            <w:tcW w:w="3402" w:type="dxa"/>
            <w:shd w:val="clear" w:color="auto" w:fill="F7F3F4"/>
          </w:tcPr>
          <w:p w14:paraId="72775F2B" w14:textId="77777777" w:rsidR="009A7CA7" w:rsidRDefault="00205E40">
            <w:pPr>
              <w:spacing w:after="0" w:line="240" w:lineRule="auto"/>
            </w:pPr>
            <w:r>
              <w:rPr>
                <w:sz w:val="16"/>
              </w:rPr>
              <w:t>evaluacion/pruebas/adaptabilidad.spec.js</w:t>
            </w:r>
          </w:p>
        </w:tc>
        <w:tc>
          <w:tcPr>
            <w:tcW w:w="1928" w:type="dxa"/>
            <w:shd w:val="clear" w:color="auto" w:fill="F7F3F4"/>
          </w:tcPr>
          <w:p w14:paraId="688AF8B3" w14:textId="77777777" w:rsidR="009A7CA7" w:rsidRDefault="00205E40">
            <w:pPr>
              <w:spacing w:after="0" w:line="240" w:lineRule="auto"/>
            </w:pPr>
            <w:r>
              <w:rPr>
                <w:sz w:val="16"/>
              </w:rPr>
              <w:t>Playwright (Chromium, Firefox, WebKit)</w:t>
            </w:r>
          </w:p>
        </w:tc>
        <w:tc>
          <w:tcPr>
            <w:tcW w:w="1757" w:type="dxa"/>
            <w:shd w:val="clear" w:color="auto" w:fill="F7F3F4"/>
          </w:tcPr>
          <w:p w14:paraId="3673D5A7" w14:textId="77777777" w:rsidR="009A7CA7" w:rsidRDefault="00205E40">
            <w:pPr>
              <w:spacing w:after="0" w:line="240" w:lineRule="auto"/>
            </w:pPr>
            <w:r>
              <w:rPr>
                <w:sz w:val="16"/>
              </w:rPr>
              <w:t>Lopez Arela, Ower Frank</w:t>
            </w:r>
          </w:p>
        </w:tc>
      </w:tr>
      <w:tr w:rsidR="009A7CA7" w14:paraId="35E72465" w14:textId="77777777">
        <w:trPr>
          <w:jc w:val="center"/>
        </w:trPr>
        <w:tc>
          <w:tcPr>
            <w:tcW w:w="737" w:type="dxa"/>
          </w:tcPr>
          <w:p w14:paraId="4450ACB0" w14:textId="77777777" w:rsidR="009A7CA7" w:rsidRDefault="00205E40">
            <w:pPr>
              <w:spacing w:after="0" w:line="240" w:lineRule="auto"/>
            </w:pPr>
            <w:r>
              <w:rPr>
                <w:sz w:val="16"/>
              </w:rPr>
              <w:t>FI-02</w:t>
            </w:r>
          </w:p>
        </w:tc>
        <w:tc>
          <w:tcPr>
            <w:tcW w:w="1247" w:type="dxa"/>
          </w:tcPr>
          <w:p w14:paraId="65FDB15B" w14:textId="77777777" w:rsidR="009A7CA7" w:rsidRDefault="00205E40">
            <w:pPr>
              <w:spacing w:after="0" w:line="240" w:lineRule="auto"/>
            </w:pPr>
            <w:r>
              <w:rPr>
                <w:sz w:val="16"/>
              </w:rPr>
              <w:t>RNF-08</w:t>
            </w:r>
          </w:p>
        </w:tc>
        <w:tc>
          <w:tcPr>
            <w:tcW w:w="3402" w:type="dxa"/>
          </w:tcPr>
          <w:p w14:paraId="5089CC98" w14:textId="77777777" w:rsidR="009A7CA7" w:rsidRDefault="00205E40">
            <w:pPr>
              <w:spacing w:after="0" w:line="240" w:lineRule="auto"/>
            </w:pPr>
            <w:r>
              <w:rPr>
                <w:sz w:val="16"/>
              </w:rPr>
              <w:t>evaluacion/scripts/disponibilidad.mjs</w:t>
            </w:r>
          </w:p>
        </w:tc>
        <w:tc>
          <w:tcPr>
            <w:tcW w:w="1928" w:type="dxa"/>
          </w:tcPr>
          <w:p w14:paraId="517AC992" w14:textId="77777777" w:rsidR="009A7CA7" w:rsidRDefault="00205E40">
            <w:pPr>
              <w:spacing w:after="0" w:line="240" w:lineRule="auto"/>
            </w:pPr>
            <w:r>
              <w:rPr>
                <w:sz w:val="16"/>
              </w:rPr>
              <w:t>Node.js fetch</w:t>
            </w:r>
          </w:p>
        </w:tc>
        <w:tc>
          <w:tcPr>
            <w:tcW w:w="1757" w:type="dxa"/>
          </w:tcPr>
          <w:p w14:paraId="6E93C485" w14:textId="77777777" w:rsidR="009A7CA7" w:rsidRDefault="00205E40">
            <w:pPr>
              <w:spacing w:after="0" w:line="240" w:lineRule="auto"/>
            </w:pPr>
            <w:r>
              <w:rPr>
                <w:sz w:val="16"/>
              </w:rPr>
              <w:t>Lopez Arela, Ower Frank</w:t>
            </w:r>
          </w:p>
        </w:tc>
      </w:tr>
      <w:tr w:rsidR="009A7CA7" w14:paraId="20732544" w14:textId="77777777">
        <w:trPr>
          <w:jc w:val="center"/>
        </w:trPr>
        <w:tc>
          <w:tcPr>
            <w:tcW w:w="737" w:type="dxa"/>
            <w:shd w:val="clear" w:color="auto" w:fill="F7F3F4"/>
          </w:tcPr>
          <w:p w14:paraId="7F6BF6C0" w14:textId="77777777" w:rsidR="009A7CA7" w:rsidRDefault="00205E40">
            <w:pPr>
              <w:spacing w:after="0" w:line="240" w:lineRule="auto"/>
            </w:pPr>
            <w:r>
              <w:rPr>
                <w:sz w:val="16"/>
              </w:rPr>
              <w:t>FI-03</w:t>
            </w:r>
          </w:p>
        </w:tc>
        <w:tc>
          <w:tcPr>
            <w:tcW w:w="1247" w:type="dxa"/>
            <w:shd w:val="clear" w:color="auto" w:fill="F7F3F4"/>
          </w:tcPr>
          <w:p w14:paraId="6BE62F90" w14:textId="77777777" w:rsidR="009A7CA7" w:rsidRDefault="00205E40">
            <w:pPr>
              <w:spacing w:after="0" w:line="240" w:lineRule="auto"/>
            </w:pPr>
            <w:r>
              <w:rPr>
                <w:sz w:val="16"/>
              </w:rPr>
              <w:t>RNF-07</w:t>
            </w:r>
          </w:p>
        </w:tc>
        <w:tc>
          <w:tcPr>
            <w:tcW w:w="3402" w:type="dxa"/>
            <w:shd w:val="clear" w:color="auto" w:fill="F7F3F4"/>
          </w:tcPr>
          <w:p w14:paraId="78BBA56A" w14:textId="77777777" w:rsidR="009A7CA7" w:rsidRDefault="00205E40">
            <w:pPr>
              <w:spacing w:after="0" w:line="240" w:lineRule="auto"/>
            </w:pPr>
            <w:r>
              <w:rPr>
                <w:sz w:val="16"/>
              </w:rPr>
              <w:t>evaluacion/pruebas/fiabilidad.spec.js</w:t>
            </w:r>
          </w:p>
        </w:tc>
        <w:tc>
          <w:tcPr>
            <w:tcW w:w="1928" w:type="dxa"/>
            <w:shd w:val="clear" w:color="auto" w:fill="F7F3F4"/>
          </w:tcPr>
          <w:p w14:paraId="51C5C852" w14:textId="77777777" w:rsidR="009A7CA7" w:rsidRDefault="00205E40">
            <w:pPr>
              <w:spacing w:after="0" w:line="240" w:lineRule="auto"/>
            </w:pPr>
            <w:r>
              <w:rPr>
                <w:sz w:val="16"/>
              </w:rPr>
              <w:t>Playwright (page.route)</w:t>
            </w:r>
          </w:p>
        </w:tc>
        <w:tc>
          <w:tcPr>
            <w:tcW w:w="1757" w:type="dxa"/>
            <w:shd w:val="clear" w:color="auto" w:fill="F7F3F4"/>
          </w:tcPr>
          <w:p w14:paraId="2BA2D286" w14:textId="77777777" w:rsidR="009A7CA7" w:rsidRDefault="00205E40">
            <w:pPr>
              <w:spacing w:after="0" w:line="240" w:lineRule="auto"/>
            </w:pPr>
            <w:r>
              <w:rPr>
                <w:sz w:val="16"/>
              </w:rPr>
              <w:t>Lopez Arela, Ower Frank</w:t>
            </w:r>
          </w:p>
        </w:tc>
      </w:tr>
      <w:tr w:rsidR="009A7CA7" w14:paraId="2C8CFF4D" w14:textId="77777777">
        <w:trPr>
          <w:jc w:val="center"/>
        </w:trPr>
        <w:tc>
          <w:tcPr>
            <w:tcW w:w="737" w:type="dxa"/>
          </w:tcPr>
          <w:p w14:paraId="7C695939" w14:textId="77777777" w:rsidR="009A7CA7" w:rsidRDefault="00205E40">
            <w:pPr>
              <w:spacing w:after="0" w:line="240" w:lineRule="auto"/>
            </w:pPr>
            <w:r>
              <w:rPr>
                <w:sz w:val="16"/>
              </w:rPr>
              <w:t>FI-04</w:t>
            </w:r>
          </w:p>
        </w:tc>
        <w:tc>
          <w:tcPr>
            <w:tcW w:w="1247" w:type="dxa"/>
          </w:tcPr>
          <w:p w14:paraId="7090D066" w14:textId="77777777" w:rsidR="009A7CA7" w:rsidRDefault="00205E40">
            <w:pPr>
              <w:spacing w:after="0" w:line="240" w:lineRule="auto"/>
            </w:pPr>
            <w:r>
              <w:rPr>
                <w:sz w:val="16"/>
              </w:rPr>
              <w:t>RNF-07</w:t>
            </w:r>
          </w:p>
        </w:tc>
        <w:tc>
          <w:tcPr>
            <w:tcW w:w="3402" w:type="dxa"/>
          </w:tcPr>
          <w:p w14:paraId="7E97BA15" w14:textId="77777777" w:rsidR="009A7CA7" w:rsidRDefault="00205E40">
            <w:pPr>
              <w:spacing w:after="0" w:line="240" w:lineRule="auto"/>
            </w:pPr>
            <w:r>
              <w:rPr>
                <w:sz w:val="16"/>
              </w:rPr>
              <w:t>evaluacion/pruebas/fiabilidad.spec.js</w:t>
            </w:r>
          </w:p>
        </w:tc>
        <w:tc>
          <w:tcPr>
            <w:tcW w:w="1928" w:type="dxa"/>
          </w:tcPr>
          <w:p w14:paraId="1DCAC086" w14:textId="77777777" w:rsidR="009A7CA7" w:rsidRDefault="00205E40">
            <w:pPr>
              <w:spacing w:after="0" w:line="240" w:lineRule="auto"/>
            </w:pPr>
            <w:r>
              <w:rPr>
                <w:sz w:val="16"/>
              </w:rPr>
              <w:t>Playwright</w:t>
            </w:r>
          </w:p>
        </w:tc>
        <w:tc>
          <w:tcPr>
            <w:tcW w:w="1757" w:type="dxa"/>
          </w:tcPr>
          <w:p w14:paraId="0648A921" w14:textId="77777777" w:rsidR="009A7CA7" w:rsidRDefault="00205E40">
            <w:pPr>
              <w:spacing w:after="0" w:line="240" w:lineRule="auto"/>
            </w:pPr>
            <w:r>
              <w:rPr>
                <w:sz w:val="16"/>
              </w:rPr>
              <w:t>Lopez Arela, Ower Frank</w:t>
            </w:r>
          </w:p>
        </w:tc>
      </w:tr>
      <w:tr w:rsidR="009A7CA7" w14:paraId="3ED8E6DA" w14:textId="77777777">
        <w:trPr>
          <w:jc w:val="center"/>
        </w:trPr>
        <w:tc>
          <w:tcPr>
            <w:tcW w:w="737" w:type="dxa"/>
            <w:shd w:val="clear" w:color="auto" w:fill="F7F3F4"/>
          </w:tcPr>
          <w:p w14:paraId="382AFC2C" w14:textId="77777777" w:rsidR="009A7CA7" w:rsidRDefault="00205E40">
            <w:pPr>
              <w:spacing w:after="0" w:line="240" w:lineRule="auto"/>
            </w:pPr>
            <w:r>
              <w:rPr>
                <w:sz w:val="16"/>
              </w:rPr>
              <w:t>SE-01</w:t>
            </w:r>
          </w:p>
        </w:tc>
        <w:tc>
          <w:tcPr>
            <w:tcW w:w="1247" w:type="dxa"/>
            <w:shd w:val="clear" w:color="auto" w:fill="F7F3F4"/>
          </w:tcPr>
          <w:p w14:paraId="6418FD99" w14:textId="77777777" w:rsidR="009A7CA7" w:rsidRDefault="00205E40">
            <w:pPr>
              <w:spacing w:after="0" w:line="240" w:lineRule="auto"/>
            </w:pPr>
            <w:r>
              <w:rPr>
                <w:sz w:val="16"/>
              </w:rPr>
              <w:t>RNF-09 privacidad (Ley 29733)</w:t>
            </w:r>
          </w:p>
        </w:tc>
        <w:tc>
          <w:tcPr>
            <w:tcW w:w="3402" w:type="dxa"/>
            <w:shd w:val="clear" w:color="auto" w:fill="F7F3F4"/>
          </w:tcPr>
          <w:p w14:paraId="2DC5B9B7" w14:textId="77777777" w:rsidR="009A7CA7" w:rsidRDefault="00205E40">
            <w:pPr>
              <w:spacing w:after="0" w:line="240" w:lineRule="auto"/>
            </w:pPr>
            <w:r>
              <w:rPr>
                <w:sz w:val="16"/>
              </w:rPr>
              <w:t>evaluacion/scripts/seguridad.mjs</w:t>
            </w:r>
          </w:p>
        </w:tc>
        <w:tc>
          <w:tcPr>
            <w:tcW w:w="1928" w:type="dxa"/>
            <w:shd w:val="clear" w:color="auto" w:fill="F7F3F4"/>
          </w:tcPr>
          <w:p w14:paraId="157260DF" w14:textId="77777777" w:rsidR="009A7CA7" w:rsidRDefault="00205E40">
            <w:pPr>
              <w:spacing w:after="0" w:line="240" w:lineRule="auto"/>
            </w:pPr>
            <w:r>
              <w:rPr>
                <w:sz w:val="16"/>
              </w:rPr>
              <w:t>Node.js</w:t>
            </w:r>
          </w:p>
        </w:tc>
        <w:tc>
          <w:tcPr>
            <w:tcW w:w="1757" w:type="dxa"/>
            <w:shd w:val="clear" w:color="auto" w:fill="F7F3F4"/>
          </w:tcPr>
          <w:p w14:paraId="5FFB181C" w14:textId="77777777" w:rsidR="009A7CA7" w:rsidRDefault="00205E40">
            <w:pPr>
              <w:spacing w:after="0" w:line="240" w:lineRule="auto"/>
            </w:pPr>
            <w:r>
              <w:rPr>
                <w:sz w:val="16"/>
              </w:rPr>
              <w:t>Lopez Arela, Ower Frank</w:t>
            </w:r>
          </w:p>
        </w:tc>
      </w:tr>
      <w:tr w:rsidR="009A7CA7" w14:paraId="3880A470" w14:textId="77777777">
        <w:trPr>
          <w:jc w:val="center"/>
        </w:trPr>
        <w:tc>
          <w:tcPr>
            <w:tcW w:w="737" w:type="dxa"/>
          </w:tcPr>
          <w:p w14:paraId="221D1CA1" w14:textId="77777777" w:rsidR="009A7CA7" w:rsidRDefault="00205E40">
            <w:pPr>
              <w:spacing w:after="0" w:line="240" w:lineRule="auto"/>
            </w:pPr>
            <w:r>
              <w:rPr>
                <w:sz w:val="16"/>
              </w:rPr>
              <w:t>SE-02</w:t>
            </w:r>
          </w:p>
        </w:tc>
        <w:tc>
          <w:tcPr>
            <w:tcW w:w="1247" w:type="dxa"/>
          </w:tcPr>
          <w:p w14:paraId="51E00163" w14:textId="77777777" w:rsidR="009A7CA7" w:rsidRDefault="00205E40">
            <w:pPr>
              <w:spacing w:after="0" w:line="240" w:lineRule="auto"/>
            </w:pPr>
            <w:r>
              <w:rPr>
                <w:sz w:val="16"/>
              </w:rPr>
              <w:t>RNF-10</w:t>
            </w:r>
          </w:p>
        </w:tc>
        <w:tc>
          <w:tcPr>
            <w:tcW w:w="3402" w:type="dxa"/>
          </w:tcPr>
          <w:p w14:paraId="19A215F3" w14:textId="77777777" w:rsidR="009A7CA7" w:rsidRDefault="00205E40">
            <w:pPr>
              <w:spacing w:after="0" w:line="240" w:lineRule="auto"/>
            </w:pPr>
            <w:r>
              <w:rPr>
                <w:sz w:val="16"/>
              </w:rPr>
              <w:t>evaluacion/scripts/seguridad.mjs</w:t>
            </w:r>
          </w:p>
        </w:tc>
        <w:tc>
          <w:tcPr>
            <w:tcW w:w="1928" w:type="dxa"/>
          </w:tcPr>
          <w:p w14:paraId="7A30BCBA" w14:textId="77777777" w:rsidR="009A7CA7" w:rsidRDefault="00205E40">
            <w:pPr>
              <w:spacing w:after="0" w:line="240" w:lineRule="auto"/>
            </w:pPr>
            <w:r>
              <w:rPr>
                <w:sz w:val="16"/>
              </w:rPr>
              <w:t>Node.js crypto</w:t>
            </w:r>
          </w:p>
        </w:tc>
        <w:tc>
          <w:tcPr>
            <w:tcW w:w="1757" w:type="dxa"/>
          </w:tcPr>
          <w:p w14:paraId="3AC52747" w14:textId="77777777" w:rsidR="009A7CA7" w:rsidRDefault="00205E40">
            <w:pPr>
              <w:spacing w:after="0" w:line="240" w:lineRule="auto"/>
            </w:pPr>
            <w:r>
              <w:rPr>
                <w:sz w:val="16"/>
              </w:rPr>
              <w:t>Lopez Arela, Ower Frank</w:t>
            </w:r>
          </w:p>
        </w:tc>
      </w:tr>
      <w:tr w:rsidR="009A7CA7" w14:paraId="0107176C" w14:textId="77777777">
        <w:trPr>
          <w:jc w:val="center"/>
        </w:trPr>
        <w:tc>
          <w:tcPr>
            <w:tcW w:w="737" w:type="dxa"/>
            <w:shd w:val="clear" w:color="auto" w:fill="F7F3F4"/>
          </w:tcPr>
          <w:p w14:paraId="3A3127C4" w14:textId="77777777" w:rsidR="009A7CA7" w:rsidRDefault="00205E40">
            <w:pPr>
              <w:spacing w:after="0" w:line="240" w:lineRule="auto"/>
            </w:pPr>
            <w:r>
              <w:rPr>
                <w:sz w:val="16"/>
              </w:rPr>
              <w:t>SE-03</w:t>
            </w:r>
          </w:p>
        </w:tc>
        <w:tc>
          <w:tcPr>
            <w:tcW w:w="1247" w:type="dxa"/>
            <w:shd w:val="clear" w:color="auto" w:fill="F7F3F4"/>
          </w:tcPr>
          <w:p w14:paraId="0ACF6432" w14:textId="77777777" w:rsidR="009A7CA7" w:rsidRDefault="00205E40">
            <w:pPr>
              <w:spacing w:after="0" w:line="240" w:lineRule="auto"/>
            </w:pPr>
            <w:r>
              <w:rPr>
                <w:sz w:val="16"/>
              </w:rPr>
              <w:t>RNF-11</w:t>
            </w:r>
          </w:p>
        </w:tc>
        <w:tc>
          <w:tcPr>
            <w:tcW w:w="3402" w:type="dxa"/>
            <w:shd w:val="clear" w:color="auto" w:fill="F7F3F4"/>
          </w:tcPr>
          <w:p w14:paraId="51438B69" w14:textId="77777777" w:rsidR="009A7CA7" w:rsidRDefault="00205E40">
            <w:pPr>
              <w:spacing w:after="0" w:line="240" w:lineRule="auto"/>
            </w:pPr>
            <w:r>
              <w:rPr>
                <w:sz w:val="16"/>
              </w:rPr>
              <w:t>evaluacion/scripts/seguridad.mjs</w:t>
            </w:r>
          </w:p>
        </w:tc>
        <w:tc>
          <w:tcPr>
            <w:tcW w:w="1928" w:type="dxa"/>
            <w:shd w:val="clear" w:color="auto" w:fill="F7F3F4"/>
          </w:tcPr>
          <w:p w14:paraId="27480C4B" w14:textId="77777777" w:rsidR="009A7CA7" w:rsidRDefault="00205E40">
            <w:pPr>
              <w:spacing w:after="0" w:line="240" w:lineRule="auto"/>
            </w:pPr>
            <w:r>
              <w:rPr>
                <w:sz w:val="16"/>
              </w:rPr>
              <w:t>Node.js fetch</w:t>
            </w:r>
          </w:p>
        </w:tc>
        <w:tc>
          <w:tcPr>
            <w:tcW w:w="1757" w:type="dxa"/>
            <w:shd w:val="clear" w:color="auto" w:fill="F7F3F4"/>
          </w:tcPr>
          <w:p w14:paraId="120C6839" w14:textId="77777777" w:rsidR="009A7CA7" w:rsidRDefault="00205E40">
            <w:pPr>
              <w:spacing w:after="0" w:line="240" w:lineRule="auto"/>
            </w:pPr>
            <w:r>
              <w:rPr>
                <w:sz w:val="16"/>
              </w:rPr>
              <w:t>Lopez Arela, Ower Frank</w:t>
            </w:r>
          </w:p>
        </w:tc>
      </w:tr>
      <w:tr w:rsidR="009A7CA7" w14:paraId="2AFDC26F" w14:textId="77777777">
        <w:trPr>
          <w:jc w:val="center"/>
        </w:trPr>
        <w:tc>
          <w:tcPr>
            <w:tcW w:w="737" w:type="dxa"/>
          </w:tcPr>
          <w:p w14:paraId="081A2D01" w14:textId="77777777" w:rsidR="009A7CA7" w:rsidRDefault="00205E40">
            <w:pPr>
              <w:spacing w:after="0" w:line="240" w:lineRule="auto"/>
            </w:pPr>
            <w:r>
              <w:rPr>
                <w:sz w:val="16"/>
              </w:rPr>
              <w:t>MA-01</w:t>
            </w:r>
          </w:p>
        </w:tc>
        <w:tc>
          <w:tcPr>
            <w:tcW w:w="1247" w:type="dxa"/>
          </w:tcPr>
          <w:p w14:paraId="6F3D3DA1" w14:textId="77777777" w:rsidR="009A7CA7" w:rsidRDefault="00205E40">
            <w:pPr>
              <w:spacing w:after="0" w:line="240" w:lineRule="auto"/>
            </w:pPr>
            <w:r>
              <w:rPr>
                <w:sz w:val="16"/>
              </w:rPr>
              <w:t>RNF-12</w:t>
            </w:r>
          </w:p>
        </w:tc>
        <w:tc>
          <w:tcPr>
            <w:tcW w:w="3402" w:type="dxa"/>
          </w:tcPr>
          <w:p w14:paraId="1B722CA9" w14:textId="77777777" w:rsidR="009A7CA7" w:rsidRDefault="00205E40">
            <w:pPr>
              <w:spacing w:after="0" w:line="240" w:lineRule="auto"/>
            </w:pPr>
            <w:r>
              <w:rPr>
                <w:sz w:val="16"/>
              </w:rPr>
              <w:t>evaluacion/scripts/mantenibilidad.mjs</w:t>
            </w:r>
          </w:p>
        </w:tc>
        <w:tc>
          <w:tcPr>
            <w:tcW w:w="1928" w:type="dxa"/>
          </w:tcPr>
          <w:p w14:paraId="0627FF21" w14:textId="77777777" w:rsidR="009A7CA7" w:rsidRDefault="00205E40">
            <w:pPr>
              <w:spacing w:after="0" w:line="240" w:lineRule="auto"/>
            </w:pPr>
            <w:r>
              <w:rPr>
                <w:sz w:val="16"/>
              </w:rPr>
              <w:t>ESLint 9 (regla complexity) + Radon 6</w:t>
            </w:r>
          </w:p>
        </w:tc>
        <w:tc>
          <w:tcPr>
            <w:tcW w:w="1757" w:type="dxa"/>
          </w:tcPr>
          <w:p w14:paraId="47733D26" w14:textId="77777777" w:rsidR="009A7CA7" w:rsidRDefault="00205E40">
            <w:pPr>
              <w:spacing w:after="0" w:line="240" w:lineRule="auto"/>
            </w:pPr>
            <w:r>
              <w:rPr>
                <w:sz w:val="16"/>
              </w:rPr>
              <w:t>Chura Monroy, Daniel Wilston</w:t>
            </w:r>
          </w:p>
        </w:tc>
      </w:tr>
      <w:tr w:rsidR="009A7CA7" w14:paraId="4E02D8EE" w14:textId="77777777">
        <w:trPr>
          <w:jc w:val="center"/>
        </w:trPr>
        <w:tc>
          <w:tcPr>
            <w:tcW w:w="737" w:type="dxa"/>
            <w:shd w:val="clear" w:color="auto" w:fill="F7F3F4"/>
          </w:tcPr>
          <w:p w14:paraId="6418D7D1" w14:textId="77777777" w:rsidR="009A7CA7" w:rsidRDefault="00205E40">
            <w:pPr>
              <w:spacing w:after="0" w:line="240" w:lineRule="auto"/>
            </w:pPr>
            <w:r>
              <w:rPr>
                <w:sz w:val="16"/>
              </w:rPr>
              <w:t>MA-02</w:t>
            </w:r>
          </w:p>
        </w:tc>
        <w:tc>
          <w:tcPr>
            <w:tcW w:w="1247" w:type="dxa"/>
            <w:shd w:val="clear" w:color="auto" w:fill="F7F3F4"/>
          </w:tcPr>
          <w:p w14:paraId="281C4F4F" w14:textId="77777777" w:rsidR="009A7CA7" w:rsidRDefault="00205E40">
            <w:pPr>
              <w:spacing w:after="0" w:line="240" w:lineRule="auto"/>
            </w:pPr>
            <w:r>
              <w:rPr>
                <w:sz w:val="16"/>
              </w:rPr>
              <w:t>RNF-12</w:t>
            </w:r>
          </w:p>
        </w:tc>
        <w:tc>
          <w:tcPr>
            <w:tcW w:w="3402" w:type="dxa"/>
            <w:shd w:val="clear" w:color="auto" w:fill="F7F3F4"/>
          </w:tcPr>
          <w:p w14:paraId="611B5021" w14:textId="77777777" w:rsidR="009A7CA7" w:rsidRDefault="00205E40">
            <w:pPr>
              <w:spacing w:after="0" w:line="240" w:lineRule="auto"/>
            </w:pPr>
            <w:r>
              <w:rPr>
                <w:sz w:val="16"/>
              </w:rPr>
              <w:t>evaluacion/scripts/mantenibilidad.mjs</w:t>
            </w:r>
          </w:p>
        </w:tc>
        <w:tc>
          <w:tcPr>
            <w:tcW w:w="1928" w:type="dxa"/>
            <w:shd w:val="clear" w:color="auto" w:fill="F7F3F4"/>
          </w:tcPr>
          <w:p w14:paraId="6FDDF84C" w14:textId="77777777" w:rsidR="009A7CA7" w:rsidRDefault="00205E40">
            <w:pPr>
              <w:spacing w:after="0" w:line="240" w:lineRule="auto"/>
            </w:pPr>
            <w:r>
              <w:rPr>
                <w:sz w:val="16"/>
              </w:rPr>
              <w:t>ESLint 9</w:t>
            </w:r>
          </w:p>
        </w:tc>
        <w:tc>
          <w:tcPr>
            <w:tcW w:w="1757" w:type="dxa"/>
            <w:shd w:val="clear" w:color="auto" w:fill="F7F3F4"/>
          </w:tcPr>
          <w:p w14:paraId="318B748B" w14:textId="77777777" w:rsidR="009A7CA7" w:rsidRDefault="00205E40">
            <w:pPr>
              <w:spacing w:after="0" w:line="240" w:lineRule="auto"/>
            </w:pPr>
            <w:r>
              <w:rPr>
                <w:sz w:val="16"/>
              </w:rPr>
              <w:t>Chura Monroy, Daniel Wilston</w:t>
            </w:r>
          </w:p>
        </w:tc>
      </w:tr>
      <w:tr w:rsidR="009A7CA7" w14:paraId="32CF803D" w14:textId="77777777">
        <w:trPr>
          <w:jc w:val="center"/>
        </w:trPr>
        <w:tc>
          <w:tcPr>
            <w:tcW w:w="737" w:type="dxa"/>
          </w:tcPr>
          <w:p w14:paraId="5E48F388" w14:textId="77777777" w:rsidR="009A7CA7" w:rsidRDefault="00205E40">
            <w:pPr>
              <w:spacing w:after="0" w:line="240" w:lineRule="auto"/>
            </w:pPr>
            <w:r>
              <w:rPr>
                <w:sz w:val="16"/>
              </w:rPr>
              <w:t>MA-03</w:t>
            </w:r>
          </w:p>
        </w:tc>
        <w:tc>
          <w:tcPr>
            <w:tcW w:w="1247" w:type="dxa"/>
          </w:tcPr>
          <w:p w14:paraId="2FB396C7" w14:textId="77777777" w:rsidR="009A7CA7" w:rsidRDefault="00205E40">
            <w:pPr>
              <w:spacing w:after="0" w:line="240" w:lineRule="auto"/>
            </w:pPr>
            <w:r>
              <w:rPr>
                <w:sz w:val="16"/>
              </w:rPr>
              <w:t>Todos</w:t>
            </w:r>
          </w:p>
        </w:tc>
        <w:tc>
          <w:tcPr>
            <w:tcW w:w="3402" w:type="dxa"/>
          </w:tcPr>
          <w:p w14:paraId="17AC1920" w14:textId="77777777" w:rsidR="009A7CA7" w:rsidRDefault="00205E40">
            <w:pPr>
              <w:spacing w:after="0" w:line="240" w:lineRule="auto"/>
            </w:pPr>
            <w:r>
              <w:rPr>
                <w:sz w:val="16"/>
              </w:rPr>
              <w:t xml:space="preserve">Matriz de trazabilidad </w:t>
            </w:r>
            <w:r>
              <w:rPr>
                <w:sz w:val="16"/>
              </w:rPr>
              <w:t>(evaluacion/requisitos.json)</w:t>
            </w:r>
          </w:p>
        </w:tc>
        <w:tc>
          <w:tcPr>
            <w:tcW w:w="1928" w:type="dxa"/>
          </w:tcPr>
          <w:p w14:paraId="404CA961" w14:textId="77777777" w:rsidR="009A7CA7" w:rsidRDefault="00205E40">
            <w:pPr>
              <w:spacing w:after="0" w:line="240" w:lineRule="auto"/>
            </w:pPr>
            <w:r>
              <w:rPr>
                <w:sz w:val="16"/>
              </w:rPr>
              <w:t>Script de consolidación</w:t>
            </w:r>
          </w:p>
        </w:tc>
        <w:tc>
          <w:tcPr>
            <w:tcW w:w="1757" w:type="dxa"/>
          </w:tcPr>
          <w:p w14:paraId="580AD663" w14:textId="77777777" w:rsidR="009A7CA7" w:rsidRDefault="00205E40">
            <w:pPr>
              <w:spacing w:after="0" w:line="240" w:lineRule="auto"/>
            </w:pPr>
            <w:r>
              <w:rPr>
                <w:sz w:val="16"/>
              </w:rPr>
              <w:t>Chura Monroy, Daniel Wilston</w:t>
            </w:r>
          </w:p>
        </w:tc>
      </w:tr>
      <w:tr w:rsidR="009A7CA7" w14:paraId="2542C75C" w14:textId="77777777">
        <w:trPr>
          <w:jc w:val="center"/>
        </w:trPr>
        <w:tc>
          <w:tcPr>
            <w:tcW w:w="737" w:type="dxa"/>
            <w:shd w:val="clear" w:color="auto" w:fill="F7F3F4"/>
          </w:tcPr>
          <w:p w14:paraId="5D7769B1" w14:textId="77777777" w:rsidR="009A7CA7" w:rsidRDefault="00205E40">
            <w:pPr>
              <w:spacing w:after="0" w:line="240" w:lineRule="auto"/>
            </w:pPr>
            <w:r>
              <w:rPr>
                <w:sz w:val="16"/>
              </w:rPr>
              <w:t>FL-01</w:t>
            </w:r>
          </w:p>
        </w:tc>
        <w:tc>
          <w:tcPr>
            <w:tcW w:w="1247" w:type="dxa"/>
            <w:shd w:val="clear" w:color="auto" w:fill="F7F3F4"/>
          </w:tcPr>
          <w:p w14:paraId="491E9AB8" w14:textId="77777777" w:rsidR="009A7CA7" w:rsidRDefault="00205E40">
            <w:pPr>
              <w:spacing w:after="0" w:line="240" w:lineRule="auto"/>
            </w:pPr>
            <w:r>
              <w:rPr>
                <w:sz w:val="16"/>
              </w:rPr>
              <w:t>RNF-13</w:t>
            </w:r>
          </w:p>
        </w:tc>
        <w:tc>
          <w:tcPr>
            <w:tcW w:w="3402" w:type="dxa"/>
            <w:shd w:val="clear" w:color="auto" w:fill="F7F3F4"/>
          </w:tcPr>
          <w:p w14:paraId="36226281" w14:textId="77777777" w:rsidR="009A7CA7" w:rsidRDefault="00205E40">
            <w:pPr>
              <w:spacing w:after="0" w:line="240" w:lineRule="auto"/>
            </w:pPr>
            <w:r>
              <w:rPr>
                <w:sz w:val="16"/>
              </w:rPr>
              <w:t>evaluacion/pruebas/adaptabilidad.spec.js</w:t>
            </w:r>
          </w:p>
        </w:tc>
        <w:tc>
          <w:tcPr>
            <w:tcW w:w="1928" w:type="dxa"/>
            <w:shd w:val="clear" w:color="auto" w:fill="F7F3F4"/>
          </w:tcPr>
          <w:p w14:paraId="6029CAA6" w14:textId="77777777" w:rsidR="009A7CA7" w:rsidRDefault="00205E40">
            <w:pPr>
              <w:spacing w:after="0" w:line="240" w:lineRule="auto"/>
            </w:pPr>
            <w:r>
              <w:rPr>
                <w:sz w:val="16"/>
              </w:rPr>
              <w:t>Playwright</w:t>
            </w:r>
          </w:p>
        </w:tc>
        <w:tc>
          <w:tcPr>
            <w:tcW w:w="1757" w:type="dxa"/>
            <w:shd w:val="clear" w:color="auto" w:fill="F7F3F4"/>
          </w:tcPr>
          <w:p w14:paraId="3E502FB3" w14:textId="77777777" w:rsidR="009A7CA7" w:rsidRDefault="00205E40">
            <w:pPr>
              <w:spacing w:after="0" w:line="240" w:lineRule="auto"/>
            </w:pPr>
            <w:r>
              <w:rPr>
                <w:sz w:val="16"/>
              </w:rPr>
              <w:t>Chura Monroy, Daniel Wilston</w:t>
            </w:r>
          </w:p>
        </w:tc>
      </w:tr>
      <w:tr w:rsidR="009A7CA7" w14:paraId="35AD345F" w14:textId="77777777">
        <w:trPr>
          <w:jc w:val="center"/>
        </w:trPr>
        <w:tc>
          <w:tcPr>
            <w:tcW w:w="737" w:type="dxa"/>
          </w:tcPr>
          <w:p w14:paraId="0DE6EC64" w14:textId="77777777" w:rsidR="009A7CA7" w:rsidRDefault="00205E40">
            <w:pPr>
              <w:spacing w:after="0" w:line="240" w:lineRule="auto"/>
            </w:pPr>
            <w:r>
              <w:rPr>
                <w:sz w:val="16"/>
              </w:rPr>
              <w:t>SO-01</w:t>
            </w:r>
          </w:p>
        </w:tc>
        <w:tc>
          <w:tcPr>
            <w:tcW w:w="1247" w:type="dxa"/>
          </w:tcPr>
          <w:p w14:paraId="6F07753E" w14:textId="77777777" w:rsidR="009A7CA7" w:rsidRDefault="00205E40">
            <w:pPr>
              <w:spacing w:after="0" w:line="240" w:lineRule="auto"/>
            </w:pPr>
            <w:r>
              <w:rPr>
                <w:sz w:val="16"/>
              </w:rPr>
              <w:t>RNF-14</w:t>
            </w:r>
          </w:p>
        </w:tc>
        <w:tc>
          <w:tcPr>
            <w:tcW w:w="3402" w:type="dxa"/>
          </w:tcPr>
          <w:p w14:paraId="0C29BF37" w14:textId="77777777" w:rsidR="009A7CA7" w:rsidRDefault="00205E40">
            <w:pPr>
              <w:spacing w:after="0" w:line="240" w:lineRule="auto"/>
            </w:pPr>
            <w:r>
              <w:rPr>
                <w:sz w:val="16"/>
              </w:rPr>
              <w:t>evaluacion/pruebas/interaccion.spec.js</w:t>
            </w:r>
          </w:p>
        </w:tc>
        <w:tc>
          <w:tcPr>
            <w:tcW w:w="1928" w:type="dxa"/>
          </w:tcPr>
          <w:p w14:paraId="389965D7" w14:textId="77777777" w:rsidR="009A7CA7" w:rsidRDefault="00205E40">
            <w:pPr>
              <w:spacing w:after="0" w:line="240" w:lineRule="auto"/>
            </w:pPr>
            <w:r>
              <w:rPr>
                <w:sz w:val="16"/>
              </w:rPr>
              <w:t>Playwright</w:t>
            </w:r>
          </w:p>
        </w:tc>
        <w:tc>
          <w:tcPr>
            <w:tcW w:w="1757" w:type="dxa"/>
          </w:tcPr>
          <w:p w14:paraId="6FE4C02B" w14:textId="77777777" w:rsidR="009A7CA7" w:rsidRDefault="00205E40">
            <w:pPr>
              <w:spacing w:after="0" w:line="240" w:lineRule="auto"/>
            </w:pPr>
            <w:r>
              <w:rPr>
                <w:sz w:val="16"/>
              </w:rPr>
              <w:t>Lopez Arela, Ower Frank</w:t>
            </w:r>
          </w:p>
        </w:tc>
      </w:tr>
      <w:tr w:rsidR="009A7CA7" w14:paraId="49FF1E15" w14:textId="77777777">
        <w:trPr>
          <w:jc w:val="center"/>
        </w:trPr>
        <w:tc>
          <w:tcPr>
            <w:tcW w:w="737" w:type="dxa"/>
            <w:shd w:val="clear" w:color="auto" w:fill="F7F3F4"/>
          </w:tcPr>
          <w:p w14:paraId="50BEF900" w14:textId="77777777" w:rsidR="009A7CA7" w:rsidRDefault="00205E40">
            <w:pPr>
              <w:spacing w:after="0" w:line="240" w:lineRule="auto"/>
            </w:pPr>
            <w:r>
              <w:rPr>
                <w:sz w:val="16"/>
              </w:rPr>
              <w:t>SO-02</w:t>
            </w:r>
          </w:p>
        </w:tc>
        <w:tc>
          <w:tcPr>
            <w:tcW w:w="1247" w:type="dxa"/>
            <w:shd w:val="clear" w:color="auto" w:fill="F7F3F4"/>
          </w:tcPr>
          <w:p w14:paraId="496362B2" w14:textId="77777777" w:rsidR="009A7CA7" w:rsidRDefault="00205E40">
            <w:pPr>
              <w:spacing w:after="0" w:line="240" w:lineRule="auto"/>
            </w:pPr>
            <w:r>
              <w:rPr>
                <w:sz w:val="16"/>
              </w:rPr>
              <w:t>RNF-14</w:t>
            </w:r>
          </w:p>
        </w:tc>
        <w:tc>
          <w:tcPr>
            <w:tcW w:w="3402" w:type="dxa"/>
            <w:shd w:val="clear" w:color="auto" w:fill="F7F3F4"/>
          </w:tcPr>
          <w:p w14:paraId="04CE1D83" w14:textId="77777777" w:rsidR="009A7CA7" w:rsidRDefault="00205E40">
            <w:pPr>
              <w:spacing w:after="0" w:line="240" w:lineRule="auto"/>
            </w:pPr>
            <w:r>
              <w:rPr>
                <w:sz w:val="16"/>
              </w:rPr>
              <w:t>evaluacion/pruebas/fiabilidad.spec.js</w:t>
            </w:r>
          </w:p>
        </w:tc>
        <w:tc>
          <w:tcPr>
            <w:tcW w:w="1928" w:type="dxa"/>
            <w:shd w:val="clear" w:color="auto" w:fill="F7F3F4"/>
          </w:tcPr>
          <w:p w14:paraId="724ECBB5" w14:textId="77777777" w:rsidR="009A7CA7" w:rsidRDefault="00205E40">
            <w:pPr>
              <w:spacing w:after="0" w:line="240" w:lineRule="auto"/>
            </w:pPr>
            <w:r>
              <w:rPr>
                <w:sz w:val="16"/>
              </w:rPr>
              <w:t>Playwright</w:t>
            </w:r>
          </w:p>
        </w:tc>
        <w:tc>
          <w:tcPr>
            <w:tcW w:w="1757" w:type="dxa"/>
            <w:shd w:val="clear" w:color="auto" w:fill="F7F3F4"/>
          </w:tcPr>
          <w:p w14:paraId="53E9C388" w14:textId="77777777" w:rsidR="009A7CA7" w:rsidRDefault="00205E40">
            <w:pPr>
              <w:spacing w:after="0" w:line="240" w:lineRule="auto"/>
            </w:pPr>
            <w:r>
              <w:rPr>
                <w:sz w:val="16"/>
              </w:rPr>
              <w:t>Lopez Arela, Ower Frank</w:t>
            </w:r>
          </w:p>
        </w:tc>
      </w:tr>
      <w:tr w:rsidR="009A7CA7" w14:paraId="4A1898CD" w14:textId="77777777">
        <w:trPr>
          <w:jc w:val="center"/>
        </w:trPr>
        <w:tc>
          <w:tcPr>
            <w:tcW w:w="737" w:type="dxa"/>
          </w:tcPr>
          <w:p w14:paraId="5B31F820" w14:textId="77777777" w:rsidR="009A7CA7" w:rsidRDefault="00205E40">
            <w:pPr>
              <w:spacing w:after="0" w:line="240" w:lineRule="auto"/>
            </w:pPr>
            <w:r>
              <w:rPr>
                <w:sz w:val="16"/>
              </w:rPr>
              <w:t>SO-03</w:t>
            </w:r>
          </w:p>
        </w:tc>
        <w:tc>
          <w:tcPr>
            <w:tcW w:w="1247" w:type="dxa"/>
          </w:tcPr>
          <w:p w14:paraId="2708BE11" w14:textId="77777777" w:rsidR="009A7CA7" w:rsidRDefault="00205E40">
            <w:pPr>
              <w:spacing w:after="0" w:line="240" w:lineRule="auto"/>
            </w:pPr>
            <w:r>
              <w:rPr>
                <w:sz w:val="16"/>
              </w:rPr>
              <w:t>RNF-14</w:t>
            </w:r>
          </w:p>
        </w:tc>
        <w:tc>
          <w:tcPr>
            <w:tcW w:w="3402" w:type="dxa"/>
          </w:tcPr>
          <w:p w14:paraId="15704EDF" w14:textId="77777777" w:rsidR="009A7CA7" w:rsidRDefault="00205E40">
            <w:pPr>
              <w:spacing w:after="0" w:line="240" w:lineRule="auto"/>
            </w:pPr>
            <w:r>
              <w:rPr>
                <w:sz w:val="16"/>
              </w:rPr>
              <w:t>evaluacion/pruebas/interaccion.spec.js</w:t>
            </w:r>
          </w:p>
        </w:tc>
        <w:tc>
          <w:tcPr>
            <w:tcW w:w="1928" w:type="dxa"/>
          </w:tcPr>
          <w:p w14:paraId="108E7970" w14:textId="77777777" w:rsidR="009A7CA7" w:rsidRDefault="00205E40">
            <w:pPr>
              <w:spacing w:after="0" w:line="240" w:lineRule="auto"/>
            </w:pPr>
            <w:r>
              <w:rPr>
                <w:sz w:val="16"/>
              </w:rPr>
              <w:t>Playwright</w:t>
            </w:r>
          </w:p>
        </w:tc>
        <w:tc>
          <w:tcPr>
            <w:tcW w:w="1757" w:type="dxa"/>
          </w:tcPr>
          <w:p w14:paraId="44D5688C" w14:textId="77777777" w:rsidR="009A7CA7" w:rsidRDefault="00205E40">
            <w:pPr>
              <w:spacing w:after="0" w:line="240" w:lineRule="auto"/>
            </w:pPr>
            <w:r>
              <w:rPr>
                <w:sz w:val="16"/>
              </w:rPr>
              <w:t>Lopez Arela, Ower Frank</w:t>
            </w:r>
          </w:p>
        </w:tc>
      </w:tr>
    </w:tbl>
    <w:p w14:paraId="2CAAD76D" w14:textId="77777777" w:rsidR="009A7CA7" w:rsidRDefault="009A7CA7">
      <w:pPr>
        <w:spacing w:after="40"/>
      </w:pPr>
    </w:p>
    <w:p w14:paraId="31173A1B" w14:textId="77777777" w:rsidR="009A7CA7" w:rsidRDefault="00205E40">
      <w:pPr>
        <w:jc w:val="both"/>
      </w:pPr>
      <w:r>
        <w:rPr>
          <w:b/>
        </w:rPr>
        <w:t>Oráculo independiente (IF-02).</w:t>
      </w:r>
      <w:r>
        <w:t xml:space="preserve"> La corrección de las cifras no se verifica con el mismo código que las produce. </w:t>
      </w:r>
      <w:r>
        <w:rPr>
          <w:rFonts w:ascii="Consolas" w:hAnsi="Consolas"/>
          <w:sz w:val="21"/>
        </w:rPr>
        <w:t>evaluacion/oraculo.py</w:t>
      </w:r>
      <w:r>
        <w:t xml:space="preserve"> recalcula los valores esperados directamente desde los CSV oficiales, con su propio mapa de ubigeos, para ocho escenarios d</w:t>
      </w:r>
      <w:r>
        <w:t>e año, departamento y especie. La prueba compara cada cifra visible en el dashboard con ese oráculo.</w:t>
      </w:r>
    </w:p>
    <w:p w14:paraId="631CD88D" w14:textId="77777777" w:rsidR="009A7CA7" w:rsidRDefault="00205E40">
      <w:pPr>
        <w:pStyle w:val="Ttulo1"/>
      </w:pPr>
      <w:bookmarkStart w:id="26" w:name="_Toc243978390"/>
      <w:r>
        <w:t>6. Punto 3: Proceso de evaluación y formatos de recopilación</w:t>
      </w:r>
      <w:bookmarkEnd w:id="26"/>
    </w:p>
    <w:p w14:paraId="64AC82A5" w14:textId="77777777" w:rsidR="009A7CA7" w:rsidRDefault="00205E40">
      <w:pPr>
        <w:pStyle w:val="Ttulo2"/>
      </w:pPr>
      <w:bookmarkStart w:id="27" w:name="_Toc243978391"/>
      <w:r>
        <w:t>6.1. Proceso</w:t>
      </w:r>
      <w:bookmarkEnd w:id="27"/>
    </w:p>
    <w:p w14:paraId="491CE396" w14:textId="77777777" w:rsidR="009A7CA7" w:rsidRDefault="00205E40">
      <w:pPr>
        <w:jc w:val="both"/>
      </w:pPr>
      <w:r>
        <w:t xml:space="preserve">El proceso sigue las cinco actividades de ISO/IEC 25040, con entradas, salidas y </w:t>
      </w:r>
      <w:r>
        <w:t>responsables, y un ciclo de mejora: toda medición rechazada genera un incidente que se clasifica, se corrige y se vuelve a medir en la corrida siguiente con el mismo procedimiento.</w:t>
      </w:r>
    </w:p>
    <w:p w14:paraId="7453BDB1" w14:textId="77777777" w:rsidR="009A7CA7" w:rsidRDefault="00205E40">
      <w:pPr>
        <w:keepNext/>
        <w:spacing w:line="240" w:lineRule="auto"/>
        <w:jc w:val="center"/>
      </w:pPr>
      <w:r>
        <w:rPr>
          <w:noProof/>
        </w:rPr>
        <w:lastRenderedPageBreak/>
        <w:drawing>
          <wp:inline distT="0" distB="0" distL="0" distR="0" wp14:anchorId="0D2FCD8C" wp14:editId="7DED3E90">
            <wp:extent cx="5760000" cy="2011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diag-proceso.png"/>
                    <pic:cNvPicPr/>
                  </pic:nvPicPr>
                  <pic:blipFill>
                    <a:blip r:embed="rId21"/>
                    <a:stretch>
                      <a:fillRect/>
                    </a:stretch>
                  </pic:blipFill>
                  <pic:spPr>
                    <a:xfrm>
                      <a:off x="0" y="0"/>
                      <a:ext cx="5760000" cy="2011200"/>
                    </a:xfrm>
                    <a:prstGeom prst="rect">
                      <a:avLst/>
                    </a:prstGeom>
                  </pic:spPr>
                </pic:pic>
              </a:graphicData>
            </a:graphic>
          </wp:inline>
        </w:drawing>
      </w:r>
    </w:p>
    <w:p w14:paraId="4BA12516" w14:textId="77777777" w:rsidR="009A7CA7" w:rsidRDefault="00205E40">
      <w:pPr>
        <w:spacing w:after="200" w:line="240" w:lineRule="auto"/>
        <w:jc w:val="center"/>
      </w:pPr>
      <w:r>
        <w:rPr>
          <w:b/>
          <w:color w:val="555555"/>
          <w:sz w:val="20"/>
        </w:rPr>
        <w:t xml:space="preserve">Figura 12. </w:t>
      </w:r>
      <w:r>
        <w:rPr>
          <w:i/>
          <w:color w:val="555555"/>
          <w:sz w:val="20"/>
        </w:rPr>
        <w:t>Proceso de evaluación adoptado (ISO/IEC 25040).</w:t>
      </w:r>
    </w:p>
    <w:p w14:paraId="0018AB84" w14:textId="77777777" w:rsidR="009A7CA7" w:rsidRDefault="00205E40">
      <w:pPr>
        <w:keepNext/>
        <w:spacing w:before="120" w:line="240" w:lineRule="auto"/>
      </w:pPr>
      <w:r>
        <w:rPr>
          <w:b/>
          <w:sz w:val="20"/>
        </w:rPr>
        <w:t xml:space="preserve">Tabla 15. </w:t>
      </w:r>
      <w:r>
        <w:rPr>
          <w:i/>
          <w:sz w:val="20"/>
        </w:rPr>
        <w:t>Acti</w:t>
      </w:r>
      <w:r>
        <w:rPr>
          <w:i/>
          <w:sz w:val="20"/>
        </w:rPr>
        <w:t>vidades del proceso de evaluación.</w:t>
      </w:r>
    </w:p>
    <w:tbl>
      <w:tblPr>
        <w:tblStyle w:val="Tablaconcuadrcula"/>
        <w:tblW w:w="0" w:type="auto"/>
        <w:jc w:val="center"/>
        <w:tblLayout w:type="fixed"/>
        <w:tblLook w:val="04A0" w:firstRow="1" w:lastRow="0" w:firstColumn="1" w:lastColumn="0" w:noHBand="0" w:noVBand="1"/>
      </w:tblPr>
      <w:tblGrid>
        <w:gridCol w:w="1928"/>
        <w:gridCol w:w="2381"/>
        <w:gridCol w:w="3175"/>
        <w:gridCol w:w="1587"/>
      </w:tblGrid>
      <w:tr w:rsidR="009A7CA7" w14:paraId="10F96E7A" w14:textId="77777777">
        <w:trPr>
          <w:tblHeader/>
          <w:jc w:val="center"/>
        </w:trPr>
        <w:tc>
          <w:tcPr>
            <w:tcW w:w="1928" w:type="dxa"/>
            <w:shd w:val="clear" w:color="auto" w:fill="7A1F2B"/>
          </w:tcPr>
          <w:p w14:paraId="4D78975B" w14:textId="77777777" w:rsidR="009A7CA7" w:rsidRDefault="00205E40">
            <w:pPr>
              <w:spacing w:line="240" w:lineRule="auto"/>
            </w:pPr>
            <w:r>
              <w:rPr>
                <w:b/>
                <w:color w:val="FFFFFF"/>
                <w:sz w:val="18"/>
              </w:rPr>
              <w:t>Actividad</w:t>
            </w:r>
          </w:p>
        </w:tc>
        <w:tc>
          <w:tcPr>
            <w:tcW w:w="2381" w:type="dxa"/>
            <w:shd w:val="clear" w:color="auto" w:fill="7A1F2B"/>
          </w:tcPr>
          <w:p w14:paraId="265364F0" w14:textId="77777777" w:rsidR="009A7CA7" w:rsidRDefault="00205E40">
            <w:pPr>
              <w:spacing w:line="240" w:lineRule="auto"/>
            </w:pPr>
            <w:r>
              <w:rPr>
                <w:b/>
                <w:color w:val="FFFFFF"/>
                <w:sz w:val="18"/>
              </w:rPr>
              <w:t>Entradas</w:t>
            </w:r>
          </w:p>
        </w:tc>
        <w:tc>
          <w:tcPr>
            <w:tcW w:w="3175" w:type="dxa"/>
            <w:shd w:val="clear" w:color="auto" w:fill="7A1F2B"/>
          </w:tcPr>
          <w:p w14:paraId="68541B5C" w14:textId="77777777" w:rsidR="009A7CA7" w:rsidRDefault="00205E40">
            <w:pPr>
              <w:spacing w:line="240" w:lineRule="auto"/>
            </w:pPr>
            <w:r>
              <w:rPr>
                <w:b/>
                <w:color w:val="FFFFFF"/>
                <w:sz w:val="18"/>
              </w:rPr>
              <w:t>Salidas</w:t>
            </w:r>
          </w:p>
        </w:tc>
        <w:tc>
          <w:tcPr>
            <w:tcW w:w="1587" w:type="dxa"/>
            <w:shd w:val="clear" w:color="auto" w:fill="7A1F2B"/>
          </w:tcPr>
          <w:p w14:paraId="7DAA7FE5" w14:textId="77777777" w:rsidR="009A7CA7" w:rsidRDefault="00205E40">
            <w:pPr>
              <w:spacing w:line="240" w:lineRule="auto"/>
            </w:pPr>
            <w:r>
              <w:rPr>
                <w:b/>
                <w:color w:val="FFFFFF"/>
                <w:sz w:val="18"/>
              </w:rPr>
              <w:t>Responsable</w:t>
            </w:r>
          </w:p>
        </w:tc>
      </w:tr>
      <w:tr w:rsidR="009A7CA7" w14:paraId="2FDE3CE7" w14:textId="77777777">
        <w:trPr>
          <w:jc w:val="center"/>
        </w:trPr>
        <w:tc>
          <w:tcPr>
            <w:tcW w:w="1928" w:type="dxa"/>
          </w:tcPr>
          <w:p w14:paraId="4C100294" w14:textId="77777777" w:rsidR="009A7CA7" w:rsidRDefault="00205E40">
            <w:pPr>
              <w:spacing w:after="0" w:line="240" w:lineRule="auto"/>
            </w:pPr>
            <w:r>
              <w:rPr>
                <w:sz w:val="18"/>
              </w:rPr>
              <w:t>1. Establecer los requisitos</w:t>
            </w:r>
          </w:p>
        </w:tc>
        <w:tc>
          <w:tcPr>
            <w:tcW w:w="2381" w:type="dxa"/>
          </w:tcPr>
          <w:p w14:paraId="1D3FD3D1" w14:textId="77777777" w:rsidR="009A7CA7" w:rsidRDefault="00205E40">
            <w:pPr>
              <w:spacing w:after="0" w:line="240" w:lineRule="auto"/>
            </w:pPr>
            <w:r>
              <w:rPr>
                <w:sz w:val="18"/>
              </w:rPr>
              <w:t>Producto publicado, enunciado del TP6, ISO/IEC 25010</w:t>
            </w:r>
          </w:p>
        </w:tc>
        <w:tc>
          <w:tcPr>
            <w:tcW w:w="3175" w:type="dxa"/>
          </w:tcPr>
          <w:p w14:paraId="34ADA98E" w14:textId="77777777" w:rsidR="009A7CA7" w:rsidRDefault="00205E40">
            <w:pPr>
              <w:spacing w:after="0" w:line="240" w:lineRule="auto"/>
            </w:pPr>
            <w:r>
              <w:rPr>
                <w:sz w:val="18"/>
              </w:rPr>
              <w:t>Requisitos RF/RNF, características y prioridades (modelo.json, requisitos.json)</w:t>
            </w:r>
          </w:p>
        </w:tc>
        <w:tc>
          <w:tcPr>
            <w:tcW w:w="1587" w:type="dxa"/>
          </w:tcPr>
          <w:p w14:paraId="054E8202" w14:textId="77777777" w:rsidR="009A7CA7" w:rsidRDefault="00205E40">
            <w:pPr>
              <w:spacing w:after="0" w:line="240" w:lineRule="auto"/>
            </w:pPr>
            <w:r>
              <w:rPr>
                <w:sz w:val="18"/>
              </w:rPr>
              <w:t xml:space="preserve">Cari Quispe, </w:t>
            </w:r>
            <w:r>
              <w:rPr>
                <w:sz w:val="18"/>
              </w:rPr>
              <w:t>Juan Manuel</w:t>
            </w:r>
          </w:p>
        </w:tc>
      </w:tr>
      <w:tr w:rsidR="009A7CA7" w14:paraId="40D8B98A" w14:textId="77777777">
        <w:trPr>
          <w:jc w:val="center"/>
        </w:trPr>
        <w:tc>
          <w:tcPr>
            <w:tcW w:w="1928" w:type="dxa"/>
            <w:shd w:val="clear" w:color="auto" w:fill="F7F3F4"/>
          </w:tcPr>
          <w:p w14:paraId="7BD329E7" w14:textId="77777777" w:rsidR="009A7CA7" w:rsidRDefault="00205E40">
            <w:pPr>
              <w:spacing w:after="0" w:line="240" w:lineRule="auto"/>
            </w:pPr>
            <w:r>
              <w:rPr>
                <w:sz w:val="18"/>
              </w:rPr>
              <w:t>2. Especificar la evaluación</w:t>
            </w:r>
          </w:p>
        </w:tc>
        <w:tc>
          <w:tcPr>
            <w:tcW w:w="2381" w:type="dxa"/>
            <w:shd w:val="clear" w:color="auto" w:fill="F7F3F4"/>
          </w:tcPr>
          <w:p w14:paraId="6EFB87C3" w14:textId="77777777" w:rsidR="009A7CA7" w:rsidRDefault="00205E40">
            <w:pPr>
              <w:spacing w:after="0" w:line="240" w:lineRule="auto"/>
            </w:pPr>
            <w:r>
              <w:rPr>
                <w:sz w:val="18"/>
              </w:rPr>
              <w:t>Modelo adoptado</w:t>
            </w:r>
          </w:p>
        </w:tc>
        <w:tc>
          <w:tcPr>
            <w:tcW w:w="3175" w:type="dxa"/>
            <w:shd w:val="clear" w:color="auto" w:fill="F7F3F4"/>
          </w:tcPr>
          <w:p w14:paraId="429445FE" w14:textId="77777777" w:rsidR="009A7CA7" w:rsidRDefault="00205E40">
            <w:pPr>
              <w:spacing w:after="0" w:line="240" w:lineRule="auto"/>
            </w:pPr>
            <w:r>
              <w:rPr>
                <w:sz w:val="18"/>
              </w:rPr>
              <w:t>25 métricas GQM con umbrales (metricas.json)</w:t>
            </w:r>
          </w:p>
        </w:tc>
        <w:tc>
          <w:tcPr>
            <w:tcW w:w="1587" w:type="dxa"/>
            <w:shd w:val="clear" w:color="auto" w:fill="F7F3F4"/>
          </w:tcPr>
          <w:p w14:paraId="4D4DE861" w14:textId="77777777" w:rsidR="009A7CA7" w:rsidRDefault="00205E40">
            <w:pPr>
              <w:spacing w:after="0" w:line="240" w:lineRule="auto"/>
            </w:pPr>
            <w:r>
              <w:rPr>
                <w:sz w:val="18"/>
              </w:rPr>
              <w:t>Chura Monroy, Daniel Wilston; Lopez Arela, Ower Frank</w:t>
            </w:r>
          </w:p>
        </w:tc>
      </w:tr>
      <w:tr w:rsidR="009A7CA7" w14:paraId="74457776" w14:textId="77777777">
        <w:trPr>
          <w:jc w:val="center"/>
        </w:trPr>
        <w:tc>
          <w:tcPr>
            <w:tcW w:w="1928" w:type="dxa"/>
          </w:tcPr>
          <w:p w14:paraId="5552B6FA" w14:textId="77777777" w:rsidR="009A7CA7" w:rsidRDefault="00205E40">
            <w:pPr>
              <w:spacing w:after="0" w:line="240" w:lineRule="auto"/>
            </w:pPr>
            <w:r>
              <w:rPr>
                <w:sz w:val="18"/>
              </w:rPr>
              <w:t>3. Diseñar la evaluación</w:t>
            </w:r>
          </w:p>
        </w:tc>
        <w:tc>
          <w:tcPr>
            <w:tcW w:w="2381" w:type="dxa"/>
          </w:tcPr>
          <w:p w14:paraId="61427879" w14:textId="77777777" w:rsidR="009A7CA7" w:rsidRDefault="00205E40">
            <w:pPr>
              <w:spacing w:after="0" w:line="240" w:lineRule="auto"/>
            </w:pPr>
            <w:r>
              <w:rPr>
                <w:sz w:val="18"/>
              </w:rPr>
              <w:t>Métricas</w:t>
            </w:r>
          </w:p>
        </w:tc>
        <w:tc>
          <w:tcPr>
            <w:tcW w:w="3175" w:type="dxa"/>
          </w:tcPr>
          <w:p w14:paraId="4E14AA20" w14:textId="77777777" w:rsidR="009A7CA7" w:rsidRDefault="00205E40">
            <w:pPr>
              <w:spacing w:after="0" w:line="240" w:lineRule="auto"/>
            </w:pPr>
            <w:r>
              <w:rPr>
                <w:sz w:val="18"/>
              </w:rPr>
              <w:t xml:space="preserve">Scripts y procedimientos, formato de recopilación, regla de </w:t>
            </w:r>
            <w:r>
              <w:rPr>
                <w:sz w:val="18"/>
              </w:rPr>
              <w:t>clasificación de fallos</w:t>
            </w:r>
          </w:p>
        </w:tc>
        <w:tc>
          <w:tcPr>
            <w:tcW w:w="1587" w:type="dxa"/>
          </w:tcPr>
          <w:p w14:paraId="09CF643F" w14:textId="77777777" w:rsidR="009A7CA7" w:rsidRDefault="00205E40">
            <w:pPr>
              <w:spacing w:after="0" w:line="240" w:lineRule="auto"/>
            </w:pPr>
            <w:r>
              <w:rPr>
                <w:sz w:val="18"/>
              </w:rPr>
              <w:t>Phocco Tapia, Alejandro Josue</w:t>
            </w:r>
          </w:p>
        </w:tc>
      </w:tr>
      <w:tr w:rsidR="009A7CA7" w14:paraId="14142CA2" w14:textId="77777777">
        <w:trPr>
          <w:jc w:val="center"/>
        </w:trPr>
        <w:tc>
          <w:tcPr>
            <w:tcW w:w="1928" w:type="dxa"/>
            <w:shd w:val="clear" w:color="auto" w:fill="F7F3F4"/>
          </w:tcPr>
          <w:p w14:paraId="2804DB03" w14:textId="77777777" w:rsidR="009A7CA7" w:rsidRDefault="00205E40">
            <w:pPr>
              <w:spacing w:after="0" w:line="240" w:lineRule="auto"/>
            </w:pPr>
            <w:r>
              <w:rPr>
                <w:sz w:val="18"/>
              </w:rPr>
              <w:t>4. Ejecutar la evaluación</w:t>
            </w:r>
          </w:p>
        </w:tc>
        <w:tc>
          <w:tcPr>
            <w:tcW w:w="2381" w:type="dxa"/>
            <w:shd w:val="clear" w:color="auto" w:fill="F7F3F4"/>
          </w:tcPr>
          <w:p w14:paraId="5D52C05B" w14:textId="77777777" w:rsidR="009A7CA7" w:rsidRDefault="00205E40">
            <w:pPr>
              <w:spacing w:after="0" w:line="240" w:lineRule="auto"/>
            </w:pPr>
            <w:r>
              <w:rPr>
                <w:sz w:val="18"/>
              </w:rPr>
              <w:t>Scripts y versión publicada</w:t>
            </w:r>
          </w:p>
        </w:tc>
        <w:tc>
          <w:tcPr>
            <w:tcW w:w="3175" w:type="dxa"/>
            <w:shd w:val="clear" w:color="auto" w:fill="F7F3F4"/>
          </w:tcPr>
          <w:p w14:paraId="4AAA3AB9" w14:textId="77777777" w:rsidR="009A7CA7" w:rsidRDefault="00205E40">
            <w:pPr>
              <w:spacing w:after="0" w:line="240" w:lineRule="auto"/>
            </w:pPr>
            <w:r>
              <w:rPr>
                <w:sz w:val="18"/>
              </w:rPr>
              <w:t>Evidencias por corrida, registro de mediciones e incidentes</w:t>
            </w:r>
          </w:p>
        </w:tc>
        <w:tc>
          <w:tcPr>
            <w:tcW w:w="1587" w:type="dxa"/>
            <w:shd w:val="clear" w:color="auto" w:fill="F7F3F4"/>
          </w:tcPr>
          <w:p w14:paraId="7F9BB8F9" w14:textId="77777777" w:rsidR="009A7CA7" w:rsidRDefault="00205E40">
            <w:pPr>
              <w:spacing w:after="0" w:line="240" w:lineRule="auto"/>
            </w:pPr>
            <w:r>
              <w:rPr>
                <w:sz w:val="18"/>
              </w:rPr>
              <w:t>Todo el equipo</w:t>
            </w:r>
          </w:p>
        </w:tc>
      </w:tr>
      <w:tr w:rsidR="009A7CA7" w14:paraId="4AEE6F60" w14:textId="77777777">
        <w:trPr>
          <w:jc w:val="center"/>
        </w:trPr>
        <w:tc>
          <w:tcPr>
            <w:tcW w:w="1928" w:type="dxa"/>
          </w:tcPr>
          <w:p w14:paraId="65010636" w14:textId="77777777" w:rsidR="009A7CA7" w:rsidRDefault="00205E40">
            <w:pPr>
              <w:spacing w:after="0" w:line="240" w:lineRule="auto"/>
            </w:pPr>
            <w:r>
              <w:rPr>
                <w:sz w:val="18"/>
              </w:rPr>
              <w:t>5. Concluir la evaluación</w:t>
            </w:r>
          </w:p>
        </w:tc>
        <w:tc>
          <w:tcPr>
            <w:tcW w:w="2381" w:type="dxa"/>
          </w:tcPr>
          <w:p w14:paraId="73582AC4" w14:textId="77777777" w:rsidR="009A7CA7" w:rsidRDefault="00205E40">
            <w:pPr>
              <w:spacing w:after="0" w:line="240" w:lineRule="auto"/>
            </w:pPr>
            <w:r>
              <w:rPr>
                <w:sz w:val="18"/>
              </w:rPr>
              <w:t>Registro e incidentes</w:t>
            </w:r>
          </w:p>
        </w:tc>
        <w:tc>
          <w:tcPr>
            <w:tcW w:w="3175" w:type="dxa"/>
          </w:tcPr>
          <w:p w14:paraId="186DA9A6" w14:textId="77777777" w:rsidR="009A7CA7" w:rsidRDefault="00205E40">
            <w:pPr>
              <w:spacing w:after="0" w:line="240" w:lineRule="auto"/>
            </w:pPr>
            <w:r>
              <w:rPr>
                <w:sz w:val="18"/>
              </w:rPr>
              <w:t xml:space="preserve">Tablero de </w:t>
            </w:r>
            <w:r>
              <w:rPr>
                <w:sz w:val="18"/>
              </w:rPr>
              <w:t>control, informe, decisiones</w:t>
            </w:r>
          </w:p>
        </w:tc>
        <w:tc>
          <w:tcPr>
            <w:tcW w:w="1587" w:type="dxa"/>
          </w:tcPr>
          <w:p w14:paraId="4212164D" w14:textId="77777777" w:rsidR="009A7CA7" w:rsidRDefault="00205E40">
            <w:pPr>
              <w:spacing w:after="0" w:line="240" w:lineRule="auto"/>
            </w:pPr>
            <w:r>
              <w:rPr>
                <w:sz w:val="18"/>
              </w:rPr>
              <w:t>Zegarra Puma, Mauricio Eduardo</w:t>
            </w:r>
          </w:p>
        </w:tc>
      </w:tr>
    </w:tbl>
    <w:p w14:paraId="383382D4" w14:textId="77777777" w:rsidR="009A7CA7" w:rsidRDefault="009A7CA7">
      <w:pPr>
        <w:spacing w:after="40"/>
      </w:pPr>
    </w:p>
    <w:p w14:paraId="2B2EC766" w14:textId="77777777" w:rsidR="009A7CA7" w:rsidRDefault="00205E40">
      <w:pPr>
        <w:jc w:val="both"/>
      </w:pPr>
      <w:r>
        <w:rPr>
          <w:b/>
        </w:rPr>
        <w:t>Ejecución reproducible.</w:t>
      </w:r>
      <w:r>
        <w:t xml:space="preserve"> Una corrida se lanza con un solo comando (</w:t>
      </w:r>
      <w:r>
        <w:rPr>
          <w:rFonts w:ascii="Consolas" w:hAnsi="Consolas"/>
          <w:sz w:val="21"/>
        </w:rPr>
        <w:t>CORRIDA=NN npm run corrida</w:t>
      </w:r>
      <w:r>
        <w:t>). El script registra las condiciones (fecha, versión, URL, entorno, navegadores y hashes de los datos</w:t>
      </w:r>
      <w:r>
        <w:t>), ejecuta en orden las pruebas Playwright, Lighthouse, los controles de seguridad, el análisis de mantenibilidad y los sondeos de disponibilidad, y consolida los resultados. Todas las corridas miden la versión publicada en producción, no una copia local.</w:t>
      </w:r>
    </w:p>
    <w:p w14:paraId="3CA4595D" w14:textId="77777777" w:rsidR="009A7CA7" w:rsidRDefault="00205E40">
      <w:pPr>
        <w:keepNext/>
        <w:spacing w:before="120" w:line="240" w:lineRule="auto"/>
      </w:pPr>
      <w:r>
        <w:rPr>
          <w:b/>
          <w:sz w:val="20"/>
        </w:rPr>
        <w:t xml:space="preserve">Tabla 16. </w:t>
      </w:r>
      <w:r>
        <w:rPr>
          <w:i/>
          <w:sz w:val="20"/>
        </w:rPr>
        <w:t>Condiciones de cada corrida.</w:t>
      </w:r>
    </w:p>
    <w:tbl>
      <w:tblPr>
        <w:tblStyle w:val="Tablaconcuadrcula"/>
        <w:tblW w:w="0" w:type="auto"/>
        <w:jc w:val="center"/>
        <w:tblLayout w:type="fixed"/>
        <w:tblLook w:val="04A0" w:firstRow="1" w:lastRow="0" w:firstColumn="1" w:lastColumn="0" w:noHBand="0" w:noVBand="1"/>
      </w:tblPr>
      <w:tblGrid>
        <w:gridCol w:w="1020"/>
        <w:gridCol w:w="1928"/>
        <w:gridCol w:w="2608"/>
        <w:gridCol w:w="1701"/>
        <w:gridCol w:w="1814"/>
      </w:tblGrid>
      <w:tr w:rsidR="009A7CA7" w14:paraId="08EF294B" w14:textId="77777777">
        <w:trPr>
          <w:tblHeader/>
          <w:jc w:val="center"/>
        </w:trPr>
        <w:tc>
          <w:tcPr>
            <w:tcW w:w="1020" w:type="dxa"/>
            <w:shd w:val="clear" w:color="auto" w:fill="7A1F2B"/>
          </w:tcPr>
          <w:p w14:paraId="08051F4D" w14:textId="77777777" w:rsidR="009A7CA7" w:rsidRDefault="00205E40">
            <w:pPr>
              <w:spacing w:line="240" w:lineRule="auto"/>
            </w:pPr>
            <w:r>
              <w:rPr>
                <w:b/>
                <w:color w:val="FFFFFF"/>
                <w:sz w:val="18"/>
              </w:rPr>
              <w:t>Corrida</w:t>
            </w:r>
          </w:p>
        </w:tc>
        <w:tc>
          <w:tcPr>
            <w:tcW w:w="1928" w:type="dxa"/>
            <w:shd w:val="clear" w:color="auto" w:fill="7A1F2B"/>
          </w:tcPr>
          <w:p w14:paraId="478E90A2" w14:textId="77777777" w:rsidR="009A7CA7" w:rsidRDefault="00205E40">
            <w:pPr>
              <w:spacing w:line="240" w:lineRule="auto"/>
            </w:pPr>
            <w:r>
              <w:rPr>
                <w:b/>
                <w:color w:val="FFFFFF"/>
                <w:sz w:val="18"/>
              </w:rPr>
              <w:t>Fecha (UTC)</w:t>
            </w:r>
          </w:p>
        </w:tc>
        <w:tc>
          <w:tcPr>
            <w:tcW w:w="2608" w:type="dxa"/>
            <w:shd w:val="clear" w:color="auto" w:fill="7A1F2B"/>
          </w:tcPr>
          <w:p w14:paraId="434F7184" w14:textId="77777777" w:rsidR="009A7CA7" w:rsidRDefault="00205E40">
            <w:pPr>
              <w:spacing w:line="240" w:lineRule="auto"/>
            </w:pPr>
            <w:r>
              <w:rPr>
                <w:b/>
                <w:color w:val="FFFFFF"/>
                <w:sz w:val="18"/>
              </w:rPr>
              <w:t>Versión evaluada</w:t>
            </w:r>
          </w:p>
        </w:tc>
        <w:tc>
          <w:tcPr>
            <w:tcW w:w="1701" w:type="dxa"/>
            <w:shd w:val="clear" w:color="auto" w:fill="7A1F2B"/>
          </w:tcPr>
          <w:p w14:paraId="59C2A68C" w14:textId="77777777" w:rsidR="009A7CA7" w:rsidRDefault="00205E40">
            <w:pPr>
              <w:spacing w:line="240" w:lineRule="auto"/>
            </w:pPr>
            <w:r>
              <w:rPr>
                <w:b/>
                <w:color w:val="FFFFFF"/>
                <w:sz w:val="18"/>
              </w:rPr>
              <w:t>Pruebas aprobadas</w:t>
            </w:r>
          </w:p>
        </w:tc>
        <w:tc>
          <w:tcPr>
            <w:tcW w:w="1814" w:type="dxa"/>
            <w:shd w:val="clear" w:color="auto" w:fill="7A1F2B"/>
          </w:tcPr>
          <w:p w14:paraId="1B7C41A5" w14:textId="77777777" w:rsidR="009A7CA7" w:rsidRDefault="00205E40">
            <w:pPr>
              <w:spacing w:line="240" w:lineRule="auto"/>
            </w:pPr>
            <w:r>
              <w:rPr>
                <w:b/>
                <w:color w:val="FFFFFF"/>
                <w:sz w:val="18"/>
              </w:rPr>
              <w:t>Métricas aprobadas</w:t>
            </w:r>
          </w:p>
        </w:tc>
      </w:tr>
      <w:tr w:rsidR="009A7CA7" w14:paraId="069E3C56" w14:textId="77777777">
        <w:trPr>
          <w:jc w:val="center"/>
        </w:trPr>
        <w:tc>
          <w:tcPr>
            <w:tcW w:w="1020" w:type="dxa"/>
          </w:tcPr>
          <w:p w14:paraId="5A0FC742" w14:textId="77777777" w:rsidR="009A7CA7" w:rsidRDefault="00205E40">
            <w:pPr>
              <w:spacing w:after="0" w:line="240" w:lineRule="auto"/>
              <w:jc w:val="center"/>
            </w:pPr>
            <w:r>
              <w:rPr>
                <w:sz w:val="18"/>
              </w:rPr>
              <w:t>01</w:t>
            </w:r>
          </w:p>
        </w:tc>
        <w:tc>
          <w:tcPr>
            <w:tcW w:w="1928" w:type="dxa"/>
          </w:tcPr>
          <w:p w14:paraId="2A5C24D7" w14:textId="77777777" w:rsidR="009A7CA7" w:rsidRDefault="00205E40">
            <w:pPr>
              <w:spacing w:after="0" w:line="240" w:lineRule="auto"/>
            </w:pPr>
            <w:r>
              <w:rPr>
                <w:sz w:val="18"/>
              </w:rPr>
              <w:t>2026-10-27 05:09</w:t>
            </w:r>
          </w:p>
        </w:tc>
        <w:tc>
          <w:tcPr>
            <w:tcW w:w="2608" w:type="dxa"/>
          </w:tcPr>
          <w:p w14:paraId="2BFE1B3B" w14:textId="77777777" w:rsidR="009A7CA7" w:rsidRDefault="00205E40">
            <w:pPr>
              <w:spacing w:after="0" w:line="240" w:lineRule="auto"/>
            </w:pPr>
            <w:r>
              <w:rPr>
                <w:sz w:val="18"/>
              </w:rPr>
              <w:t>v1.0 (e2ec6c9)</w:t>
            </w:r>
          </w:p>
        </w:tc>
        <w:tc>
          <w:tcPr>
            <w:tcW w:w="1701" w:type="dxa"/>
          </w:tcPr>
          <w:p w14:paraId="4E677914" w14:textId="77777777" w:rsidR="009A7CA7" w:rsidRDefault="00205E40">
            <w:pPr>
              <w:spacing w:after="0" w:line="240" w:lineRule="auto"/>
              <w:jc w:val="center"/>
            </w:pPr>
            <w:r>
              <w:rPr>
                <w:sz w:val="18"/>
              </w:rPr>
              <w:t>40/51</w:t>
            </w:r>
          </w:p>
        </w:tc>
        <w:tc>
          <w:tcPr>
            <w:tcW w:w="1814" w:type="dxa"/>
          </w:tcPr>
          <w:p w14:paraId="729CDB84" w14:textId="77777777" w:rsidR="009A7CA7" w:rsidRDefault="00205E40">
            <w:pPr>
              <w:spacing w:after="0" w:line="240" w:lineRule="auto"/>
              <w:jc w:val="center"/>
            </w:pPr>
            <w:r>
              <w:rPr>
                <w:sz w:val="18"/>
              </w:rPr>
              <w:t>18/25</w:t>
            </w:r>
          </w:p>
        </w:tc>
      </w:tr>
      <w:tr w:rsidR="009A7CA7" w14:paraId="494396C3" w14:textId="77777777">
        <w:trPr>
          <w:jc w:val="center"/>
        </w:trPr>
        <w:tc>
          <w:tcPr>
            <w:tcW w:w="1020" w:type="dxa"/>
            <w:shd w:val="clear" w:color="auto" w:fill="F7F3F4"/>
          </w:tcPr>
          <w:p w14:paraId="7F7D5993" w14:textId="77777777" w:rsidR="009A7CA7" w:rsidRDefault="00205E40">
            <w:pPr>
              <w:spacing w:after="0" w:line="240" w:lineRule="auto"/>
              <w:jc w:val="center"/>
            </w:pPr>
            <w:r>
              <w:rPr>
                <w:sz w:val="18"/>
              </w:rPr>
              <w:t>02</w:t>
            </w:r>
          </w:p>
        </w:tc>
        <w:tc>
          <w:tcPr>
            <w:tcW w:w="1928" w:type="dxa"/>
            <w:shd w:val="clear" w:color="auto" w:fill="F7F3F4"/>
          </w:tcPr>
          <w:p w14:paraId="06E24E4C" w14:textId="77777777" w:rsidR="009A7CA7" w:rsidRDefault="00205E40">
            <w:pPr>
              <w:spacing w:after="0" w:line="240" w:lineRule="auto"/>
            </w:pPr>
            <w:r>
              <w:rPr>
                <w:sz w:val="18"/>
              </w:rPr>
              <w:t>2026-10-27 05:22</w:t>
            </w:r>
          </w:p>
        </w:tc>
        <w:tc>
          <w:tcPr>
            <w:tcW w:w="2608" w:type="dxa"/>
            <w:shd w:val="clear" w:color="auto" w:fill="F7F3F4"/>
          </w:tcPr>
          <w:p w14:paraId="32E270AF" w14:textId="77777777" w:rsidR="009A7CA7" w:rsidRDefault="00205E40">
            <w:pPr>
              <w:spacing w:after="0" w:line="240" w:lineRule="auto"/>
            </w:pPr>
            <w:r>
              <w:rPr>
                <w:sz w:val="18"/>
              </w:rPr>
              <w:t>v1.1 (a63333f)</w:t>
            </w:r>
          </w:p>
        </w:tc>
        <w:tc>
          <w:tcPr>
            <w:tcW w:w="1701" w:type="dxa"/>
            <w:shd w:val="clear" w:color="auto" w:fill="F7F3F4"/>
          </w:tcPr>
          <w:p w14:paraId="3409B075" w14:textId="77777777" w:rsidR="009A7CA7" w:rsidRDefault="00205E40">
            <w:pPr>
              <w:spacing w:after="0" w:line="240" w:lineRule="auto"/>
              <w:jc w:val="center"/>
            </w:pPr>
            <w:r>
              <w:rPr>
                <w:sz w:val="18"/>
              </w:rPr>
              <w:t>51/51</w:t>
            </w:r>
          </w:p>
        </w:tc>
        <w:tc>
          <w:tcPr>
            <w:tcW w:w="1814" w:type="dxa"/>
            <w:shd w:val="clear" w:color="auto" w:fill="F7F3F4"/>
          </w:tcPr>
          <w:p w14:paraId="72C34BE5" w14:textId="77777777" w:rsidR="009A7CA7" w:rsidRDefault="00205E40">
            <w:pPr>
              <w:spacing w:after="0" w:line="240" w:lineRule="auto"/>
              <w:jc w:val="center"/>
            </w:pPr>
            <w:r>
              <w:rPr>
                <w:sz w:val="18"/>
              </w:rPr>
              <w:t>24/25</w:t>
            </w:r>
          </w:p>
        </w:tc>
      </w:tr>
      <w:tr w:rsidR="009A7CA7" w14:paraId="171AFF3E" w14:textId="77777777">
        <w:trPr>
          <w:jc w:val="center"/>
        </w:trPr>
        <w:tc>
          <w:tcPr>
            <w:tcW w:w="1020" w:type="dxa"/>
          </w:tcPr>
          <w:p w14:paraId="40FB995F" w14:textId="77777777" w:rsidR="009A7CA7" w:rsidRDefault="00205E40">
            <w:pPr>
              <w:spacing w:after="0" w:line="240" w:lineRule="auto"/>
              <w:jc w:val="center"/>
            </w:pPr>
            <w:r>
              <w:rPr>
                <w:sz w:val="18"/>
              </w:rPr>
              <w:t>03</w:t>
            </w:r>
          </w:p>
        </w:tc>
        <w:tc>
          <w:tcPr>
            <w:tcW w:w="1928" w:type="dxa"/>
          </w:tcPr>
          <w:p w14:paraId="0F37A5E2" w14:textId="77777777" w:rsidR="009A7CA7" w:rsidRDefault="00205E40">
            <w:pPr>
              <w:spacing w:after="0" w:line="240" w:lineRule="auto"/>
            </w:pPr>
            <w:r>
              <w:rPr>
                <w:sz w:val="18"/>
              </w:rPr>
              <w:t>2026-10-27 11:13</w:t>
            </w:r>
          </w:p>
        </w:tc>
        <w:tc>
          <w:tcPr>
            <w:tcW w:w="2608" w:type="dxa"/>
          </w:tcPr>
          <w:p w14:paraId="64E396CE" w14:textId="77777777" w:rsidR="009A7CA7" w:rsidRDefault="00205E40">
            <w:pPr>
              <w:spacing w:after="0" w:line="240" w:lineRule="auto"/>
            </w:pPr>
            <w:r>
              <w:rPr>
                <w:sz w:val="18"/>
              </w:rPr>
              <w:t>v1.2 (ecfaca3)</w:t>
            </w:r>
          </w:p>
        </w:tc>
        <w:tc>
          <w:tcPr>
            <w:tcW w:w="1701" w:type="dxa"/>
          </w:tcPr>
          <w:p w14:paraId="0A1D5686" w14:textId="77777777" w:rsidR="009A7CA7" w:rsidRDefault="00205E40">
            <w:pPr>
              <w:spacing w:after="0" w:line="240" w:lineRule="auto"/>
              <w:jc w:val="center"/>
            </w:pPr>
            <w:r>
              <w:rPr>
                <w:sz w:val="18"/>
              </w:rPr>
              <w:t>51/51</w:t>
            </w:r>
          </w:p>
        </w:tc>
        <w:tc>
          <w:tcPr>
            <w:tcW w:w="1814" w:type="dxa"/>
          </w:tcPr>
          <w:p w14:paraId="228D058F" w14:textId="77777777" w:rsidR="009A7CA7" w:rsidRDefault="00205E40">
            <w:pPr>
              <w:spacing w:after="0" w:line="240" w:lineRule="auto"/>
              <w:jc w:val="center"/>
            </w:pPr>
            <w:r>
              <w:rPr>
                <w:sz w:val="18"/>
              </w:rPr>
              <w:t>24/25</w:t>
            </w:r>
          </w:p>
        </w:tc>
      </w:tr>
      <w:tr w:rsidR="009A7CA7" w14:paraId="08949A7F" w14:textId="77777777">
        <w:trPr>
          <w:jc w:val="center"/>
        </w:trPr>
        <w:tc>
          <w:tcPr>
            <w:tcW w:w="1020" w:type="dxa"/>
            <w:shd w:val="clear" w:color="auto" w:fill="F7F3F4"/>
          </w:tcPr>
          <w:p w14:paraId="01BE9B29" w14:textId="77777777" w:rsidR="009A7CA7" w:rsidRDefault="00205E40">
            <w:pPr>
              <w:spacing w:after="0" w:line="240" w:lineRule="auto"/>
              <w:jc w:val="center"/>
            </w:pPr>
            <w:r>
              <w:rPr>
                <w:sz w:val="18"/>
              </w:rPr>
              <w:t>04</w:t>
            </w:r>
          </w:p>
        </w:tc>
        <w:tc>
          <w:tcPr>
            <w:tcW w:w="1928" w:type="dxa"/>
            <w:shd w:val="clear" w:color="auto" w:fill="F7F3F4"/>
          </w:tcPr>
          <w:p w14:paraId="085318C3" w14:textId="77777777" w:rsidR="009A7CA7" w:rsidRDefault="00205E40">
            <w:pPr>
              <w:spacing w:after="0" w:line="240" w:lineRule="auto"/>
            </w:pPr>
            <w:r>
              <w:rPr>
                <w:sz w:val="18"/>
              </w:rPr>
              <w:t>2026-10-27 11:22</w:t>
            </w:r>
          </w:p>
        </w:tc>
        <w:tc>
          <w:tcPr>
            <w:tcW w:w="2608" w:type="dxa"/>
            <w:shd w:val="clear" w:color="auto" w:fill="F7F3F4"/>
          </w:tcPr>
          <w:p w14:paraId="76E9B267" w14:textId="77777777" w:rsidR="009A7CA7" w:rsidRDefault="00205E40">
            <w:pPr>
              <w:spacing w:after="0" w:line="240" w:lineRule="auto"/>
            </w:pPr>
            <w:r>
              <w:rPr>
                <w:sz w:val="18"/>
              </w:rPr>
              <w:t>v1.3 (1219f7a)</w:t>
            </w:r>
          </w:p>
        </w:tc>
        <w:tc>
          <w:tcPr>
            <w:tcW w:w="1701" w:type="dxa"/>
            <w:shd w:val="clear" w:color="auto" w:fill="F7F3F4"/>
          </w:tcPr>
          <w:p w14:paraId="7E6E07C6" w14:textId="77777777" w:rsidR="009A7CA7" w:rsidRDefault="00205E40">
            <w:pPr>
              <w:spacing w:after="0" w:line="240" w:lineRule="auto"/>
              <w:jc w:val="center"/>
            </w:pPr>
            <w:r>
              <w:rPr>
                <w:sz w:val="18"/>
              </w:rPr>
              <w:t>51/51</w:t>
            </w:r>
          </w:p>
        </w:tc>
        <w:tc>
          <w:tcPr>
            <w:tcW w:w="1814" w:type="dxa"/>
            <w:shd w:val="clear" w:color="auto" w:fill="F7F3F4"/>
          </w:tcPr>
          <w:p w14:paraId="5E2D3D46" w14:textId="77777777" w:rsidR="009A7CA7" w:rsidRDefault="00205E40">
            <w:pPr>
              <w:spacing w:after="0" w:line="240" w:lineRule="auto"/>
              <w:jc w:val="center"/>
            </w:pPr>
            <w:r>
              <w:rPr>
                <w:sz w:val="18"/>
              </w:rPr>
              <w:t>24/25</w:t>
            </w:r>
          </w:p>
        </w:tc>
      </w:tr>
      <w:tr w:rsidR="009A7CA7" w14:paraId="10C634EB" w14:textId="77777777">
        <w:trPr>
          <w:jc w:val="center"/>
        </w:trPr>
        <w:tc>
          <w:tcPr>
            <w:tcW w:w="1020" w:type="dxa"/>
          </w:tcPr>
          <w:p w14:paraId="47F7BB79" w14:textId="77777777" w:rsidR="009A7CA7" w:rsidRDefault="00205E40">
            <w:pPr>
              <w:spacing w:after="0" w:line="240" w:lineRule="auto"/>
              <w:jc w:val="center"/>
            </w:pPr>
            <w:r>
              <w:rPr>
                <w:sz w:val="18"/>
              </w:rPr>
              <w:t>05</w:t>
            </w:r>
          </w:p>
        </w:tc>
        <w:tc>
          <w:tcPr>
            <w:tcW w:w="1928" w:type="dxa"/>
          </w:tcPr>
          <w:p w14:paraId="05DFF9C9" w14:textId="77777777" w:rsidR="009A7CA7" w:rsidRDefault="00205E40">
            <w:pPr>
              <w:spacing w:after="0" w:line="240" w:lineRule="auto"/>
            </w:pPr>
            <w:r>
              <w:rPr>
                <w:sz w:val="18"/>
              </w:rPr>
              <w:t>2026-10-27 11:34</w:t>
            </w:r>
          </w:p>
        </w:tc>
        <w:tc>
          <w:tcPr>
            <w:tcW w:w="2608" w:type="dxa"/>
          </w:tcPr>
          <w:p w14:paraId="7C7E4BEA" w14:textId="77777777" w:rsidR="009A7CA7" w:rsidRDefault="00205E40">
            <w:pPr>
              <w:spacing w:after="0" w:line="240" w:lineRule="auto"/>
            </w:pPr>
            <w:r>
              <w:rPr>
                <w:sz w:val="18"/>
              </w:rPr>
              <w:t>v1.4 (ecd9c46)</w:t>
            </w:r>
          </w:p>
        </w:tc>
        <w:tc>
          <w:tcPr>
            <w:tcW w:w="1701" w:type="dxa"/>
          </w:tcPr>
          <w:p w14:paraId="14333D2E" w14:textId="77777777" w:rsidR="009A7CA7" w:rsidRDefault="00205E40">
            <w:pPr>
              <w:spacing w:after="0" w:line="240" w:lineRule="auto"/>
              <w:jc w:val="center"/>
            </w:pPr>
            <w:r>
              <w:rPr>
                <w:sz w:val="18"/>
              </w:rPr>
              <w:t>51/51</w:t>
            </w:r>
          </w:p>
        </w:tc>
        <w:tc>
          <w:tcPr>
            <w:tcW w:w="1814" w:type="dxa"/>
          </w:tcPr>
          <w:p w14:paraId="0CBEDA37" w14:textId="77777777" w:rsidR="009A7CA7" w:rsidRDefault="00205E40">
            <w:pPr>
              <w:spacing w:after="0" w:line="240" w:lineRule="auto"/>
              <w:jc w:val="center"/>
            </w:pPr>
            <w:r>
              <w:rPr>
                <w:sz w:val="18"/>
              </w:rPr>
              <w:t>25/25</w:t>
            </w:r>
          </w:p>
        </w:tc>
      </w:tr>
      <w:tr w:rsidR="009A7CA7" w14:paraId="79A772A8" w14:textId="77777777">
        <w:trPr>
          <w:jc w:val="center"/>
        </w:trPr>
        <w:tc>
          <w:tcPr>
            <w:tcW w:w="1020" w:type="dxa"/>
            <w:shd w:val="clear" w:color="auto" w:fill="F7F3F4"/>
          </w:tcPr>
          <w:p w14:paraId="1EE8D30C" w14:textId="77777777" w:rsidR="009A7CA7" w:rsidRDefault="00205E40">
            <w:pPr>
              <w:spacing w:after="0" w:line="240" w:lineRule="auto"/>
              <w:jc w:val="center"/>
            </w:pPr>
            <w:r>
              <w:rPr>
                <w:sz w:val="18"/>
              </w:rPr>
              <w:t>06</w:t>
            </w:r>
          </w:p>
        </w:tc>
        <w:tc>
          <w:tcPr>
            <w:tcW w:w="1928" w:type="dxa"/>
            <w:shd w:val="clear" w:color="auto" w:fill="F7F3F4"/>
          </w:tcPr>
          <w:p w14:paraId="64F52542" w14:textId="77777777" w:rsidR="009A7CA7" w:rsidRDefault="00205E40">
            <w:pPr>
              <w:spacing w:after="0" w:line="240" w:lineRule="auto"/>
            </w:pPr>
            <w:r>
              <w:rPr>
                <w:sz w:val="18"/>
              </w:rPr>
              <w:t>2026-10-27 11:44</w:t>
            </w:r>
          </w:p>
        </w:tc>
        <w:tc>
          <w:tcPr>
            <w:tcW w:w="2608" w:type="dxa"/>
            <w:shd w:val="clear" w:color="auto" w:fill="F7F3F4"/>
          </w:tcPr>
          <w:p w14:paraId="2BA35422" w14:textId="77777777" w:rsidR="009A7CA7" w:rsidRDefault="00205E40">
            <w:pPr>
              <w:spacing w:after="0" w:line="240" w:lineRule="auto"/>
            </w:pPr>
            <w:r>
              <w:rPr>
                <w:sz w:val="18"/>
              </w:rPr>
              <w:t>v1.5 (2aca5a2)</w:t>
            </w:r>
          </w:p>
        </w:tc>
        <w:tc>
          <w:tcPr>
            <w:tcW w:w="1701" w:type="dxa"/>
            <w:shd w:val="clear" w:color="auto" w:fill="F7F3F4"/>
          </w:tcPr>
          <w:p w14:paraId="33DF5932" w14:textId="77777777" w:rsidR="009A7CA7" w:rsidRDefault="00205E40">
            <w:pPr>
              <w:spacing w:after="0" w:line="240" w:lineRule="auto"/>
              <w:jc w:val="center"/>
            </w:pPr>
            <w:r>
              <w:rPr>
                <w:sz w:val="18"/>
              </w:rPr>
              <w:t>51/51</w:t>
            </w:r>
          </w:p>
        </w:tc>
        <w:tc>
          <w:tcPr>
            <w:tcW w:w="1814" w:type="dxa"/>
            <w:shd w:val="clear" w:color="auto" w:fill="F7F3F4"/>
          </w:tcPr>
          <w:p w14:paraId="1A6D9986" w14:textId="77777777" w:rsidR="009A7CA7" w:rsidRDefault="00205E40">
            <w:pPr>
              <w:spacing w:after="0" w:line="240" w:lineRule="auto"/>
              <w:jc w:val="center"/>
            </w:pPr>
            <w:r>
              <w:rPr>
                <w:sz w:val="18"/>
              </w:rPr>
              <w:t>25/25</w:t>
            </w:r>
          </w:p>
        </w:tc>
      </w:tr>
      <w:tr w:rsidR="009A7CA7" w14:paraId="5187E4D9" w14:textId="77777777">
        <w:trPr>
          <w:jc w:val="center"/>
        </w:trPr>
        <w:tc>
          <w:tcPr>
            <w:tcW w:w="1020" w:type="dxa"/>
          </w:tcPr>
          <w:p w14:paraId="27E69417" w14:textId="77777777" w:rsidR="009A7CA7" w:rsidRDefault="00205E40">
            <w:pPr>
              <w:spacing w:after="0" w:line="240" w:lineRule="auto"/>
              <w:jc w:val="center"/>
            </w:pPr>
            <w:r>
              <w:rPr>
                <w:sz w:val="18"/>
              </w:rPr>
              <w:t>07</w:t>
            </w:r>
          </w:p>
        </w:tc>
        <w:tc>
          <w:tcPr>
            <w:tcW w:w="1928" w:type="dxa"/>
          </w:tcPr>
          <w:p w14:paraId="53CBEFF9" w14:textId="77777777" w:rsidR="009A7CA7" w:rsidRDefault="00205E40">
            <w:pPr>
              <w:spacing w:after="0" w:line="240" w:lineRule="auto"/>
            </w:pPr>
            <w:r>
              <w:rPr>
                <w:sz w:val="18"/>
              </w:rPr>
              <w:t>2026-10-27 11:55</w:t>
            </w:r>
          </w:p>
        </w:tc>
        <w:tc>
          <w:tcPr>
            <w:tcW w:w="2608" w:type="dxa"/>
          </w:tcPr>
          <w:p w14:paraId="51C21772" w14:textId="77777777" w:rsidR="009A7CA7" w:rsidRDefault="00205E40">
            <w:pPr>
              <w:spacing w:after="0" w:line="240" w:lineRule="auto"/>
            </w:pPr>
            <w:r>
              <w:rPr>
                <w:sz w:val="18"/>
              </w:rPr>
              <w:t>v1.6 (f47b30f)</w:t>
            </w:r>
          </w:p>
        </w:tc>
        <w:tc>
          <w:tcPr>
            <w:tcW w:w="1701" w:type="dxa"/>
          </w:tcPr>
          <w:p w14:paraId="1E0A5126" w14:textId="77777777" w:rsidR="009A7CA7" w:rsidRDefault="00205E40">
            <w:pPr>
              <w:spacing w:after="0" w:line="240" w:lineRule="auto"/>
              <w:jc w:val="center"/>
            </w:pPr>
            <w:r>
              <w:rPr>
                <w:sz w:val="18"/>
              </w:rPr>
              <w:t>51/51</w:t>
            </w:r>
          </w:p>
        </w:tc>
        <w:tc>
          <w:tcPr>
            <w:tcW w:w="1814" w:type="dxa"/>
          </w:tcPr>
          <w:p w14:paraId="0CD7E564" w14:textId="77777777" w:rsidR="009A7CA7" w:rsidRDefault="00205E40">
            <w:pPr>
              <w:spacing w:after="0" w:line="240" w:lineRule="auto"/>
              <w:jc w:val="center"/>
            </w:pPr>
            <w:r>
              <w:rPr>
                <w:sz w:val="18"/>
              </w:rPr>
              <w:t>25/25</w:t>
            </w:r>
          </w:p>
        </w:tc>
      </w:tr>
      <w:tr w:rsidR="009A7CA7" w14:paraId="7225E4B3" w14:textId="77777777">
        <w:trPr>
          <w:jc w:val="center"/>
        </w:trPr>
        <w:tc>
          <w:tcPr>
            <w:tcW w:w="1020" w:type="dxa"/>
            <w:shd w:val="clear" w:color="auto" w:fill="F7F3F4"/>
          </w:tcPr>
          <w:p w14:paraId="65634986" w14:textId="77777777" w:rsidR="009A7CA7" w:rsidRDefault="00205E40">
            <w:pPr>
              <w:spacing w:after="0" w:line="240" w:lineRule="auto"/>
              <w:jc w:val="center"/>
            </w:pPr>
            <w:r>
              <w:rPr>
                <w:sz w:val="18"/>
              </w:rPr>
              <w:t>08</w:t>
            </w:r>
          </w:p>
        </w:tc>
        <w:tc>
          <w:tcPr>
            <w:tcW w:w="1928" w:type="dxa"/>
            <w:shd w:val="clear" w:color="auto" w:fill="F7F3F4"/>
          </w:tcPr>
          <w:p w14:paraId="2D087AB7" w14:textId="77777777" w:rsidR="009A7CA7" w:rsidRDefault="00205E40">
            <w:pPr>
              <w:spacing w:after="0" w:line="240" w:lineRule="auto"/>
            </w:pPr>
            <w:r>
              <w:rPr>
                <w:sz w:val="18"/>
              </w:rPr>
              <w:t>2026-10-27 12:06</w:t>
            </w:r>
          </w:p>
        </w:tc>
        <w:tc>
          <w:tcPr>
            <w:tcW w:w="2608" w:type="dxa"/>
            <w:shd w:val="clear" w:color="auto" w:fill="F7F3F4"/>
          </w:tcPr>
          <w:p w14:paraId="39587A93" w14:textId="77777777" w:rsidR="009A7CA7" w:rsidRDefault="00205E40">
            <w:pPr>
              <w:spacing w:after="0" w:line="240" w:lineRule="auto"/>
            </w:pPr>
            <w:r>
              <w:rPr>
                <w:sz w:val="18"/>
              </w:rPr>
              <w:t>v1.7 (b0ac637)</w:t>
            </w:r>
          </w:p>
        </w:tc>
        <w:tc>
          <w:tcPr>
            <w:tcW w:w="1701" w:type="dxa"/>
            <w:shd w:val="clear" w:color="auto" w:fill="F7F3F4"/>
          </w:tcPr>
          <w:p w14:paraId="126326CE" w14:textId="77777777" w:rsidR="009A7CA7" w:rsidRDefault="00205E40">
            <w:pPr>
              <w:spacing w:after="0" w:line="240" w:lineRule="auto"/>
              <w:jc w:val="center"/>
            </w:pPr>
            <w:r>
              <w:rPr>
                <w:sz w:val="18"/>
              </w:rPr>
              <w:t>51/51</w:t>
            </w:r>
          </w:p>
        </w:tc>
        <w:tc>
          <w:tcPr>
            <w:tcW w:w="1814" w:type="dxa"/>
            <w:shd w:val="clear" w:color="auto" w:fill="F7F3F4"/>
          </w:tcPr>
          <w:p w14:paraId="00D478AB" w14:textId="77777777" w:rsidR="009A7CA7" w:rsidRDefault="00205E40">
            <w:pPr>
              <w:spacing w:after="0" w:line="240" w:lineRule="auto"/>
              <w:jc w:val="center"/>
            </w:pPr>
            <w:r>
              <w:rPr>
                <w:sz w:val="18"/>
              </w:rPr>
              <w:t>25/25</w:t>
            </w:r>
          </w:p>
        </w:tc>
      </w:tr>
      <w:tr w:rsidR="009A7CA7" w14:paraId="34BCDACE" w14:textId="77777777">
        <w:trPr>
          <w:jc w:val="center"/>
        </w:trPr>
        <w:tc>
          <w:tcPr>
            <w:tcW w:w="1020" w:type="dxa"/>
          </w:tcPr>
          <w:p w14:paraId="32C3AA27" w14:textId="77777777" w:rsidR="009A7CA7" w:rsidRDefault="00205E40">
            <w:pPr>
              <w:spacing w:after="0" w:line="240" w:lineRule="auto"/>
              <w:jc w:val="center"/>
            </w:pPr>
            <w:r>
              <w:rPr>
                <w:sz w:val="18"/>
              </w:rPr>
              <w:t>09</w:t>
            </w:r>
          </w:p>
        </w:tc>
        <w:tc>
          <w:tcPr>
            <w:tcW w:w="1928" w:type="dxa"/>
          </w:tcPr>
          <w:p w14:paraId="17637A9A" w14:textId="77777777" w:rsidR="009A7CA7" w:rsidRDefault="00205E40">
            <w:pPr>
              <w:spacing w:after="0" w:line="240" w:lineRule="auto"/>
            </w:pPr>
            <w:r>
              <w:rPr>
                <w:sz w:val="18"/>
              </w:rPr>
              <w:t>2026-10-27 12:16</w:t>
            </w:r>
          </w:p>
        </w:tc>
        <w:tc>
          <w:tcPr>
            <w:tcW w:w="2608" w:type="dxa"/>
          </w:tcPr>
          <w:p w14:paraId="5E633704" w14:textId="77777777" w:rsidR="009A7CA7" w:rsidRDefault="00205E40">
            <w:pPr>
              <w:spacing w:after="0" w:line="240" w:lineRule="auto"/>
            </w:pPr>
            <w:r>
              <w:rPr>
                <w:sz w:val="18"/>
              </w:rPr>
              <w:t>v1.8 (ed65ebc)</w:t>
            </w:r>
          </w:p>
        </w:tc>
        <w:tc>
          <w:tcPr>
            <w:tcW w:w="1701" w:type="dxa"/>
          </w:tcPr>
          <w:p w14:paraId="1F4282D3" w14:textId="77777777" w:rsidR="009A7CA7" w:rsidRDefault="00205E40">
            <w:pPr>
              <w:spacing w:after="0" w:line="240" w:lineRule="auto"/>
              <w:jc w:val="center"/>
            </w:pPr>
            <w:r>
              <w:rPr>
                <w:sz w:val="18"/>
              </w:rPr>
              <w:t>51/51</w:t>
            </w:r>
          </w:p>
        </w:tc>
        <w:tc>
          <w:tcPr>
            <w:tcW w:w="1814" w:type="dxa"/>
          </w:tcPr>
          <w:p w14:paraId="55A1A17B" w14:textId="77777777" w:rsidR="009A7CA7" w:rsidRDefault="00205E40">
            <w:pPr>
              <w:spacing w:after="0" w:line="240" w:lineRule="auto"/>
              <w:jc w:val="center"/>
            </w:pPr>
            <w:r>
              <w:rPr>
                <w:sz w:val="18"/>
              </w:rPr>
              <w:t>25/25</w:t>
            </w:r>
          </w:p>
        </w:tc>
      </w:tr>
    </w:tbl>
    <w:p w14:paraId="4C22D29F" w14:textId="77777777" w:rsidR="009A7CA7" w:rsidRDefault="009A7CA7">
      <w:pPr>
        <w:spacing w:after="40"/>
      </w:pPr>
    </w:p>
    <w:p w14:paraId="6EF70A08" w14:textId="77777777" w:rsidR="009A7CA7" w:rsidRDefault="00205E40">
      <w:pPr>
        <w:pStyle w:val="Ttulo2"/>
      </w:pPr>
      <w:bookmarkStart w:id="28" w:name="_Toc243978392"/>
      <w:r>
        <w:lastRenderedPageBreak/>
        <w:t>6.2. Formato de recopilación de datos</w:t>
      </w:r>
      <w:bookmarkEnd w:id="28"/>
    </w:p>
    <w:p w14:paraId="1648C0CE" w14:textId="77777777" w:rsidR="009A7CA7" w:rsidRDefault="00205E40">
      <w:pPr>
        <w:jc w:val="both"/>
      </w:pPr>
      <w:r>
        <w:t>Cada medición se registra en una ficha con siete bloques de campos. La ficha se genera automáticamente desde las evidencias (</w:t>
      </w:r>
      <w:r>
        <w:rPr>
          <w:rFonts w:ascii="Consolas" w:hAnsi="Consolas"/>
          <w:sz w:val="21"/>
        </w:rPr>
        <w:t>evaluacion/resultados/registro.json</w:t>
      </w:r>
      <w:r>
        <w:t>) y se replica en la hoja «Registro» del libro Excel, donde el resultado, el estado, el puntaje y la categoría se calculan con fórmulas.</w:t>
      </w:r>
    </w:p>
    <w:p w14:paraId="001967E5" w14:textId="77777777" w:rsidR="009A7CA7" w:rsidRDefault="00205E40">
      <w:pPr>
        <w:keepNext/>
        <w:spacing w:line="240" w:lineRule="auto"/>
        <w:jc w:val="center"/>
      </w:pPr>
      <w:r>
        <w:rPr>
          <w:noProof/>
        </w:rPr>
        <w:drawing>
          <wp:inline distT="0" distB="0" distL="0" distR="0" wp14:anchorId="11860ED2" wp14:editId="5EF343DC">
            <wp:extent cx="5760000" cy="2131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diag-formato.png"/>
                    <pic:cNvPicPr/>
                  </pic:nvPicPr>
                  <pic:blipFill>
                    <a:blip r:embed="rId22"/>
                    <a:stretch>
                      <a:fillRect/>
                    </a:stretch>
                  </pic:blipFill>
                  <pic:spPr>
                    <a:xfrm>
                      <a:off x="0" y="0"/>
                      <a:ext cx="5760000" cy="2131200"/>
                    </a:xfrm>
                    <a:prstGeom prst="rect">
                      <a:avLst/>
                    </a:prstGeom>
                  </pic:spPr>
                </pic:pic>
              </a:graphicData>
            </a:graphic>
          </wp:inline>
        </w:drawing>
      </w:r>
    </w:p>
    <w:p w14:paraId="69B3737C" w14:textId="77777777" w:rsidR="009A7CA7" w:rsidRDefault="00205E40">
      <w:pPr>
        <w:spacing w:after="200" w:line="240" w:lineRule="auto"/>
        <w:jc w:val="center"/>
      </w:pPr>
      <w:r>
        <w:rPr>
          <w:b/>
          <w:color w:val="555555"/>
          <w:sz w:val="20"/>
        </w:rPr>
        <w:t xml:space="preserve">Figura 13. </w:t>
      </w:r>
      <w:r>
        <w:rPr>
          <w:i/>
          <w:color w:val="555555"/>
          <w:sz w:val="20"/>
        </w:rPr>
        <w:t>Estructura del formato de recopilación de datos.</w:t>
      </w:r>
    </w:p>
    <w:p w14:paraId="24625E33" w14:textId="77777777" w:rsidR="009A7CA7" w:rsidRDefault="00205E40">
      <w:pPr>
        <w:keepNext/>
        <w:spacing w:before="120" w:line="240" w:lineRule="auto"/>
      </w:pPr>
      <w:r>
        <w:rPr>
          <w:b/>
          <w:sz w:val="20"/>
        </w:rPr>
        <w:t xml:space="preserve">Tabla 17. </w:t>
      </w:r>
      <w:r>
        <w:rPr>
          <w:i/>
          <w:sz w:val="20"/>
        </w:rPr>
        <w:t>Ficha de rec</w:t>
      </w:r>
      <w:r>
        <w:rPr>
          <w:i/>
          <w:sz w:val="20"/>
        </w:rPr>
        <w:t>opilación completa: métrica IF-02, corrida 09.</w:t>
      </w:r>
    </w:p>
    <w:tbl>
      <w:tblPr>
        <w:tblStyle w:val="Tablaconcuadrcula"/>
        <w:tblW w:w="0" w:type="auto"/>
        <w:jc w:val="center"/>
        <w:tblLayout w:type="fixed"/>
        <w:tblLook w:val="04A0" w:firstRow="1" w:lastRow="0" w:firstColumn="1" w:lastColumn="0" w:noHBand="0" w:noVBand="1"/>
      </w:tblPr>
      <w:tblGrid>
        <w:gridCol w:w="1474"/>
        <w:gridCol w:w="2494"/>
        <w:gridCol w:w="5102"/>
      </w:tblGrid>
      <w:tr w:rsidR="009A7CA7" w14:paraId="14592352" w14:textId="77777777">
        <w:trPr>
          <w:tblHeader/>
          <w:jc w:val="center"/>
        </w:trPr>
        <w:tc>
          <w:tcPr>
            <w:tcW w:w="1474" w:type="dxa"/>
            <w:shd w:val="clear" w:color="auto" w:fill="7A1F2B"/>
          </w:tcPr>
          <w:p w14:paraId="6CC49F32" w14:textId="77777777" w:rsidR="009A7CA7" w:rsidRDefault="00205E40">
            <w:pPr>
              <w:spacing w:line="240" w:lineRule="auto"/>
            </w:pPr>
            <w:r>
              <w:rPr>
                <w:b/>
                <w:color w:val="FFFFFF"/>
                <w:sz w:val="17"/>
              </w:rPr>
              <w:t>Bloque</w:t>
            </w:r>
          </w:p>
        </w:tc>
        <w:tc>
          <w:tcPr>
            <w:tcW w:w="2494" w:type="dxa"/>
            <w:shd w:val="clear" w:color="auto" w:fill="7A1F2B"/>
          </w:tcPr>
          <w:p w14:paraId="4E1C24BE" w14:textId="77777777" w:rsidR="009A7CA7" w:rsidRDefault="00205E40">
            <w:pPr>
              <w:spacing w:line="240" w:lineRule="auto"/>
            </w:pPr>
            <w:r>
              <w:rPr>
                <w:b/>
                <w:color w:val="FFFFFF"/>
                <w:sz w:val="17"/>
              </w:rPr>
              <w:t>Campo</w:t>
            </w:r>
          </w:p>
        </w:tc>
        <w:tc>
          <w:tcPr>
            <w:tcW w:w="5102" w:type="dxa"/>
            <w:shd w:val="clear" w:color="auto" w:fill="7A1F2B"/>
          </w:tcPr>
          <w:p w14:paraId="28BA764D" w14:textId="77777777" w:rsidR="009A7CA7" w:rsidRDefault="00205E40">
            <w:pPr>
              <w:spacing w:line="240" w:lineRule="auto"/>
            </w:pPr>
            <w:r>
              <w:rPr>
                <w:b/>
                <w:color w:val="FFFFFF"/>
                <w:sz w:val="17"/>
              </w:rPr>
              <w:t>Valor registrado</w:t>
            </w:r>
          </w:p>
        </w:tc>
      </w:tr>
      <w:tr w:rsidR="009A7CA7" w14:paraId="3EF75254" w14:textId="77777777">
        <w:trPr>
          <w:jc w:val="center"/>
        </w:trPr>
        <w:tc>
          <w:tcPr>
            <w:tcW w:w="1474" w:type="dxa"/>
          </w:tcPr>
          <w:p w14:paraId="3AACAEDF" w14:textId="77777777" w:rsidR="009A7CA7" w:rsidRDefault="00205E40">
            <w:pPr>
              <w:spacing w:after="0" w:line="240" w:lineRule="auto"/>
            </w:pPr>
            <w:r>
              <w:rPr>
                <w:sz w:val="17"/>
              </w:rPr>
              <w:t>Identificación</w:t>
            </w:r>
          </w:p>
        </w:tc>
        <w:tc>
          <w:tcPr>
            <w:tcW w:w="2494" w:type="dxa"/>
          </w:tcPr>
          <w:p w14:paraId="0DBD6FB1" w14:textId="77777777" w:rsidR="009A7CA7" w:rsidRDefault="00205E40">
            <w:pPr>
              <w:spacing w:after="0" w:line="240" w:lineRule="auto"/>
            </w:pPr>
            <w:r>
              <w:rPr>
                <w:sz w:val="17"/>
              </w:rPr>
              <w:t>Métrica / característica / subcaracterística</w:t>
            </w:r>
          </w:p>
        </w:tc>
        <w:tc>
          <w:tcPr>
            <w:tcW w:w="5102" w:type="dxa"/>
          </w:tcPr>
          <w:p w14:paraId="37728223" w14:textId="77777777" w:rsidR="009A7CA7" w:rsidRDefault="00205E40">
            <w:pPr>
              <w:spacing w:after="0" w:line="240" w:lineRule="auto"/>
            </w:pPr>
            <w:r>
              <w:rPr>
                <w:sz w:val="17"/>
              </w:rPr>
              <w:t>IF-02 · Idoneidad funcional · Corrección funcional</w:t>
            </w:r>
          </w:p>
        </w:tc>
      </w:tr>
      <w:tr w:rsidR="009A7CA7" w14:paraId="5F535098" w14:textId="77777777">
        <w:trPr>
          <w:jc w:val="center"/>
        </w:trPr>
        <w:tc>
          <w:tcPr>
            <w:tcW w:w="1474" w:type="dxa"/>
            <w:shd w:val="clear" w:color="auto" w:fill="F7F3F4"/>
          </w:tcPr>
          <w:p w14:paraId="311E43A6" w14:textId="77777777" w:rsidR="009A7CA7" w:rsidRDefault="00205E40">
            <w:pPr>
              <w:spacing w:after="0" w:line="240" w:lineRule="auto"/>
            </w:pPr>
            <w:r>
              <w:rPr>
                <w:sz w:val="17"/>
              </w:rPr>
              <w:t>Trazabilidad</w:t>
            </w:r>
          </w:p>
        </w:tc>
        <w:tc>
          <w:tcPr>
            <w:tcW w:w="2494" w:type="dxa"/>
            <w:shd w:val="clear" w:color="auto" w:fill="F7F3F4"/>
          </w:tcPr>
          <w:p w14:paraId="7115F6B1" w14:textId="77777777" w:rsidR="009A7CA7" w:rsidRDefault="00205E40">
            <w:pPr>
              <w:spacing w:after="0" w:line="240" w:lineRule="auto"/>
            </w:pPr>
            <w:r>
              <w:rPr>
                <w:sz w:val="17"/>
              </w:rPr>
              <w:t>Requisito / procedimiento</w:t>
            </w:r>
          </w:p>
        </w:tc>
        <w:tc>
          <w:tcPr>
            <w:tcW w:w="5102" w:type="dxa"/>
            <w:shd w:val="clear" w:color="auto" w:fill="F7F3F4"/>
          </w:tcPr>
          <w:p w14:paraId="72A5D7C3" w14:textId="77777777" w:rsidR="009A7CA7" w:rsidRDefault="00205E40">
            <w:pPr>
              <w:spacing w:after="0" w:line="240" w:lineRule="auto"/>
            </w:pPr>
            <w:r>
              <w:rPr>
                <w:sz w:val="17"/>
              </w:rPr>
              <w:t xml:space="preserve">RNF-01 exactitud · </w:t>
            </w:r>
            <w:r>
              <w:rPr>
                <w:sz w:val="17"/>
              </w:rPr>
              <w:t>evaluacion/oraculo.py + evaluacion/pruebas/oraculo.spec.js</w:t>
            </w:r>
          </w:p>
        </w:tc>
      </w:tr>
      <w:tr w:rsidR="009A7CA7" w14:paraId="5B71F5E8" w14:textId="77777777">
        <w:trPr>
          <w:jc w:val="center"/>
        </w:trPr>
        <w:tc>
          <w:tcPr>
            <w:tcW w:w="1474" w:type="dxa"/>
          </w:tcPr>
          <w:p w14:paraId="1A47C1B2" w14:textId="77777777" w:rsidR="009A7CA7" w:rsidRDefault="00205E40">
            <w:pPr>
              <w:spacing w:after="0" w:line="240" w:lineRule="auto"/>
            </w:pPr>
            <w:r>
              <w:rPr>
                <w:sz w:val="17"/>
              </w:rPr>
              <w:t>Condiciones</w:t>
            </w:r>
          </w:p>
        </w:tc>
        <w:tc>
          <w:tcPr>
            <w:tcW w:w="2494" w:type="dxa"/>
          </w:tcPr>
          <w:p w14:paraId="4DDE8169" w14:textId="77777777" w:rsidR="009A7CA7" w:rsidRDefault="00205E40">
            <w:pPr>
              <w:spacing w:after="0" w:line="240" w:lineRule="auto"/>
            </w:pPr>
            <w:r>
              <w:rPr>
                <w:sz w:val="17"/>
              </w:rPr>
              <w:t>Corrida / versión / fecha</w:t>
            </w:r>
          </w:p>
        </w:tc>
        <w:tc>
          <w:tcPr>
            <w:tcW w:w="5102" w:type="dxa"/>
          </w:tcPr>
          <w:p w14:paraId="6C177860" w14:textId="77777777" w:rsidR="009A7CA7" w:rsidRDefault="00205E40">
            <w:pPr>
              <w:spacing w:after="0" w:line="240" w:lineRule="auto"/>
            </w:pPr>
            <w:r>
              <w:rPr>
                <w:sz w:val="17"/>
              </w:rPr>
              <w:t>09 · v1.8 (ed65ebc) · 2026-10-27T12:16:43</w:t>
            </w:r>
          </w:p>
        </w:tc>
      </w:tr>
      <w:tr w:rsidR="009A7CA7" w14:paraId="2E25E9F9" w14:textId="77777777">
        <w:trPr>
          <w:jc w:val="center"/>
        </w:trPr>
        <w:tc>
          <w:tcPr>
            <w:tcW w:w="1474" w:type="dxa"/>
            <w:shd w:val="clear" w:color="auto" w:fill="F7F3F4"/>
          </w:tcPr>
          <w:p w14:paraId="3DF3A903" w14:textId="77777777" w:rsidR="009A7CA7" w:rsidRDefault="00205E40">
            <w:pPr>
              <w:spacing w:after="0" w:line="240" w:lineRule="auto"/>
            </w:pPr>
            <w:r>
              <w:rPr>
                <w:sz w:val="17"/>
              </w:rPr>
              <w:t>Condiciones</w:t>
            </w:r>
          </w:p>
        </w:tc>
        <w:tc>
          <w:tcPr>
            <w:tcW w:w="2494" w:type="dxa"/>
            <w:shd w:val="clear" w:color="auto" w:fill="F7F3F4"/>
          </w:tcPr>
          <w:p w14:paraId="47A7A8DD" w14:textId="77777777" w:rsidR="009A7CA7" w:rsidRDefault="00205E40">
            <w:pPr>
              <w:spacing w:after="0" w:line="240" w:lineRule="auto"/>
            </w:pPr>
            <w:r>
              <w:rPr>
                <w:sz w:val="17"/>
              </w:rPr>
              <w:t>Entorno / URL</w:t>
            </w:r>
          </w:p>
        </w:tc>
        <w:tc>
          <w:tcPr>
            <w:tcW w:w="5102" w:type="dxa"/>
            <w:shd w:val="clear" w:color="auto" w:fill="F7F3F4"/>
          </w:tcPr>
          <w:p w14:paraId="0605F8C9" w14:textId="77777777" w:rsidR="009A7CA7" w:rsidRDefault="00205E40">
            <w:pPr>
              <w:spacing w:after="0" w:line="240" w:lineRule="auto"/>
            </w:pPr>
            <w:r>
              <w:rPr>
                <w:sz w:val="17"/>
              </w:rPr>
              <w:t xml:space="preserve">Windows_NT 10.0.26300 · Node v22.14.0 · Playwright Version 1.64.1 · Lighthouse </w:t>
            </w:r>
            <w:r>
              <w:rPr>
                <w:sz w:val="17"/>
              </w:rPr>
              <w:t>12.8.2 · https://vigisalud-malaria.vercel.app</w:t>
            </w:r>
          </w:p>
        </w:tc>
      </w:tr>
      <w:tr w:rsidR="009A7CA7" w14:paraId="57A1B59D" w14:textId="77777777">
        <w:trPr>
          <w:jc w:val="center"/>
        </w:trPr>
        <w:tc>
          <w:tcPr>
            <w:tcW w:w="1474" w:type="dxa"/>
          </w:tcPr>
          <w:p w14:paraId="7F8DBCB6" w14:textId="77777777" w:rsidR="009A7CA7" w:rsidRDefault="00205E40">
            <w:pPr>
              <w:spacing w:after="0" w:line="240" w:lineRule="auto"/>
            </w:pPr>
            <w:r>
              <w:rPr>
                <w:sz w:val="17"/>
              </w:rPr>
              <w:t>Condiciones</w:t>
            </w:r>
          </w:p>
        </w:tc>
        <w:tc>
          <w:tcPr>
            <w:tcW w:w="2494" w:type="dxa"/>
          </w:tcPr>
          <w:p w14:paraId="7B8D885A" w14:textId="77777777" w:rsidR="009A7CA7" w:rsidRDefault="00205E40">
            <w:pPr>
              <w:spacing w:after="0" w:line="240" w:lineRule="auto"/>
            </w:pPr>
            <w:r>
              <w:rPr>
                <w:sz w:val="17"/>
              </w:rPr>
              <w:t>Datos</w:t>
            </w:r>
          </w:p>
        </w:tc>
        <w:tc>
          <w:tcPr>
            <w:tcW w:w="5102" w:type="dxa"/>
          </w:tcPr>
          <w:p w14:paraId="7FB4D6CF" w14:textId="77777777" w:rsidR="009A7CA7" w:rsidRDefault="00205E40">
            <w:pPr>
              <w:spacing w:after="0" w:line="240" w:lineRule="auto"/>
            </w:pPr>
            <w:r>
              <w:rPr>
                <w:sz w:val="17"/>
              </w:rPr>
              <w:t>datos_abiertos_vigilancia_malaria_2000_2008.csv sha256:749d8897e94255d0; datos_abiertos_vigilancia_malaria_2009_2025.csv sha256:084ef118bd67753d</w:t>
            </w:r>
          </w:p>
        </w:tc>
      </w:tr>
      <w:tr w:rsidR="009A7CA7" w14:paraId="491A8AD6" w14:textId="77777777">
        <w:trPr>
          <w:jc w:val="center"/>
        </w:trPr>
        <w:tc>
          <w:tcPr>
            <w:tcW w:w="1474" w:type="dxa"/>
            <w:shd w:val="clear" w:color="auto" w:fill="F7F3F4"/>
          </w:tcPr>
          <w:p w14:paraId="71C12FF5" w14:textId="77777777" w:rsidR="009A7CA7" w:rsidRDefault="00205E40">
            <w:pPr>
              <w:spacing w:after="0" w:line="240" w:lineRule="auto"/>
            </w:pPr>
            <w:r>
              <w:rPr>
                <w:sz w:val="17"/>
              </w:rPr>
              <w:t>Medición</w:t>
            </w:r>
          </w:p>
        </w:tc>
        <w:tc>
          <w:tcPr>
            <w:tcW w:w="2494" w:type="dxa"/>
            <w:shd w:val="clear" w:color="auto" w:fill="F7F3F4"/>
          </w:tcPr>
          <w:p w14:paraId="1B59C7BC" w14:textId="77777777" w:rsidR="009A7CA7" w:rsidRDefault="00205E40">
            <w:pPr>
              <w:spacing w:after="0" w:line="240" w:lineRule="auto"/>
            </w:pPr>
            <w:r>
              <w:rPr>
                <w:sz w:val="17"/>
              </w:rPr>
              <w:t>A / B / fórmula / resultado</w:t>
            </w:r>
          </w:p>
        </w:tc>
        <w:tc>
          <w:tcPr>
            <w:tcW w:w="5102" w:type="dxa"/>
            <w:shd w:val="clear" w:color="auto" w:fill="F7F3F4"/>
          </w:tcPr>
          <w:p w14:paraId="5E504958" w14:textId="77777777" w:rsidR="009A7CA7" w:rsidRDefault="00205E40">
            <w:pPr>
              <w:spacing w:after="0" w:line="240" w:lineRule="auto"/>
            </w:pPr>
            <w:r>
              <w:rPr>
                <w:sz w:val="17"/>
              </w:rPr>
              <w:t xml:space="preserve">A = 84 </w:t>
            </w:r>
            <w:r>
              <w:rPr>
                <w:sz w:val="17"/>
              </w:rPr>
              <w:t>· B = 84 · X = A / B × 100 · X = 100,00 %</w:t>
            </w:r>
          </w:p>
        </w:tc>
      </w:tr>
      <w:tr w:rsidR="009A7CA7" w14:paraId="488B9823" w14:textId="77777777">
        <w:trPr>
          <w:jc w:val="center"/>
        </w:trPr>
        <w:tc>
          <w:tcPr>
            <w:tcW w:w="1474" w:type="dxa"/>
          </w:tcPr>
          <w:p w14:paraId="1A4D13BA" w14:textId="77777777" w:rsidR="009A7CA7" w:rsidRDefault="00205E40">
            <w:pPr>
              <w:spacing w:after="0" w:line="240" w:lineRule="auto"/>
            </w:pPr>
            <w:r>
              <w:rPr>
                <w:sz w:val="17"/>
              </w:rPr>
              <w:t>Evaluación</w:t>
            </w:r>
          </w:p>
        </w:tc>
        <w:tc>
          <w:tcPr>
            <w:tcW w:w="2494" w:type="dxa"/>
          </w:tcPr>
          <w:p w14:paraId="19FA9433" w14:textId="77777777" w:rsidR="009A7CA7" w:rsidRDefault="00205E40">
            <w:pPr>
              <w:spacing w:after="0" w:line="240" w:lineRule="auto"/>
            </w:pPr>
            <w:r>
              <w:rPr>
                <w:sz w:val="17"/>
              </w:rPr>
              <w:t>Umbral / estado / puntaje / categoría</w:t>
            </w:r>
          </w:p>
        </w:tc>
        <w:tc>
          <w:tcPr>
            <w:tcW w:w="5102" w:type="dxa"/>
          </w:tcPr>
          <w:p w14:paraId="3D1422E6" w14:textId="77777777" w:rsidR="009A7CA7" w:rsidRDefault="00205E40">
            <w:pPr>
              <w:spacing w:after="0" w:line="240" w:lineRule="auto"/>
            </w:pPr>
            <w:r>
              <w:rPr>
                <w:sz w:val="17"/>
              </w:rPr>
              <w:t>≥ 100 % · Aprobado · 100,00 · Supera los requisitos</w:t>
            </w:r>
          </w:p>
        </w:tc>
      </w:tr>
      <w:tr w:rsidR="009A7CA7" w14:paraId="7BF8A952" w14:textId="77777777">
        <w:trPr>
          <w:jc w:val="center"/>
        </w:trPr>
        <w:tc>
          <w:tcPr>
            <w:tcW w:w="1474" w:type="dxa"/>
            <w:shd w:val="clear" w:color="auto" w:fill="F7F3F4"/>
          </w:tcPr>
          <w:p w14:paraId="2E58549A" w14:textId="77777777" w:rsidR="009A7CA7" w:rsidRDefault="00205E40">
            <w:pPr>
              <w:spacing w:after="0" w:line="240" w:lineRule="auto"/>
            </w:pPr>
            <w:r>
              <w:rPr>
                <w:sz w:val="17"/>
              </w:rPr>
              <w:t>Evidencia</w:t>
            </w:r>
          </w:p>
        </w:tc>
        <w:tc>
          <w:tcPr>
            <w:tcW w:w="2494" w:type="dxa"/>
            <w:shd w:val="clear" w:color="auto" w:fill="F7F3F4"/>
          </w:tcPr>
          <w:p w14:paraId="0DB26247" w14:textId="77777777" w:rsidR="009A7CA7" w:rsidRDefault="00205E40">
            <w:pPr>
              <w:spacing w:after="0" w:line="240" w:lineRule="auto"/>
            </w:pPr>
            <w:r>
              <w:rPr>
                <w:sz w:val="17"/>
              </w:rPr>
              <w:t>Archivos</w:t>
            </w:r>
          </w:p>
        </w:tc>
        <w:tc>
          <w:tcPr>
            <w:tcW w:w="5102" w:type="dxa"/>
            <w:shd w:val="clear" w:color="auto" w:fill="F7F3F4"/>
          </w:tcPr>
          <w:p w14:paraId="0F70F877" w14:textId="77777777" w:rsidR="009A7CA7" w:rsidRDefault="00205E40">
            <w:pPr>
              <w:spacing w:after="0" w:line="240" w:lineRule="auto"/>
            </w:pPr>
            <w:r>
              <w:rPr>
                <w:sz w:val="17"/>
              </w:rPr>
              <w:t>evaluacion/resultados/corrida-09/if02-oraculo.json</w:t>
            </w:r>
          </w:p>
        </w:tc>
      </w:tr>
      <w:tr w:rsidR="009A7CA7" w14:paraId="309F7ECB" w14:textId="77777777">
        <w:trPr>
          <w:jc w:val="center"/>
        </w:trPr>
        <w:tc>
          <w:tcPr>
            <w:tcW w:w="1474" w:type="dxa"/>
          </w:tcPr>
          <w:p w14:paraId="0D84A28F" w14:textId="77777777" w:rsidR="009A7CA7" w:rsidRDefault="00205E40">
            <w:pPr>
              <w:spacing w:after="0" w:line="240" w:lineRule="auto"/>
            </w:pPr>
            <w:r>
              <w:rPr>
                <w:sz w:val="17"/>
              </w:rPr>
              <w:t>Seguimiento</w:t>
            </w:r>
          </w:p>
        </w:tc>
        <w:tc>
          <w:tcPr>
            <w:tcW w:w="2494" w:type="dxa"/>
          </w:tcPr>
          <w:p w14:paraId="345CED7D" w14:textId="77777777" w:rsidR="009A7CA7" w:rsidRDefault="00205E40">
            <w:pPr>
              <w:spacing w:after="0" w:line="240" w:lineRule="auto"/>
            </w:pPr>
            <w:r>
              <w:rPr>
                <w:sz w:val="17"/>
              </w:rPr>
              <w:t>Responsable / incidentes / d</w:t>
            </w:r>
            <w:r>
              <w:rPr>
                <w:sz w:val="17"/>
              </w:rPr>
              <w:t>ecisión</w:t>
            </w:r>
          </w:p>
        </w:tc>
        <w:tc>
          <w:tcPr>
            <w:tcW w:w="5102" w:type="dxa"/>
          </w:tcPr>
          <w:p w14:paraId="6C0FAE52" w14:textId="77777777" w:rsidR="009A7CA7" w:rsidRDefault="00205E40">
            <w:pPr>
              <w:spacing w:after="0" w:line="240" w:lineRule="auto"/>
            </w:pPr>
            <w:r>
              <w:rPr>
                <w:sz w:val="17"/>
              </w:rPr>
              <w:t>Chura Monroy, Daniel Wilston · ninguno · Aceptar</w:t>
            </w:r>
          </w:p>
        </w:tc>
      </w:tr>
    </w:tbl>
    <w:p w14:paraId="71D00716" w14:textId="77777777" w:rsidR="009A7CA7" w:rsidRDefault="009A7CA7">
      <w:pPr>
        <w:spacing w:after="40"/>
      </w:pPr>
    </w:p>
    <w:p w14:paraId="54ACD2EC" w14:textId="77777777" w:rsidR="009A7CA7" w:rsidRDefault="00205E40">
      <w:pPr>
        <w:pStyle w:val="Ttulo2"/>
      </w:pPr>
      <w:bookmarkStart w:id="29" w:name="_Toc243978393"/>
      <w:r>
        <w:t>6.3. Registro y clasificación de incidentes</w:t>
      </w:r>
      <w:bookmarkEnd w:id="29"/>
    </w:p>
    <w:p w14:paraId="0524925C" w14:textId="77777777" w:rsidR="009A7CA7" w:rsidRDefault="00205E40">
      <w:pPr>
        <w:jc w:val="both"/>
      </w:pPr>
      <w:r>
        <w:t xml:space="preserve">Cuando una medición no cumple lo esperado, primero se reproduce y luego se clasifica por su </w:t>
      </w:r>
      <w:r>
        <w:rPr>
          <w:b/>
        </w:rPr>
        <w:t>origen</w:t>
      </w:r>
      <w:r>
        <w:t>, porque de él depende la acción: si el defecto es del producto, se corrige el producto; si está en el script de prueba, se corrige el script sin tocar el pro</w:t>
      </w:r>
      <w:r>
        <w:t>ducto; si es de infraestructura, se repara el entorno. Cada incidente registra corrida, métrica, requisito, descripción, causa, origen, severidad, estado (resuelto, aceptado o abierto), decisión, responsable y evidencia.</w:t>
      </w:r>
    </w:p>
    <w:p w14:paraId="670F991A" w14:textId="77777777" w:rsidR="009A7CA7" w:rsidRDefault="00205E40">
      <w:pPr>
        <w:keepNext/>
        <w:spacing w:line="240" w:lineRule="auto"/>
        <w:jc w:val="center"/>
      </w:pPr>
      <w:r>
        <w:rPr>
          <w:noProof/>
        </w:rPr>
        <w:lastRenderedPageBreak/>
        <w:drawing>
          <wp:inline distT="0" distB="0" distL="0" distR="0" wp14:anchorId="357F4A41" wp14:editId="6F5078B3">
            <wp:extent cx="5760000" cy="1852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diag-origen.png"/>
                    <pic:cNvPicPr/>
                  </pic:nvPicPr>
                  <pic:blipFill>
                    <a:blip r:embed="rId23"/>
                    <a:stretch>
                      <a:fillRect/>
                    </a:stretch>
                  </pic:blipFill>
                  <pic:spPr>
                    <a:xfrm>
                      <a:off x="0" y="0"/>
                      <a:ext cx="5760000" cy="1852800"/>
                    </a:xfrm>
                    <a:prstGeom prst="rect">
                      <a:avLst/>
                    </a:prstGeom>
                  </pic:spPr>
                </pic:pic>
              </a:graphicData>
            </a:graphic>
          </wp:inline>
        </w:drawing>
      </w:r>
    </w:p>
    <w:p w14:paraId="5C7177CD" w14:textId="77777777" w:rsidR="009A7CA7" w:rsidRDefault="00205E40">
      <w:pPr>
        <w:spacing w:after="200" w:line="240" w:lineRule="auto"/>
        <w:jc w:val="center"/>
      </w:pPr>
      <w:r>
        <w:rPr>
          <w:b/>
          <w:color w:val="555555"/>
          <w:sz w:val="20"/>
        </w:rPr>
        <w:t xml:space="preserve">Figura 14. </w:t>
      </w:r>
      <w:r>
        <w:rPr>
          <w:i/>
          <w:color w:val="555555"/>
          <w:sz w:val="20"/>
        </w:rPr>
        <w:t>Regla de clasificación</w:t>
      </w:r>
      <w:r>
        <w:rPr>
          <w:i/>
          <w:color w:val="555555"/>
          <w:sz w:val="20"/>
        </w:rPr>
        <w:t xml:space="preserve"> de fallos por origen, con los incidentes reales de este trabajo.</w:t>
      </w:r>
    </w:p>
    <w:p w14:paraId="080DC8E5" w14:textId="77777777" w:rsidR="009A7CA7" w:rsidRDefault="00205E40">
      <w:pPr>
        <w:keepNext/>
        <w:spacing w:before="120" w:line="240" w:lineRule="auto"/>
      </w:pPr>
      <w:r>
        <w:rPr>
          <w:b/>
          <w:sz w:val="20"/>
        </w:rPr>
        <w:t xml:space="preserve">Tabla 18. </w:t>
      </w:r>
      <w:r>
        <w:rPr>
          <w:i/>
          <w:sz w:val="20"/>
        </w:rPr>
        <w:t>Registro de incidentes.</w:t>
      </w:r>
    </w:p>
    <w:tbl>
      <w:tblPr>
        <w:tblStyle w:val="Tablaconcuadrcula"/>
        <w:tblW w:w="0" w:type="auto"/>
        <w:jc w:val="center"/>
        <w:tblLayout w:type="fixed"/>
        <w:tblLook w:val="04A0" w:firstRow="1" w:lastRow="0" w:firstColumn="1" w:lastColumn="0" w:noHBand="0" w:noVBand="1"/>
      </w:tblPr>
      <w:tblGrid>
        <w:gridCol w:w="794"/>
        <w:gridCol w:w="737"/>
        <w:gridCol w:w="794"/>
        <w:gridCol w:w="5102"/>
        <w:gridCol w:w="1077"/>
        <w:gridCol w:w="907"/>
      </w:tblGrid>
      <w:tr w:rsidR="009A7CA7" w14:paraId="70D0DA81" w14:textId="77777777">
        <w:trPr>
          <w:tblHeader/>
          <w:jc w:val="center"/>
        </w:trPr>
        <w:tc>
          <w:tcPr>
            <w:tcW w:w="794" w:type="dxa"/>
            <w:shd w:val="clear" w:color="auto" w:fill="7A1F2B"/>
          </w:tcPr>
          <w:p w14:paraId="13E0AF5E" w14:textId="77777777" w:rsidR="009A7CA7" w:rsidRDefault="00205E40">
            <w:pPr>
              <w:spacing w:line="240" w:lineRule="auto"/>
            </w:pPr>
            <w:r>
              <w:rPr>
                <w:b/>
                <w:color w:val="FFFFFF"/>
                <w:sz w:val="16"/>
              </w:rPr>
              <w:t>ID</w:t>
            </w:r>
          </w:p>
        </w:tc>
        <w:tc>
          <w:tcPr>
            <w:tcW w:w="737" w:type="dxa"/>
            <w:shd w:val="clear" w:color="auto" w:fill="7A1F2B"/>
          </w:tcPr>
          <w:p w14:paraId="2DB46923" w14:textId="77777777" w:rsidR="009A7CA7" w:rsidRDefault="00205E40">
            <w:pPr>
              <w:spacing w:line="240" w:lineRule="auto"/>
            </w:pPr>
            <w:r>
              <w:rPr>
                <w:b/>
                <w:color w:val="FFFFFF"/>
                <w:sz w:val="16"/>
              </w:rPr>
              <w:t>Corrida</w:t>
            </w:r>
          </w:p>
        </w:tc>
        <w:tc>
          <w:tcPr>
            <w:tcW w:w="794" w:type="dxa"/>
            <w:shd w:val="clear" w:color="auto" w:fill="7A1F2B"/>
          </w:tcPr>
          <w:p w14:paraId="7D324232" w14:textId="77777777" w:rsidR="009A7CA7" w:rsidRDefault="00205E40">
            <w:pPr>
              <w:spacing w:line="240" w:lineRule="auto"/>
            </w:pPr>
            <w:r>
              <w:rPr>
                <w:b/>
                <w:color w:val="FFFFFF"/>
                <w:sz w:val="16"/>
              </w:rPr>
              <w:t>Métrica</w:t>
            </w:r>
          </w:p>
        </w:tc>
        <w:tc>
          <w:tcPr>
            <w:tcW w:w="5102" w:type="dxa"/>
            <w:shd w:val="clear" w:color="auto" w:fill="7A1F2B"/>
          </w:tcPr>
          <w:p w14:paraId="0C227A3E" w14:textId="77777777" w:rsidR="009A7CA7" w:rsidRDefault="00205E40">
            <w:pPr>
              <w:spacing w:line="240" w:lineRule="auto"/>
            </w:pPr>
            <w:r>
              <w:rPr>
                <w:b/>
                <w:color w:val="FFFFFF"/>
                <w:sz w:val="16"/>
              </w:rPr>
              <w:t>Descripción y decisión</w:t>
            </w:r>
          </w:p>
        </w:tc>
        <w:tc>
          <w:tcPr>
            <w:tcW w:w="1077" w:type="dxa"/>
            <w:shd w:val="clear" w:color="auto" w:fill="7A1F2B"/>
          </w:tcPr>
          <w:p w14:paraId="21B85C97" w14:textId="77777777" w:rsidR="009A7CA7" w:rsidRDefault="00205E40">
            <w:pPr>
              <w:spacing w:line="240" w:lineRule="auto"/>
            </w:pPr>
            <w:r>
              <w:rPr>
                <w:b/>
                <w:color w:val="FFFFFF"/>
                <w:sz w:val="16"/>
              </w:rPr>
              <w:t>Origen</w:t>
            </w:r>
          </w:p>
        </w:tc>
        <w:tc>
          <w:tcPr>
            <w:tcW w:w="907" w:type="dxa"/>
            <w:shd w:val="clear" w:color="auto" w:fill="7A1F2B"/>
          </w:tcPr>
          <w:p w14:paraId="38C4CBF2" w14:textId="77777777" w:rsidR="009A7CA7" w:rsidRDefault="00205E40">
            <w:pPr>
              <w:spacing w:line="240" w:lineRule="auto"/>
            </w:pPr>
            <w:r>
              <w:rPr>
                <w:b/>
                <w:color w:val="FFFFFF"/>
                <w:sz w:val="16"/>
              </w:rPr>
              <w:t>Estado</w:t>
            </w:r>
          </w:p>
        </w:tc>
      </w:tr>
      <w:tr w:rsidR="009A7CA7" w14:paraId="0CDB948C" w14:textId="77777777">
        <w:trPr>
          <w:jc w:val="center"/>
        </w:trPr>
        <w:tc>
          <w:tcPr>
            <w:tcW w:w="794" w:type="dxa"/>
          </w:tcPr>
          <w:p w14:paraId="175B6DAB" w14:textId="77777777" w:rsidR="009A7CA7" w:rsidRDefault="00205E40">
            <w:pPr>
              <w:spacing w:after="0" w:line="240" w:lineRule="auto"/>
            </w:pPr>
            <w:r>
              <w:rPr>
                <w:sz w:val="16"/>
              </w:rPr>
              <w:t>INC-01</w:t>
            </w:r>
          </w:p>
        </w:tc>
        <w:tc>
          <w:tcPr>
            <w:tcW w:w="737" w:type="dxa"/>
          </w:tcPr>
          <w:p w14:paraId="298AF4B1" w14:textId="77777777" w:rsidR="009A7CA7" w:rsidRDefault="00205E40">
            <w:pPr>
              <w:spacing w:after="0" w:line="240" w:lineRule="auto"/>
              <w:jc w:val="center"/>
            </w:pPr>
            <w:r>
              <w:rPr>
                <w:sz w:val="16"/>
              </w:rPr>
              <w:t>01</w:t>
            </w:r>
          </w:p>
        </w:tc>
        <w:tc>
          <w:tcPr>
            <w:tcW w:w="794" w:type="dxa"/>
          </w:tcPr>
          <w:p w14:paraId="52D9ED49" w14:textId="77777777" w:rsidR="009A7CA7" w:rsidRDefault="00205E40">
            <w:pPr>
              <w:spacing w:after="0" w:line="240" w:lineRule="auto"/>
              <w:jc w:val="center"/>
            </w:pPr>
            <w:r>
              <w:rPr>
                <w:sz w:val="16"/>
              </w:rPr>
              <w:t>CI-03</w:t>
            </w:r>
          </w:p>
        </w:tc>
        <w:tc>
          <w:tcPr>
            <w:tcW w:w="5102" w:type="dxa"/>
          </w:tcPr>
          <w:p w14:paraId="0D70F233" w14:textId="77777777" w:rsidR="009A7CA7" w:rsidRDefault="00205E40">
            <w:pPr>
              <w:spacing w:after="0" w:line="240" w:lineRule="auto"/>
            </w:pPr>
            <w:r>
              <w:rPr>
                <w:sz w:val="16"/>
              </w:rPr>
              <w:t xml:space="preserve">axe-core (regla label-content-name-mismatch, impacto serious): el enlace del logotipo tiene aria-label «VigiSalud Malaria», que no contiene el texto visible «VigiSalud Malaria · Perú». Afecta al dashboard (ES, EN y vista filtrada) y al tablero de calidad. </w:t>
            </w:r>
            <w:r>
              <w:rPr>
                <w:b/>
                <w:sz w:val="16"/>
              </w:rPr>
              <w:t>Decisión:</w:t>
            </w:r>
            <w:r>
              <w:rPr>
                <w:sz w:val="16"/>
              </w:rPr>
              <w:t xml:space="preserve"> Se retiró el aria-label para que el nombre accesible sea el texto visible. Verificado en la corrida 02.</w:t>
            </w:r>
          </w:p>
        </w:tc>
        <w:tc>
          <w:tcPr>
            <w:tcW w:w="1077" w:type="dxa"/>
          </w:tcPr>
          <w:p w14:paraId="4108387D" w14:textId="77777777" w:rsidR="009A7CA7" w:rsidRDefault="00205E40">
            <w:pPr>
              <w:spacing w:after="0" w:line="240" w:lineRule="auto"/>
            </w:pPr>
            <w:r>
              <w:rPr>
                <w:sz w:val="16"/>
              </w:rPr>
              <w:t>Producto</w:t>
            </w:r>
          </w:p>
        </w:tc>
        <w:tc>
          <w:tcPr>
            <w:tcW w:w="907" w:type="dxa"/>
          </w:tcPr>
          <w:p w14:paraId="736BE275" w14:textId="77777777" w:rsidR="009A7CA7" w:rsidRDefault="00205E40">
            <w:pPr>
              <w:spacing w:after="0" w:line="240" w:lineRule="auto"/>
            </w:pPr>
            <w:r>
              <w:rPr>
                <w:sz w:val="16"/>
              </w:rPr>
              <w:t>Resuelto</w:t>
            </w:r>
          </w:p>
        </w:tc>
      </w:tr>
      <w:tr w:rsidR="009A7CA7" w14:paraId="12413719" w14:textId="77777777">
        <w:trPr>
          <w:jc w:val="center"/>
        </w:trPr>
        <w:tc>
          <w:tcPr>
            <w:tcW w:w="794" w:type="dxa"/>
            <w:shd w:val="clear" w:color="auto" w:fill="F7F3F4"/>
          </w:tcPr>
          <w:p w14:paraId="5EDE8404" w14:textId="77777777" w:rsidR="009A7CA7" w:rsidRDefault="00205E40">
            <w:pPr>
              <w:spacing w:after="0" w:line="240" w:lineRule="auto"/>
            </w:pPr>
            <w:r>
              <w:rPr>
                <w:sz w:val="16"/>
              </w:rPr>
              <w:t>INC-02</w:t>
            </w:r>
          </w:p>
        </w:tc>
        <w:tc>
          <w:tcPr>
            <w:tcW w:w="737" w:type="dxa"/>
            <w:shd w:val="clear" w:color="auto" w:fill="F7F3F4"/>
          </w:tcPr>
          <w:p w14:paraId="197B8065" w14:textId="77777777" w:rsidR="009A7CA7" w:rsidRDefault="00205E40">
            <w:pPr>
              <w:spacing w:after="0" w:line="240" w:lineRule="auto"/>
              <w:jc w:val="center"/>
            </w:pPr>
            <w:r>
              <w:rPr>
                <w:sz w:val="16"/>
              </w:rPr>
              <w:t>01</w:t>
            </w:r>
          </w:p>
        </w:tc>
        <w:tc>
          <w:tcPr>
            <w:tcW w:w="794" w:type="dxa"/>
            <w:shd w:val="clear" w:color="auto" w:fill="F7F3F4"/>
          </w:tcPr>
          <w:p w14:paraId="31F96E98" w14:textId="77777777" w:rsidR="009A7CA7" w:rsidRDefault="00205E40">
            <w:pPr>
              <w:spacing w:after="0" w:line="240" w:lineRule="auto"/>
              <w:jc w:val="center"/>
            </w:pPr>
            <w:r>
              <w:rPr>
                <w:sz w:val="16"/>
              </w:rPr>
              <w:t>CI-03</w:t>
            </w:r>
          </w:p>
        </w:tc>
        <w:tc>
          <w:tcPr>
            <w:tcW w:w="5102" w:type="dxa"/>
            <w:shd w:val="clear" w:color="auto" w:fill="F7F3F4"/>
          </w:tcPr>
          <w:p w14:paraId="49149722" w14:textId="77777777" w:rsidR="009A7CA7" w:rsidRDefault="00205E40">
            <w:pPr>
              <w:spacing w:after="0" w:line="240" w:lineRule="auto"/>
            </w:pPr>
            <w:r>
              <w:rPr>
                <w:sz w:val="16"/>
              </w:rPr>
              <w:t xml:space="preserve">axe-core (regla scrollable-region-focusable, impacto serious): los contenedores de tabla con desplazamiento (#tbAnual, #tbCanal y la tabla de subcaracterísticas no aplicables del tablero) no pueden recibir el foco, por lo que no se pueden desplazar con el </w:t>
            </w:r>
            <w:r>
              <w:rPr>
                <w:sz w:val="16"/>
              </w:rPr>
              <w:t xml:space="preserve">teclado. </w:t>
            </w:r>
            <w:r>
              <w:rPr>
                <w:b/>
                <w:sz w:val="16"/>
              </w:rPr>
              <w:t>Decisión:</w:t>
            </w:r>
            <w:r>
              <w:rPr>
                <w:sz w:val="16"/>
              </w:rPr>
              <w:t xml:space="preserve"> comun.js asigna tabindex=0, role=region y un aria-label traducido a cada .tablewrap. Verificado en la corrida 02.</w:t>
            </w:r>
          </w:p>
        </w:tc>
        <w:tc>
          <w:tcPr>
            <w:tcW w:w="1077" w:type="dxa"/>
            <w:shd w:val="clear" w:color="auto" w:fill="F7F3F4"/>
          </w:tcPr>
          <w:p w14:paraId="35F6CBFE" w14:textId="77777777" w:rsidR="009A7CA7" w:rsidRDefault="00205E40">
            <w:pPr>
              <w:spacing w:after="0" w:line="240" w:lineRule="auto"/>
            </w:pPr>
            <w:r>
              <w:rPr>
                <w:sz w:val="16"/>
              </w:rPr>
              <w:t>Producto</w:t>
            </w:r>
          </w:p>
        </w:tc>
        <w:tc>
          <w:tcPr>
            <w:tcW w:w="907" w:type="dxa"/>
            <w:shd w:val="clear" w:color="auto" w:fill="F7F3F4"/>
          </w:tcPr>
          <w:p w14:paraId="57FCA48A" w14:textId="77777777" w:rsidR="009A7CA7" w:rsidRDefault="00205E40">
            <w:pPr>
              <w:spacing w:after="0" w:line="240" w:lineRule="auto"/>
            </w:pPr>
            <w:r>
              <w:rPr>
                <w:sz w:val="16"/>
              </w:rPr>
              <w:t>Resuelto</w:t>
            </w:r>
          </w:p>
        </w:tc>
      </w:tr>
      <w:tr w:rsidR="009A7CA7" w14:paraId="55C46104" w14:textId="77777777">
        <w:trPr>
          <w:jc w:val="center"/>
        </w:trPr>
        <w:tc>
          <w:tcPr>
            <w:tcW w:w="794" w:type="dxa"/>
          </w:tcPr>
          <w:p w14:paraId="6AEB8250" w14:textId="77777777" w:rsidR="009A7CA7" w:rsidRDefault="00205E40">
            <w:pPr>
              <w:spacing w:after="0" w:line="240" w:lineRule="auto"/>
            </w:pPr>
            <w:r>
              <w:rPr>
                <w:sz w:val="16"/>
              </w:rPr>
              <w:t>INC-03</w:t>
            </w:r>
          </w:p>
        </w:tc>
        <w:tc>
          <w:tcPr>
            <w:tcW w:w="737" w:type="dxa"/>
          </w:tcPr>
          <w:p w14:paraId="67F314CC" w14:textId="77777777" w:rsidR="009A7CA7" w:rsidRDefault="00205E40">
            <w:pPr>
              <w:spacing w:after="0" w:line="240" w:lineRule="auto"/>
              <w:jc w:val="center"/>
            </w:pPr>
            <w:r>
              <w:rPr>
                <w:sz w:val="16"/>
              </w:rPr>
              <w:t>01</w:t>
            </w:r>
          </w:p>
        </w:tc>
        <w:tc>
          <w:tcPr>
            <w:tcW w:w="794" w:type="dxa"/>
          </w:tcPr>
          <w:p w14:paraId="7371B8F0" w14:textId="77777777" w:rsidR="009A7CA7" w:rsidRDefault="00205E40">
            <w:pPr>
              <w:spacing w:after="0" w:line="240" w:lineRule="auto"/>
              <w:jc w:val="center"/>
            </w:pPr>
            <w:r>
              <w:rPr>
                <w:sz w:val="16"/>
              </w:rPr>
              <w:t>FL-01</w:t>
            </w:r>
          </w:p>
        </w:tc>
        <w:tc>
          <w:tcPr>
            <w:tcW w:w="5102" w:type="dxa"/>
          </w:tcPr>
          <w:p w14:paraId="6CD0BF6D" w14:textId="77777777" w:rsidR="009A7CA7" w:rsidRDefault="00205E40">
            <w:pPr>
              <w:spacing w:after="0" w:line="240" w:lineRule="auto"/>
            </w:pPr>
            <w:r>
              <w:rPr>
                <w:sz w:val="16"/>
              </w:rPr>
              <w:t xml:space="preserve">Las 6 combinaciones de Firefox y WebKit (móvil, tablet y escritorio) no se ejecutaron: «browserType.launch: Executable doesn't exist» en el equipo de ejecución. </w:t>
            </w:r>
            <w:r>
              <w:rPr>
                <w:b/>
                <w:sz w:val="16"/>
              </w:rPr>
              <w:t>Decisión:</w:t>
            </w:r>
            <w:r>
              <w:rPr>
                <w:sz w:val="16"/>
              </w:rPr>
              <w:t xml:space="preserve"> Se instalaron los navegadores con «npx playwright install firefox webkit» y se volvió</w:t>
            </w:r>
            <w:r>
              <w:rPr>
                <w:sz w:val="16"/>
              </w:rPr>
              <w:t xml:space="preserve"> a medir FL-01 y FI-01 en la corrida 02. El denominador de FL-01 y FI-01 pasa a ser el de los 9 casos planificados.</w:t>
            </w:r>
          </w:p>
        </w:tc>
        <w:tc>
          <w:tcPr>
            <w:tcW w:w="1077" w:type="dxa"/>
          </w:tcPr>
          <w:p w14:paraId="1F4CBCB3" w14:textId="77777777" w:rsidR="009A7CA7" w:rsidRDefault="00205E40">
            <w:pPr>
              <w:spacing w:after="0" w:line="240" w:lineRule="auto"/>
            </w:pPr>
            <w:r>
              <w:rPr>
                <w:sz w:val="16"/>
              </w:rPr>
              <w:t>Infraestructura</w:t>
            </w:r>
          </w:p>
        </w:tc>
        <w:tc>
          <w:tcPr>
            <w:tcW w:w="907" w:type="dxa"/>
          </w:tcPr>
          <w:p w14:paraId="5DEFDB7E" w14:textId="77777777" w:rsidR="009A7CA7" w:rsidRDefault="00205E40">
            <w:pPr>
              <w:spacing w:after="0" w:line="240" w:lineRule="auto"/>
            </w:pPr>
            <w:r>
              <w:rPr>
                <w:sz w:val="16"/>
              </w:rPr>
              <w:t>Resuelto</w:t>
            </w:r>
          </w:p>
        </w:tc>
      </w:tr>
      <w:tr w:rsidR="009A7CA7" w14:paraId="14DFB74C" w14:textId="77777777">
        <w:trPr>
          <w:jc w:val="center"/>
        </w:trPr>
        <w:tc>
          <w:tcPr>
            <w:tcW w:w="794" w:type="dxa"/>
            <w:shd w:val="clear" w:color="auto" w:fill="F7F3F4"/>
          </w:tcPr>
          <w:p w14:paraId="69CAB409" w14:textId="77777777" w:rsidR="009A7CA7" w:rsidRDefault="00205E40">
            <w:pPr>
              <w:spacing w:after="0" w:line="240" w:lineRule="auto"/>
            </w:pPr>
            <w:r>
              <w:rPr>
                <w:sz w:val="16"/>
              </w:rPr>
              <w:t>INC-04</w:t>
            </w:r>
          </w:p>
        </w:tc>
        <w:tc>
          <w:tcPr>
            <w:tcW w:w="737" w:type="dxa"/>
            <w:shd w:val="clear" w:color="auto" w:fill="F7F3F4"/>
          </w:tcPr>
          <w:p w14:paraId="2069B874" w14:textId="77777777" w:rsidR="009A7CA7" w:rsidRDefault="00205E40">
            <w:pPr>
              <w:spacing w:after="0" w:line="240" w:lineRule="auto"/>
              <w:jc w:val="center"/>
            </w:pPr>
            <w:r>
              <w:rPr>
                <w:sz w:val="16"/>
              </w:rPr>
              <w:t>01</w:t>
            </w:r>
          </w:p>
        </w:tc>
        <w:tc>
          <w:tcPr>
            <w:tcW w:w="794" w:type="dxa"/>
            <w:shd w:val="clear" w:color="auto" w:fill="F7F3F4"/>
          </w:tcPr>
          <w:p w14:paraId="12D6054C" w14:textId="77777777" w:rsidR="009A7CA7" w:rsidRDefault="00205E40">
            <w:pPr>
              <w:spacing w:after="0" w:line="240" w:lineRule="auto"/>
              <w:jc w:val="center"/>
            </w:pPr>
            <w:r>
              <w:rPr>
                <w:sz w:val="16"/>
              </w:rPr>
              <w:t>IF-01</w:t>
            </w:r>
          </w:p>
        </w:tc>
        <w:tc>
          <w:tcPr>
            <w:tcW w:w="5102" w:type="dxa"/>
            <w:shd w:val="clear" w:color="auto" w:fill="F7F3F4"/>
          </w:tcPr>
          <w:p w14:paraId="3795EF34" w14:textId="77777777" w:rsidR="009A7CA7" w:rsidRDefault="00205E40">
            <w:pPr>
              <w:spacing w:after="0" w:line="240" w:lineRule="auto"/>
            </w:pPr>
            <w:r>
              <w:rPr>
                <w:sz w:val="16"/>
              </w:rPr>
              <w:t xml:space="preserve">La prueba RF-04 falló por «strict mode violation»: el localizador getByRole('button', {name: 'P. falciparum'}) coincidía con el filtro de especie y con el botón de orden «% P. falciparum» de la tabla de distritos. El producto funcionaba correctamente. </w:t>
            </w:r>
            <w:r>
              <w:rPr>
                <w:b/>
                <w:sz w:val="16"/>
              </w:rPr>
              <w:t>Deci</w:t>
            </w:r>
            <w:r>
              <w:rPr>
                <w:b/>
                <w:sz w:val="16"/>
              </w:rPr>
              <w:t>sión:</w:t>
            </w:r>
            <w:r>
              <w:rPr>
                <w:sz w:val="16"/>
              </w:rPr>
              <w:t xml:space="preserve"> El script usa ahora #fEsp button[data-v=…], acotado al grupo de filtros.</w:t>
            </w:r>
          </w:p>
        </w:tc>
        <w:tc>
          <w:tcPr>
            <w:tcW w:w="1077" w:type="dxa"/>
            <w:shd w:val="clear" w:color="auto" w:fill="F7F3F4"/>
          </w:tcPr>
          <w:p w14:paraId="0E067962" w14:textId="77777777" w:rsidR="009A7CA7" w:rsidRDefault="00205E40">
            <w:pPr>
              <w:spacing w:after="0" w:line="240" w:lineRule="auto"/>
            </w:pPr>
            <w:r>
              <w:rPr>
                <w:sz w:val="16"/>
              </w:rPr>
              <w:t>Script</w:t>
            </w:r>
          </w:p>
        </w:tc>
        <w:tc>
          <w:tcPr>
            <w:tcW w:w="907" w:type="dxa"/>
            <w:shd w:val="clear" w:color="auto" w:fill="F7F3F4"/>
          </w:tcPr>
          <w:p w14:paraId="296B4FC3" w14:textId="77777777" w:rsidR="009A7CA7" w:rsidRDefault="00205E40">
            <w:pPr>
              <w:spacing w:after="0" w:line="240" w:lineRule="auto"/>
            </w:pPr>
            <w:r>
              <w:rPr>
                <w:sz w:val="16"/>
              </w:rPr>
              <w:t>Resuelto</w:t>
            </w:r>
          </w:p>
        </w:tc>
      </w:tr>
      <w:tr w:rsidR="009A7CA7" w14:paraId="078A6572" w14:textId="77777777">
        <w:trPr>
          <w:jc w:val="center"/>
        </w:trPr>
        <w:tc>
          <w:tcPr>
            <w:tcW w:w="794" w:type="dxa"/>
          </w:tcPr>
          <w:p w14:paraId="65878EB6" w14:textId="77777777" w:rsidR="009A7CA7" w:rsidRDefault="00205E40">
            <w:pPr>
              <w:spacing w:after="0" w:line="240" w:lineRule="auto"/>
            </w:pPr>
            <w:r>
              <w:rPr>
                <w:sz w:val="16"/>
              </w:rPr>
              <w:t>INC-05</w:t>
            </w:r>
          </w:p>
        </w:tc>
        <w:tc>
          <w:tcPr>
            <w:tcW w:w="737" w:type="dxa"/>
          </w:tcPr>
          <w:p w14:paraId="1C7ACD7C" w14:textId="77777777" w:rsidR="009A7CA7" w:rsidRDefault="00205E40">
            <w:pPr>
              <w:spacing w:after="0" w:line="240" w:lineRule="auto"/>
              <w:jc w:val="center"/>
            </w:pPr>
            <w:r>
              <w:rPr>
                <w:sz w:val="16"/>
              </w:rPr>
              <w:t>01</w:t>
            </w:r>
          </w:p>
        </w:tc>
        <w:tc>
          <w:tcPr>
            <w:tcW w:w="794" w:type="dxa"/>
          </w:tcPr>
          <w:p w14:paraId="2E29E112" w14:textId="77777777" w:rsidR="009A7CA7" w:rsidRDefault="00205E40">
            <w:pPr>
              <w:spacing w:after="0" w:line="240" w:lineRule="auto"/>
              <w:jc w:val="center"/>
            </w:pPr>
            <w:r>
              <w:rPr>
                <w:sz w:val="16"/>
              </w:rPr>
              <w:t>CI-03</w:t>
            </w:r>
          </w:p>
        </w:tc>
        <w:tc>
          <w:tcPr>
            <w:tcW w:w="5102" w:type="dxa"/>
          </w:tcPr>
          <w:p w14:paraId="17AC2CE8" w14:textId="77777777" w:rsidR="009A7CA7" w:rsidRDefault="00205E40">
            <w:pPr>
              <w:spacing w:after="0" w:line="240" w:lineRule="auto"/>
            </w:pPr>
            <w:r>
              <w:rPr>
                <w:sz w:val="16"/>
              </w:rPr>
              <w:t xml:space="preserve">ci03-axe.json solo conservó la última de las 4 vistas auditadas. Cuando una prueba falla, Playwright reinicia el worker y las filas acumuladas en memoria se perdían. </w:t>
            </w:r>
            <w:r>
              <w:rPr>
                <w:b/>
                <w:sz w:val="16"/>
              </w:rPr>
              <w:t>Decisión:</w:t>
            </w:r>
            <w:r>
              <w:rPr>
                <w:sz w:val="16"/>
              </w:rPr>
              <w:t xml:space="preserve"> utilidades.js escribe cada fila en el archivo en el momento en que se mide. CI-0</w:t>
            </w:r>
            <w:r>
              <w:rPr>
                <w:sz w:val="16"/>
              </w:rPr>
              <w:t>3 se calcula sobre los 4 casos de Playwright.</w:t>
            </w:r>
          </w:p>
        </w:tc>
        <w:tc>
          <w:tcPr>
            <w:tcW w:w="1077" w:type="dxa"/>
          </w:tcPr>
          <w:p w14:paraId="4343910E" w14:textId="77777777" w:rsidR="009A7CA7" w:rsidRDefault="00205E40">
            <w:pPr>
              <w:spacing w:after="0" w:line="240" w:lineRule="auto"/>
            </w:pPr>
            <w:r>
              <w:rPr>
                <w:sz w:val="16"/>
              </w:rPr>
              <w:t>Script</w:t>
            </w:r>
          </w:p>
        </w:tc>
        <w:tc>
          <w:tcPr>
            <w:tcW w:w="907" w:type="dxa"/>
          </w:tcPr>
          <w:p w14:paraId="12209896" w14:textId="77777777" w:rsidR="009A7CA7" w:rsidRDefault="00205E40">
            <w:pPr>
              <w:spacing w:after="0" w:line="240" w:lineRule="auto"/>
            </w:pPr>
            <w:r>
              <w:rPr>
                <w:sz w:val="16"/>
              </w:rPr>
              <w:t>Resuelto</w:t>
            </w:r>
          </w:p>
        </w:tc>
      </w:tr>
      <w:tr w:rsidR="009A7CA7" w14:paraId="54545849" w14:textId="77777777">
        <w:trPr>
          <w:jc w:val="center"/>
        </w:trPr>
        <w:tc>
          <w:tcPr>
            <w:tcW w:w="794" w:type="dxa"/>
            <w:shd w:val="clear" w:color="auto" w:fill="F7F3F4"/>
          </w:tcPr>
          <w:p w14:paraId="63628DAB" w14:textId="77777777" w:rsidR="009A7CA7" w:rsidRDefault="00205E40">
            <w:pPr>
              <w:spacing w:after="0" w:line="240" w:lineRule="auto"/>
            </w:pPr>
            <w:r>
              <w:rPr>
                <w:sz w:val="16"/>
              </w:rPr>
              <w:t>INC-06</w:t>
            </w:r>
          </w:p>
        </w:tc>
        <w:tc>
          <w:tcPr>
            <w:tcW w:w="737" w:type="dxa"/>
            <w:shd w:val="clear" w:color="auto" w:fill="F7F3F4"/>
          </w:tcPr>
          <w:p w14:paraId="56E1CF5B" w14:textId="77777777" w:rsidR="009A7CA7" w:rsidRDefault="00205E40">
            <w:pPr>
              <w:spacing w:after="0" w:line="240" w:lineRule="auto"/>
              <w:jc w:val="center"/>
            </w:pPr>
            <w:r>
              <w:rPr>
                <w:sz w:val="16"/>
              </w:rPr>
              <w:t>01</w:t>
            </w:r>
          </w:p>
        </w:tc>
        <w:tc>
          <w:tcPr>
            <w:tcW w:w="794" w:type="dxa"/>
            <w:shd w:val="clear" w:color="auto" w:fill="F7F3F4"/>
          </w:tcPr>
          <w:p w14:paraId="2FDCC807" w14:textId="77777777" w:rsidR="009A7CA7" w:rsidRDefault="00205E40">
            <w:pPr>
              <w:spacing w:after="0" w:line="240" w:lineRule="auto"/>
              <w:jc w:val="center"/>
            </w:pPr>
            <w:r>
              <w:rPr>
                <w:sz w:val="16"/>
              </w:rPr>
              <w:t>SE-01</w:t>
            </w:r>
          </w:p>
        </w:tc>
        <w:tc>
          <w:tcPr>
            <w:tcW w:w="5102" w:type="dxa"/>
            <w:shd w:val="clear" w:color="auto" w:fill="F7F3F4"/>
          </w:tcPr>
          <w:p w14:paraId="43F27295" w14:textId="77777777" w:rsidR="009A7CA7" w:rsidRDefault="00205E40">
            <w:pPr>
              <w:spacing w:after="0" w:line="240" w:lineRule="auto"/>
            </w:pPr>
            <w:r>
              <w:rPr>
                <w:sz w:val="16"/>
              </w:rPr>
              <w:t xml:space="preserve">SE-01 marcó calidad_datos.json como dato individual por contener la clave «tipo_edad». Revisado el archivo, esa clave guarda un conteo agregado ({A: 622441, M: 8062, D: 114}), no edades de personas: falso positivo. </w:t>
            </w:r>
            <w:r>
              <w:rPr>
                <w:b/>
                <w:sz w:val="16"/>
              </w:rPr>
              <w:t>Decisión:</w:t>
            </w:r>
            <w:r>
              <w:rPr>
                <w:sz w:val="16"/>
              </w:rPr>
              <w:t xml:space="preserve"> Una clave prohibida solo cuenta</w:t>
            </w:r>
            <w:r>
              <w:rPr>
                <w:sz w:val="16"/>
              </w:rPr>
              <w:t xml:space="preserve"> como dato individual si guarda un valor primitivo; los objetos de conteo se admiten como agregados.</w:t>
            </w:r>
          </w:p>
        </w:tc>
        <w:tc>
          <w:tcPr>
            <w:tcW w:w="1077" w:type="dxa"/>
            <w:shd w:val="clear" w:color="auto" w:fill="F7F3F4"/>
          </w:tcPr>
          <w:p w14:paraId="4722A741" w14:textId="77777777" w:rsidR="009A7CA7" w:rsidRDefault="00205E40">
            <w:pPr>
              <w:spacing w:after="0" w:line="240" w:lineRule="auto"/>
            </w:pPr>
            <w:r>
              <w:rPr>
                <w:sz w:val="16"/>
              </w:rPr>
              <w:t>Script</w:t>
            </w:r>
          </w:p>
        </w:tc>
        <w:tc>
          <w:tcPr>
            <w:tcW w:w="907" w:type="dxa"/>
            <w:shd w:val="clear" w:color="auto" w:fill="F7F3F4"/>
          </w:tcPr>
          <w:p w14:paraId="17773C63" w14:textId="77777777" w:rsidR="009A7CA7" w:rsidRDefault="00205E40">
            <w:pPr>
              <w:spacing w:after="0" w:line="240" w:lineRule="auto"/>
            </w:pPr>
            <w:r>
              <w:rPr>
                <w:sz w:val="16"/>
              </w:rPr>
              <w:t>Resuelto</w:t>
            </w:r>
          </w:p>
        </w:tc>
      </w:tr>
      <w:tr w:rsidR="009A7CA7" w14:paraId="410CB9C1" w14:textId="77777777">
        <w:trPr>
          <w:jc w:val="center"/>
        </w:trPr>
        <w:tc>
          <w:tcPr>
            <w:tcW w:w="794" w:type="dxa"/>
          </w:tcPr>
          <w:p w14:paraId="42CBDCCF" w14:textId="77777777" w:rsidR="009A7CA7" w:rsidRDefault="00205E40">
            <w:pPr>
              <w:spacing w:after="0" w:line="240" w:lineRule="auto"/>
            </w:pPr>
            <w:r>
              <w:rPr>
                <w:sz w:val="16"/>
              </w:rPr>
              <w:t>INC-07</w:t>
            </w:r>
          </w:p>
        </w:tc>
        <w:tc>
          <w:tcPr>
            <w:tcW w:w="737" w:type="dxa"/>
          </w:tcPr>
          <w:p w14:paraId="21E2C772" w14:textId="77777777" w:rsidR="009A7CA7" w:rsidRDefault="00205E40">
            <w:pPr>
              <w:spacing w:after="0" w:line="240" w:lineRule="auto"/>
              <w:jc w:val="center"/>
            </w:pPr>
            <w:r>
              <w:rPr>
                <w:sz w:val="16"/>
              </w:rPr>
              <w:t>01</w:t>
            </w:r>
          </w:p>
        </w:tc>
        <w:tc>
          <w:tcPr>
            <w:tcW w:w="794" w:type="dxa"/>
          </w:tcPr>
          <w:p w14:paraId="140A1684" w14:textId="77777777" w:rsidR="009A7CA7" w:rsidRDefault="00205E40">
            <w:pPr>
              <w:spacing w:after="0" w:line="240" w:lineRule="auto"/>
              <w:jc w:val="center"/>
            </w:pPr>
            <w:r>
              <w:rPr>
                <w:sz w:val="16"/>
              </w:rPr>
              <w:t>MA-02</w:t>
            </w:r>
          </w:p>
        </w:tc>
        <w:tc>
          <w:tcPr>
            <w:tcW w:w="5102" w:type="dxa"/>
          </w:tcPr>
          <w:p w14:paraId="620E7EF9" w14:textId="77777777" w:rsidR="009A7CA7" w:rsidRDefault="00205E40">
            <w:pPr>
              <w:spacing w:after="0" w:line="240" w:lineRule="auto"/>
            </w:pPr>
            <w:r>
              <w:rPr>
                <w:sz w:val="16"/>
              </w:rPr>
              <w:t xml:space="preserve">ESLint reportó 3 problemas no-unused-vars (variable «e» sin usar en bloques catch de comun.js y calidad.js): densidad 3,01 por KLOC, por encima del umbral de 2. </w:t>
            </w:r>
            <w:r>
              <w:rPr>
                <w:b/>
                <w:sz w:val="16"/>
              </w:rPr>
              <w:t>Decisión:</w:t>
            </w:r>
            <w:r>
              <w:rPr>
                <w:sz w:val="16"/>
              </w:rPr>
              <w:t xml:space="preserve"> Se usó la sintaxis catch sin variable (ES2019).</w:t>
            </w:r>
          </w:p>
        </w:tc>
        <w:tc>
          <w:tcPr>
            <w:tcW w:w="1077" w:type="dxa"/>
          </w:tcPr>
          <w:p w14:paraId="6129F910" w14:textId="77777777" w:rsidR="009A7CA7" w:rsidRDefault="00205E40">
            <w:pPr>
              <w:spacing w:after="0" w:line="240" w:lineRule="auto"/>
            </w:pPr>
            <w:r>
              <w:rPr>
                <w:sz w:val="16"/>
              </w:rPr>
              <w:t>Producto</w:t>
            </w:r>
          </w:p>
        </w:tc>
        <w:tc>
          <w:tcPr>
            <w:tcW w:w="907" w:type="dxa"/>
          </w:tcPr>
          <w:p w14:paraId="2244B627" w14:textId="77777777" w:rsidR="009A7CA7" w:rsidRDefault="00205E40">
            <w:pPr>
              <w:spacing w:after="0" w:line="240" w:lineRule="auto"/>
            </w:pPr>
            <w:r>
              <w:rPr>
                <w:sz w:val="16"/>
              </w:rPr>
              <w:t>Resuelto</w:t>
            </w:r>
          </w:p>
        </w:tc>
      </w:tr>
      <w:tr w:rsidR="009A7CA7" w14:paraId="61FE3D68" w14:textId="77777777">
        <w:trPr>
          <w:jc w:val="center"/>
        </w:trPr>
        <w:tc>
          <w:tcPr>
            <w:tcW w:w="794" w:type="dxa"/>
            <w:shd w:val="clear" w:color="auto" w:fill="F7F3F4"/>
          </w:tcPr>
          <w:p w14:paraId="203EF4CF" w14:textId="77777777" w:rsidR="009A7CA7" w:rsidRDefault="00205E40">
            <w:pPr>
              <w:spacing w:after="0" w:line="240" w:lineRule="auto"/>
            </w:pPr>
            <w:r>
              <w:rPr>
                <w:sz w:val="16"/>
              </w:rPr>
              <w:t>INC-08</w:t>
            </w:r>
          </w:p>
        </w:tc>
        <w:tc>
          <w:tcPr>
            <w:tcW w:w="737" w:type="dxa"/>
            <w:shd w:val="clear" w:color="auto" w:fill="F7F3F4"/>
          </w:tcPr>
          <w:p w14:paraId="2A427EEB" w14:textId="77777777" w:rsidR="009A7CA7" w:rsidRDefault="00205E40">
            <w:pPr>
              <w:spacing w:after="0" w:line="240" w:lineRule="auto"/>
              <w:jc w:val="center"/>
            </w:pPr>
            <w:r>
              <w:rPr>
                <w:sz w:val="16"/>
              </w:rPr>
              <w:t>01</w:t>
            </w:r>
          </w:p>
        </w:tc>
        <w:tc>
          <w:tcPr>
            <w:tcW w:w="794" w:type="dxa"/>
            <w:shd w:val="clear" w:color="auto" w:fill="F7F3F4"/>
          </w:tcPr>
          <w:p w14:paraId="540BCF6B" w14:textId="77777777" w:rsidR="009A7CA7" w:rsidRDefault="00205E40">
            <w:pPr>
              <w:spacing w:after="0" w:line="240" w:lineRule="auto"/>
              <w:jc w:val="center"/>
            </w:pPr>
            <w:r>
              <w:rPr>
                <w:sz w:val="16"/>
              </w:rPr>
              <w:t>ED-01</w:t>
            </w:r>
          </w:p>
        </w:tc>
        <w:tc>
          <w:tcPr>
            <w:tcW w:w="5102" w:type="dxa"/>
            <w:shd w:val="clear" w:color="auto" w:fill="F7F3F4"/>
          </w:tcPr>
          <w:p w14:paraId="642111BD" w14:textId="77777777" w:rsidR="009A7CA7" w:rsidRDefault="00205E40">
            <w:pPr>
              <w:spacing w:after="0" w:line="240" w:lineRule="auto"/>
            </w:pPr>
            <w:r>
              <w:rPr>
                <w:sz w:val="16"/>
              </w:rPr>
              <w:t xml:space="preserve">LCP móvil de 3,29 s (mediana de 3 ejecuciones de Lighthouse), por encima de 2,5 s. El elemento LCP es el aviso de datos provisionales; el 79 % del tiempo es retardo de renderizado y la hoja de estilos de Google Fonts bloqueaba el render unos 1,2 s. </w:t>
            </w:r>
            <w:r>
              <w:rPr>
                <w:b/>
                <w:sz w:val="16"/>
              </w:rPr>
              <w:t>D</w:t>
            </w:r>
            <w:r>
              <w:rPr>
                <w:b/>
                <w:sz w:val="16"/>
              </w:rPr>
              <w:t>ecisión:</w:t>
            </w:r>
            <w:r>
              <w:rPr>
                <w:sz w:val="16"/>
              </w:rPr>
              <w:t xml:space="preserve"> Fuentes IBM Plex servidas desde el mismo origen (SIL OFL 1.1), precarga de la fuente principal y de los JSON de datos, y CSP restringida a font-src 'self'. Verificación en la corrida 02.</w:t>
            </w:r>
          </w:p>
        </w:tc>
        <w:tc>
          <w:tcPr>
            <w:tcW w:w="1077" w:type="dxa"/>
            <w:shd w:val="clear" w:color="auto" w:fill="F7F3F4"/>
          </w:tcPr>
          <w:p w14:paraId="63B25FA4" w14:textId="77777777" w:rsidR="009A7CA7" w:rsidRDefault="00205E40">
            <w:pPr>
              <w:spacing w:after="0" w:line="240" w:lineRule="auto"/>
            </w:pPr>
            <w:r>
              <w:rPr>
                <w:sz w:val="16"/>
              </w:rPr>
              <w:t>Producto</w:t>
            </w:r>
          </w:p>
        </w:tc>
        <w:tc>
          <w:tcPr>
            <w:tcW w:w="907" w:type="dxa"/>
            <w:shd w:val="clear" w:color="auto" w:fill="F7F3F4"/>
          </w:tcPr>
          <w:p w14:paraId="4D0C0A91" w14:textId="77777777" w:rsidR="009A7CA7" w:rsidRDefault="00205E40">
            <w:pPr>
              <w:spacing w:after="0" w:line="240" w:lineRule="auto"/>
            </w:pPr>
            <w:r>
              <w:rPr>
                <w:sz w:val="16"/>
              </w:rPr>
              <w:t>Resuelto</w:t>
            </w:r>
          </w:p>
        </w:tc>
      </w:tr>
      <w:tr w:rsidR="009A7CA7" w14:paraId="3CE05E87" w14:textId="77777777">
        <w:trPr>
          <w:jc w:val="center"/>
        </w:trPr>
        <w:tc>
          <w:tcPr>
            <w:tcW w:w="794" w:type="dxa"/>
          </w:tcPr>
          <w:p w14:paraId="7186ABB9" w14:textId="77777777" w:rsidR="009A7CA7" w:rsidRDefault="00205E40">
            <w:pPr>
              <w:spacing w:after="0" w:line="240" w:lineRule="auto"/>
            </w:pPr>
            <w:r>
              <w:rPr>
                <w:sz w:val="16"/>
              </w:rPr>
              <w:t>INC-09</w:t>
            </w:r>
          </w:p>
        </w:tc>
        <w:tc>
          <w:tcPr>
            <w:tcW w:w="737" w:type="dxa"/>
          </w:tcPr>
          <w:p w14:paraId="5676DC74" w14:textId="77777777" w:rsidR="009A7CA7" w:rsidRDefault="00205E40">
            <w:pPr>
              <w:spacing w:after="0" w:line="240" w:lineRule="auto"/>
              <w:jc w:val="center"/>
            </w:pPr>
            <w:r>
              <w:rPr>
                <w:sz w:val="16"/>
              </w:rPr>
              <w:t>01</w:t>
            </w:r>
          </w:p>
        </w:tc>
        <w:tc>
          <w:tcPr>
            <w:tcW w:w="794" w:type="dxa"/>
          </w:tcPr>
          <w:p w14:paraId="28F43EE9" w14:textId="77777777" w:rsidR="009A7CA7" w:rsidRDefault="00205E40">
            <w:pPr>
              <w:spacing w:after="0" w:line="240" w:lineRule="auto"/>
              <w:jc w:val="center"/>
            </w:pPr>
            <w:r>
              <w:rPr>
                <w:sz w:val="16"/>
              </w:rPr>
              <w:t>MA-01</w:t>
            </w:r>
          </w:p>
        </w:tc>
        <w:tc>
          <w:tcPr>
            <w:tcW w:w="5102" w:type="dxa"/>
          </w:tcPr>
          <w:p w14:paraId="3D1E3248" w14:textId="77777777" w:rsidR="009A7CA7" w:rsidRDefault="00205E40">
            <w:pPr>
              <w:spacing w:after="0" w:line="240" w:lineRule="auto"/>
            </w:pPr>
            <w:r>
              <w:rPr>
                <w:sz w:val="16"/>
              </w:rPr>
              <w:t xml:space="preserve">La función kpis() de app.js tenía complejidad ciclomática 25, más del doble del límite de 10, aunque MA-01 en conjunto (98,2 %) cumplía el umbral. </w:t>
            </w:r>
            <w:r>
              <w:rPr>
                <w:b/>
                <w:sz w:val="16"/>
              </w:rPr>
              <w:t>Decisión:</w:t>
            </w:r>
            <w:r>
              <w:rPr>
                <w:sz w:val="16"/>
              </w:rPr>
              <w:t xml:space="preserve"> Se dividió en principal(), pico(), tarjetasKpi() y fraseTendencia(), sin cambiar el resultado (las </w:t>
            </w:r>
            <w:r>
              <w:rPr>
                <w:sz w:val="16"/>
              </w:rPr>
              <w:t>pruebas del oráculo siguen en 84/84).</w:t>
            </w:r>
          </w:p>
        </w:tc>
        <w:tc>
          <w:tcPr>
            <w:tcW w:w="1077" w:type="dxa"/>
          </w:tcPr>
          <w:p w14:paraId="4A7BD27E" w14:textId="77777777" w:rsidR="009A7CA7" w:rsidRDefault="00205E40">
            <w:pPr>
              <w:spacing w:after="0" w:line="240" w:lineRule="auto"/>
            </w:pPr>
            <w:r>
              <w:rPr>
                <w:sz w:val="16"/>
              </w:rPr>
              <w:t>Producto</w:t>
            </w:r>
          </w:p>
        </w:tc>
        <w:tc>
          <w:tcPr>
            <w:tcW w:w="907" w:type="dxa"/>
          </w:tcPr>
          <w:p w14:paraId="0B46F98D" w14:textId="77777777" w:rsidR="009A7CA7" w:rsidRDefault="00205E40">
            <w:pPr>
              <w:spacing w:after="0" w:line="240" w:lineRule="auto"/>
            </w:pPr>
            <w:r>
              <w:rPr>
                <w:sz w:val="16"/>
              </w:rPr>
              <w:t>Resuelto</w:t>
            </w:r>
          </w:p>
        </w:tc>
      </w:tr>
      <w:tr w:rsidR="009A7CA7" w14:paraId="0B794903" w14:textId="77777777">
        <w:trPr>
          <w:jc w:val="center"/>
        </w:trPr>
        <w:tc>
          <w:tcPr>
            <w:tcW w:w="794" w:type="dxa"/>
            <w:shd w:val="clear" w:color="auto" w:fill="F7F3F4"/>
          </w:tcPr>
          <w:p w14:paraId="069745C0" w14:textId="77777777" w:rsidR="009A7CA7" w:rsidRDefault="00205E40">
            <w:pPr>
              <w:spacing w:after="0" w:line="240" w:lineRule="auto"/>
            </w:pPr>
            <w:r>
              <w:rPr>
                <w:sz w:val="16"/>
              </w:rPr>
              <w:t>INC-10</w:t>
            </w:r>
          </w:p>
        </w:tc>
        <w:tc>
          <w:tcPr>
            <w:tcW w:w="737" w:type="dxa"/>
            <w:shd w:val="clear" w:color="auto" w:fill="F7F3F4"/>
          </w:tcPr>
          <w:p w14:paraId="745B8F05" w14:textId="77777777" w:rsidR="009A7CA7" w:rsidRDefault="00205E40">
            <w:pPr>
              <w:spacing w:after="0" w:line="240" w:lineRule="auto"/>
              <w:jc w:val="center"/>
            </w:pPr>
            <w:r>
              <w:rPr>
                <w:sz w:val="16"/>
              </w:rPr>
              <w:t>02</w:t>
            </w:r>
          </w:p>
        </w:tc>
        <w:tc>
          <w:tcPr>
            <w:tcW w:w="794" w:type="dxa"/>
            <w:shd w:val="clear" w:color="auto" w:fill="F7F3F4"/>
          </w:tcPr>
          <w:p w14:paraId="778A9C76" w14:textId="77777777" w:rsidR="009A7CA7" w:rsidRDefault="00205E40">
            <w:pPr>
              <w:spacing w:after="0" w:line="240" w:lineRule="auto"/>
              <w:jc w:val="center"/>
            </w:pPr>
            <w:r>
              <w:rPr>
                <w:sz w:val="16"/>
              </w:rPr>
              <w:t>SE-01</w:t>
            </w:r>
          </w:p>
        </w:tc>
        <w:tc>
          <w:tcPr>
            <w:tcW w:w="5102" w:type="dxa"/>
            <w:shd w:val="clear" w:color="auto" w:fill="F7F3F4"/>
          </w:tcPr>
          <w:p w14:paraId="1BA15F91" w14:textId="77777777" w:rsidR="009A7CA7" w:rsidRDefault="00205E40">
            <w:pPr>
              <w:spacing w:after="0" w:line="240" w:lineRule="auto"/>
            </w:pPr>
            <w:r>
              <w:rPr>
                <w:sz w:val="16"/>
              </w:rPr>
              <w:t>SE-01 volvió a marcar calidad_datos.json, esta vez por «localidad» y «localcod» dentro de «nulos» ({localidad: 5412, localcod: 5634}), que son conteos de valores nulos por columna. La corrección de INC-06 estaba incompleta: un número dentro de un objeto de</w:t>
            </w:r>
            <w:r>
              <w:rPr>
                <w:sz w:val="16"/>
              </w:rPr>
              <w:t xml:space="preserve"> conteo no es un dato de una persona. </w:t>
            </w:r>
            <w:r>
              <w:rPr>
                <w:b/>
                <w:sz w:val="16"/>
              </w:rPr>
              <w:t>Decisión:</w:t>
            </w:r>
            <w:r>
              <w:rPr>
                <w:sz w:val="16"/>
              </w:rPr>
              <w:t xml:space="preserve"> Se redefinió la regla: hay dato individual solo si un objeto dentro de un arreglo (un registro) tiene un campo prohibido con valor primitivo. Se verificó con controles positivos ([{edad: 34, sexo: 'F'}] </w:t>
            </w:r>
            <w:r>
              <w:rPr>
                <w:sz w:val="16"/>
              </w:rPr>
              <w:lastRenderedPageBreak/>
              <w:t>se de</w:t>
            </w:r>
            <w:r>
              <w:rPr>
                <w:sz w:val="16"/>
              </w:rPr>
              <w:t>tecta) y negativos (los agregados se admiten).</w:t>
            </w:r>
          </w:p>
        </w:tc>
        <w:tc>
          <w:tcPr>
            <w:tcW w:w="1077" w:type="dxa"/>
            <w:shd w:val="clear" w:color="auto" w:fill="F7F3F4"/>
          </w:tcPr>
          <w:p w14:paraId="18DC0B87" w14:textId="77777777" w:rsidR="009A7CA7" w:rsidRDefault="00205E40">
            <w:pPr>
              <w:spacing w:after="0" w:line="240" w:lineRule="auto"/>
            </w:pPr>
            <w:r>
              <w:rPr>
                <w:sz w:val="16"/>
              </w:rPr>
              <w:lastRenderedPageBreak/>
              <w:t>Script</w:t>
            </w:r>
          </w:p>
        </w:tc>
        <w:tc>
          <w:tcPr>
            <w:tcW w:w="907" w:type="dxa"/>
            <w:shd w:val="clear" w:color="auto" w:fill="F7F3F4"/>
          </w:tcPr>
          <w:p w14:paraId="4CB30951" w14:textId="77777777" w:rsidR="009A7CA7" w:rsidRDefault="00205E40">
            <w:pPr>
              <w:spacing w:after="0" w:line="240" w:lineRule="auto"/>
            </w:pPr>
            <w:r>
              <w:rPr>
                <w:sz w:val="16"/>
              </w:rPr>
              <w:t>Resuelto</w:t>
            </w:r>
          </w:p>
        </w:tc>
      </w:tr>
      <w:tr w:rsidR="009A7CA7" w14:paraId="1FD86411" w14:textId="77777777">
        <w:trPr>
          <w:jc w:val="center"/>
        </w:trPr>
        <w:tc>
          <w:tcPr>
            <w:tcW w:w="794" w:type="dxa"/>
          </w:tcPr>
          <w:p w14:paraId="46F2B0BC" w14:textId="77777777" w:rsidR="009A7CA7" w:rsidRDefault="00205E40">
            <w:pPr>
              <w:spacing w:after="0" w:line="240" w:lineRule="auto"/>
            </w:pPr>
            <w:r>
              <w:rPr>
                <w:sz w:val="16"/>
              </w:rPr>
              <w:t>INC-11</w:t>
            </w:r>
          </w:p>
        </w:tc>
        <w:tc>
          <w:tcPr>
            <w:tcW w:w="737" w:type="dxa"/>
          </w:tcPr>
          <w:p w14:paraId="6773026C" w14:textId="77777777" w:rsidR="009A7CA7" w:rsidRDefault="00205E40">
            <w:pPr>
              <w:spacing w:after="0" w:line="240" w:lineRule="auto"/>
              <w:jc w:val="center"/>
            </w:pPr>
            <w:r>
              <w:rPr>
                <w:sz w:val="16"/>
              </w:rPr>
              <w:t>02</w:t>
            </w:r>
          </w:p>
        </w:tc>
        <w:tc>
          <w:tcPr>
            <w:tcW w:w="794" w:type="dxa"/>
          </w:tcPr>
          <w:p w14:paraId="4230D92D" w14:textId="77777777" w:rsidR="009A7CA7" w:rsidRDefault="00205E40">
            <w:pPr>
              <w:spacing w:after="0" w:line="240" w:lineRule="auto"/>
              <w:jc w:val="center"/>
            </w:pPr>
            <w:r>
              <w:rPr>
                <w:sz w:val="16"/>
              </w:rPr>
              <w:t>CI-03</w:t>
            </w:r>
          </w:p>
        </w:tc>
        <w:tc>
          <w:tcPr>
            <w:tcW w:w="5102" w:type="dxa"/>
          </w:tcPr>
          <w:p w14:paraId="67087B6C" w14:textId="77777777" w:rsidR="009A7CA7" w:rsidRDefault="00205E40">
            <w:pPr>
              <w:spacing w:after="0" w:line="240" w:lineRule="auto"/>
            </w:pPr>
            <w:r>
              <w:rPr>
                <w:sz w:val="16"/>
              </w:rPr>
              <w:t>La auditoría de accesibilidad de Lighthouse en móvil bajó de 100 a 96 (regla link-name): en pantallas de menos de 960 px el enlace del logotipo quedó sin nombre accesible. Es una regresión de la corrección de INC-01, porque el texto se ocultaba con display</w:t>
            </w:r>
            <w:r>
              <w:rPr>
                <w:sz w:val="16"/>
              </w:rPr>
              <w:t xml:space="preserve">:none. axe en escritorio (CI-03) no podía detectarlo. </w:t>
            </w:r>
            <w:r>
              <w:rPr>
                <w:b/>
                <w:sz w:val="16"/>
              </w:rPr>
              <w:t>Decisión:</w:t>
            </w:r>
            <w:r>
              <w:rPr>
                <w:sz w:val="16"/>
              </w:rPr>
              <w:t xml:space="preserve"> En pantallas pequeñas el texto se oculta solo de forma visual (clip-path), así que sigue siendo el nombre accesible. Se verifica en la corrida 03 con Lighthouse móvil.</w:t>
            </w:r>
          </w:p>
        </w:tc>
        <w:tc>
          <w:tcPr>
            <w:tcW w:w="1077" w:type="dxa"/>
          </w:tcPr>
          <w:p w14:paraId="4B73C389" w14:textId="77777777" w:rsidR="009A7CA7" w:rsidRDefault="00205E40">
            <w:pPr>
              <w:spacing w:after="0" w:line="240" w:lineRule="auto"/>
            </w:pPr>
            <w:r>
              <w:rPr>
                <w:sz w:val="16"/>
              </w:rPr>
              <w:t>Producto</w:t>
            </w:r>
          </w:p>
        </w:tc>
        <w:tc>
          <w:tcPr>
            <w:tcW w:w="907" w:type="dxa"/>
          </w:tcPr>
          <w:p w14:paraId="33214ECA" w14:textId="77777777" w:rsidR="009A7CA7" w:rsidRDefault="00205E40">
            <w:pPr>
              <w:spacing w:after="0" w:line="240" w:lineRule="auto"/>
            </w:pPr>
            <w:r>
              <w:rPr>
                <w:sz w:val="16"/>
              </w:rPr>
              <w:t>Resuelto</w:t>
            </w:r>
          </w:p>
        </w:tc>
      </w:tr>
      <w:tr w:rsidR="009A7CA7" w14:paraId="5B58B2B1" w14:textId="77777777">
        <w:trPr>
          <w:jc w:val="center"/>
        </w:trPr>
        <w:tc>
          <w:tcPr>
            <w:tcW w:w="794" w:type="dxa"/>
            <w:shd w:val="clear" w:color="auto" w:fill="F7F3F4"/>
          </w:tcPr>
          <w:p w14:paraId="4B839AFE" w14:textId="77777777" w:rsidR="009A7CA7" w:rsidRDefault="00205E40">
            <w:pPr>
              <w:spacing w:after="0" w:line="240" w:lineRule="auto"/>
            </w:pPr>
            <w:r>
              <w:rPr>
                <w:sz w:val="16"/>
              </w:rPr>
              <w:t>INC-12</w:t>
            </w:r>
          </w:p>
        </w:tc>
        <w:tc>
          <w:tcPr>
            <w:tcW w:w="737" w:type="dxa"/>
            <w:shd w:val="clear" w:color="auto" w:fill="F7F3F4"/>
          </w:tcPr>
          <w:p w14:paraId="12DDF2AB" w14:textId="77777777" w:rsidR="009A7CA7" w:rsidRDefault="00205E40">
            <w:pPr>
              <w:spacing w:after="0" w:line="240" w:lineRule="auto"/>
              <w:jc w:val="center"/>
            </w:pPr>
            <w:r>
              <w:rPr>
                <w:sz w:val="16"/>
              </w:rPr>
              <w:t>02</w:t>
            </w:r>
          </w:p>
        </w:tc>
        <w:tc>
          <w:tcPr>
            <w:tcW w:w="794" w:type="dxa"/>
            <w:shd w:val="clear" w:color="auto" w:fill="F7F3F4"/>
          </w:tcPr>
          <w:p w14:paraId="67B34F47" w14:textId="77777777" w:rsidR="009A7CA7" w:rsidRDefault="00205E40">
            <w:pPr>
              <w:spacing w:after="0" w:line="240" w:lineRule="auto"/>
              <w:jc w:val="center"/>
            </w:pPr>
            <w:r>
              <w:rPr>
                <w:sz w:val="16"/>
              </w:rPr>
              <w:t>ED-01</w:t>
            </w:r>
          </w:p>
        </w:tc>
        <w:tc>
          <w:tcPr>
            <w:tcW w:w="5102" w:type="dxa"/>
            <w:shd w:val="clear" w:color="auto" w:fill="F7F3F4"/>
          </w:tcPr>
          <w:p w14:paraId="64F549BB" w14:textId="77777777" w:rsidR="009A7CA7" w:rsidRDefault="00205E40">
            <w:pPr>
              <w:spacing w:after="0" w:line="240" w:lineRule="auto"/>
            </w:pPr>
            <w:r>
              <w:rPr>
                <w:sz w:val="16"/>
              </w:rPr>
              <w:t>El desplazamiento acumulado del diseño (CLS) pasó de 0 a 0,11 en móvil, por encima del valor «bueno» de Core Web Vitals (0,1). Lighthouse lo atribuye a la carga de las fuentes propias (500 y 600) con font-display: swap. Es un efecto secunda</w:t>
            </w:r>
            <w:r>
              <w:rPr>
                <w:sz w:val="16"/>
              </w:rPr>
              <w:t xml:space="preserve">rio de la corrección de INC-08. </w:t>
            </w:r>
            <w:r>
              <w:rPr>
                <w:b/>
                <w:sz w:val="16"/>
              </w:rPr>
              <w:t>Decisión:</w:t>
            </w:r>
            <w:r>
              <w:rPr>
                <w:sz w:val="16"/>
              </w:rPr>
              <w:t xml:space="preserve"> Se precargan los cuatro pesos de IBM Plex Sans y se usa font-display: optional, que no recoloca el texto. La corrida 03 mostró que eso solo eliminó la parte atribuida a las fuentes (0,0001): la causa principal era </w:t>
            </w:r>
            <w:r>
              <w:rPr>
                <w:sz w:val="16"/>
              </w:rPr>
              <w:t>otra y se registra en INC-13.</w:t>
            </w:r>
          </w:p>
        </w:tc>
        <w:tc>
          <w:tcPr>
            <w:tcW w:w="1077" w:type="dxa"/>
            <w:shd w:val="clear" w:color="auto" w:fill="F7F3F4"/>
          </w:tcPr>
          <w:p w14:paraId="311A7D33" w14:textId="77777777" w:rsidR="009A7CA7" w:rsidRDefault="00205E40">
            <w:pPr>
              <w:spacing w:after="0" w:line="240" w:lineRule="auto"/>
            </w:pPr>
            <w:r>
              <w:rPr>
                <w:sz w:val="16"/>
              </w:rPr>
              <w:t>Producto</w:t>
            </w:r>
          </w:p>
        </w:tc>
        <w:tc>
          <w:tcPr>
            <w:tcW w:w="907" w:type="dxa"/>
            <w:shd w:val="clear" w:color="auto" w:fill="F7F3F4"/>
          </w:tcPr>
          <w:p w14:paraId="6041E771" w14:textId="77777777" w:rsidR="009A7CA7" w:rsidRDefault="00205E40">
            <w:pPr>
              <w:spacing w:after="0" w:line="240" w:lineRule="auto"/>
            </w:pPr>
            <w:r>
              <w:rPr>
                <w:sz w:val="16"/>
              </w:rPr>
              <w:t>Resuelto</w:t>
            </w:r>
          </w:p>
        </w:tc>
      </w:tr>
      <w:tr w:rsidR="009A7CA7" w14:paraId="036053B6" w14:textId="77777777">
        <w:trPr>
          <w:jc w:val="center"/>
        </w:trPr>
        <w:tc>
          <w:tcPr>
            <w:tcW w:w="794" w:type="dxa"/>
          </w:tcPr>
          <w:p w14:paraId="74CC0591" w14:textId="77777777" w:rsidR="009A7CA7" w:rsidRDefault="00205E40">
            <w:pPr>
              <w:spacing w:after="0" w:line="240" w:lineRule="auto"/>
            </w:pPr>
            <w:r>
              <w:rPr>
                <w:sz w:val="16"/>
              </w:rPr>
              <w:t>INC-13</w:t>
            </w:r>
          </w:p>
        </w:tc>
        <w:tc>
          <w:tcPr>
            <w:tcW w:w="737" w:type="dxa"/>
          </w:tcPr>
          <w:p w14:paraId="51FE80A3" w14:textId="77777777" w:rsidR="009A7CA7" w:rsidRDefault="00205E40">
            <w:pPr>
              <w:spacing w:after="0" w:line="240" w:lineRule="auto"/>
              <w:jc w:val="center"/>
            </w:pPr>
            <w:r>
              <w:rPr>
                <w:sz w:val="16"/>
              </w:rPr>
              <w:t>03</w:t>
            </w:r>
          </w:p>
        </w:tc>
        <w:tc>
          <w:tcPr>
            <w:tcW w:w="794" w:type="dxa"/>
          </w:tcPr>
          <w:p w14:paraId="2B99DBE3" w14:textId="77777777" w:rsidR="009A7CA7" w:rsidRDefault="00205E40">
            <w:pPr>
              <w:spacing w:after="0" w:line="240" w:lineRule="auto"/>
              <w:jc w:val="center"/>
            </w:pPr>
            <w:r>
              <w:rPr>
                <w:sz w:val="16"/>
              </w:rPr>
              <w:t>ED-01</w:t>
            </w:r>
          </w:p>
        </w:tc>
        <w:tc>
          <w:tcPr>
            <w:tcW w:w="5102" w:type="dxa"/>
          </w:tcPr>
          <w:p w14:paraId="489551CE" w14:textId="77777777" w:rsidR="009A7CA7" w:rsidRDefault="00205E40">
            <w:pPr>
              <w:spacing w:after="0" w:line="240" w:lineRule="auto"/>
            </w:pPr>
            <w:r>
              <w:rPr>
                <w:sz w:val="16"/>
              </w:rPr>
              <w:t>El CLS móvil siguió en 0,109 después de INC-12. Con PerformanceObserver (layout-shift) a 412×823 se vio la causa real: al pintarse los datos, todo main sube 92 px porque en móvil la cuadrícula .shell (min-height: 100vh, filas auto) estiraba la barra superi</w:t>
            </w:r>
            <w:r>
              <w:rPr>
                <w:sz w:val="16"/>
              </w:rPr>
              <w:t xml:space="preserve">or mientras main estaba vacío. Era un defecto latente: en la corrida 01 no se veía porque las fuentes bloqueantes retrasaban el primer pintado hasta después de la carga, y INC-08 lo dejó a la vista al adelantar el FCP de 2,1 a 0,9 s. </w:t>
            </w:r>
            <w:r>
              <w:rPr>
                <w:b/>
                <w:sz w:val="16"/>
              </w:rPr>
              <w:t>Decisión:</w:t>
            </w:r>
            <w:r>
              <w:rPr>
                <w:sz w:val="16"/>
              </w:rPr>
              <w:t xml:space="preserve"> Se fijó grid</w:t>
            </w:r>
            <w:r>
              <w:rPr>
                <w:sz w:val="16"/>
              </w:rPr>
              <w:t>-template-rows: auto 1fr en móvil, de modo que main absorbe el espacio libre y la barra no cambia de alto. En local, con red y CPU limitadas, el CLS bajó de 0,109 a 0,001. Se verifica en la corrida 04.</w:t>
            </w:r>
          </w:p>
        </w:tc>
        <w:tc>
          <w:tcPr>
            <w:tcW w:w="1077" w:type="dxa"/>
          </w:tcPr>
          <w:p w14:paraId="23702A79" w14:textId="77777777" w:rsidR="009A7CA7" w:rsidRDefault="00205E40">
            <w:pPr>
              <w:spacing w:after="0" w:line="240" w:lineRule="auto"/>
            </w:pPr>
            <w:r>
              <w:rPr>
                <w:sz w:val="16"/>
              </w:rPr>
              <w:t>Producto</w:t>
            </w:r>
          </w:p>
        </w:tc>
        <w:tc>
          <w:tcPr>
            <w:tcW w:w="907" w:type="dxa"/>
          </w:tcPr>
          <w:p w14:paraId="211A273F" w14:textId="77777777" w:rsidR="009A7CA7" w:rsidRDefault="00205E40">
            <w:pPr>
              <w:spacing w:after="0" w:line="240" w:lineRule="auto"/>
            </w:pPr>
            <w:r>
              <w:rPr>
                <w:sz w:val="16"/>
              </w:rPr>
              <w:t>Resuelto</w:t>
            </w:r>
          </w:p>
        </w:tc>
      </w:tr>
      <w:tr w:rsidR="009A7CA7" w14:paraId="6E619092" w14:textId="77777777">
        <w:trPr>
          <w:jc w:val="center"/>
        </w:trPr>
        <w:tc>
          <w:tcPr>
            <w:tcW w:w="794" w:type="dxa"/>
            <w:shd w:val="clear" w:color="auto" w:fill="F7F3F4"/>
          </w:tcPr>
          <w:p w14:paraId="21782CF5" w14:textId="77777777" w:rsidR="009A7CA7" w:rsidRDefault="00205E40">
            <w:pPr>
              <w:spacing w:after="0" w:line="240" w:lineRule="auto"/>
            </w:pPr>
            <w:r>
              <w:rPr>
                <w:sz w:val="16"/>
              </w:rPr>
              <w:t>INC-14</w:t>
            </w:r>
          </w:p>
        </w:tc>
        <w:tc>
          <w:tcPr>
            <w:tcW w:w="737" w:type="dxa"/>
            <w:shd w:val="clear" w:color="auto" w:fill="F7F3F4"/>
          </w:tcPr>
          <w:p w14:paraId="1A61838E" w14:textId="77777777" w:rsidR="009A7CA7" w:rsidRDefault="00205E40">
            <w:pPr>
              <w:spacing w:after="0" w:line="240" w:lineRule="auto"/>
              <w:jc w:val="center"/>
            </w:pPr>
            <w:r>
              <w:rPr>
                <w:sz w:val="16"/>
              </w:rPr>
              <w:t>03</w:t>
            </w:r>
          </w:p>
        </w:tc>
        <w:tc>
          <w:tcPr>
            <w:tcW w:w="794" w:type="dxa"/>
            <w:shd w:val="clear" w:color="auto" w:fill="F7F3F4"/>
          </w:tcPr>
          <w:p w14:paraId="2A009C2E" w14:textId="77777777" w:rsidR="009A7CA7" w:rsidRDefault="00205E40">
            <w:pPr>
              <w:spacing w:after="0" w:line="240" w:lineRule="auto"/>
              <w:jc w:val="center"/>
            </w:pPr>
            <w:r>
              <w:rPr>
                <w:sz w:val="16"/>
              </w:rPr>
              <w:t>ED-01</w:t>
            </w:r>
          </w:p>
        </w:tc>
        <w:tc>
          <w:tcPr>
            <w:tcW w:w="5102" w:type="dxa"/>
            <w:shd w:val="clear" w:color="auto" w:fill="F7F3F4"/>
          </w:tcPr>
          <w:p w14:paraId="74745006" w14:textId="77777777" w:rsidR="009A7CA7" w:rsidRDefault="00205E40">
            <w:pPr>
              <w:spacing w:after="0" w:line="240" w:lineRule="auto"/>
            </w:pPr>
            <w:r>
              <w:rPr>
                <w:sz w:val="16"/>
              </w:rPr>
              <w:t>LCP móvil de 2,56 s (mediana de 3 ejecuciones), por encima del umbral de 2,5 s; en la corrida 02 había sido 2,48 s. El elemento LCP (el aviso de datos provisionales) solo se pintaba después de descargar los datos, porque su texto incluía la fecha de descar</w:t>
            </w:r>
            <w:r>
              <w:rPr>
                <w:sz w:val="16"/>
              </w:rPr>
              <w:t xml:space="preserve">ga. La precarga de cuatro pesos de fuente agregada en INC-12 compite con esa descarga. </w:t>
            </w:r>
            <w:r>
              <w:rPr>
                <w:b/>
                <w:sz w:val="16"/>
              </w:rPr>
              <w:t>Decisión:</w:t>
            </w:r>
            <w:r>
              <w:rPr>
                <w:sz w:val="16"/>
              </w:rPr>
              <w:t xml:space="preserve"> El aviso queda en el HTML estático y se pinta antes de cargar los datos. La fecha de descarga va en una línea propia con altura reservada que se completa despu</w:t>
            </w:r>
            <w:r>
              <w:rPr>
                <w:sz w:val="16"/>
              </w:rPr>
              <w:t>és (sin desplazamiento). En local, el LCP bajó de 2,7 s a 1,1 s. Se verifica en la corrida 04.</w:t>
            </w:r>
          </w:p>
        </w:tc>
        <w:tc>
          <w:tcPr>
            <w:tcW w:w="1077" w:type="dxa"/>
            <w:shd w:val="clear" w:color="auto" w:fill="F7F3F4"/>
          </w:tcPr>
          <w:p w14:paraId="2D2EE2AD" w14:textId="77777777" w:rsidR="009A7CA7" w:rsidRDefault="00205E40">
            <w:pPr>
              <w:spacing w:after="0" w:line="240" w:lineRule="auto"/>
            </w:pPr>
            <w:r>
              <w:rPr>
                <w:sz w:val="16"/>
              </w:rPr>
              <w:t>Producto</w:t>
            </w:r>
          </w:p>
        </w:tc>
        <w:tc>
          <w:tcPr>
            <w:tcW w:w="907" w:type="dxa"/>
            <w:shd w:val="clear" w:color="auto" w:fill="F7F3F4"/>
          </w:tcPr>
          <w:p w14:paraId="7ABAE148" w14:textId="77777777" w:rsidR="009A7CA7" w:rsidRDefault="00205E40">
            <w:pPr>
              <w:spacing w:after="0" w:line="240" w:lineRule="auto"/>
            </w:pPr>
            <w:r>
              <w:rPr>
                <w:sz w:val="16"/>
              </w:rPr>
              <w:t>Resuelto</w:t>
            </w:r>
          </w:p>
        </w:tc>
      </w:tr>
      <w:tr w:rsidR="009A7CA7" w14:paraId="3D3FFD02" w14:textId="77777777">
        <w:trPr>
          <w:jc w:val="center"/>
        </w:trPr>
        <w:tc>
          <w:tcPr>
            <w:tcW w:w="794" w:type="dxa"/>
          </w:tcPr>
          <w:p w14:paraId="2FF43656" w14:textId="77777777" w:rsidR="009A7CA7" w:rsidRDefault="00205E40">
            <w:pPr>
              <w:spacing w:after="0" w:line="240" w:lineRule="auto"/>
            </w:pPr>
            <w:r>
              <w:rPr>
                <w:sz w:val="16"/>
              </w:rPr>
              <w:t>INC-15</w:t>
            </w:r>
          </w:p>
        </w:tc>
        <w:tc>
          <w:tcPr>
            <w:tcW w:w="737" w:type="dxa"/>
          </w:tcPr>
          <w:p w14:paraId="46D5607A" w14:textId="77777777" w:rsidR="009A7CA7" w:rsidRDefault="00205E40">
            <w:pPr>
              <w:spacing w:after="0" w:line="240" w:lineRule="auto"/>
              <w:jc w:val="center"/>
            </w:pPr>
            <w:r>
              <w:rPr>
                <w:sz w:val="16"/>
              </w:rPr>
              <w:t>04</w:t>
            </w:r>
          </w:p>
        </w:tc>
        <w:tc>
          <w:tcPr>
            <w:tcW w:w="794" w:type="dxa"/>
          </w:tcPr>
          <w:p w14:paraId="02E2FCFE" w14:textId="77777777" w:rsidR="009A7CA7" w:rsidRDefault="00205E40">
            <w:pPr>
              <w:spacing w:after="0" w:line="240" w:lineRule="auto"/>
              <w:jc w:val="center"/>
            </w:pPr>
            <w:r>
              <w:rPr>
                <w:sz w:val="16"/>
              </w:rPr>
              <w:t>ED-01</w:t>
            </w:r>
          </w:p>
        </w:tc>
        <w:tc>
          <w:tcPr>
            <w:tcW w:w="5102" w:type="dxa"/>
          </w:tcPr>
          <w:p w14:paraId="5910597D" w14:textId="77777777" w:rsidR="009A7CA7" w:rsidRDefault="00205E40">
            <w:pPr>
              <w:spacing w:after="0" w:line="240" w:lineRule="auto"/>
            </w:pPr>
            <w:r>
              <w:rPr>
                <w:sz w:val="16"/>
              </w:rPr>
              <w:t>El CLS quedó resuelto (0,0013), pero el LCP móvil siguió en 2,55 s aunque el aviso ya se pintaba sin esperar los datos. Lighthouse usa throttling simulado (Lantern), que estima el LCP con todas las peticiones iniciadas antes del primer pintado: unos 330 KB</w:t>
            </w:r>
            <w:r>
              <w:rPr>
                <w:sz w:val="16"/>
              </w:rPr>
              <w:t xml:space="preserve"> (fuentes 92 KB y JSON 109 KB precargados en INC-08 e INC-12, y D3 93 KB). Ninguna era necesaria para el aviso, pero todas competían por el ancho de banda. </w:t>
            </w:r>
            <w:r>
              <w:rPr>
                <w:b/>
                <w:sz w:val="16"/>
              </w:rPr>
              <w:t>Decisión:</w:t>
            </w:r>
            <w:r>
              <w:rPr>
                <w:sz w:val="16"/>
              </w:rPr>
              <w:t xml:space="preserve"> Se quitaron las precargas de datos y fuentes. D3 y los JSON se piden después del primer pi</w:t>
            </w:r>
            <w:r>
              <w:rPr>
                <w:sz w:val="16"/>
              </w:rPr>
              <w:t>ntado con contenido (PerformanceObserver de tipo paint, con un tope de 500 ms). En local, con el mismo perfil de Lighthouse y sin compresión, el LCP simulado bajó de 5,56 s a 1,80 s. Se verifica en la corrida 05.</w:t>
            </w:r>
          </w:p>
        </w:tc>
        <w:tc>
          <w:tcPr>
            <w:tcW w:w="1077" w:type="dxa"/>
          </w:tcPr>
          <w:p w14:paraId="6345F99C" w14:textId="77777777" w:rsidR="009A7CA7" w:rsidRDefault="00205E40">
            <w:pPr>
              <w:spacing w:after="0" w:line="240" w:lineRule="auto"/>
            </w:pPr>
            <w:r>
              <w:rPr>
                <w:sz w:val="16"/>
              </w:rPr>
              <w:t>Producto</w:t>
            </w:r>
          </w:p>
        </w:tc>
        <w:tc>
          <w:tcPr>
            <w:tcW w:w="907" w:type="dxa"/>
          </w:tcPr>
          <w:p w14:paraId="0E85C76B" w14:textId="77777777" w:rsidR="009A7CA7" w:rsidRDefault="00205E40">
            <w:pPr>
              <w:spacing w:after="0" w:line="240" w:lineRule="auto"/>
            </w:pPr>
            <w:r>
              <w:rPr>
                <w:sz w:val="16"/>
              </w:rPr>
              <w:t>Resuelto</w:t>
            </w:r>
          </w:p>
        </w:tc>
      </w:tr>
      <w:tr w:rsidR="009A7CA7" w14:paraId="21D273F0" w14:textId="77777777">
        <w:trPr>
          <w:jc w:val="center"/>
        </w:trPr>
        <w:tc>
          <w:tcPr>
            <w:tcW w:w="794" w:type="dxa"/>
            <w:shd w:val="clear" w:color="auto" w:fill="F7F3F4"/>
          </w:tcPr>
          <w:p w14:paraId="5ADA04D9" w14:textId="77777777" w:rsidR="009A7CA7" w:rsidRDefault="00205E40">
            <w:pPr>
              <w:spacing w:after="0" w:line="240" w:lineRule="auto"/>
            </w:pPr>
            <w:r>
              <w:rPr>
                <w:sz w:val="16"/>
              </w:rPr>
              <w:t>INC-16</w:t>
            </w:r>
          </w:p>
        </w:tc>
        <w:tc>
          <w:tcPr>
            <w:tcW w:w="737" w:type="dxa"/>
            <w:shd w:val="clear" w:color="auto" w:fill="F7F3F4"/>
          </w:tcPr>
          <w:p w14:paraId="78F8F1D7" w14:textId="77777777" w:rsidR="009A7CA7" w:rsidRDefault="00205E40">
            <w:pPr>
              <w:spacing w:after="0" w:line="240" w:lineRule="auto"/>
              <w:jc w:val="center"/>
            </w:pPr>
            <w:r>
              <w:rPr>
                <w:sz w:val="16"/>
              </w:rPr>
              <w:t>05</w:t>
            </w:r>
          </w:p>
        </w:tc>
        <w:tc>
          <w:tcPr>
            <w:tcW w:w="794" w:type="dxa"/>
            <w:shd w:val="clear" w:color="auto" w:fill="F7F3F4"/>
          </w:tcPr>
          <w:p w14:paraId="0162AC5C" w14:textId="77777777" w:rsidR="009A7CA7" w:rsidRDefault="00205E40">
            <w:pPr>
              <w:spacing w:after="0" w:line="240" w:lineRule="auto"/>
              <w:jc w:val="center"/>
            </w:pPr>
            <w:r>
              <w:rPr>
                <w:sz w:val="16"/>
              </w:rPr>
              <w:t>CI-04</w:t>
            </w:r>
          </w:p>
        </w:tc>
        <w:tc>
          <w:tcPr>
            <w:tcW w:w="5102" w:type="dxa"/>
            <w:shd w:val="clear" w:color="auto" w:fill="F7F3F4"/>
          </w:tcPr>
          <w:p w14:paraId="417B0496" w14:textId="77777777" w:rsidR="009A7CA7" w:rsidRDefault="00205E40">
            <w:pPr>
              <w:spacing w:after="0" w:line="240" w:lineRule="auto"/>
            </w:pPr>
            <w:r>
              <w:rPr>
                <w:sz w:val="16"/>
              </w:rPr>
              <w:t>Al revisar a mano las capturas de la corrida 05 se vio que la leyenda del gráfico anual mostraba «P.» y «…lcipar» en lugar de los nombres de especie. La regla CSS .legend i, que dibuja la muestra de color de 10 × 10 px, se aplicaba también al nombre en cur</w:t>
            </w:r>
            <w:r>
              <w:rPr>
                <w:sz w:val="16"/>
              </w:rPr>
              <w:t xml:space="preserve">siva, que estaba marcado con &lt;i&gt;. El defecto existía desde la v1.0. CI-04 no lo detectó porque comprueba que la leyenda exista en el DOM, no que se pueda leer. </w:t>
            </w:r>
            <w:r>
              <w:rPr>
                <w:b/>
                <w:sz w:val="16"/>
              </w:rPr>
              <w:t>Decisión:</w:t>
            </w:r>
            <w:r>
              <w:rPr>
                <w:sz w:val="16"/>
              </w:rPr>
              <w:t xml:space="preserve"> El nombre científico usa &lt;em&gt;. Se verificó que las tres leyendas no desbordan (scrollW</w:t>
            </w:r>
            <w:r>
              <w:rPr>
                <w:sz w:val="16"/>
              </w:rPr>
              <w:t>idth = clientWidth). Se recomienda ampliar CI-04 con una comprobación de legibilidad. Se verifica en la corrida 06.</w:t>
            </w:r>
          </w:p>
        </w:tc>
        <w:tc>
          <w:tcPr>
            <w:tcW w:w="1077" w:type="dxa"/>
            <w:shd w:val="clear" w:color="auto" w:fill="F7F3F4"/>
          </w:tcPr>
          <w:p w14:paraId="276BCD0E" w14:textId="77777777" w:rsidR="009A7CA7" w:rsidRDefault="00205E40">
            <w:pPr>
              <w:spacing w:after="0" w:line="240" w:lineRule="auto"/>
            </w:pPr>
            <w:r>
              <w:rPr>
                <w:sz w:val="16"/>
              </w:rPr>
              <w:t>Producto</w:t>
            </w:r>
          </w:p>
        </w:tc>
        <w:tc>
          <w:tcPr>
            <w:tcW w:w="907" w:type="dxa"/>
            <w:shd w:val="clear" w:color="auto" w:fill="F7F3F4"/>
          </w:tcPr>
          <w:p w14:paraId="6DA659DD" w14:textId="77777777" w:rsidR="009A7CA7" w:rsidRDefault="00205E40">
            <w:pPr>
              <w:spacing w:after="0" w:line="240" w:lineRule="auto"/>
            </w:pPr>
            <w:r>
              <w:rPr>
                <w:sz w:val="16"/>
              </w:rPr>
              <w:t>Resuelto</w:t>
            </w:r>
          </w:p>
        </w:tc>
      </w:tr>
      <w:tr w:rsidR="009A7CA7" w14:paraId="045FA152" w14:textId="77777777">
        <w:trPr>
          <w:jc w:val="center"/>
        </w:trPr>
        <w:tc>
          <w:tcPr>
            <w:tcW w:w="794" w:type="dxa"/>
          </w:tcPr>
          <w:p w14:paraId="21B69362" w14:textId="77777777" w:rsidR="009A7CA7" w:rsidRDefault="00205E40">
            <w:pPr>
              <w:spacing w:after="0" w:line="240" w:lineRule="auto"/>
            </w:pPr>
            <w:r>
              <w:rPr>
                <w:sz w:val="16"/>
              </w:rPr>
              <w:t>INC-17</w:t>
            </w:r>
          </w:p>
        </w:tc>
        <w:tc>
          <w:tcPr>
            <w:tcW w:w="737" w:type="dxa"/>
          </w:tcPr>
          <w:p w14:paraId="7440DE3B" w14:textId="77777777" w:rsidR="009A7CA7" w:rsidRDefault="00205E40">
            <w:pPr>
              <w:spacing w:after="0" w:line="240" w:lineRule="auto"/>
              <w:jc w:val="center"/>
            </w:pPr>
            <w:r>
              <w:rPr>
                <w:sz w:val="16"/>
              </w:rPr>
              <w:t>06</w:t>
            </w:r>
          </w:p>
        </w:tc>
        <w:tc>
          <w:tcPr>
            <w:tcW w:w="794" w:type="dxa"/>
          </w:tcPr>
          <w:p w14:paraId="779A7025" w14:textId="77777777" w:rsidR="009A7CA7" w:rsidRDefault="00205E40">
            <w:pPr>
              <w:spacing w:after="0" w:line="240" w:lineRule="auto"/>
              <w:jc w:val="center"/>
            </w:pPr>
            <w:r>
              <w:rPr>
                <w:sz w:val="16"/>
              </w:rPr>
              <w:t>IF-03</w:t>
            </w:r>
          </w:p>
        </w:tc>
        <w:tc>
          <w:tcPr>
            <w:tcW w:w="5102" w:type="dxa"/>
          </w:tcPr>
          <w:p w14:paraId="7ACD3F3D" w14:textId="77777777" w:rsidR="009A7CA7" w:rsidRDefault="00205E40">
            <w:pPr>
              <w:spacing w:after="0" w:line="240" w:lineRule="auto"/>
            </w:pPr>
            <w:r>
              <w:rPr>
                <w:sz w:val="16"/>
              </w:rPr>
              <w:t>La revisión manual de las capturas de la corrida 06 mostró «Datem Del Mara�on» en la tabla de distritos. Los CSV oficiales traen la letra Ñ sustituida por U+FFFD (4 079 apariciones en el archivo 2000–2008 y 134 362 en el de 2009–2025), y el pipeline la pub</w:t>
            </w:r>
            <w:r>
              <w:rPr>
                <w:sz w:val="16"/>
              </w:rPr>
              <w:t xml:space="preserve">licaba tal cual: 27 provincias o distritos con el nombre dañado (Cañete, Ferreñafe, Kosñipata, Nepeña…). Las cifras no se veían afectadas. </w:t>
            </w:r>
            <w:r>
              <w:rPr>
                <w:b/>
                <w:sz w:val="16"/>
              </w:rPr>
              <w:t>Decisión:</w:t>
            </w:r>
            <w:r>
              <w:rPr>
                <w:sz w:val="16"/>
              </w:rPr>
              <w:t xml:space="preserve"> Se verificó que en departamento, provincia y distrito U+FFFD es el único carácter no ASCII y que las 31 pal</w:t>
            </w:r>
            <w:r>
              <w:rPr>
                <w:sz w:val="16"/>
              </w:rPr>
              <w:t>abras afectadas son topónimos con Ñ. El pipeline restituye la Ñ, lista los nombres corregidos en calidad_datos.json y el dashboard lo informa en «Datos y método». Todas las cifras quedaron idénticas (comparación completa de malaria.json antes y después). S</w:t>
            </w:r>
            <w:r>
              <w:rPr>
                <w:sz w:val="16"/>
              </w:rPr>
              <w:t>e verifica en la corrida 07.</w:t>
            </w:r>
          </w:p>
        </w:tc>
        <w:tc>
          <w:tcPr>
            <w:tcW w:w="1077" w:type="dxa"/>
          </w:tcPr>
          <w:p w14:paraId="2EFFF47B" w14:textId="77777777" w:rsidR="009A7CA7" w:rsidRDefault="00205E40">
            <w:pPr>
              <w:spacing w:after="0" w:line="240" w:lineRule="auto"/>
            </w:pPr>
            <w:r>
              <w:rPr>
                <w:sz w:val="16"/>
              </w:rPr>
              <w:t>Producto</w:t>
            </w:r>
          </w:p>
        </w:tc>
        <w:tc>
          <w:tcPr>
            <w:tcW w:w="907" w:type="dxa"/>
          </w:tcPr>
          <w:p w14:paraId="2C52ED20" w14:textId="77777777" w:rsidR="009A7CA7" w:rsidRDefault="00205E40">
            <w:pPr>
              <w:spacing w:after="0" w:line="240" w:lineRule="auto"/>
            </w:pPr>
            <w:r>
              <w:rPr>
                <w:sz w:val="16"/>
              </w:rPr>
              <w:t>Resuelto</w:t>
            </w:r>
          </w:p>
        </w:tc>
      </w:tr>
      <w:tr w:rsidR="009A7CA7" w14:paraId="7D3FC314" w14:textId="77777777">
        <w:trPr>
          <w:jc w:val="center"/>
        </w:trPr>
        <w:tc>
          <w:tcPr>
            <w:tcW w:w="794" w:type="dxa"/>
            <w:shd w:val="clear" w:color="auto" w:fill="F7F3F4"/>
          </w:tcPr>
          <w:p w14:paraId="63BC7F35" w14:textId="77777777" w:rsidR="009A7CA7" w:rsidRDefault="00205E40">
            <w:pPr>
              <w:spacing w:after="0" w:line="240" w:lineRule="auto"/>
            </w:pPr>
            <w:r>
              <w:rPr>
                <w:sz w:val="16"/>
              </w:rPr>
              <w:t>INC-18</w:t>
            </w:r>
          </w:p>
        </w:tc>
        <w:tc>
          <w:tcPr>
            <w:tcW w:w="737" w:type="dxa"/>
            <w:shd w:val="clear" w:color="auto" w:fill="F7F3F4"/>
          </w:tcPr>
          <w:p w14:paraId="51690BD7" w14:textId="77777777" w:rsidR="009A7CA7" w:rsidRDefault="00205E40">
            <w:pPr>
              <w:spacing w:after="0" w:line="240" w:lineRule="auto"/>
              <w:jc w:val="center"/>
            </w:pPr>
            <w:r>
              <w:rPr>
                <w:sz w:val="16"/>
              </w:rPr>
              <w:t>06</w:t>
            </w:r>
          </w:p>
        </w:tc>
        <w:tc>
          <w:tcPr>
            <w:tcW w:w="794" w:type="dxa"/>
            <w:shd w:val="clear" w:color="auto" w:fill="F7F3F4"/>
          </w:tcPr>
          <w:p w14:paraId="45F80D0C" w14:textId="77777777" w:rsidR="009A7CA7" w:rsidRDefault="00205E40">
            <w:pPr>
              <w:spacing w:after="0" w:line="240" w:lineRule="auto"/>
              <w:jc w:val="center"/>
            </w:pPr>
            <w:r>
              <w:rPr>
                <w:sz w:val="16"/>
              </w:rPr>
              <w:t>CI-04</w:t>
            </w:r>
          </w:p>
        </w:tc>
        <w:tc>
          <w:tcPr>
            <w:tcW w:w="5102" w:type="dxa"/>
            <w:shd w:val="clear" w:color="auto" w:fill="F7F3F4"/>
          </w:tcPr>
          <w:p w14:paraId="58196C4F" w14:textId="77777777" w:rsidR="009A7CA7" w:rsidRDefault="00205E40">
            <w:pPr>
              <w:spacing w:after="0" w:line="240" w:lineRule="auto"/>
            </w:pPr>
            <w:r>
              <w:rPr>
                <w:sz w:val="16"/>
              </w:rPr>
              <w:t xml:space="preserve">En el canal endémico, las etiquetas «Alarma» y «Seguridad» se superponían al final del gráfico cuando esas bandas son delgadas (por ejemplo, en 2024). </w:t>
            </w:r>
            <w:r>
              <w:rPr>
                <w:b/>
                <w:sz w:val="16"/>
              </w:rPr>
              <w:t>Decisión:</w:t>
            </w:r>
            <w:r>
              <w:rPr>
                <w:sz w:val="16"/>
              </w:rPr>
              <w:t xml:space="preserve"> Las etiquetas se ordenan y se separan con un mínimo de 14 px, sin salir del área del gráfico. S</w:t>
            </w:r>
            <w:r>
              <w:rPr>
                <w:sz w:val="16"/>
              </w:rPr>
              <w:t>e verifica en la corrida 07.</w:t>
            </w:r>
          </w:p>
        </w:tc>
        <w:tc>
          <w:tcPr>
            <w:tcW w:w="1077" w:type="dxa"/>
            <w:shd w:val="clear" w:color="auto" w:fill="F7F3F4"/>
          </w:tcPr>
          <w:p w14:paraId="625D0291" w14:textId="77777777" w:rsidR="009A7CA7" w:rsidRDefault="00205E40">
            <w:pPr>
              <w:spacing w:after="0" w:line="240" w:lineRule="auto"/>
            </w:pPr>
            <w:r>
              <w:rPr>
                <w:sz w:val="16"/>
              </w:rPr>
              <w:t>Producto</w:t>
            </w:r>
          </w:p>
        </w:tc>
        <w:tc>
          <w:tcPr>
            <w:tcW w:w="907" w:type="dxa"/>
            <w:shd w:val="clear" w:color="auto" w:fill="F7F3F4"/>
          </w:tcPr>
          <w:p w14:paraId="253855C9" w14:textId="77777777" w:rsidR="009A7CA7" w:rsidRDefault="00205E40">
            <w:pPr>
              <w:spacing w:after="0" w:line="240" w:lineRule="auto"/>
            </w:pPr>
            <w:r>
              <w:rPr>
                <w:sz w:val="16"/>
              </w:rPr>
              <w:t>Resuelto</w:t>
            </w:r>
          </w:p>
        </w:tc>
      </w:tr>
      <w:tr w:rsidR="009A7CA7" w14:paraId="6C971DA4" w14:textId="77777777">
        <w:trPr>
          <w:jc w:val="center"/>
        </w:trPr>
        <w:tc>
          <w:tcPr>
            <w:tcW w:w="794" w:type="dxa"/>
          </w:tcPr>
          <w:p w14:paraId="122BC5E9" w14:textId="77777777" w:rsidR="009A7CA7" w:rsidRDefault="00205E40">
            <w:pPr>
              <w:spacing w:after="0" w:line="240" w:lineRule="auto"/>
            </w:pPr>
            <w:r>
              <w:rPr>
                <w:sz w:val="16"/>
              </w:rPr>
              <w:t>INC-19</w:t>
            </w:r>
          </w:p>
        </w:tc>
        <w:tc>
          <w:tcPr>
            <w:tcW w:w="737" w:type="dxa"/>
          </w:tcPr>
          <w:p w14:paraId="345447FF" w14:textId="77777777" w:rsidR="009A7CA7" w:rsidRDefault="00205E40">
            <w:pPr>
              <w:spacing w:after="0" w:line="240" w:lineRule="auto"/>
              <w:jc w:val="center"/>
            </w:pPr>
            <w:r>
              <w:rPr>
                <w:sz w:val="16"/>
              </w:rPr>
              <w:t>06</w:t>
            </w:r>
          </w:p>
        </w:tc>
        <w:tc>
          <w:tcPr>
            <w:tcW w:w="794" w:type="dxa"/>
          </w:tcPr>
          <w:p w14:paraId="205ADF00" w14:textId="77777777" w:rsidR="009A7CA7" w:rsidRDefault="00205E40">
            <w:pPr>
              <w:spacing w:after="0" w:line="240" w:lineRule="auto"/>
              <w:jc w:val="center"/>
            </w:pPr>
            <w:r>
              <w:rPr>
                <w:sz w:val="16"/>
              </w:rPr>
              <w:t>IF-03</w:t>
            </w:r>
          </w:p>
        </w:tc>
        <w:tc>
          <w:tcPr>
            <w:tcW w:w="5102" w:type="dxa"/>
          </w:tcPr>
          <w:p w14:paraId="5929C2EA" w14:textId="77777777" w:rsidR="009A7CA7" w:rsidRDefault="00205E40">
            <w:pPr>
              <w:spacing w:after="0" w:line="240" w:lineRule="auto"/>
            </w:pPr>
            <w:r>
              <w:rPr>
                <w:sz w:val="16"/>
              </w:rPr>
              <w:t xml:space="preserve">En la tarjeta «Validación de datos», la etiqueta larga «Departamento recuperado por ubigeo INEI» ensanchaba la primera columna y dejaba los valores en una columna muy estrecha, con palabras partidas («descarta das»). </w:t>
            </w:r>
            <w:r>
              <w:rPr>
                <w:b/>
                <w:sz w:val="16"/>
              </w:rPr>
              <w:t>Decisión:</w:t>
            </w:r>
            <w:r>
              <w:rPr>
                <w:sz w:val="16"/>
              </w:rPr>
              <w:t xml:space="preserve"> La tarjeta usa una disposició</w:t>
            </w:r>
            <w:r>
              <w:rPr>
                <w:sz w:val="16"/>
              </w:rPr>
              <w:t>n apilada (etiqueta sobre valor). Se verifica en la corrida 07.</w:t>
            </w:r>
          </w:p>
        </w:tc>
        <w:tc>
          <w:tcPr>
            <w:tcW w:w="1077" w:type="dxa"/>
          </w:tcPr>
          <w:p w14:paraId="32276286" w14:textId="77777777" w:rsidR="009A7CA7" w:rsidRDefault="00205E40">
            <w:pPr>
              <w:spacing w:after="0" w:line="240" w:lineRule="auto"/>
            </w:pPr>
            <w:r>
              <w:rPr>
                <w:sz w:val="16"/>
              </w:rPr>
              <w:t>Producto</w:t>
            </w:r>
          </w:p>
        </w:tc>
        <w:tc>
          <w:tcPr>
            <w:tcW w:w="907" w:type="dxa"/>
          </w:tcPr>
          <w:p w14:paraId="2BFB8E84" w14:textId="77777777" w:rsidR="009A7CA7" w:rsidRDefault="00205E40">
            <w:pPr>
              <w:spacing w:after="0" w:line="240" w:lineRule="auto"/>
            </w:pPr>
            <w:r>
              <w:rPr>
                <w:sz w:val="16"/>
              </w:rPr>
              <w:t>Resuelto</w:t>
            </w:r>
          </w:p>
        </w:tc>
      </w:tr>
      <w:tr w:rsidR="009A7CA7" w14:paraId="5304125F" w14:textId="77777777">
        <w:trPr>
          <w:jc w:val="center"/>
        </w:trPr>
        <w:tc>
          <w:tcPr>
            <w:tcW w:w="794" w:type="dxa"/>
            <w:shd w:val="clear" w:color="auto" w:fill="F7F3F4"/>
          </w:tcPr>
          <w:p w14:paraId="7C59058D" w14:textId="77777777" w:rsidR="009A7CA7" w:rsidRDefault="00205E40">
            <w:pPr>
              <w:spacing w:after="0" w:line="240" w:lineRule="auto"/>
            </w:pPr>
            <w:r>
              <w:rPr>
                <w:sz w:val="16"/>
              </w:rPr>
              <w:lastRenderedPageBreak/>
              <w:t>INC-20</w:t>
            </w:r>
          </w:p>
        </w:tc>
        <w:tc>
          <w:tcPr>
            <w:tcW w:w="737" w:type="dxa"/>
            <w:shd w:val="clear" w:color="auto" w:fill="F7F3F4"/>
          </w:tcPr>
          <w:p w14:paraId="7E36DE7E" w14:textId="77777777" w:rsidR="009A7CA7" w:rsidRDefault="00205E40">
            <w:pPr>
              <w:spacing w:after="0" w:line="240" w:lineRule="auto"/>
              <w:jc w:val="center"/>
            </w:pPr>
            <w:r>
              <w:rPr>
                <w:sz w:val="16"/>
              </w:rPr>
              <w:t>06</w:t>
            </w:r>
          </w:p>
        </w:tc>
        <w:tc>
          <w:tcPr>
            <w:tcW w:w="794" w:type="dxa"/>
            <w:shd w:val="clear" w:color="auto" w:fill="F7F3F4"/>
          </w:tcPr>
          <w:p w14:paraId="1A0273BF" w14:textId="77777777" w:rsidR="009A7CA7" w:rsidRDefault="00205E40">
            <w:pPr>
              <w:spacing w:after="0" w:line="240" w:lineRule="auto"/>
              <w:jc w:val="center"/>
            </w:pPr>
            <w:r>
              <w:rPr>
                <w:sz w:val="16"/>
              </w:rPr>
              <w:t>SE-02</w:t>
            </w:r>
          </w:p>
        </w:tc>
        <w:tc>
          <w:tcPr>
            <w:tcW w:w="5102" w:type="dxa"/>
            <w:shd w:val="clear" w:color="auto" w:fill="F7F3F4"/>
          </w:tcPr>
          <w:p w14:paraId="6B1F367C" w14:textId="77777777" w:rsidR="009A7CA7" w:rsidRDefault="00205E40">
            <w:pPr>
              <w:spacing w:after="0" w:line="240" w:lineRule="auto"/>
            </w:pPr>
            <w:r>
              <w:rPr>
                <w:sz w:val="16"/>
              </w:rPr>
              <w:t>Al volver a ejecutar el pipeline para INC-17 se vio que tomaba la fecha de descarga de la fecha del sistema (date.today()): cada nueva ejecución habría cambiado la fecha de descarga publicada, aunque los archivos fueran los mismos. Defecto latente, sin efe</w:t>
            </w:r>
            <w:r>
              <w:rPr>
                <w:sz w:val="16"/>
              </w:rPr>
              <w:t xml:space="preserve">cto visible hasta entonces. </w:t>
            </w:r>
            <w:r>
              <w:rPr>
                <w:b/>
                <w:sz w:val="16"/>
              </w:rPr>
              <w:t>Decisión:</w:t>
            </w:r>
            <w:r>
              <w:rPr>
                <w:sz w:val="16"/>
              </w:rPr>
              <w:t xml:space="preserve"> La fecha de descarga se toma de la fecha de modificación de los CSV descargados (26/10/2026); la de procesamiento queda aparte en fecha_proceso. Verificado: meta de malaria.json idéntico tras volver a ejecutar el pipel</w:t>
            </w:r>
            <w:r>
              <w:rPr>
                <w:sz w:val="16"/>
              </w:rPr>
              <w:t>ine.</w:t>
            </w:r>
          </w:p>
        </w:tc>
        <w:tc>
          <w:tcPr>
            <w:tcW w:w="1077" w:type="dxa"/>
            <w:shd w:val="clear" w:color="auto" w:fill="F7F3F4"/>
          </w:tcPr>
          <w:p w14:paraId="277A138E" w14:textId="77777777" w:rsidR="009A7CA7" w:rsidRDefault="00205E40">
            <w:pPr>
              <w:spacing w:after="0" w:line="240" w:lineRule="auto"/>
            </w:pPr>
            <w:r>
              <w:rPr>
                <w:sz w:val="16"/>
              </w:rPr>
              <w:t>Producto</w:t>
            </w:r>
          </w:p>
        </w:tc>
        <w:tc>
          <w:tcPr>
            <w:tcW w:w="907" w:type="dxa"/>
            <w:shd w:val="clear" w:color="auto" w:fill="F7F3F4"/>
          </w:tcPr>
          <w:p w14:paraId="114D06A1" w14:textId="77777777" w:rsidR="009A7CA7" w:rsidRDefault="00205E40">
            <w:pPr>
              <w:spacing w:after="0" w:line="240" w:lineRule="auto"/>
            </w:pPr>
            <w:r>
              <w:rPr>
                <w:sz w:val="16"/>
              </w:rPr>
              <w:t>Resuelto</w:t>
            </w:r>
          </w:p>
        </w:tc>
      </w:tr>
      <w:tr w:rsidR="009A7CA7" w14:paraId="26C87DD4" w14:textId="77777777">
        <w:trPr>
          <w:jc w:val="center"/>
        </w:trPr>
        <w:tc>
          <w:tcPr>
            <w:tcW w:w="794" w:type="dxa"/>
          </w:tcPr>
          <w:p w14:paraId="5E41B614" w14:textId="77777777" w:rsidR="009A7CA7" w:rsidRDefault="00205E40">
            <w:pPr>
              <w:spacing w:after="0" w:line="240" w:lineRule="auto"/>
            </w:pPr>
            <w:r>
              <w:rPr>
                <w:sz w:val="16"/>
              </w:rPr>
              <w:t>INC-21</w:t>
            </w:r>
          </w:p>
        </w:tc>
        <w:tc>
          <w:tcPr>
            <w:tcW w:w="737" w:type="dxa"/>
          </w:tcPr>
          <w:p w14:paraId="19F308DE" w14:textId="77777777" w:rsidR="009A7CA7" w:rsidRDefault="00205E40">
            <w:pPr>
              <w:spacing w:after="0" w:line="240" w:lineRule="auto"/>
              <w:jc w:val="center"/>
            </w:pPr>
            <w:r>
              <w:rPr>
                <w:sz w:val="16"/>
              </w:rPr>
              <w:t>07</w:t>
            </w:r>
          </w:p>
        </w:tc>
        <w:tc>
          <w:tcPr>
            <w:tcW w:w="794" w:type="dxa"/>
          </w:tcPr>
          <w:p w14:paraId="1BA7D9D5" w14:textId="77777777" w:rsidR="009A7CA7" w:rsidRDefault="00205E40">
            <w:pPr>
              <w:spacing w:after="0" w:line="240" w:lineRule="auto"/>
              <w:jc w:val="center"/>
            </w:pPr>
            <w:r>
              <w:rPr>
                <w:sz w:val="16"/>
              </w:rPr>
              <w:t>IF-01</w:t>
            </w:r>
          </w:p>
        </w:tc>
        <w:tc>
          <w:tcPr>
            <w:tcW w:w="5102" w:type="dxa"/>
          </w:tcPr>
          <w:p w14:paraId="115C882A" w14:textId="77777777" w:rsidR="009A7CA7" w:rsidRDefault="00205E40">
            <w:pPr>
              <w:spacing w:after="0" w:line="240" w:lineRule="auto"/>
            </w:pPr>
            <w:r>
              <w:rPr>
                <w:sz w:val="16"/>
              </w:rPr>
              <w:t xml:space="preserve">La revisión de las capturas en inglés de la corrida 07 mostró textos en español en la interfaz inglesa. Un barrido automático del texto visible confirmó 42 líneas en el tablero (justificaciones de las 9 características, 14 motivos de exclusión, nombres de </w:t>
            </w:r>
            <w:r>
              <w:rPr>
                <w:sz w:val="16"/>
              </w:rPr>
              <w:t xml:space="preserve">características en esa tabla, 14 RNF y la descripción del objeto evaluado) y el motivo de descarte en «Data validation» del dashboard. La prueba de RF-13 aprobaba porque solo comprueba los textos fijos de la interfaz. </w:t>
            </w:r>
            <w:r>
              <w:rPr>
                <w:b/>
                <w:sz w:val="16"/>
              </w:rPr>
              <w:t>Decisión:</w:t>
            </w:r>
            <w:r>
              <w:rPr>
                <w:sz w:val="16"/>
              </w:rPr>
              <w:t xml:space="preserve"> Se agregaron las versiones e</w:t>
            </w:r>
            <w:r>
              <w:rPr>
                <w:sz w:val="16"/>
              </w:rPr>
              <w:t>n inglés en modelo.json y requisitos.json y un diccionario de motivos en i18n.js, y el tablero y el dashboard las usan. El barrido ya no encuentra textos de interfaz en español; quedan solo nombres propios, como el título oficial del conjunto de datos y lo</w:t>
            </w:r>
            <w:r>
              <w:rPr>
                <w:sz w:val="16"/>
              </w:rPr>
              <w:t>s topónimos. Se recomienda incorporar ese barrido a la prueba de RF-13. Se verifica en la corrida 08.</w:t>
            </w:r>
          </w:p>
        </w:tc>
        <w:tc>
          <w:tcPr>
            <w:tcW w:w="1077" w:type="dxa"/>
          </w:tcPr>
          <w:p w14:paraId="25E0672F" w14:textId="77777777" w:rsidR="009A7CA7" w:rsidRDefault="00205E40">
            <w:pPr>
              <w:spacing w:after="0" w:line="240" w:lineRule="auto"/>
            </w:pPr>
            <w:r>
              <w:rPr>
                <w:sz w:val="16"/>
              </w:rPr>
              <w:t>Producto</w:t>
            </w:r>
          </w:p>
        </w:tc>
        <w:tc>
          <w:tcPr>
            <w:tcW w:w="907" w:type="dxa"/>
          </w:tcPr>
          <w:p w14:paraId="2CE34B32" w14:textId="77777777" w:rsidR="009A7CA7" w:rsidRDefault="00205E40">
            <w:pPr>
              <w:spacing w:after="0" w:line="240" w:lineRule="auto"/>
            </w:pPr>
            <w:r>
              <w:rPr>
                <w:sz w:val="16"/>
              </w:rPr>
              <w:t>Resuelto</w:t>
            </w:r>
          </w:p>
        </w:tc>
      </w:tr>
      <w:tr w:rsidR="009A7CA7" w14:paraId="1A8BC0B2" w14:textId="77777777">
        <w:trPr>
          <w:jc w:val="center"/>
        </w:trPr>
        <w:tc>
          <w:tcPr>
            <w:tcW w:w="794" w:type="dxa"/>
            <w:shd w:val="clear" w:color="auto" w:fill="F7F3F4"/>
          </w:tcPr>
          <w:p w14:paraId="748FFE7C" w14:textId="77777777" w:rsidR="009A7CA7" w:rsidRDefault="00205E40">
            <w:pPr>
              <w:spacing w:after="0" w:line="240" w:lineRule="auto"/>
            </w:pPr>
            <w:r>
              <w:rPr>
                <w:sz w:val="16"/>
              </w:rPr>
              <w:t>INC-22</w:t>
            </w:r>
          </w:p>
        </w:tc>
        <w:tc>
          <w:tcPr>
            <w:tcW w:w="737" w:type="dxa"/>
            <w:shd w:val="clear" w:color="auto" w:fill="F7F3F4"/>
          </w:tcPr>
          <w:p w14:paraId="5322DE65" w14:textId="77777777" w:rsidR="009A7CA7" w:rsidRDefault="00205E40">
            <w:pPr>
              <w:spacing w:after="0" w:line="240" w:lineRule="auto"/>
              <w:jc w:val="center"/>
            </w:pPr>
            <w:r>
              <w:rPr>
                <w:sz w:val="16"/>
              </w:rPr>
              <w:t>08</w:t>
            </w:r>
          </w:p>
        </w:tc>
        <w:tc>
          <w:tcPr>
            <w:tcW w:w="794" w:type="dxa"/>
            <w:shd w:val="clear" w:color="auto" w:fill="F7F3F4"/>
          </w:tcPr>
          <w:p w14:paraId="7BBAB290" w14:textId="77777777" w:rsidR="009A7CA7" w:rsidRDefault="00205E40">
            <w:pPr>
              <w:spacing w:after="0" w:line="240" w:lineRule="auto"/>
              <w:jc w:val="center"/>
            </w:pPr>
            <w:r>
              <w:rPr>
                <w:sz w:val="16"/>
              </w:rPr>
              <w:t>IF-01</w:t>
            </w:r>
          </w:p>
        </w:tc>
        <w:tc>
          <w:tcPr>
            <w:tcW w:w="5102" w:type="dxa"/>
            <w:shd w:val="clear" w:color="auto" w:fill="F7F3F4"/>
          </w:tcPr>
          <w:p w14:paraId="44613167" w14:textId="77777777" w:rsidR="009A7CA7" w:rsidRDefault="00205E40">
            <w:pPr>
              <w:spacing w:after="0" w:line="240" w:lineRule="auto"/>
            </w:pPr>
            <w:r>
              <w:rPr>
                <w:sz w:val="16"/>
              </w:rPr>
              <w:t xml:space="preserve">La inspección visual de las capturas en inglés de la corrida 08 mostró «Priority: Alta / Media / Baja» en las tarjetas de características del tablero. La corrección de INC-21 no lo cubrió, y el barrido automático tampoco lo detectó porque buscaba palabras </w:t>
            </w:r>
            <w:r>
              <w:rPr>
                <w:sz w:val="16"/>
              </w:rPr>
              <w:t xml:space="preserve">frecuentes del español y no los valores enumerados del modelo. </w:t>
            </w:r>
            <w:r>
              <w:rPr>
                <w:b/>
                <w:sz w:val="16"/>
              </w:rPr>
              <w:t>Decisión:</w:t>
            </w:r>
            <w:r>
              <w:rPr>
                <w:sz w:val="16"/>
              </w:rPr>
              <w:t xml:space="preserve"> El tablero traduce la prioridad (High, Medium, Low). Se amplió el barrido con todos los valores enumerados del modelo (prioridad, estado, origen), y ya no encuentra restos. Se verific</w:t>
            </w:r>
            <w:r>
              <w:rPr>
                <w:sz w:val="16"/>
              </w:rPr>
              <w:t>a en la corrida 09.</w:t>
            </w:r>
          </w:p>
        </w:tc>
        <w:tc>
          <w:tcPr>
            <w:tcW w:w="1077" w:type="dxa"/>
            <w:shd w:val="clear" w:color="auto" w:fill="F7F3F4"/>
          </w:tcPr>
          <w:p w14:paraId="5FB11641" w14:textId="77777777" w:rsidR="009A7CA7" w:rsidRDefault="00205E40">
            <w:pPr>
              <w:spacing w:after="0" w:line="240" w:lineRule="auto"/>
            </w:pPr>
            <w:r>
              <w:rPr>
                <w:sz w:val="16"/>
              </w:rPr>
              <w:t>Producto</w:t>
            </w:r>
          </w:p>
        </w:tc>
        <w:tc>
          <w:tcPr>
            <w:tcW w:w="907" w:type="dxa"/>
            <w:shd w:val="clear" w:color="auto" w:fill="F7F3F4"/>
          </w:tcPr>
          <w:p w14:paraId="27AFB3A6" w14:textId="77777777" w:rsidR="009A7CA7" w:rsidRDefault="00205E40">
            <w:pPr>
              <w:spacing w:after="0" w:line="240" w:lineRule="auto"/>
            </w:pPr>
            <w:r>
              <w:rPr>
                <w:sz w:val="16"/>
              </w:rPr>
              <w:t>Resuelto</w:t>
            </w:r>
          </w:p>
        </w:tc>
      </w:tr>
    </w:tbl>
    <w:p w14:paraId="7E6C3AE3" w14:textId="77777777" w:rsidR="009A7CA7" w:rsidRDefault="009A7CA7">
      <w:pPr>
        <w:spacing w:after="40"/>
      </w:pPr>
    </w:p>
    <w:p w14:paraId="191C0895" w14:textId="77777777" w:rsidR="009A7CA7" w:rsidRDefault="00205E40">
      <w:pPr>
        <w:pStyle w:val="Ttulo1"/>
      </w:pPr>
      <w:bookmarkStart w:id="30" w:name="_Toc243978394"/>
      <w:r>
        <w:t>7. Punto 4: Tablero de control</w:t>
      </w:r>
      <w:bookmarkEnd w:id="30"/>
    </w:p>
    <w:p w14:paraId="6382082E" w14:textId="77777777" w:rsidR="009A7CA7" w:rsidRDefault="00205E40">
      <w:pPr>
        <w:jc w:val="both"/>
      </w:pPr>
      <w:r>
        <w:t xml:space="preserve">El tablero de control está publicado en https://vigisalud-malaria.vercel.app/calidad.html, en español e inglés, y se actualiza automáticamente con cada corrida a partir de </w:t>
      </w:r>
      <w:r>
        <w:rPr>
          <w:rFonts w:ascii="Consolas" w:hAnsi="Consolas"/>
          <w:sz w:val="21"/>
        </w:rPr>
        <w:t>site/data/calidad.json</w:t>
      </w:r>
      <w:r>
        <w:t>. Un selector permite ver cualquier corrida. Sus componentes r</w:t>
      </w:r>
      <w:r>
        <w:t>esponden a lo que pide el Punto 4:</w:t>
      </w:r>
    </w:p>
    <w:p w14:paraId="0E80B491" w14:textId="77777777" w:rsidR="009A7CA7" w:rsidRDefault="00205E40">
      <w:pPr>
        <w:pStyle w:val="Listaconvietas"/>
        <w:jc w:val="both"/>
      </w:pPr>
      <w:r>
        <w:rPr>
          <w:b/>
        </w:rPr>
        <w:t>Estados.</w:t>
      </w:r>
      <w:r>
        <w:t xml:space="preserve"> Conteo de métricas aprobadas, rechazadas, pendientes y no aplicables, con una barra de estados.</w:t>
      </w:r>
    </w:p>
    <w:p w14:paraId="7A9BC8B5" w14:textId="77777777" w:rsidR="009A7CA7" w:rsidRDefault="00205E40">
      <w:pPr>
        <w:pStyle w:val="Listaconvietas"/>
        <w:jc w:val="both"/>
      </w:pPr>
      <w:r>
        <w:rPr>
          <w:b/>
        </w:rPr>
        <w:t>Resultados por característica.</w:t>
      </w:r>
      <w:r>
        <w:t xml:space="preserve"> Puntaje en la escala de Calabrese et al., con líneas guía en 40, 60 y 90.</w:t>
      </w:r>
    </w:p>
    <w:p w14:paraId="456FC423" w14:textId="77777777" w:rsidR="009A7CA7" w:rsidRDefault="00205E40">
      <w:pPr>
        <w:pStyle w:val="Listaconvietas"/>
        <w:jc w:val="both"/>
      </w:pPr>
      <w:r>
        <w:rPr>
          <w:b/>
        </w:rPr>
        <w:t xml:space="preserve">Detalle de </w:t>
      </w:r>
      <w:r>
        <w:rPr>
          <w:b/>
        </w:rPr>
        <w:t>métricas.</w:t>
      </w:r>
      <w:r>
        <w:t xml:space="preserve"> A, B, X, umbral, categoría, estado y enlace a la evidencia de cada métrica, con filtro por estado.</w:t>
      </w:r>
    </w:p>
    <w:p w14:paraId="6BC43A45" w14:textId="77777777" w:rsidR="009A7CA7" w:rsidRDefault="00205E40">
      <w:pPr>
        <w:pStyle w:val="Listaconvietas"/>
        <w:jc w:val="both"/>
      </w:pPr>
      <w:r>
        <w:rPr>
          <w:b/>
        </w:rPr>
        <w:t>Cobertura de requisitos.</w:t>
      </w:r>
      <w:r>
        <w:t xml:space="preserve"> Los 29 requisitos (RF y RNF) con su prueba automatizada y su resultado.</w:t>
      </w:r>
    </w:p>
    <w:p w14:paraId="61FC54D0" w14:textId="77777777" w:rsidR="009A7CA7" w:rsidRDefault="00205E40">
      <w:pPr>
        <w:pStyle w:val="Listaconvietas"/>
        <w:jc w:val="both"/>
      </w:pPr>
      <w:r>
        <w:rPr>
          <w:b/>
        </w:rPr>
        <w:t>Distribución de incidentes.</w:t>
      </w:r>
      <w:r>
        <w:t xml:space="preserve"> Por origen (producto, </w:t>
      </w:r>
      <w:r>
        <w:t>script, infraestructura) y estado, con la lista completa.</w:t>
      </w:r>
    </w:p>
    <w:p w14:paraId="284E9132" w14:textId="77777777" w:rsidR="009A7CA7" w:rsidRDefault="00205E40">
      <w:pPr>
        <w:pStyle w:val="Listaconvietas"/>
        <w:jc w:val="both"/>
      </w:pPr>
      <w:r>
        <w:rPr>
          <w:b/>
        </w:rPr>
        <w:t>Evolución de las corridas.</w:t>
      </w:r>
      <w:r>
        <w:t xml:space="preserve"> Métricas aprobadas por corrida y condiciones de cada una.</w:t>
      </w:r>
    </w:p>
    <w:p w14:paraId="6924F8A3" w14:textId="77777777" w:rsidR="009A7CA7" w:rsidRDefault="00205E40">
      <w:pPr>
        <w:pStyle w:val="Listaconvietas"/>
        <w:jc w:val="both"/>
      </w:pPr>
      <w:r>
        <w:rPr>
          <w:b/>
        </w:rPr>
        <w:t>Proceso y evidencias.</w:t>
      </w:r>
      <w:r>
        <w:t xml:space="preserve"> Las cinco actividades ISO/IEC 25040 y una galería con las capturas de la última corrida.</w:t>
      </w:r>
    </w:p>
    <w:p w14:paraId="4A637E60" w14:textId="77777777" w:rsidR="009A7CA7" w:rsidRDefault="00205E40">
      <w:pPr>
        <w:keepNext/>
        <w:spacing w:line="240" w:lineRule="auto"/>
        <w:jc w:val="center"/>
      </w:pPr>
      <w:r>
        <w:rPr>
          <w:noProof/>
        </w:rPr>
        <w:lastRenderedPageBreak/>
        <w:drawing>
          <wp:inline distT="0" distB="0" distL="0" distR="0" wp14:anchorId="7D336A1A" wp14:editId="387A6A0C">
            <wp:extent cx="5760000" cy="36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alidad-inicio.png"/>
                    <pic:cNvPicPr/>
                  </pic:nvPicPr>
                  <pic:blipFill>
                    <a:blip r:embed="rId24"/>
                    <a:stretch>
                      <a:fillRect/>
                    </a:stretch>
                  </pic:blipFill>
                  <pic:spPr>
                    <a:xfrm>
                      <a:off x="0" y="0"/>
                      <a:ext cx="5760000" cy="3600000"/>
                    </a:xfrm>
                    <a:prstGeom prst="rect">
                      <a:avLst/>
                    </a:prstGeom>
                  </pic:spPr>
                </pic:pic>
              </a:graphicData>
            </a:graphic>
          </wp:inline>
        </w:drawing>
      </w:r>
    </w:p>
    <w:p w14:paraId="65F3F7B3" w14:textId="77777777" w:rsidR="009A7CA7" w:rsidRDefault="00205E40">
      <w:pPr>
        <w:spacing w:after="200" w:line="240" w:lineRule="auto"/>
        <w:jc w:val="center"/>
      </w:pPr>
      <w:r>
        <w:rPr>
          <w:b/>
          <w:color w:val="555555"/>
          <w:sz w:val="20"/>
        </w:rPr>
        <w:t xml:space="preserve">Figura 15. </w:t>
      </w:r>
      <w:r>
        <w:rPr>
          <w:i/>
          <w:color w:val="555555"/>
          <w:sz w:val="20"/>
        </w:rPr>
        <w:t>Tablero de control: vista inicial con el selector de corrida y los indicadores.</w:t>
      </w:r>
    </w:p>
    <w:p w14:paraId="5B726B29" w14:textId="77777777" w:rsidR="009A7CA7" w:rsidRDefault="00205E40">
      <w:pPr>
        <w:keepNext/>
        <w:spacing w:line="240" w:lineRule="auto"/>
        <w:jc w:val="center"/>
      </w:pPr>
      <w:r>
        <w:rPr>
          <w:noProof/>
        </w:rPr>
        <w:drawing>
          <wp:inline distT="0" distB="0" distL="0" distR="0" wp14:anchorId="4B4318EA" wp14:editId="681F9894">
            <wp:extent cx="5760000" cy="361768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alidad-resumen.png"/>
                    <pic:cNvPicPr/>
                  </pic:nvPicPr>
                  <pic:blipFill>
                    <a:blip r:embed="rId25"/>
                    <a:stretch>
                      <a:fillRect/>
                    </a:stretch>
                  </pic:blipFill>
                  <pic:spPr>
                    <a:xfrm>
                      <a:off x="0" y="0"/>
                      <a:ext cx="5760000" cy="3617684"/>
                    </a:xfrm>
                    <a:prstGeom prst="rect">
                      <a:avLst/>
                    </a:prstGeom>
                  </pic:spPr>
                </pic:pic>
              </a:graphicData>
            </a:graphic>
          </wp:inline>
        </w:drawing>
      </w:r>
    </w:p>
    <w:p w14:paraId="4F85FBA1" w14:textId="77777777" w:rsidR="009A7CA7" w:rsidRDefault="00205E40">
      <w:pPr>
        <w:spacing w:after="200" w:line="240" w:lineRule="auto"/>
        <w:jc w:val="center"/>
      </w:pPr>
      <w:r>
        <w:rPr>
          <w:b/>
          <w:color w:val="555555"/>
          <w:sz w:val="20"/>
        </w:rPr>
        <w:t xml:space="preserve">Figura 16. </w:t>
      </w:r>
      <w:r>
        <w:rPr>
          <w:i/>
          <w:color w:val="555555"/>
          <w:sz w:val="20"/>
        </w:rPr>
        <w:t>Estados de las métricas y puntaje por característica.</w:t>
      </w:r>
    </w:p>
    <w:p w14:paraId="6213335E" w14:textId="77777777" w:rsidR="009A7CA7" w:rsidRDefault="00205E40">
      <w:pPr>
        <w:keepNext/>
        <w:spacing w:line="240" w:lineRule="auto"/>
        <w:jc w:val="center"/>
      </w:pPr>
      <w:r>
        <w:rPr>
          <w:noProof/>
        </w:rPr>
        <w:lastRenderedPageBreak/>
        <w:drawing>
          <wp:inline distT="0" distB="0" distL="0" distR="0" wp14:anchorId="1F2D6239" wp14:editId="2B1DF33C">
            <wp:extent cx="5760000" cy="917052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alidad-metricas.png"/>
                    <pic:cNvPicPr/>
                  </pic:nvPicPr>
                  <pic:blipFill>
                    <a:blip r:embed="rId26"/>
                    <a:stretch>
                      <a:fillRect/>
                    </a:stretch>
                  </pic:blipFill>
                  <pic:spPr>
                    <a:xfrm>
                      <a:off x="0" y="0"/>
                      <a:ext cx="5760000" cy="9170526"/>
                    </a:xfrm>
                    <a:prstGeom prst="rect">
                      <a:avLst/>
                    </a:prstGeom>
                  </pic:spPr>
                </pic:pic>
              </a:graphicData>
            </a:graphic>
          </wp:inline>
        </w:drawing>
      </w:r>
    </w:p>
    <w:p w14:paraId="15A67BDC" w14:textId="77777777" w:rsidR="009A7CA7" w:rsidRDefault="00205E40">
      <w:pPr>
        <w:spacing w:after="200" w:line="240" w:lineRule="auto"/>
        <w:jc w:val="center"/>
      </w:pPr>
      <w:r>
        <w:rPr>
          <w:b/>
          <w:color w:val="555555"/>
          <w:sz w:val="20"/>
        </w:rPr>
        <w:lastRenderedPageBreak/>
        <w:t xml:space="preserve">Figura 17. </w:t>
      </w:r>
      <w:r>
        <w:rPr>
          <w:i/>
          <w:color w:val="555555"/>
          <w:sz w:val="20"/>
        </w:rPr>
        <w:t>Detalle de métricas con resultado, umbral, estado y evidencia.</w:t>
      </w:r>
    </w:p>
    <w:p w14:paraId="2EEA712D" w14:textId="77777777" w:rsidR="009A7CA7" w:rsidRDefault="00205E40">
      <w:pPr>
        <w:keepNext/>
        <w:spacing w:line="240" w:lineRule="auto"/>
        <w:jc w:val="center"/>
      </w:pPr>
      <w:r>
        <w:rPr>
          <w:noProof/>
        </w:rPr>
        <w:drawing>
          <wp:inline distT="0" distB="0" distL="0" distR="0" wp14:anchorId="3709060F" wp14:editId="703A4F4E">
            <wp:extent cx="5760000" cy="552252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alidad-requisitos.png"/>
                    <pic:cNvPicPr/>
                  </pic:nvPicPr>
                  <pic:blipFill>
                    <a:blip r:embed="rId27"/>
                    <a:stretch>
                      <a:fillRect/>
                    </a:stretch>
                  </pic:blipFill>
                  <pic:spPr>
                    <a:xfrm>
                      <a:off x="0" y="0"/>
                      <a:ext cx="5760000" cy="5522526"/>
                    </a:xfrm>
                    <a:prstGeom prst="rect">
                      <a:avLst/>
                    </a:prstGeom>
                  </pic:spPr>
                </pic:pic>
              </a:graphicData>
            </a:graphic>
          </wp:inline>
        </w:drawing>
      </w:r>
    </w:p>
    <w:p w14:paraId="7304A569" w14:textId="77777777" w:rsidR="009A7CA7" w:rsidRDefault="00205E40">
      <w:pPr>
        <w:spacing w:after="200" w:line="240" w:lineRule="auto"/>
        <w:jc w:val="center"/>
      </w:pPr>
      <w:r>
        <w:rPr>
          <w:b/>
          <w:color w:val="555555"/>
          <w:sz w:val="20"/>
        </w:rPr>
        <w:t xml:space="preserve">Figura 18. </w:t>
      </w:r>
      <w:r>
        <w:rPr>
          <w:i/>
          <w:color w:val="555555"/>
          <w:sz w:val="20"/>
        </w:rPr>
        <w:t>Cobertura de requisitos funcionales y no funcionales.</w:t>
      </w:r>
    </w:p>
    <w:p w14:paraId="144A93B9" w14:textId="77777777" w:rsidR="009A7CA7" w:rsidRDefault="00205E40">
      <w:pPr>
        <w:keepNext/>
        <w:spacing w:line="240" w:lineRule="auto"/>
        <w:jc w:val="center"/>
      </w:pPr>
      <w:r>
        <w:rPr>
          <w:noProof/>
        </w:rPr>
        <w:lastRenderedPageBreak/>
        <w:drawing>
          <wp:inline distT="0" distB="0" distL="0" distR="0" wp14:anchorId="080145B8" wp14:editId="33DC6A5A">
            <wp:extent cx="5760000" cy="345094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alidad-incidentes.png"/>
                    <pic:cNvPicPr/>
                  </pic:nvPicPr>
                  <pic:blipFill>
                    <a:blip r:embed="rId28"/>
                    <a:stretch>
                      <a:fillRect/>
                    </a:stretch>
                  </pic:blipFill>
                  <pic:spPr>
                    <a:xfrm>
                      <a:off x="0" y="0"/>
                      <a:ext cx="5760000" cy="3450947"/>
                    </a:xfrm>
                    <a:prstGeom prst="rect">
                      <a:avLst/>
                    </a:prstGeom>
                  </pic:spPr>
                </pic:pic>
              </a:graphicData>
            </a:graphic>
          </wp:inline>
        </w:drawing>
      </w:r>
    </w:p>
    <w:p w14:paraId="0C11ED50" w14:textId="77777777" w:rsidR="009A7CA7" w:rsidRDefault="00205E40">
      <w:pPr>
        <w:spacing w:after="200" w:line="240" w:lineRule="auto"/>
        <w:jc w:val="center"/>
      </w:pPr>
      <w:r>
        <w:rPr>
          <w:b/>
          <w:color w:val="555555"/>
          <w:sz w:val="20"/>
        </w:rPr>
        <w:t xml:space="preserve">Figura 19. </w:t>
      </w:r>
      <w:r>
        <w:rPr>
          <w:i/>
          <w:color w:val="555555"/>
          <w:sz w:val="20"/>
        </w:rPr>
        <w:t>Distribución de incidentes por origen y estado.</w:t>
      </w:r>
    </w:p>
    <w:p w14:paraId="26C9C605" w14:textId="77777777" w:rsidR="009A7CA7" w:rsidRDefault="00205E40">
      <w:pPr>
        <w:keepNext/>
        <w:spacing w:line="240" w:lineRule="auto"/>
        <w:jc w:val="center"/>
      </w:pPr>
      <w:r>
        <w:rPr>
          <w:noProof/>
        </w:rPr>
        <w:drawing>
          <wp:inline distT="0" distB="0" distL="0" distR="0" wp14:anchorId="29E8D59D" wp14:editId="6457B67C">
            <wp:extent cx="5760000" cy="345094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alidad-evolucion.png"/>
                    <pic:cNvPicPr/>
                  </pic:nvPicPr>
                  <pic:blipFill>
                    <a:blip r:embed="rId29"/>
                    <a:stretch>
                      <a:fillRect/>
                    </a:stretch>
                  </pic:blipFill>
                  <pic:spPr>
                    <a:xfrm>
                      <a:off x="0" y="0"/>
                      <a:ext cx="5760000" cy="3450947"/>
                    </a:xfrm>
                    <a:prstGeom prst="rect">
                      <a:avLst/>
                    </a:prstGeom>
                  </pic:spPr>
                </pic:pic>
              </a:graphicData>
            </a:graphic>
          </wp:inline>
        </w:drawing>
      </w:r>
    </w:p>
    <w:p w14:paraId="25BE6AE3" w14:textId="77777777" w:rsidR="009A7CA7" w:rsidRDefault="00205E40">
      <w:pPr>
        <w:spacing w:after="200" w:line="240" w:lineRule="auto"/>
        <w:jc w:val="center"/>
      </w:pPr>
      <w:r>
        <w:rPr>
          <w:b/>
          <w:color w:val="555555"/>
          <w:sz w:val="20"/>
        </w:rPr>
        <w:t xml:space="preserve">Figura 20. </w:t>
      </w:r>
      <w:r>
        <w:rPr>
          <w:i/>
          <w:color w:val="555555"/>
          <w:sz w:val="20"/>
        </w:rPr>
        <w:t>Evolución de las corridas.</w:t>
      </w:r>
    </w:p>
    <w:p w14:paraId="15173B5E" w14:textId="77777777" w:rsidR="009A7CA7" w:rsidRDefault="00205E40">
      <w:pPr>
        <w:pStyle w:val="Ttulo1"/>
      </w:pPr>
      <w:bookmarkStart w:id="31" w:name="_Toc243978395"/>
      <w:r>
        <w:t>8. Resultados</w:t>
      </w:r>
      <w:bookmarkEnd w:id="31"/>
    </w:p>
    <w:p w14:paraId="374D41C4" w14:textId="77777777" w:rsidR="009A7CA7" w:rsidRDefault="00205E40">
      <w:pPr>
        <w:pStyle w:val="Ttulo2"/>
      </w:pPr>
      <w:bookmarkStart w:id="32" w:name="_Toc243978396"/>
      <w:r>
        <w:t>8.1. Resultados por métrica y corrida</w:t>
      </w:r>
      <w:bookmarkEnd w:id="32"/>
    </w:p>
    <w:p w14:paraId="29E0D405" w14:textId="77777777" w:rsidR="009A7CA7" w:rsidRDefault="00205E40">
      <w:pPr>
        <w:jc w:val="both"/>
      </w:pPr>
      <w:r>
        <w:t xml:space="preserve">La tabla muestra el resultado X de </w:t>
      </w:r>
      <w:r>
        <w:t>cada métrica en cada corrida (C01 a C09); los nombres completos de las métricas están en la sección 5. Las unidades son las de su umbral.</w:t>
      </w:r>
    </w:p>
    <w:p w14:paraId="31329929" w14:textId="77777777" w:rsidR="009A7CA7" w:rsidRDefault="00205E40">
      <w:pPr>
        <w:keepNext/>
        <w:spacing w:before="120" w:line="240" w:lineRule="auto"/>
      </w:pPr>
      <w:r>
        <w:rPr>
          <w:b/>
          <w:sz w:val="20"/>
        </w:rPr>
        <w:lastRenderedPageBreak/>
        <w:t xml:space="preserve">Tabla 19. </w:t>
      </w:r>
      <w:r>
        <w:rPr>
          <w:i/>
          <w:sz w:val="20"/>
        </w:rPr>
        <w:t>Resultados medidos por corrida (✗ = no cumple el umbral).</w:t>
      </w:r>
    </w:p>
    <w:tbl>
      <w:tblPr>
        <w:tblStyle w:val="Tablaconcuadrcula"/>
        <w:tblW w:w="0" w:type="auto"/>
        <w:jc w:val="center"/>
        <w:tblLayout w:type="fixed"/>
        <w:tblLook w:val="04A0" w:firstRow="1" w:lastRow="0" w:firstColumn="1" w:lastColumn="0" w:noHBand="0" w:noVBand="1"/>
      </w:tblPr>
      <w:tblGrid>
        <w:gridCol w:w="680"/>
        <w:gridCol w:w="1077"/>
        <w:gridCol w:w="697"/>
        <w:gridCol w:w="697"/>
        <w:gridCol w:w="697"/>
        <w:gridCol w:w="697"/>
        <w:gridCol w:w="697"/>
        <w:gridCol w:w="697"/>
        <w:gridCol w:w="697"/>
        <w:gridCol w:w="697"/>
        <w:gridCol w:w="697"/>
        <w:gridCol w:w="1020"/>
      </w:tblGrid>
      <w:tr w:rsidR="009A7CA7" w14:paraId="4DF730F3" w14:textId="77777777">
        <w:trPr>
          <w:tblHeader/>
          <w:jc w:val="center"/>
        </w:trPr>
        <w:tc>
          <w:tcPr>
            <w:tcW w:w="680" w:type="dxa"/>
            <w:shd w:val="clear" w:color="auto" w:fill="7A1F2B"/>
          </w:tcPr>
          <w:p w14:paraId="7D2A8F76" w14:textId="77777777" w:rsidR="009A7CA7" w:rsidRDefault="00205E40">
            <w:pPr>
              <w:spacing w:line="240" w:lineRule="auto"/>
            </w:pPr>
            <w:r>
              <w:rPr>
                <w:b/>
                <w:color w:val="FFFFFF"/>
                <w:sz w:val="15"/>
              </w:rPr>
              <w:t>ID</w:t>
            </w:r>
          </w:p>
        </w:tc>
        <w:tc>
          <w:tcPr>
            <w:tcW w:w="1077" w:type="dxa"/>
            <w:shd w:val="clear" w:color="auto" w:fill="7A1F2B"/>
          </w:tcPr>
          <w:p w14:paraId="64CE8C57" w14:textId="77777777" w:rsidR="009A7CA7" w:rsidRDefault="00205E40">
            <w:pPr>
              <w:spacing w:line="240" w:lineRule="auto"/>
            </w:pPr>
            <w:r>
              <w:rPr>
                <w:b/>
                <w:color w:val="FFFFFF"/>
                <w:sz w:val="15"/>
              </w:rPr>
              <w:t>Umbral</w:t>
            </w:r>
          </w:p>
        </w:tc>
        <w:tc>
          <w:tcPr>
            <w:tcW w:w="697" w:type="dxa"/>
            <w:shd w:val="clear" w:color="auto" w:fill="7A1F2B"/>
          </w:tcPr>
          <w:p w14:paraId="62EAC3CA" w14:textId="77777777" w:rsidR="009A7CA7" w:rsidRDefault="00205E40">
            <w:pPr>
              <w:spacing w:line="240" w:lineRule="auto"/>
            </w:pPr>
            <w:r>
              <w:rPr>
                <w:b/>
                <w:color w:val="FFFFFF"/>
                <w:sz w:val="15"/>
              </w:rPr>
              <w:t>C01</w:t>
            </w:r>
          </w:p>
        </w:tc>
        <w:tc>
          <w:tcPr>
            <w:tcW w:w="697" w:type="dxa"/>
            <w:shd w:val="clear" w:color="auto" w:fill="7A1F2B"/>
          </w:tcPr>
          <w:p w14:paraId="63660295" w14:textId="77777777" w:rsidR="009A7CA7" w:rsidRDefault="00205E40">
            <w:pPr>
              <w:spacing w:line="240" w:lineRule="auto"/>
            </w:pPr>
            <w:r>
              <w:rPr>
                <w:b/>
                <w:color w:val="FFFFFF"/>
                <w:sz w:val="15"/>
              </w:rPr>
              <w:t>C02</w:t>
            </w:r>
          </w:p>
        </w:tc>
        <w:tc>
          <w:tcPr>
            <w:tcW w:w="697" w:type="dxa"/>
            <w:shd w:val="clear" w:color="auto" w:fill="7A1F2B"/>
          </w:tcPr>
          <w:p w14:paraId="5B7E050A" w14:textId="77777777" w:rsidR="009A7CA7" w:rsidRDefault="00205E40">
            <w:pPr>
              <w:spacing w:line="240" w:lineRule="auto"/>
            </w:pPr>
            <w:r>
              <w:rPr>
                <w:b/>
                <w:color w:val="FFFFFF"/>
                <w:sz w:val="15"/>
              </w:rPr>
              <w:t>C03</w:t>
            </w:r>
          </w:p>
        </w:tc>
        <w:tc>
          <w:tcPr>
            <w:tcW w:w="697" w:type="dxa"/>
            <w:shd w:val="clear" w:color="auto" w:fill="7A1F2B"/>
          </w:tcPr>
          <w:p w14:paraId="0C943497" w14:textId="77777777" w:rsidR="009A7CA7" w:rsidRDefault="00205E40">
            <w:pPr>
              <w:spacing w:line="240" w:lineRule="auto"/>
            </w:pPr>
            <w:r>
              <w:rPr>
                <w:b/>
                <w:color w:val="FFFFFF"/>
                <w:sz w:val="15"/>
              </w:rPr>
              <w:t>C04</w:t>
            </w:r>
          </w:p>
        </w:tc>
        <w:tc>
          <w:tcPr>
            <w:tcW w:w="697" w:type="dxa"/>
            <w:shd w:val="clear" w:color="auto" w:fill="7A1F2B"/>
          </w:tcPr>
          <w:p w14:paraId="2CB2442C" w14:textId="77777777" w:rsidR="009A7CA7" w:rsidRDefault="00205E40">
            <w:pPr>
              <w:spacing w:line="240" w:lineRule="auto"/>
            </w:pPr>
            <w:r>
              <w:rPr>
                <w:b/>
                <w:color w:val="FFFFFF"/>
                <w:sz w:val="15"/>
              </w:rPr>
              <w:t>C05</w:t>
            </w:r>
          </w:p>
        </w:tc>
        <w:tc>
          <w:tcPr>
            <w:tcW w:w="697" w:type="dxa"/>
            <w:shd w:val="clear" w:color="auto" w:fill="7A1F2B"/>
          </w:tcPr>
          <w:p w14:paraId="4DEE121E" w14:textId="77777777" w:rsidR="009A7CA7" w:rsidRDefault="00205E40">
            <w:pPr>
              <w:spacing w:line="240" w:lineRule="auto"/>
            </w:pPr>
            <w:r>
              <w:rPr>
                <w:b/>
                <w:color w:val="FFFFFF"/>
                <w:sz w:val="15"/>
              </w:rPr>
              <w:t>C06</w:t>
            </w:r>
          </w:p>
        </w:tc>
        <w:tc>
          <w:tcPr>
            <w:tcW w:w="697" w:type="dxa"/>
            <w:shd w:val="clear" w:color="auto" w:fill="7A1F2B"/>
          </w:tcPr>
          <w:p w14:paraId="4139E356" w14:textId="77777777" w:rsidR="009A7CA7" w:rsidRDefault="00205E40">
            <w:pPr>
              <w:spacing w:line="240" w:lineRule="auto"/>
            </w:pPr>
            <w:r>
              <w:rPr>
                <w:b/>
                <w:color w:val="FFFFFF"/>
                <w:sz w:val="15"/>
              </w:rPr>
              <w:t>C07</w:t>
            </w:r>
          </w:p>
        </w:tc>
        <w:tc>
          <w:tcPr>
            <w:tcW w:w="697" w:type="dxa"/>
            <w:shd w:val="clear" w:color="auto" w:fill="7A1F2B"/>
          </w:tcPr>
          <w:p w14:paraId="64D33D4C" w14:textId="77777777" w:rsidR="009A7CA7" w:rsidRDefault="00205E40">
            <w:pPr>
              <w:spacing w:line="240" w:lineRule="auto"/>
            </w:pPr>
            <w:r>
              <w:rPr>
                <w:b/>
                <w:color w:val="FFFFFF"/>
                <w:sz w:val="15"/>
              </w:rPr>
              <w:t>C08</w:t>
            </w:r>
          </w:p>
        </w:tc>
        <w:tc>
          <w:tcPr>
            <w:tcW w:w="697" w:type="dxa"/>
            <w:shd w:val="clear" w:color="auto" w:fill="7A1F2B"/>
          </w:tcPr>
          <w:p w14:paraId="16E36B66" w14:textId="77777777" w:rsidR="009A7CA7" w:rsidRDefault="00205E40">
            <w:pPr>
              <w:spacing w:line="240" w:lineRule="auto"/>
            </w:pPr>
            <w:r>
              <w:rPr>
                <w:b/>
                <w:color w:val="FFFFFF"/>
                <w:sz w:val="15"/>
              </w:rPr>
              <w:t>C09</w:t>
            </w:r>
          </w:p>
        </w:tc>
        <w:tc>
          <w:tcPr>
            <w:tcW w:w="1020" w:type="dxa"/>
            <w:shd w:val="clear" w:color="auto" w:fill="7A1F2B"/>
          </w:tcPr>
          <w:p w14:paraId="2D9BD2EA" w14:textId="77777777" w:rsidR="009A7CA7" w:rsidRDefault="00205E40">
            <w:pPr>
              <w:spacing w:line="240" w:lineRule="auto"/>
            </w:pPr>
            <w:r>
              <w:rPr>
                <w:b/>
                <w:color w:val="FFFFFF"/>
                <w:sz w:val="15"/>
              </w:rPr>
              <w:t>Estado final</w:t>
            </w:r>
          </w:p>
        </w:tc>
      </w:tr>
      <w:tr w:rsidR="009A7CA7" w14:paraId="5221619A" w14:textId="77777777">
        <w:trPr>
          <w:jc w:val="center"/>
        </w:trPr>
        <w:tc>
          <w:tcPr>
            <w:tcW w:w="680" w:type="dxa"/>
          </w:tcPr>
          <w:p w14:paraId="1F1DC13B" w14:textId="77777777" w:rsidR="009A7CA7" w:rsidRDefault="00205E40">
            <w:pPr>
              <w:spacing w:after="0" w:line="240" w:lineRule="auto"/>
            </w:pPr>
            <w:r>
              <w:rPr>
                <w:sz w:val="15"/>
              </w:rPr>
              <w:t>IF-01</w:t>
            </w:r>
          </w:p>
        </w:tc>
        <w:tc>
          <w:tcPr>
            <w:tcW w:w="1077" w:type="dxa"/>
          </w:tcPr>
          <w:p w14:paraId="538ABDF0" w14:textId="77777777" w:rsidR="009A7CA7" w:rsidRDefault="00205E40">
            <w:pPr>
              <w:spacing w:after="0" w:line="240" w:lineRule="auto"/>
              <w:jc w:val="center"/>
            </w:pPr>
            <w:r>
              <w:rPr>
                <w:sz w:val="15"/>
              </w:rPr>
              <w:t>≥ 95 %</w:t>
            </w:r>
          </w:p>
        </w:tc>
        <w:tc>
          <w:tcPr>
            <w:tcW w:w="697" w:type="dxa"/>
          </w:tcPr>
          <w:p w14:paraId="0CA5814C" w14:textId="77777777" w:rsidR="009A7CA7" w:rsidRDefault="00205E40">
            <w:pPr>
              <w:spacing w:after="0" w:line="240" w:lineRule="auto"/>
              <w:jc w:val="center"/>
            </w:pPr>
            <w:r>
              <w:rPr>
                <w:sz w:val="15"/>
              </w:rPr>
              <w:t>93,3 ✗</w:t>
            </w:r>
          </w:p>
        </w:tc>
        <w:tc>
          <w:tcPr>
            <w:tcW w:w="697" w:type="dxa"/>
          </w:tcPr>
          <w:p w14:paraId="445E03AC" w14:textId="77777777" w:rsidR="009A7CA7" w:rsidRDefault="00205E40">
            <w:pPr>
              <w:spacing w:after="0" w:line="240" w:lineRule="auto"/>
              <w:jc w:val="center"/>
            </w:pPr>
            <w:r>
              <w:rPr>
                <w:sz w:val="15"/>
              </w:rPr>
              <w:t>100,0</w:t>
            </w:r>
          </w:p>
        </w:tc>
        <w:tc>
          <w:tcPr>
            <w:tcW w:w="697" w:type="dxa"/>
          </w:tcPr>
          <w:p w14:paraId="65BFA6C3" w14:textId="77777777" w:rsidR="009A7CA7" w:rsidRDefault="00205E40">
            <w:pPr>
              <w:spacing w:after="0" w:line="240" w:lineRule="auto"/>
              <w:jc w:val="center"/>
            </w:pPr>
            <w:r>
              <w:rPr>
                <w:sz w:val="15"/>
              </w:rPr>
              <w:t>100,0</w:t>
            </w:r>
          </w:p>
        </w:tc>
        <w:tc>
          <w:tcPr>
            <w:tcW w:w="697" w:type="dxa"/>
          </w:tcPr>
          <w:p w14:paraId="046D7969" w14:textId="77777777" w:rsidR="009A7CA7" w:rsidRDefault="00205E40">
            <w:pPr>
              <w:spacing w:after="0" w:line="240" w:lineRule="auto"/>
              <w:jc w:val="center"/>
            </w:pPr>
            <w:r>
              <w:rPr>
                <w:sz w:val="15"/>
              </w:rPr>
              <w:t>100,0</w:t>
            </w:r>
          </w:p>
        </w:tc>
        <w:tc>
          <w:tcPr>
            <w:tcW w:w="697" w:type="dxa"/>
          </w:tcPr>
          <w:p w14:paraId="76D75A34" w14:textId="77777777" w:rsidR="009A7CA7" w:rsidRDefault="00205E40">
            <w:pPr>
              <w:spacing w:after="0" w:line="240" w:lineRule="auto"/>
              <w:jc w:val="center"/>
            </w:pPr>
            <w:r>
              <w:rPr>
                <w:sz w:val="15"/>
              </w:rPr>
              <w:t>100,0</w:t>
            </w:r>
          </w:p>
        </w:tc>
        <w:tc>
          <w:tcPr>
            <w:tcW w:w="697" w:type="dxa"/>
          </w:tcPr>
          <w:p w14:paraId="3EAC6B69" w14:textId="77777777" w:rsidR="009A7CA7" w:rsidRDefault="00205E40">
            <w:pPr>
              <w:spacing w:after="0" w:line="240" w:lineRule="auto"/>
              <w:jc w:val="center"/>
            </w:pPr>
            <w:r>
              <w:rPr>
                <w:sz w:val="15"/>
              </w:rPr>
              <w:t>100,0</w:t>
            </w:r>
          </w:p>
        </w:tc>
        <w:tc>
          <w:tcPr>
            <w:tcW w:w="697" w:type="dxa"/>
          </w:tcPr>
          <w:p w14:paraId="77A171FC" w14:textId="77777777" w:rsidR="009A7CA7" w:rsidRDefault="00205E40">
            <w:pPr>
              <w:spacing w:after="0" w:line="240" w:lineRule="auto"/>
              <w:jc w:val="center"/>
            </w:pPr>
            <w:r>
              <w:rPr>
                <w:sz w:val="15"/>
              </w:rPr>
              <w:t>100,0</w:t>
            </w:r>
          </w:p>
        </w:tc>
        <w:tc>
          <w:tcPr>
            <w:tcW w:w="697" w:type="dxa"/>
          </w:tcPr>
          <w:p w14:paraId="079EBE65" w14:textId="77777777" w:rsidR="009A7CA7" w:rsidRDefault="00205E40">
            <w:pPr>
              <w:spacing w:after="0" w:line="240" w:lineRule="auto"/>
              <w:jc w:val="center"/>
            </w:pPr>
            <w:r>
              <w:rPr>
                <w:sz w:val="15"/>
              </w:rPr>
              <w:t>100,0</w:t>
            </w:r>
          </w:p>
        </w:tc>
        <w:tc>
          <w:tcPr>
            <w:tcW w:w="697" w:type="dxa"/>
          </w:tcPr>
          <w:p w14:paraId="6FFAE741" w14:textId="77777777" w:rsidR="009A7CA7" w:rsidRDefault="00205E40">
            <w:pPr>
              <w:spacing w:after="0" w:line="240" w:lineRule="auto"/>
              <w:jc w:val="center"/>
            </w:pPr>
            <w:r>
              <w:rPr>
                <w:sz w:val="15"/>
              </w:rPr>
              <w:t>100,0</w:t>
            </w:r>
          </w:p>
        </w:tc>
        <w:tc>
          <w:tcPr>
            <w:tcW w:w="1020" w:type="dxa"/>
            <w:shd w:val="clear" w:color="auto" w:fill="E3F4E3"/>
          </w:tcPr>
          <w:p w14:paraId="07869C28" w14:textId="77777777" w:rsidR="009A7CA7" w:rsidRDefault="00205E40">
            <w:pPr>
              <w:spacing w:after="0" w:line="240" w:lineRule="auto"/>
              <w:jc w:val="center"/>
            </w:pPr>
            <w:r>
              <w:rPr>
                <w:sz w:val="15"/>
              </w:rPr>
              <w:t>Aprobado</w:t>
            </w:r>
          </w:p>
        </w:tc>
      </w:tr>
      <w:tr w:rsidR="009A7CA7" w14:paraId="26F578C5" w14:textId="77777777">
        <w:trPr>
          <w:jc w:val="center"/>
        </w:trPr>
        <w:tc>
          <w:tcPr>
            <w:tcW w:w="680" w:type="dxa"/>
            <w:shd w:val="clear" w:color="auto" w:fill="F7F3F4"/>
          </w:tcPr>
          <w:p w14:paraId="65AA3E30" w14:textId="77777777" w:rsidR="009A7CA7" w:rsidRDefault="00205E40">
            <w:pPr>
              <w:spacing w:after="0" w:line="240" w:lineRule="auto"/>
            </w:pPr>
            <w:r>
              <w:rPr>
                <w:sz w:val="15"/>
              </w:rPr>
              <w:t>IF-02</w:t>
            </w:r>
          </w:p>
        </w:tc>
        <w:tc>
          <w:tcPr>
            <w:tcW w:w="1077" w:type="dxa"/>
            <w:shd w:val="clear" w:color="auto" w:fill="F7F3F4"/>
          </w:tcPr>
          <w:p w14:paraId="4F20B132" w14:textId="77777777" w:rsidR="009A7CA7" w:rsidRDefault="00205E40">
            <w:pPr>
              <w:spacing w:after="0" w:line="240" w:lineRule="auto"/>
              <w:jc w:val="center"/>
            </w:pPr>
            <w:r>
              <w:rPr>
                <w:sz w:val="15"/>
              </w:rPr>
              <w:t>≥ 100 %</w:t>
            </w:r>
          </w:p>
        </w:tc>
        <w:tc>
          <w:tcPr>
            <w:tcW w:w="697" w:type="dxa"/>
            <w:shd w:val="clear" w:color="auto" w:fill="F7F3F4"/>
          </w:tcPr>
          <w:p w14:paraId="343AAB5F" w14:textId="77777777" w:rsidR="009A7CA7" w:rsidRDefault="00205E40">
            <w:pPr>
              <w:spacing w:after="0" w:line="240" w:lineRule="auto"/>
              <w:jc w:val="center"/>
            </w:pPr>
            <w:r>
              <w:rPr>
                <w:sz w:val="15"/>
              </w:rPr>
              <w:t>100,0</w:t>
            </w:r>
          </w:p>
        </w:tc>
        <w:tc>
          <w:tcPr>
            <w:tcW w:w="697" w:type="dxa"/>
            <w:shd w:val="clear" w:color="auto" w:fill="F7F3F4"/>
          </w:tcPr>
          <w:p w14:paraId="49CD3E0B" w14:textId="77777777" w:rsidR="009A7CA7" w:rsidRDefault="00205E40">
            <w:pPr>
              <w:spacing w:after="0" w:line="240" w:lineRule="auto"/>
              <w:jc w:val="center"/>
            </w:pPr>
            <w:r>
              <w:rPr>
                <w:sz w:val="15"/>
              </w:rPr>
              <w:t>100,0</w:t>
            </w:r>
          </w:p>
        </w:tc>
        <w:tc>
          <w:tcPr>
            <w:tcW w:w="697" w:type="dxa"/>
            <w:shd w:val="clear" w:color="auto" w:fill="F7F3F4"/>
          </w:tcPr>
          <w:p w14:paraId="61D2005D" w14:textId="77777777" w:rsidR="009A7CA7" w:rsidRDefault="00205E40">
            <w:pPr>
              <w:spacing w:after="0" w:line="240" w:lineRule="auto"/>
              <w:jc w:val="center"/>
            </w:pPr>
            <w:r>
              <w:rPr>
                <w:sz w:val="15"/>
              </w:rPr>
              <w:t>100,0</w:t>
            </w:r>
          </w:p>
        </w:tc>
        <w:tc>
          <w:tcPr>
            <w:tcW w:w="697" w:type="dxa"/>
            <w:shd w:val="clear" w:color="auto" w:fill="F7F3F4"/>
          </w:tcPr>
          <w:p w14:paraId="5064DDDB" w14:textId="77777777" w:rsidR="009A7CA7" w:rsidRDefault="00205E40">
            <w:pPr>
              <w:spacing w:after="0" w:line="240" w:lineRule="auto"/>
              <w:jc w:val="center"/>
            </w:pPr>
            <w:r>
              <w:rPr>
                <w:sz w:val="15"/>
              </w:rPr>
              <w:t>100,0</w:t>
            </w:r>
          </w:p>
        </w:tc>
        <w:tc>
          <w:tcPr>
            <w:tcW w:w="697" w:type="dxa"/>
            <w:shd w:val="clear" w:color="auto" w:fill="F7F3F4"/>
          </w:tcPr>
          <w:p w14:paraId="489FEDE1" w14:textId="77777777" w:rsidR="009A7CA7" w:rsidRDefault="00205E40">
            <w:pPr>
              <w:spacing w:after="0" w:line="240" w:lineRule="auto"/>
              <w:jc w:val="center"/>
            </w:pPr>
            <w:r>
              <w:rPr>
                <w:sz w:val="15"/>
              </w:rPr>
              <w:t>100,0</w:t>
            </w:r>
          </w:p>
        </w:tc>
        <w:tc>
          <w:tcPr>
            <w:tcW w:w="697" w:type="dxa"/>
            <w:shd w:val="clear" w:color="auto" w:fill="F7F3F4"/>
          </w:tcPr>
          <w:p w14:paraId="3A75A9FB" w14:textId="77777777" w:rsidR="009A7CA7" w:rsidRDefault="00205E40">
            <w:pPr>
              <w:spacing w:after="0" w:line="240" w:lineRule="auto"/>
              <w:jc w:val="center"/>
            </w:pPr>
            <w:r>
              <w:rPr>
                <w:sz w:val="15"/>
              </w:rPr>
              <w:t>100,0</w:t>
            </w:r>
          </w:p>
        </w:tc>
        <w:tc>
          <w:tcPr>
            <w:tcW w:w="697" w:type="dxa"/>
            <w:shd w:val="clear" w:color="auto" w:fill="F7F3F4"/>
          </w:tcPr>
          <w:p w14:paraId="4F06C279" w14:textId="77777777" w:rsidR="009A7CA7" w:rsidRDefault="00205E40">
            <w:pPr>
              <w:spacing w:after="0" w:line="240" w:lineRule="auto"/>
              <w:jc w:val="center"/>
            </w:pPr>
            <w:r>
              <w:rPr>
                <w:sz w:val="15"/>
              </w:rPr>
              <w:t>100,0</w:t>
            </w:r>
          </w:p>
        </w:tc>
        <w:tc>
          <w:tcPr>
            <w:tcW w:w="697" w:type="dxa"/>
            <w:shd w:val="clear" w:color="auto" w:fill="F7F3F4"/>
          </w:tcPr>
          <w:p w14:paraId="515F6FF3" w14:textId="77777777" w:rsidR="009A7CA7" w:rsidRDefault="00205E40">
            <w:pPr>
              <w:spacing w:after="0" w:line="240" w:lineRule="auto"/>
              <w:jc w:val="center"/>
            </w:pPr>
            <w:r>
              <w:rPr>
                <w:sz w:val="15"/>
              </w:rPr>
              <w:t>100,0</w:t>
            </w:r>
          </w:p>
        </w:tc>
        <w:tc>
          <w:tcPr>
            <w:tcW w:w="697" w:type="dxa"/>
            <w:shd w:val="clear" w:color="auto" w:fill="F7F3F4"/>
          </w:tcPr>
          <w:p w14:paraId="5556AEDE" w14:textId="77777777" w:rsidR="009A7CA7" w:rsidRDefault="00205E40">
            <w:pPr>
              <w:spacing w:after="0" w:line="240" w:lineRule="auto"/>
              <w:jc w:val="center"/>
            </w:pPr>
            <w:r>
              <w:rPr>
                <w:sz w:val="15"/>
              </w:rPr>
              <w:t>100,0</w:t>
            </w:r>
          </w:p>
        </w:tc>
        <w:tc>
          <w:tcPr>
            <w:tcW w:w="1020" w:type="dxa"/>
            <w:shd w:val="clear" w:color="auto" w:fill="E3F4E3"/>
          </w:tcPr>
          <w:p w14:paraId="797F6292" w14:textId="77777777" w:rsidR="009A7CA7" w:rsidRDefault="00205E40">
            <w:pPr>
              <w:spacing w:after="0" w:line="240" w:lineRule="auto"/>
              <w:jc w:val="center"/>
            </w:pPr>
            <w:r>
              <w:rPr>
                <w:sz w:val="15"/>
              </w:rPr>
              <w:t>Aprobado</w:t>
            </w:r>
          </w:p>
        </w:tc>
      </w:tr>
      <w:tr w:rsidR="009A7CA7" w14:paraId="35575D38" w14:textId="77777777">
        <w:trPr>
          <w:jc w:val="center"/>
        </w:trPr>
        <w:tc>
          <w:tcPr>
            <w:tcW w:w="680" w:type="dxa"/>
          </w:tcPr>
          <w:p w14:paraId="3226EF9D" w14:textId="77777777" w:rsidR="009A7CA7" w:rsidRDefault="00205E40">
            <w:pPr>
              <w:spacing w:after="0" w:line="240" w:lineRule="auto"/>
            </w:pPr>
            <w:r>
              <w:rPr>
                <w:sz w:val="15"/>
              </w:rPr>
              <w:t>IF-03</w:t>
            </w:r>
          </w:p>
        </w:tc>
        <w:tc>
          <w:tcPr>
            <w:tcW w:w="1077" w:type="dxa"/>
          </w:tcPr>
          <w:p w14:paraId="1AC32FE8" w14:textId="77777777" w:rsidR="009A7CA7" w:rsidRDefault="00205E40">
            <w:pPr>
              <w:spacing w:after="0" w:line="240" w:lineRule="auto"/>
              <w:jc w:val="center"/>
            </w:pPr>
            <w:r>
              <w:rPr>
                <w:sz w:val="15"/>
              </w:rPr>
              <w:t>≥ 90 %</w:t>
            </w:r>
          </w:p>
        </w:tc>
        <w:tc>
          <w:tcPr>
            <w:tcW w:w="697" w:type="dxa"/>
          </w:tcPr>
          <w:p w14:paraId="4D1190E7" w14:textId="77777777" w:rsidR="009A7CA7" w:rsidRDefault="00205E40">
            <w:pPr>
              <w:spacing w:after="0" w:line="240" w:lineRule="auto"/>
              <w:jc w:val="center"/>
            </w:pPr>
            <w:r>
              <w:rPr>
                <w:sz w:val="15"/>
              </w:rPr>
              <w:t>100,0</w:t>
            </w:r>
          </w:p>
        </w:tc>
        <w:tc>
          <w:tcPr>
            <w:tcW w:w="697" w:type="dxa"/>
          </w:tcPr>
          <w:p w14:paraId="35F0BB8B" w14:textId="77777777" w:rsidR="009A7CA7" w:rsidRDefault="00205E40">
            <w:pPr>
              <w:spacing w:after="0" w:line="240" w:lineRule="auto"/>
              <w:jc w:val="center"/>
            </w:pPr>
            <w:r>
              <w:rPr>
                <w:sz w:val="15"/>
              </w:rPr>
              <w:t>100,0</w:t>
            </w:r>
          </w:p>
        </w:tc>
        <w:tc>
          <w:tcPr>
            <w:tcW w:w="697" w:type="dxa"/>
          </w:tcPr>
          <w:p w14:paraId="6F57A43A" w14:textId="77777777" w:rsidR="009A7CA7" w:rsidRDefault="00205E40">
            <w:pPr>
              <w:spacing w:after="0" w:line="240" w:lineRule="auto"/>
              <w:jc w:val="center"/>
            </w:pPr>
            <w:r>
              <w:rPr>
                <w:sz w:val="15"/>
              </w:rPr>
              <w:t>100,0</w:t>
            </w:r>
          </w:p>
        </w:tc>
        <w:tc>
          <w:tcPr>
            <w:tcW w:w="697" w:type="dxa"/>
          </w:tcPr>
          <w:p w14:paraId="10443205" w14:textId="77777777" w:rsidR="009A7CA7" w:rsidRDefault="00205E40">
            <w:pPr>
              <w:spacing w:after="0" w:line="240" w:lineRule="auto"/>
              <w:jc w:val="center"/>
            </w:pPr>
            <w:r>
              <w:rPr>
                <w:sz w:val="15"/>
              </w:rPr>
              <w:t>100,0</w:t>
            </w:r>
          </w:p>
        </w:tc>
        <w:tc>
          <w:tcPr>
            <w:tcW w:w="697" w:type="dxa"/>
          </w:tcPr>
          <w:p w14:paraId="233FA17D" w14:textId="77777777" w:rsidR="009A7CA7" w:rsidRDefault="00205E40">
            <w:pPr>
              <w:spacing w:after="0" w:line="240" w:lineRule="auto"/>
              <w:jc w:val="center"/>
            </w:pPr>
            <w:r>
              <w:rPr>
                <w:sz w:val="15"/>
              </w:rPr>
              <w:t>100,0</w:t>
            </w:r>
          </w:p>
        </w:tc>
        <w:tc>
          <w:tcPr>
            <w:tcW w:w="697" w:type="dxa"/>
          </w:tcPr>
          <w:p w14:paraId="5B2310AD" w14:textId="77777777" w:rsidR="009A7CA7" w:rsidRDefault="00205E40">
            <w:pPr>
              <w:spacing w:after="0" w:line="240" w:lineRule="auto"/>
              <w:jc w:val="center"/>
            </w:pPr>
            <w:r>
              <w:rPr>
                <w:sz w:val="15"/>
              </w:rPr>
              <w:t>100,0</w:t>
            </w:r>
          </w:p>
        </w:tc>
        <w:tc>
          <w:tcPr>
            <w:tcW w:w="697" w:type="dxa"/>
          </w:tcPr>
          <w:p w14:paraId="6B4395A3" w14:textId="77777777" w:rsidR="009A7CA7" w:rsidRDefault="00205E40">
            <w:pPr>
              <w:spacing w:after="0" w:line="240" w:lineRule="auto"/>
              <w:jc w:val="center"/>
            </w:pPr>
            <w:r>
              <w:rPr>
                <w:sz w:val="15"/>
              </w:rPr>
              <w:t>100,0</w:t>
            </w:r>
          </w:p>
        </w:tc>
        <w:tc>
          <w:tcPr>
            <w:tcW w:w="697" w:type="dxa"/>
          </w:tcPr>
          <w:p w14:paraId="1AD0716C" w14:textId="77777777" w:rsidR="009A7CA7" w:rsidRDefault="00205E40">
            <w:pPr>
              <w:spacing w:after="0" w:line="240" w:lineRule="auto"/>
              <w:jc w:val="center"/>
            </w:pPr>
            <w:r>
              <w:rPr>
                <w:sz w:val="15"/>
              </w:rPr>
              <w:t>100,0</w:t>
            </w:r>
          </w:p>
        </w:tc>
        <w:tc>
          <w:tcPr>
            <w:tcW w:w="697" w:type="dxa"/>
          </w:tcPr>
          <w:p w14:paraId="499C0297" w14:textId="77777777" w:rsidR="009A7CA7" w:rsidRDefault="00205E40">
            <w:pPr>
              <w:spacing w:after="0" w:line="240" w:lineRule="auto"/>
              <w:jc w:val="center"/>
            </w:pPr>
            <w:r>
              <w:rPr>
                <w:sz w:val="15"/>
              </w:rPr>
              <w:t>100,0</w:t>
            </w:r>
          </w:p>
        </w:tc>
        <w:tc>
          <w:tcPr>
            <w:tcW w:w="1020" w:type="dxa"/>
            <w:shd w:val="clear" w:color="auto" w:fill="E3F4E3"/>
          </w:tcPr>
          <w:p w14:paraId="011C4A34" w14:textId="77777777" w:rsidR="009A7CA7" w:rsidRDefault="00205E40">
            <w:pPr>
              <w:spacing w:after="0" w:line="240" w:lineRule="auto"/>
              <w:jc w:val="center"/>
            </w:pPr>
            <w:r>
              <w:rPr>
                <w:sz w:val="15"/>
              </w:rPr>
              <w:t>Aprobado</w:t>
            </w:r>
          </w:p>
        </w:tc>
      </w:tr>
      <w:tr w:rsidR="009A7CA7" w14:paraId="3CDCF234" w14:textId="77777777">
        <w:trPr>
          <w:jc w:val="center"/>
        </w:trPr>
        <w:tc>
          <w:tcPr>
            <w:tcW w:w="680" w:type="dxa"/>
            <w:shd w:val="clear" w:color="auto" w:fill="F7F3F4"/>
          </w:tcPr>
          <w:p w14:paraId="73A00D40" w14:textId="77777777" w:rsidR="009A7CA7" w:rsidRDefault="00205E40">
            <w:pPr>
              <w:spacing w:after="0" w:line="240" w:lineRule="auto"/>
            </w:pPr>
            <w:r>
              <w:rPr>
                <w:sz w:val="15"/>
              </w:rPr>
              <w:t>ED-01</w:t>
            </w:r>
          </w:p>
        </w:tc>
        <w:tc>
          <w:tcPr>
            <w:tcW w:w="1077" w:type="dxa"/>
            <w:shd w:val="clear" w:color="auto" w:fill="F7F3F4"/>
          </w:tcPr>
          <w:p w14:paraId="5E2948C5" w14:textId="77777777" w:rsidR="009A7CA7" w:rsidRDefault="00205E40">
            <w:pPr>
              <w:spacing w:after="0" w:line="240" w:lineRule="auto"/>
              <w:jc w:val="center"/>
            </w:pPr>
            <w:r>
              <w:rPr>
                <w:sz w:val="15"/>
              </w:rPr>
              <w:t>≤ 2,5 s</w:t>
            </w:r>
          </w:p>
        </w:tc>
        <w:tc>
          <w:tcPr>
            <w:tcW w:w="697" w:type="dxa"/>
            <w:shd w:val="clear" w:color="auto" w:fill="F7F3F4"/>
          </w:tcPr>
          <w:p w14:paraId="70D9A12E" w14:textId="77777777" w:rsidR="009A7CA7" w:rsidRDefault="00205E40">
            <w:pPr>
              <w:spacing w:after="0" w:line="240" w:lineRule="auto"/>
              <w:jc w:val="center"/>
            </w:pPr>
            <w:r>
              <w:rPr>
                <w:sz w:val="15"/>
              </w:rPr>
              <w:t>3,29 s ✗</w:t>
            </w:r>
          </w:p>
        </w:tc>
        <w:tc>
          <w:tcPr>
            <w:tcW w:w="697" w:type="dxa"/>
            <w:shd w:val="clear" w:color="auto" w:fill="F7F3F4"/>
          </w:tcPr>
          <w:p w14:paraId="680945F6" w14:textId="77777777" w:rsidR="009A7CA7" w:rsidRDefault="00205E40">
            <w:pPr>
              <w:spacing w:after="0" w:line="240" w:lineRule="auto"/>
              <w:jc w:val="center"/>
            </w:pPr>
            <w:r>
              <w:rPr>
                <w:sz w:val="15"/>
              </w:rPr>
              <w:t>2,48 s</w:t>
            </w:r>
          </w:p>
        </w:tc>
        <w:tc>
          <w:tcPr>
            <w:tcW w:w="697" w:type="dxa"/>
            <w:shd w:val="clear" w:color="auto" w:fill="F7F3F4"/>
          </w:tcPr>
          <w:p w14:paraId="46CDF011" w14:textId="77777777" w:rsidR="009A7CA7" w:rsidRDefault="00205E40">
            <w:pPr>
              <w:spacing w:after="0" w:line="240" w:lineRule="auto"/>
              <w:jc w:val="center"/>
            </w:pPr>
            <w:r>
              <w:rPr>
                <w:sz w:val="15"/>
              </w:rPr>
              <w:t>2,56 s ✗</w:t>
            </w:r>
          </w:p>
        </w:tc>
        <w:tc>
          <w:tcPr>
            <w:tcW w:w="697" w:type="dxa"/>
            <w:shd w:val="clear" w:color="auto" w:fill="F7F3F4"/>
          </w:tcPr>
          <w:p w14:paraId="657FA61F" w14:textId="77777777" w:rsidR="009A7CA7" w:rsidRDefault="00205E40">
            <w:pPr>
              <w:spacing w:after="0" w:line="240" w:lineRule="auto"/>
              <w:jc w:val="center"/>
            </w:pPr>
            <w:r>
              <w:rPr>
                <w:sz w:val="15"/>
              </w:rPr>
              <w:t>2,55 s ✗</w:t>
            </w:r>
          </w:p>
        </w:tc>
        <w:tc>
          <w:tcPr>
            <w:tcW w:w="697" w:type="dxa"/>
            <w:shd w:val="clear" w:color="auto" w:fill="F7F3F4"/>
          </w:tcPr>
          <w:p w14:paraId="6D14ED51" w14:textId="77777777" w:rsidR="009A7CA7" w:rsidRDefault="00205E40">
            <w:pPr>
              <w:spacing w:after="0" w:line="240" w:lineRule="auto"/>
              <w:jc w:val="center"/>
            </w:pPr>
            <w:r>
              <w:rPr>
                <w:sz w:val="15"/>
              </w:rPr>
              <w:t>0,98 s</w:t>
            </w:r>
          </w:p>
        </w:tc>
        <w:tc>
          <w:tcPr>
            <w:tcW w:w="697" w:type="dxa"/>
            <w:shd w:val="clear" w:color="auto" w:fill="F7F3F4"/>
          </w:tcPr>
          <w:p w14:paraId="56E13882" w14:textId="77777777" w:rsidR="009A7CA7" w:rsidRDefault="00205E40">
            <w:pPr>
              <w:spacing w:after="0" w:line="240" w:lineRule="auto"/>
              <w:jc w:val="center"/>
            </w:pPr>
            <w:r>
              <w:rPr>
                <w:sz w:val="15"/>
              </w:rPr>
              <w:t>0,98 s</w:t>
            </w:r>
          </w:p>
        </w:tc>
        <w:tc>
          <w:tcPr>
            <w:tcW w:w="697" w:type="dxa"/>
            <w:shd w:val="clear" w:color="auto" w:fill="F7F3F4"/>
          </w:tcPr>
          <w:p w14:paraId="1941A547" w14:textId="77777777" w:rsidR="009A7CA7" w:rsidRDefault="00205E40">
            <w:pPr>
              <w:spacing w:after="0" w:line="240" w:lineRule="auto"/>
              <w:jc w:val="center"/>
            </w:pPr>
            <w:r>
              <w:rPr>
                <w:sz w:val="15"/>
              </w:rPr>
              <w:t>0,98 s</w:t>
            </w:r>
          </w:p>
        </w:tc>
        <w:tc>
          <w:tcPr>
            <w:tcW w:w="697" w:type="dxa"/>
            <w:shd w:val="clear" w:color="auto" w:fill="F7F3F4"/>
          </w:tcPr>
          <w:p w14:paraId="066E444D" w14:textId="77777777" w:rsidR="009A7CA7" w:rsidRDefault="00205E40">
            <w:pPr>
              <w:spacing w:after="0" w:line="240" w:lineRule="auto"/>
              <w:jc w:val="center"/>
            </w:pPr>
            <w:r>
              <w:rPr>
                <w:sz w:val="15"/>
              </w:rPr>
              <w:t>0,98 s</w:t>
            </w:r>
          </w:p>
        </w:tc>
        <w:tc>
          <w:tcPr>
            <w:tcW w:w="697" w:type="dxa"/>
            <w:shd w:val="clear" w:color="auto" w:fill="F7F3F4"/>
          </w:tcPr>
          <w:p w14:paraId="4F3EF798" w14:textId="77777777" w:rsidR="009A7CA7" w:rsidRDefault="00205E40">
            <w:pPr>
              <w:spacing w:after="0" w:line="240" w:lineRule="auto"/>
              <w:jc w:val="center"/>
            </w:pPr>
            <w:r>
              <w:rPr>
                <w:sz w:val="15"/>
              </w:rPr>
              <w:t>0,98 s</w:t>
            </w:r>
          </w:p>
        </w:tc>
        <w:tc>
          <w:tcPr>
            <w:tcW w:w="1020" w:type="dxa"/>
            <w:shd w:val="clear" w:color="auto" w:fill="E3F4E3"/>
          </w:tcPr>
          <w:p w14:paraId="3DAD4FD8" w14:textId="77777777" w:rsidR="009A7CA7" w:rsidRDefault="00205E40">
            <w:pPr>
              <w:spacing w:after="0" w:line="240" w:lineRule="auto"/>
              <w:jc w:val="center"/>
            </w:pPr>
            <w:r>
              <w:rPr>
                <w:sz w:val="15"/>
              </w:rPr>
              <w:t>Aprobado</w:t>
            </w:r>
          </w:p>
        </w:tc>
      </w:tr>
      <w:tr w:rsidR="009A7CA7" w14:paraId="0A85F681" w14:textId="77777777">
        <w:trPr>
          <w:jc w:val="center"/>
        </w:trPr>
        <w:tc>
          <w:tcPr>
            <w:tcW w:w="680" w:type="dxa"/>
          </w:tcPr>
          <w:p w14:paraId="03447B7A" w14:textId="77777777" w:rsidR="009A7CA7" w:rsidRDefault="00205E40">
            <w:pPr>
              <w:spacing w:after="0" w:line="240" w:lineRule="auto"/>
            </w:pPr>
            <w:r>
              <w:rPr>
                <w:sz w:val="15"/>
              </w:rPr>
              <w:t>ED-02</w:t>
            </w:r>
          </w:p>
        </w:tc>
        <w:tc>
          <w:tcPr>
            <w:tcW w:w="1077" w:type="dxa"/>
          </w:tcPr>
          <w:p w14:paraId="7541AED7" w14:textId="77777777" w:rsidR="009A7CA7" w:rsidRDefault="00205E40">
            <w:pPr>
              <w:spacing w:after="0" w:line="240" w:lineRule="auto"/>
              <w:jc w:val="center"/>
            </w:pPr>
            <w:r>
              <w:rPr>
                <w:sz w:val="15"/>
              </w:rPr>
              <w:t>≤ 200 ms</w:t>
            </w:r>
          </w:p>
        </w:tc>
        <w:tc>
          <w:tcPr>
            <w:tcW w:w="697" w:type="dxa"/>
          </w:tcPr>
          <w:p w14:paraId="73DD5ECC" w14:textId="77777777" w:rsidR="009A7CA7" w:rsidRDefault="00205E40">
            <w:pPr>
              <w:spacing w:after="0" w:line="240" w:lineRule="auto"/>
              <w:jc w:val="center"/>
            </w:pPr>
            <w:r>
              <w:rPr>
                <w:sz w:val="15"/>
              </w:rPr>
              <w:t>42,80 ms</w:t>
            </w:r>
          </w:p>
        </w:tc>
        <w:tc>
          <w:tcPr>
            <w:tcW w:w="697" w:type="dxa"/>
          </w:tcPr>
          <w:p w14:paraId="0E8AB039" w14:textId="77777777" w:rsidR="009A7CA7" w:rsidRDefault="00205E40">
            <w:pPr>
              <w:spacing w:after="0" w:line="240" w:lineRule="auto"/>
              <w:jc w:val="center"/>
            </w:pPr>
            <w:r>
              <w:rPr>
                <w:sz w:val="15"/>
              </w:rPr>
              <w:t>42,40 ms</w:t>
            </w:r>
          </w:p>
        </w:tc>
        <w:tc>
          <w:tcPr>
            <w:tcW w:w="697" w:type="dxa"/>
          </w:tcPr>
          <w:p w14:paraId="799734C6" w14:textId="77777777" w:rsidR="009A7CA7" w:rsidRDefault="00205E40">
            <w:pPr>
              <w:spacing w:after="0" w:line="240" w:lineRule="auto"/>
              <w:jc w:val="center"/>
            </w:pPr>
            <w:r>
              <w:rPr>
                <w:sz w:val="15"/>
              </w:rPr>
              <w:t>38,50 ms</w:t>
            </w:r>
          </w:p>
        </w:tc>
        <w:tc>
          <w:tcPr>
            <w:tcW w:w="697" w:type="dxa"/>
          </w:tcPr>
          <w:p w14:paraId="38D0875E" w14:textId="77777777" w:rsidR="009A7CA7" w:rsidRDefault="00205E40">
            <w:pPr>
              <w:spacing w:after="0" w:line="240" w:lineRule="auto"/>
              <w:jc w:val="center"/>
            </w:pPr>
            <w:r>
              <w:rPr>
                <w:sz w:val="15"/>
              </w:rPr>
              <w:t>38,50 ms</w:t>
            </w:r>
          </w:p>
        </w:tc>
        <w:tc>
          <w:tcPr>
            <w:tcW w:w="697" w:type="dxa"/>
          </w:tcPr>
          <w:p w14:paraId="32E5E94E" w14:textId="77777777" w:rsidR="009A7CA7" w:rsidRDefault="00205E40">
            <w:pPr>
              <w:spacing w:after="0" w:line="240" w:lineRule="auto"/>
              <w:jc w:val="center"/>
            </w:pPr>
            <w:r>
              <w:rPr>
                <w:sz w:val="15"/>
              </w:rPr>
              <w:t>36,90 ms</w:t>
            </w:r>
          </w:p>
        </w:tc>
        <w:tc>
          <w:tcPr>
            <w:tcW w:w="697" w:type="dxa"/>
          </w:tcPr>
          <w:p w14:paraId="39342C1B" w14:textId="77777777" w:rsidR="009A7CA7" w:rsidRDefault="00205E40">
            <w:pPr>
              <w:spacing w:after="0" w:line="240" w:lineRule="auto"/>
              <w:jc w:val="center"/>
            </w:pPr>
            <w:r>
              <w:rPr>
                <w:sz w:val="15"/>
              </w:rPr>
              <w:t>36,60 ms</w:t>
            </w:r>
          </w:p>
        </w:tc>
        <w:tc>
          <w:tcPr>
            <w:tcW w:w="697" w:type="dxa"/>
          </w:tcPr>
          <w:p w14:paraId="218CC853" w14:textId="77777777" w:rsidR="009A7CA7" w:rsidRDefault="00205E40">
            <w:pPr>
              <w:spacing w:after="0" w:line="240" w:lineRule="auto"/>
              <w:jc w:val="center"/>
            </w:pPr>
            <w:r>
              <w:rPr>
                <w:sz w:val="15"/>
              </w:rPr>
              <w:t>37,10 ms</w:t>
            </w:r>
          </w:p>
        </w:tc>
        <w:tc>
          <w:tcPr>
            <w:tcW w:w="697" w:type="dxa"/>
          </w:tcPr>
          <w:p w14:paraId="30EDDAB1" w14:textId="77777777" w:rsidR="009A7CA7" w:rsidRDefault="00205E40">
            <w:pPr>
              <w:spacing w:after="0" w:line="240" w:lineRule="auto"/>
              <w:jc w:val="center"/>
            </w:pPr>
            <w:r>
              <w:rPr>
                <w:sz w:val="15"/>
              </w:rPr>
              <w:t>38,80 ms</w:t>
            </w:r>
          </w:p>
        </w:tc>
        <w:tc>
          <w:tcPr>
            <w:tcW w:w="697" w:type="dxa"/>
          </w:tcPr>
          <w:p w14:paraId="2FEB772B" w14:textId="77777777" w:rsidR="009A7CA7" w:rsidRDefault="00205E40">
            <w:pPr>
              <w:spacing w:after="0" w:line="240" w:lineRule="auto"/>
              <w:jc w:val="center"/>
            </w:pPr>
            <w:r>
              <w:rPr>
                <w:sz w:val="15"/>
              </w:rPr>
              <w:t>39,20 ms</w:t>
            </w:r>
          </w:p>
        </w:tc>
        <w:tc>
          <w:tcPr>
            <w:tcW w:w="1020" w:type="dxa"/>
            <w:shd w:val="clear" w:color="auto" w:fill="E3F4E3"/>
          </w:tcPr>
          <w:p w14:paraId="77476F4E" w14:textId="77777777" w:rsidR="009A7CA7" w:rsidRDefault="00205E40">
            <w:pPr>
              <w:spacing w:after="0" w:line="240" w:lineRule="auto"/>
              <w:jc w:val="center"/>
            </w:pPr>
            <w:r>
              <w:rPr>
                <w:sz w:val="15"/>
              </w:rPr>
              <w:t>Aprobado</w:t>
            </w:r>
          </w:p>
        </w:tc>
      </w:tr>
      <w:tr w:rsidR="009A7CA7" w14:paraId="31EB0986" w14:textId="77777777">
        <w:trPr>
          <w:jc w:val="center"/>
        </w:trPr>
        <w:tc>
          <w:tcPr>
            <w:tcW w:w="680" w:type="dxa"/>
            <w:shd w:val="clear" w:color="auto" w:fill="F7F3F4"/>
          </w:tcPr>
          <w:p w14:paraId="504E6D62" w14:textId="77777777" w:rsidR="009A7CA7" w:rsidRDefault="00205E40">
            <w:pPr>
              <w:spacing w:after="0" w:line="240" w:lineRule="auto"/>
            </w:pPr>
            <w:r>
              <w:rPr>
                <w:sz w:val="15"/>
              </w:rPr>
              <w:t>ED-03</w:t>
            </w:r>
          </w:p>
        </w:tc>
        <w:tc>
          <w:tcPr>
            <w:tcW w:w="1077" w:type="dxa"/>
            <w:shd w:val="clear" w:color="auto" w:fill="F7F3F4"/>
          </w:tcPr>
          <w:p w14:paraId="6BC71D1E" w14:textId="77777777" w:rsidR="009A7CA7" w:rsidRDefault="00205E40">
            <w:pPr>
              <w:spacing w:after="0" w:line="240" w:lineRule="auto"/>
              <w:jc w:val="center"/>
            </w:pPr>
            <w:r>
              <w:rPr>
                <w:sz w:val="15"/>
              </w:rPr>
              <w:t>≤ 1 000 KB</w:t>
            </w:r>
          </w:p>
        </w:tc>
        <w:tc>
          <w:tcPr>
            <w:tcW w:w="697" w:type="dxa"/>
            <w:shd w:val="clear" w:color="auto" w:fill="F7F3F4"/>
          </w:tcPr>
          <w:p w14:paraId="50B503E7" w14:textId="77777777" w:rsidR="009A7CA7" w:rsidRDefault="00205E40">
            <w:pPr>
              <w:spacing w:after="0" w:line="240" w:lineRule="auto"/>
              <w:jc w:val="center"/>
            </w:pPr>
            <w:r>
              <w:rPr>
                <w:sz w:val="15"/>
              </w:rPr>
              <w:t>276,12 KB</w:t>
            </w:r>
          </w:p>
        </w:tc>
        <w:tc>
          <w:tcPr>
            <w:tcW w:w="697" w:type="dxa"/>
            <w:shd w:val="clear" w:color="auto" w:fill="F7F3F4"/>
          </w:tcPr>
          <w:p w14:paraId="4B63A66F" w14:textId="77777777" w:rsidR="009A7CA7" w:rsidRDefault="00205E40">
            <w:pPr>
              <w:spacing w:after="0" w:line="240" w:lineRule="auto"/>
              <w:jc w:val="center"/>
            </w:pPr>
            <w:r>
              <w:rPr>
                <w:sz w:val="15"/>
              </w:rPr>
              <w:t>333,27 KB</w:t>
            </w:r>
          </w:p>
        </w:tc>
        <w:tc>
          <w:tcPr>
            <w:tcW w:w="697" w:type="dxa"/>
            <w:shd w:val="clear" w:color="auto" w:fill="F7F3F4"/>
          </w:tcPr>
          <w:p w14:paraId="48F4D148" w14:textId="77777777" w:rsidR="009A7CA7" w:rsidRDefault="00205E40">
            <w:pPr>
              <w:spacing w:after="0" w:line="240" w:lineRule="auto"/>
              <w:jc w:val="center"/>
            </w:pPr>
            <w:r>
              <w:rPr>
                <w:sz w:val="15"/>
              </w:rPr>
              <w:t>333,29 KB</w:t>
            </w:r>
          </w:p>
        </w:tc>
        <w:tc>
          <w:tcPr>
            <w:tcW w:w="697" w:type="dxa"/>
            <w:shd w:val="clear" w:color="auto" w:fill="F7F3F4"/>
          </w:tcPr>
          <w:p w14:paraId="730D92A4" w14:textId="77777777" w:rsidR="009A7CA7" w:rsidRDefault="00205E40">
            <w:pPr>
              <w:spacing w:after="0" w:line="240" w:lineRule="auto"/>
              <w:jc w:val="center"/>
            </w:pPr>
            <w:r>
              <w:rPr>
                <w:sz w:val="15"/>
              </w:rPr>
              <w:t>333,71 KB</w:t>
            </w:r>
          </w:p>
        </w:tc>
        <w:tc>
          <w:tcPr>
            <w:tcW w:w="697" w:type="dxa"/>
            <w:shd w:val="clear" w:color="auto" w:fill="F7F3F4"/>
          </w:tcPr>
          <w:p w14:paraId="6ABF9576" w14:textId="77777777" w:rsidR="009A7CA7" w:rsidRDefault="00205E40">
            <w:pPr>
              <w:spacing w:after="0" w:line="240" w:lineRule="auto"/>
              <w:jc w:val="center"/>
            </w:pPr>
            <w:r>
              <w:rPr>
                <w:sz w:val="15"/>
              </w:rPr>
              <w:t>334,12 KB</w:t>
            </w:r>
          </w:p>
        </w:tc>
        <w:tc>
          <w:tcPr>
            <w:tcW w:w="697" w:type="dxa"/>
            <w:shd w:val="clear" w:color="auto" w:fill="F7F3F4"/>
          </w:tcPr>
          <w:p w14:paraId="52D5C1AF" w14:textId="77777777" w:rsidR="009A7CA7" w:rsidRDefault="00205E40">
            <w:pPr>
              <w:spacing w:after="0" w:line="240" w:lineRule="auto"/>
              <w:jc w:val="center"/>
            </w:pPr>
            <w:r>
              <w:rPr>
                <w:sz w:val="15"/>
              </w:rPr>
              <w:t>334,08 KB</w:t>
            </w:r>
          </w:p>
        </w:tc>
        <w:tc>
          <w:tcPr>
            <w:tcW w:w="697" w:type="dxa"/>
            <w:shd w:val="clear" w:color="auto" w:fill="F7F3F4"/>
          </w:tcPr>
          <w:p w14:paraId="6D742D0A" w14:textId="77777777" w:rsidR="009A7CA7" w:rsidRDefault="00205E40">
            <w:pPr>
              <w:spacing w:after="0" w:line="240" w:lineRule="auto"/>
              <w:jc w:val="center"/>
            </w:pPr>
            <w:r>
              <w:rPr>
                <w:sz w:val="15"/>
              </w:rPr>
              <w:t>334,62 KB</w:t>
            </w:r>
          </w:p>
        </w:tc>
        <w:tc>
          <w:tcPr>
            <w:tcW w:w="697" w:type="dxa"/>
            <w:shd w:val="clear" w:color="auto" w:fill="F7F3F4"/>
          </w:tcPr>
          <w:p w14:paraId="1CF0CA00" w14:textId="77777777" w:rsidR="009A7CA7" w:rsidRDefault="00205E40">
            <w:pPr>
              <w:spacing w:after="0" w:line="240" w:lineRule="auto"/>
              <w:jc w:val="center"/>
            </w:pPr>
            <w:r>
              <w:rPr>
                <w:sz w:val="15"/>
              </w:rPr>
              <w:t>334,79 KB</w:t>
            </w:r>
          </w:p>
        </w:tc>
        <w:tc>
          <w:tcPr>
            <w:tcW w:w="697" w:type="dxa"/>
            <w:shd w:val="clear" w:color="auto" w:fill="F7F3F4"/>
          </w:tcPr>
          <w:p w14:paraId="5C823518" w14:textId="77777777" w:rsidR="009A7CA7" w:rsidRDefault="00205E40">
            <w:pPr>
              <w:spacing w:after="0" w:line="240" w:lineRule="auto"/>
              <w:jc w:val="center"/>
            </w:pPr>
            <w:r>
              <w:rPr>
                <w:sz w:val="15"/>
              </w:rPr>
              <w:t>334,80 KB</w:t>
            </w:r>
          </w:p>
        </w:tc>
        <w:tc>
          <w:tcPr>
            <w:tcW w:w="1020" w:type="dxa"/>
            <w:shd w:val="clear" w:color="auto" w:fill="E3F4E3"/>
          </w:tcPr>
          <w:p w14:paraId="0A3BC46C" w14:textId="77777777" w:rsidR="009A7CA7" w:rsidRDefault="00205E40">
            <w:pPr>
              <w:spacing w:after="0" w:line="240" w:lineRule="auto"/>
              <w:jc w:val="center"/>
            </w:pPr>
            <w:r>
              <w:rPr>
                <w:sz w:val="15"/>
              </w:rPr>
              <w:t>Aprobado</w:t>
            </w:r>
          </w:p>
        </w:tc>
      </w:tr>
      <w:tr w:rsidR="009A7CA7" w14:paraId="09C9F755" w14:textId="77777777">
        <w:trPr>
          <w:jc w:val="center"/>
        </w:trPr>
        <w:tc>
          <w:tcPr>
            <w:tcW w:w="680" w:type="dxa"/>
          </w:tcPr>
          <w:p w14:paraId="20D92C8D" w14:textId="77777777" w:rsidR="009A7CA7" w:rsidRDefault="00205E40">
            <w:pPr>
              <w:spacing w:after="0" w:line="240" w:lineRule="auto"/>
            </w:pPr>
            <w:r>
              <w:rPr>
                <w:sz w:val="15"/>
              </w:rPr>
              <w:t>CO-01</w:t>
            </w:r>
          </w:p>
        </w:tc>
        <w:tc>
          <w:tcPr>
            <w:tcW w:w="1077" w:type="dxa"/>
          </w:tcPr>
          <w:p w14:paraId="468EF304" w14:textId="77777777" w:rsidR="009A7CA7" w:rsidRDefault="00205E40">
            <w:pPr>
              <w:spacing w:after="0" w:line="240" w:lineRule="auto"/>
              <w:jc w:val="center"/>
            </w:pPr>
            <w:r>
              <w:rPr>
                <w:sz w:val="15"/>
              </w:rPr>
              <w:t>≥ 100 %</w:t>
            </w:r>
          </w:p>
        </w:tc>
        <w:tc>
          <w:tcPr>
            <w:tcW w:w="697" w:type="dxa"/>
          </w:tcPr>
          <w:p w14:paraId="750DB977" w14:textId="77777777" w:rsidR="009A7CA7" w:rsidRDefault="00205E40">
            <w:pPr>
              <w:spacing w:after="0" w:line="240" w:lineRule="auto"/>
              <w:jc w:val="center"/>
            </w:pPr>
            <w:r>
              <w:rPr>
                <w:sz w:val="15"/>
              </w:rPr>
              <w:t>100,0</w:t>
            </w:r>
          </w:p>
        </w:tc>
        <w:tc>
          <w:tcPr>
            <w:tcW w:w="697" w:type="dxa"/>
          </w:tcPr>
          <w:p w14:paraId="2A910258" w14:textId="77777777" w:rsidR="009A7CA7" w:rsidRDefault="00205E40">
            <w:pPr>
              <w:spacing w:after="0" w:line="240" w:lineRule="auto"/>
              <w:jc w:val="center"/>
            </w:pPr>
            <w:r>
              <w:rPr>
                <w:sz w:val="15"/>
              </w:rPr>
              <w:t>100,0</w:t>
            </w:r>
          </w:p>
        </w:tc>
        <w:tc>
          <w:tcPr>
            <w:tcW w:w="697" w:type="dxa"/>
          </w:tcPr>
          <w:p w14:paraId="1813A40A" w14:textId="77777777" w:rsidR="009A7CA7" w:rsidRDefault="00205E40">
            <w:pPr>
              <w:spacing w:after="0" w:line="240" w:lineRule="auto"/>
              <w:jc w:val="center"/>
            </w:pPr>
            <w:r>
              <w:rPr>
                <w:sz w:val="15"/>
              </w:rPr>
              <w:t>100,0</w:t>
            </w:r>
          </w:p>
        </w:tc>
        <w:tc>
          <w:tcPr>
            <w:tcW w:w="697" w:type="dxa"/>
          </w:tcPr>
          <w:p w14:paraId="4488E4B5" w14:textId="77777777" w:rsidR="009A7CA7" w:rsidRDefault="00205E40">
            <w:pPr>
              <w:spacing w:after="0" w:line="240" w:lineRule="auto"/>
              <w:jc w:val="center"/>
            </w:pPr>
            <w:r>
              <w:rPr>
                <w:sz w:val="15"/>
              </w:rPr>
              <w:t>100,0</w:t>
            </w:r>
          </w:p>
        </w:tc>
        <w:tc>
          <w:tcPr>
            <w:tcW w:w="697" w:type="dxa"/>
          </w:tcPr>
          <w:p w14:paraId="52BABBC2" w14:textId="77777777" w:rsidR="009A7CA7" w:rsidRDefault="00205E40">
            <w:pPr>
              <w:spacing w:after="0" w:line="240" w:lineRule="auto"/>
              <w:jc w:val="center"/>
            </w:pPr>
            <w:r>
              <w:rPr>
                <w:sz w:val="15"/>
              </w:rPr>
              <w:t>100,0</w:t>
            </w:r>
          </w:p>
        </w:tc>
        <w:tc>
          <w:tcPr>
            <w:tcW w:w="697" w:type="dxa"/>
          </w:tcPr>
          <w:p w14:paraId="60C1F0AB" w14:textId="77777777" w:rsidR="009A7CA7" w:rsidRDefault="00205E40">
            <w:pPr>
              <w:spacing w:after="0" w:line="240" w:lineRule="auto"/>
              <w:jc w:val="center"/>
            </w:pPr>
            <w:r>
              <w:rPr>
                <w:sz w:val="15"/>
              </w:rPr>
              <w:t>100,0</w:t>
            </w:r>
          </w:p>
        </w:tc>
        <w:tc>
          <w:tcPr>
            <w:tcW w:w="697" w:type="dxa"/>
          </w:tcPr>
          <w:p w14:paraId="0B3ABF3E" w14:textId="77777777" w:rsidR="009A7CA7" w:rsidRDefault="00205E40">
            <w:pPr>
              <w:spacing w:after="0" w:line="240" w:lineRule="auto"/>
              <w:jc w:val="center"/>
            </w:pPr>
            <w:r>
              <w:rPr>
                <w:sz w:val="15"/>
              </w:rPr>
              <w:t>100,0</w:t>
            </w:r>
          </w:p>
        </w:tc>
        <w:tc>
          <w:tcPr>
            <w:tcW w:w="697" w:type="dxa"/>
          </w:tcPr>
          <w:p w14:paraId="67C76F4F" w14:textId="77777777" w:rsidR="009A7CA7" w:rsidRDefault="00205E40">
            <w:pPr>
              <w:spacing w:after="0" w:line="240" w:lineRule="auto"/>
              <w:jc w:val="center"/>
            </w:pPr>
            <w:r>
              <w:rPr>
                <w:sz w:val="15"/>
              </w:rPr>
              <w:t>100,0</w:t>
            </w:r>
          </w:p>
        </w:tc>
        <w:tc>
          <w:tcPr>
            <w:tcW w:w="697" w:type="dxa"/>
          </w:tcPr>
          <w:p w14:paraId="690615F8" w14:textId="77777777" w:rsidR="009A7CA7" w:rsidRDefault="00205E40">
            <w:pPr>
              <w:spacing w:after="0" w:line="240" w:lineRule="auto"/>
              <w:jc w:val="center"/>
            </w:pPr>
            <w:r>
              <w:rPr>
                <w:sz w:val="15"/>
              </w:rPr>
              <w:t>100,0</w:t>
            </w:r>
          </w:p>
        </w:tc>
        <w:tc>
          <w:tcPr>
            <w:tcW w:w="1020" w:type="dxa"/>
            <w:shd w:val="clear" w:color="auto" w:fill="E3F4E3"/>
          </w:tcPr>
          <w:p w14:paraId="2985B6FE" w14:textId="77777777" w:rsidR="009A7CA7" w:rsidRDefault="00205E40">
            <w:pPr>
              <w:spacing w:after="0" w:line="240" w:lineRule="auto"/>
              <w:jc w:val="center"/>
            </w:pPr>
            <w:r>
              <w:rPr>
                <w:sz w:val="15"/>
              </w:rPr>
              <w:t>Aprobado</w:t>
            </w:r>
          </w:p>
        </w:tc>
      </w:tr>
      <w:tr w:rsidR="009A7CA7" w14:paraId="45144D6E" w14:textId="77777777">
        <w:trPr>
          <w:jc w:val="center"/>
        </w:trPr>
        <w:tc>
          <w:tcPr>
            <w:tcW w:w="680" w:type="dxa"/>
            <w:shd w:val="clear" w:color="auto" w:fill="F7F3F4"/>
          </w:tcPr>
          <w:p w14:paraId="24222F2E" w14:textId="77777777" w:rsidR="009A7CA7" w:rsidRDefault="00205E40">
            <w:pPr>
              <w:spacing w:after="0" w:line="240" w:lineRule="auto"/>
            </w:pPr>
            <w:r>
              <w:rPr>
                <w:sz w:val="15"/>
              </w:rPr>
              <w:t>CI-01</w:t>
            </w:r>
          </w:p>
        </w:tc>
        <w:tc>
          <w:tcPr>
            <w:tcW w:w="1077" w:type="dxa"/>
            <w:shd w:val="clear" w:color="auto" w:fill="F7F3F4"/>
          </w:tcPr>
          <w:p w14:paraId="4E78AD22" w14:textId="77777777" w:rsidR="009A7CA7" w:rsidRDefault="00205E40">
            <w:pPr>
              <w:spacing w:after="0" w:line="240" w:lineRule="auto"/>
              <w:jc w:val="center"/>
            </w:pPr>
            <w:r>
              <w:rPr>
                <w:sz w:val="15"/>
              </w:rPr>
              <w:t>≥ 95 %</w:t>
            </w:r>
          </w:p>
        </w:tc>
        <w:tc>
          <w:tcPr>
            <w:tcW w:w="697" w:type="dxa"/>
            <w:shd w:val="clear" w:color="auto" w:fill="F7F3F4"/>
          </w:tcPr>
          <w:p w14:paraId="0696DEC0" w14:textId="77777777" w:rsidR="009A7CA7" w:rsidRDefault="00205E40">
            <w:pPr>
              <w:spacing w:after="0" w:line="240" w:lineRule="auto"/>
              <w:jc w:val="center"/>
            </w:pPr>
            <w:r>
              <w:rPr>
                <w:sz w:val="15"/>
              </w:rPr>
              <w:t>100,0</w:t>
            </w:r>
          </w:p>
        </w:tc>
        <w:tc>
          <w:tcPr>
            <w:tcW w:w="697" w:type="dxa"/>
            <w:shd w:val="clear" w:color="auto" w:fill="F7F3F4"/>
          </w:tcPr>
          <w:p w14:paraId="64EC26B7" w14:textId="77777777" w:rsidR="009A7CA7" w:rsidRDefault="00205E40">
            <w:pPr>
              <w:spacing w:after="0" w:line="240" w:lineRule="auto"/>
              <w:jc w:val="center"/>
            </w:pPr>
            <w:r>
              <w:rPr>
                <w:sz w:val="15"/>
              </w:rPr>
              <w:t>100,0</w:t>
            </w:r>
          </w:p>
        </w:tc>
        <w:tc>
          <w:tcPr>
            <w:tcW w:w="697" w:type="dxa"/>
            <w:shd w:val="clear" w:color="auto" w:fill="F7F3F4"/>
          </w:tcPr>
          <w:p w14:paraId="529638CF" w14:textId="77777777" w:rsidR="009A7CA7" w:rsidRDefault="00205E40">
            <w:pPr>
              <w:spacing w:after="0" w:line="240" w:lineRule="auto"/>
              <w:jc w:val="center"/>
            </w:pPr>
            <w:r>
              <w:rPr>
                <w:sz w:val="15"/>
              </w:rPr>
              <w:t>100,0</w:t>
            </w:r>
          </w:p>
        </w:tc>
        <w:tc>
          <w:tcPr>
            <w:tcW w:w="697" w:type="dxa"/>
            <w:shd w:val="clear" w:color="auto" w:fill="F7F3F4"/>
          </w:tcPr>
          <w:p w14:paraId="680E407A" w14:textId="77777777" w:rsidR="009A7CA7" w:rsidRDefault="00205E40">
            <w:pPr>
              <w:spacing w:after="0" w:line="240" w:lineRule="auto"/>
              <w:jc w:val="center"/>
            </w:pPr>
            <w:r>
              <w:rPr>
                <w:sz w:val="15"/>
              </w:rPr>
              <w:t>100,0</w:t>
            </w:r>
          </w:p>
        </w:tc>
        <w:tc>
          <w:tcPr>
            <w:tcW w:w="697" w:type="dxa"/>
            <w:shd w:val="clear" w:color="auto" w:fill="F7F3F4"/>
          </w:tcPr>
          <w:p w14:paraId="05CC7C03" w14:textId="77777777" w:rsidR="009A7CA7" w:rsidRDefault="00205E40">
            <w:pPr>
              <w:spacing w:after="0" w:line="240" w:lineRule="auto"/>
              <w:jc w:val="center"/>
            </w:pPr>
            <w:r>
              <w:rPr>
                <w:sz w:val="15"/>
              </w:rPr>
              <w:t>100,0</w:t>
            </w:r>
          </w:p>
        </w:tc>
        <w:tc>
          <w:tcPr>
            <w:tcW w:w="697" w:type="dxa"/>
            <w:shd w:val="clear" w:color="auto" w:fill="F7F3F4"/>
          </w:tcPr>
          <w:p w14:paraId="10BE43F4" w14:textId="77777777" w:rsidR="009A7CA7" w:rsidRDefault="00205E40">
            <w:pPr>
              <w:spacing w:after="0" w:line="240" w:lineRule="auto"/>
              <w:jc w:val="center"/>
            </w:pPr>
            <w:r>
              <w:rPr>
                <w:sz w:val="15"/>
              </w:rPr>
              <w:t>100,0</w:t>
            </w:r>
          </w:p>
        </w:tc>
        <w:tc>
          <w:tcPr>
            <w:tcW w:w="697" w:type="dxa"/>
            <w:shd w:val="clear" w:color="auto" w:fill="F7F3F4"/>
          </w:tcPr>
          <w:p w14:paraId="6E419857" w14:textId="77777777" w:rsidR="009A7CA7" w:rsidRDefault="00205E40">
            <w:pPr>
              <w:spacing w:after="0" w:line="240" w:lineRule="auto"/>
              <w:jc w:val="center"/>
            </w:pPr>
            <w:r>
              <w:rPr>
                <w:sz w:val="15"/>
              </w:rPr>
              <w:t>100,0</w:t>
            </w:r>
          </w:p>
        </w:tc>
        <w:tc>
          <w:tcPr>
            <w:tcW w:w="697" w:type="dxa"/>
            <w:shd w:val="clear" w:color="auto" w:fill="F7F3F4"/>
          </w:tcPr>
          <w:p w14:paraId="657E445A" w14:textId="77777777" w:rsidR="009A7CA7" w:rsidRDefault="00205E40">
            <w:pPr>
              <w:spacing w:after="0" w:line="240" w:lineRule="auto"/>
              <w:jc w:val="center"/>
            </w:pPr>
            <w:r>
              <w:rPr>
                <w:sz w:val="15"/>
              </w:rPr>
              <w:t>100,0</w:t>
            </w:r>
          </w:p>
        </w:tc>
        <w:tc>
          <w:tcPr>
            <w:tcW w:w="697" w:type="dxa"/>
            <w:shd w:val="clear" w:color="auto" w:fill="F7F3F4"/>
          </w:tcPr>
          <w:p w14:paraId="38112F8D" w14:textId="77777777" w:rsidR="009A7CA7" w:rsidRDefault="00205E40">
            <w:pPr>
              <w:spacing w:after="0" w:line="240" w:lineRule="auto"/>
              <w:jc w:val="center"/>
            </w:pPr>
            <w:r>
              <w:rPr>
                <w:sz w:val="15"/>
              </w:rPr>
              <w:t>100,0</w:t>
            </w:r>
          </w:p>
        </w:tc>
        <w:tc>
          <w:tcPr>
            <w:tcW w:w="1020" w:type="dxa"/>
            <w:shd w:val="clear" w:color="auto" w:fill="E3F4E3"/>
          </w:tcPr>
          <w:p w14:paraId="0659FB8F" w14:textId="77777777" w:rsidR="009A7CA7" w:rsidRDefault="00205E40">
            <w:pPr>
              <w:spacing w:after="0" w:line="240" w:lineRule="auto"/>
              <w:jc w:val="center"/>
            </w:pPr>
            <w:r>
              <w:rPr>
                <w:sz w:val="15"/>
              </w:rPr>
              <w:t>Aprobado</w:t>
            </w:r>
          </w:p>
        </w:tc>
      </w:tr>
      <w:tr w:rsidR="009A7CA7" w14:paraId="47BF9E34" w14:textId="77777777">
        <w:trPr>
          <w:jc w:val="center"/>
        </w:trPr>
        <w:tc>
          <w:tcPr>
            <w:tcW w:w="680" w:type="dxa"/>
          </w:tcPr>
          <w:p w14:paraId="36EB3C72" w14:textId="77777777" w:rsidR="009A7CA7" w:rsidRDefault="00205E40">
            <w:pPr>
              <w:spacing w:after="0" w:line="240" w:lineRule="auto"/>
            </w:pPr>
            <w:r>
              <w:rPr>
                <w:sz w:val="15"/>
              </w:rPr>
              <w:t>CI-02</w:t>
            </w:r>
          </w:p>
        </w:tc>
        <w:tc>
          <w:tcPr>
            <w:tcW w:w="1077" w:type="dxa"/>
          </w:tcPr>
          <w:p w14:paraId="797A9FD3" w14:textId="77777777" w:rsidR="009A7CA7" w:rsidRDefault="00205E40">
            <w:pPr>
              <w:spacing w:after="0" w:line="240" w:lineRule="auto"/>
              <w:jc w:val="center"/>
            </w:pPr>
            <w:r>
              <w:rPr>
                <w:sz w:val="15"/>
              </w:rPr>
              <w:t>≥ 100 %</w:t>
            </w:r>
          </w:p>
        </w:tc>
        <w:tc>
          <w:tcPr>
            <w:tcW w:w="697" w:type="dxa"/>
          </w:tcPr>
          <w:p w14:paraId="70526D9E" w14:textId="77777777" w:rsidR="009A7CA7" w:rsidRDefault="00205E40">
            <w:pPr>
              <w:spacing w:after="0" w:line="240" w:lineRule="auto"/>
              <w:jc w:val="center"/>
            </w:pPr>
            <w:r>
              <w:rPr>
                <w:sz w:val="15"/>
              </w:rPr>
              <w:t>100,0</w:t>
            </w:r>
          </w:p>
        </w:tc>
        <w:tc>
          <w:tcPr>
            <w:tcW w:w="697" w:type="dxa"/>
          </w:tcPr>
          <w:p w14:paraId="25442BEE" w14:textId="77777777" w:rsidR="009A7CA7" w:rsidRDefault="00205E40">
            <w:pPr>
              <w:spacing w:after="0" w:line="240" w:lineRule="auto"/>
              <w:jc w:val="center"/>
            </w:pPr>
            <w:r>
              <w:rPr>
                <w:sz w:val="15"/>
              </w:rPr>
              <w:t>100,0</w:t>
            </w:r>
          </w:p>
        </w:tc>
        <w:tc>
          <w:tcPr>
            <w:tcW w:w="697" w:type="dxa"/>
          </w:tcPr>
          <w:p w14:paraId="435601BB" w14:textId="77777777" w:rsidR="009A7CA7" w:rsidRDefault="00205E40">
            <w:pPr>
              <w:spacing w:after="0" w:line="240" w:lineRule="auto"/>
              <w:jc w:val="center"/>
            </w:pPr>
            <w:r>
              <w:rPr>
                <w:sz w:val="15"/>
              </w:rPr>
              <w:t>100,0</w:t>
            </w:r>
          </w:p>
        </w:tc>
        <w:tc>
          <w:tcPr>
            <w:tcW w:w="697" w:type="dxa"/>
          </w:tcPr>
          <w:p w14:paraId="558D4C95" w14:textId="77777777" w:rsidR="009A7CA7" w:rsidRDefault="00205E40">
            <w:pPr>
              <w:spacing w:after="0" w:line="240" w:lineRule="auto"/>
              <w:jc w:val="center"/>
            </w:pPr>
            <w:r>
              <w:rPr>
                <w:sz w:val="15"/>
              </w:rPr>
              <w:t>100,0</w:t>
            </w:r>
          </w:p>
        </w:tc>
        <w:tc>
          <w:tcPr>
            <w:tcW w:w="697" w:type="dxa"/>
          </w:tcPr>
          <w:p w14:paraId="28BFCE51" w14:textId="77777777" w:rsidR="009A7CA7" w:rsidRDefault="00205E40">
            <w:pPr>
              <w:spacing w:after="0" w:line="240" w:lineRule="auto"/>
              <w:jc w:val="center"/>
            </w:pPr>
            <w:r>
              <w:rPr>
                <w:sz w:val="15"/>
              </w:rPr>
              <w:t>100,0</w:t>
            </w:r>
          </w:p>
        </w:tc>
        <w:tc>
          <w:tcPr>
            <w:tcW w:w="697" w:type="dxa"/>
          </w:tcPr>
          <w:p w14:paraId="615AB943" w14:textId="77777777" w:rsidR="009A7CA7" w:rsidRDefault="00205E40">
            <w:pPr>
              <w:spacing w:after="0" w:line="240" w:lineRule="auto"/>
              <w:jc w:val="center"/>
            </w:pPr>
            <w:r>
              <w:rPr>
                <w:sz w:val="15"/>
              </w:rPr>
              <w:t>100,0</w:t>
            </w:r>
          </w:p>
        </w:tc>
        <w:tc>
          <w:tcPr>
            <w:tcW w:w="697" w:type="dxa"/>
          </w:tcPr>
          <w:p w14:paraId="70823640" w14:textId="77777777" w:rsidR="009A7CA7" w:rsidRDefault="00205E40">
            <w:pPr>
              <w:spacing w:after="0" w:line="240" w:lineRule="auto"/>
              <w:jc w:val="center"/>
            </w:pPr>
            <w:r>
              <w:rPr>
                <w:sz w:val="15"/>
              </w:rPr>
              <w:t>100,0</w:t>
            </w:r>
          </w:p>
        </w:tc>
        <w:tc>
          <w:tcPr>
            <w:tcW w:w="697" w:type="dxa"/>
          </w:tcPr>
          <w:p w14:paraId="4E681934" w14:textId="77777777" w:rsidR="009A7CA7" w:rsidRDefault="00205E40">
            <w:pPr>
              <w:spacing w:after="0" w:line="240" w:lineRule="auto"/>
              <w:jc w:val="center"/>
            </w:pPr>
            <w:r>
              <w:rPr>
                <w:sz w:val="15"/>
              </w:rPr>
              <w:t>100,0</w:t>
            </w:r>
          </w:p>
        </w:tc>
        <w:tc>
          <w:tcPr>
            <w:tcW w:w="697" w:type="dxa"/>
          </w:tcPr>
          <w:p w14:paraId="0A9BC5B9" w14:textId="77777777" w:rsidR="009A7CA7" w:rsidRDefault="00205E40">
            <w:pPr>
              <w:spacing w:after="0" w:line="240" w:lineRule="auto"/>
              <w:jc w:val="center"/>
            </w:pPr>
            <w:r>
              <w:rPr>
                <w:sz w:val="15"/>
              </w:rPr>
              <w:t>100,0</w:t>
            </w:r>
          </w:p>
        </w:tc>
        <w:tc>
          <w:tcPr>
            <w:tcW w:w="1020" w:type="dxa"/>
            <w:shd w:val="clear" w:color="auto" w:fill="E3F4E3"/>
          </w:tcPr>
          <w:p w14:paraId="14FCF7EB" w14:textId="77777777" w:rsidR="009A7CA7" w:rsidRDefault="00205E40">
            <w:pPr>
              <w:spacing w:after="0" w:line="240" w:lineRule="auto"/>
              <w:jc w:val="center"/>
            </w:pPr>
            <w:r>
              <w:rPr>
                <w:sz w:val="15"/>
              </w:rPr>
              <w:t>Aprobado</w:t>
            </w:r>
          </w:p>
        </w:tc>
      </w:tr>
      <w:tr w:rsidR="009A7CA7" w14:paraId="365D961C" w14:textId="77777777">
        <w:trPr>
          <w:jc w:val="center"/>
        </w:trPr>
        <w:tc>
          <w:tcPr>
            <w:tcW w:w="680" w:type="dxa"/>
            <w:shd w:val="clear" w:color="auto" w:fill="F7F3F4"/>
          </w:tcPr>
          <w:p w14:paraId="1D2514B3" w14:textId="77777777" w:rsidR="009A7CA7" w:rsidRDefault="00205E40">
            <w:pPr>
              <w:spacing w:after="0" w:line="240" w:lineRule="auto"/>
            </w:pPr>
            <w:r>
              <w:rPr>
                <w:sz w:val="15"/>
              </w:rPr>
              <w:t>CI-03</w:t>
            </w:r>
          </w:p>
        </w:tc>
        <w:tc>
          <w:tcPr>
            <w:tcW w:w="1077" w:type="dxa"/>
            <w:shd w:val="clear" w:color="auto" w:fill="F7F3F4"/>
          </w:tcPr>
          <w:p w14:paraId="3297C868" w14:textId="77777777" w:rsidR="009A7CA7" w:rsidRDefault="00205E40">
            <w:pPr>
              <w:spacing w:after="0" w:line="240" w:lineRule="auto"/>
              <w:jc w:val="center"/>
            </w:pPr>
            <w:r>
              <w:rPr>
                <w:sz w:val="15"/>
              </w:rPr>
              <w:t>≥ 100 %</w:t>
            </w:r>
          </w:p>
        </w:tc>
        <w:tc>
          <w:tcPr>
            <w:tcW w:w="697" w:type="dxa"/>
            <w:shd w:val="clear" w:color="auto" w:fill="F7F3F4"/>
          </w:tcPr>
          <w:p w14:paraId="03F00C29" w14:textId="77777777" w:rsidR="009A7CA7" w:rsidRDefault="00205E40">
            <w:pPr>
              <w:spacing w:after="0" w:line="240" w:lineRule="auto"/>
              <w:jc w:val="center"/>
            </w:pPr>
            <w:r>
              <w:rPr>
                <w:sz w:val="15"/>
              </w:rPr>
              <w:t>0,0 ✗</w:t>
            </w:r>
          </w:p>
        </w:tc>
        <w:tc>
          <w:tcPr>
            <w:tcW w:w="697" w:type="dxa"/>
            <w:shd w:val="clear" w:color="auto" w:fill="F7F3F4"/>
          </w:tcPr>
          <w:p w14:paraId="2B0F3439" w14:textId="77777777" w:rsidR="009A7CA7" w:rsidRDefault="00205E40">
            <w:pPr>
              <w:spacing w:after="0" w:line="240" w:lineRule="auto"/>
              <w:jc w:val="center"/>
            </w:pPr>
            <w:r>
              <w:rPr>
                <w:sz w:val="15"/>
              </w:rPr>
              <w:t>100,0</w:t>
            </w:r>
          </w:p>
        </w:tc>
        <w:tc>
          <w:tcPr>
            <w:tcW w:w="697" w:type="dxa"/>
            <w:shd w:val="clear" w:color="auto" w:fill="F7F3F4"/>
          </w:tcPr>
          <w:p w14:paraId="01533272" w14:textId="77777777" w:rsidR="009A7CA7" w:rsidRDefault="00205E40">
            <w:pPr>
              <w:spacing w:after="0" w:line="240" w:lineRule="auto"/>
              <w:jc w:val="center"/>
            </w:pPr>
            <w:r>
              <w:rPr>
                <w:sz w:val="15"/>
              </w:rPr>
              <w:t>100,0</w:t>
            </w:r>
          </w:p>
        </w:tc>
        <w:tc>
          <w:tcPr>
            <w:tcW w:w="697" w:type="dxa"/>
            <w:shd w:val="clear" w:color="auto" w:fill="F7F3F4"/>
          </w:tcPr>
          <w:p w14:paraId="6FC2FAAE" w14:textId="77777777" w:rsidR="009A7CA7" w:rsidRDefault="00205E40">
            <w:pPr>
              <w:spacing w:after="0" w:line="240" w:lineRule="auto"/>
              <w:jc w:val="center"/>
            </w:pPr>
            <w:r>
              <w:rPr>
                <w:sz w:val="15"/>
              </w:rPr>
              <w:t>100,0</w:t>
            </w:r>
          </w:p>
        </w:tc>
        <w:tc>
          <w:tcPr>
            <w:tcW w:w="697" w:type="dxa"/>
            <w:shd w:val="clear" w:color="auto" w:fill="F7F3F4"/>
          </w:tcPr>
          <w:p w14:paraId="2617D90E" w14:textId="77777777" w:rsidR="009A7CA7" w:rsidRDefault="00205E40">
            <w:pPr>
              <w:spacing w:after="0" w:line="240" w:lineRule="auto"/>
              <w:jc w:val="center"/>
            </w:pPr>
            <w:r>
              <w:rPr>
                <w:sz w:val="15"/>
              </w:rPr>
              <w:t>100,0</w:t>
            </w:r>
          </w:p>
        </w:tc>
        <w:tc>
          <w:tcPr>
            <w:tcW w:w="697" w:type="dxa"/>
            <w:shd w:val="clear" w:color="auto" w:fill="F7F3F4"/>
          </w:tcPr>
          <w:p w14:paraId="7BEEA60E" w14:textId="77777777" w:rsidR="009A7CA7" w:rsidRDefault="00205E40">
            <w:pPr>
              <w:spacing w:after="0" w:line="240" w:lineRule="auto"/>
              <w:jc w:val="center"/>
            </w:pPr>
            <w:r>
              <w:rPr>
                <w:sz w:val="15"/>
              </w:rPr>
              <w:t>100,0</w:t>
            </w:r>
          </w:p>
        </w:tc>
        <w:tc>
          <w:tcPr>
            <w:tcW w:w="697" w:type="dxa"/>
            <w:shd w:val="clear" w:color="auto" w:fill="F7F3F4"/>
          </w:tcPr>
          <w:p w14:paraId="0D655B3A" w14:textId="77777777" w:rsidR="009A7CA7" w:rsidRDefault="00205E40">
            <w:pPr>
              <w:spacing w:after="0" w:line="240" w:lineRule="auto"/>
              <w:jc w:val="center"/>
            </w:pPr>
            <w:r>
              <w:rPr>
                <w:sz w:val="15"/>
              </w:rPr>
              <w:t>100,0</w:t>
            </w:r>
          </w:p>
        </w:tc>
        <w:tc>
          <w:tcPr>
            <w:tcW w:w="697" w:type="dxa"/>
            <w:shd w:val="clear" w:color="auto" w:fill="F7F3F4"/>
          </w:tcPr>
          <w:p w14:paraId="04698888" w14:textId="77777777" w:rsidR="009A7CA7" w:rsidRDefault="00205E40">
            <w:pPr>
              <w:spacing w:after="0" w:line="240" w:lineRule="auto"/>
              <w:jc w:val="center"/>
            </w:pPr>
            <w:r>
              <w:rPr>
                <w:sz w:val="15"/>
              </w:rPr>
              <w:t>100,0</w:t>
            </w:r>
          </w:p>
        </w:tc>
        <w:tc>
          <w:tcPr>
            <w:tcW w:w="697" w:type="dxa"/>
            <w:shd w:val="clear" w:color="auto" w:fill="F7F3F4"/>
          </w:tcPr>
          <w:p w14:paraId="5FA76F52" w14:textId="77777777" w:rsidR="009A7CA7" w:rsidRDefault="00205E40">
            <w:pPr>
              <w:spacing w:after="0" w:line="240" w:lineRule="auto"/>
              <w:jc w:val="center"/>
            </w:pPr>
            <w:r>
              <w:rPr>
                <w:sz w:val="15"/>
              </w:rPr>
              <w:t>100,0</w:t>
            </w:r>
          </w:p>
        </w:tc>
        <w:tc>
          <w:tcPr>
            <w:tcW w:w="1020" w:type="dxa"/>
            <w:shd w:val="clear" w:color="auto" w:fill="E3F4E3"/>
          </w:tcPr>
          <w:p w14:paraId="3566732F" w14:textId="77777777" w:rsidR="009A7CA7" w:rsidRDefault="00205E40">
            <w:pPr>
              <w:spacing w:after="0" w:line="240" w:lineRule="auto"/>
              <w:jc w:val="center"/>
            </w:pPr>
            <w:r>
              <w:rPr>
                <w:sz w:val="15"/>
              </w:rPr>
              <w:t>Aprobado</w:t>
            </w:r>
          </w:p>
        </w:tc>
      </w:tr>
      <w:tr w:rsidR="009A7CA7" w14:paraId="5B6D093F" w14:textId="77777777">
        <w:trPr>
          <w:jc w:val="center"/>
        </w:trPr>
        <w:tc>
          <w:tcPr>
            <w:tcW w:w="680" w:type="dxa"/>
          </w:tcPr>
          <w:p w14:paraId="3F548750" w14:textId="77777777" w:rsidR="009A7CA7" w:rsidRDefault="00205E40">
            <w:pPr>
              <w:spacing w:after="0" w:line="240" w:lineRule="auto"/>
            </w:pPr>
            <w:r>
              <w:rPr>
                <w:sz w:val="15"/>
              </w:rPr>
              <w:t>CI-04</w:t>
            </w:r>
          </w:p>
        </w:tc>
        <w:tc>
          <w:tcPr>
            <w:tcW w:w="1077" w:type="dxa"/>
          </w:tcPr>
          <w:p w14:paraId="28D7EB6B" w14:textId="77777777" w:rsidR="009A7CA7" w:rsidRDefault="00205E40">
            <w:pPr>
              <w:spacing w:after="0" w:line="240" w:lineRule="auto"/>
              <w:jc w:val="center"/>
            </w:pPr>
            <w:r>
              <w:rPr>
                <w:sz w:val="15"/>
              </w:rPr>
              <w:t>≥ 100 %</w:t>
            </w:r>
          </w:p>
        </w:tc>
        <w:tc>
          <w:tcPr>
            <w:tcW w:w="697" w:type="dxa"/>
          </w:tcPr>
          <w:p w14:paraId="7E6F3C29" w14:textId="77777777" w:rsidR="009A7CA7" w:rsidRDefault="00205E40">
            <w:pPr>
              <w:spacing w:after="0" w:line="240" w:lineRule="auto"/>
              <w:jc w:val="center"/>
            </w:pPr>
            <w:r>
              <w:rPr>
                <w:sz w:val="15"/>
              </w:rPr>
              <w:t>100,0</w:t>
            </w:r>
          </w:p>
        </w:tc>
        <w:tc>
          <w:tcPr>
            <w:tcW w:w="697" w:type="dxa"/>
          </w:tcPr>
          <w:p w14:paraId="0C63FE5D" w14:textId="77777777" w:rsidR="009A7CA7" w:rsidRDefault="00205E40">
            <w:pPr>
              <w:spacing w:after="0" w:line="240" w:lineRule="auto"/>
              <w:jc w:val="center"/>
            </w:pPr>
            <w:r>
              <w:rPr>
                <w:sz w:val="15"/>
              </w:rPr>
              <w:t>100,0</w:t>
            </w:r>
          </w:p>
        </w:tc>
        <w:tc>
          <w:tcPr>
            <w:tcW w:w="697" w:type="dxa"/>
          </w:tcPr>
          <w:p w14:paraId="7321E6DC" w14:textId="77777777" w:rsidR="009A7CA7" w:rsidRDefault="00205E40">
            <w:pPr>
              <w:spacing w:after="0" w:line="240" w:lineRule="auto"/>
              <w:jc w:val="center"/>
            </w:pPr>
            <w:r>
              <w:rPr>
                <w:sz w:val="15"/>
              </w:rPr>
              <w:t>100,0</w:t>
            </w:r>
          </w:p>
        </w:tc>
        <w:tc>
          <w:tcPr>
            <w:tcW w:w="697" w:type="dxa"/>
          </w:tcPr>
          <w:p w14:paraId="76A28526" w14:textId="77777777" w:rsidR="009A7CA7" w:rsidRDefault="00205E40">
            <w:pPr>
              <w:spacing w:after="0" w:line="240" w:lineRule="auto"/>
              <w:jc w:val="center"/>
            </w:pPr>
            <w:r>
              <w:rPr>
                <w:sz w:val="15"/>
              </w:rPr>
              <w:t>100,0</w:t>
            </w:r>
          </w:p>
        </w:tc>
        <w:tc>
          <w:tcPr>
            <w:tcW w:w="697" w:type="dxa"/>
          </w:tcPr>
          <w:p w14:paraId="53DAED21" w14:textId="77777777" w:rsidR="009A7CA7" w:rsidRDefault="00205E40">
            <w:pPr>
              <w:spacing w:after="0" w:line="240" w:lineRule="auto"/>
              <w:jc w:val="center"/>
            </w:pPr>
            <w:r>
              <w:rPr>
                <w:sz w:val="15"/>
              </w:rPr>
              <w:t>100,0</w:t>
            </w:r>
          </w:p>
        </w:tc>
        <w:tc>
          <w:tcPr>
            <w:tcW w:w="697" w:type="dxa"/>
          </w:tcPr>
          <w:p w14:paraId="10C7DB3D" w14:textId="77777777" w:rsidR="009A7CA7" w:rsidRDefault="00205E40">
            <w:pPr>
              <w:spacing w:after="0" w:line="240" w:lineRule="auto"/>
              <w:jc w:val="center"/>
            </w:pPr>
            <w:r>
              <w:rPr>
                <w:sz w:val="15"/>
              </w:rPr>
              <w:t>100,0</w:t>
            </w:r>
          </w:p>
        </w:tc>
        <w:tc>
          <w:tcPr>
            <w:tcW w:w="697" w:type="dxa"/>
          </w:tcPr>
          <w:p w14:paraId="5E327B3D" w14:textId="77777777" w:rsidR="009A7CA7" w:rsidRDefault="00205E40">
            <w:pPr>
              <w:spacing w:after="0" w:line="240" w:lineRule="auto"/>
              <w:jc w:val="center"/>
            </w:pPr>
            <w:r>
              <w:rPr>
                <w:sz w:val="15"/>
              </w:rPr>
              <w:t>100,0</w:t>
            </w:r>
          </w:p>
        </w:tc>
        <w:tc>
          <w:tcPr>
            <w:tcW w:w="697" w:type="dxa"/>
          </w:tcPr>
          <w:p w14:paraId="51AEC952" w14:textId="77777777" w:rsidR="009A7CA7" w:rsidRDefault="00205E40">
            <w:pPr>
              <w:spacing w:after="0" w:line="240" w:lineRule="auto"/>
              <w:jc w:val="center"/>
            </w:pPr>
            <w:r>
              <w:rPr>
                <w:sz w:val="15"/>
              </w:rPr>
              <w:t>100,0</w:t>
            </w:r>
          </w:p>
        </w:tc>
        <w:tc>
          <w:tcPr>
            <w:tcW w:w="697" w:type="dxa"/>
          </w:tcPr>
          <w:p w14:paraId="396E39CA" w14:textId="77777777" w:rsidR="009A7CA7" w:rsidRDefault="00205E40">
            <w:pPr>
              <w:spacing w:after="0" w:line="240" w:lineRule="auto"/>
              <w:jc w:val="center"/>
            </w:pPr>
            <w:r>
              <w:rPr>
                <w:sz w:val="15"/>
              </w:rPr>
              <w:t>100,0</w:t>
            </w:r>
          </w:p>
        </w:tc>
        <w:tc>
          <w:tcPr>
            <w:tcW w:w="1020" w:type="dxa"/>
            <w:shd w:val="clear" w:color="auto" w:fill="E3F4E3"/>
          </w:tcPr>
          <w:p w14:paraId="54ABBC8B" w14:textId="77777777" w:rsidR="009A7CA7" w:rsidRDefault="00205E40">
            <w:pPr>
              <w:spacing w:after="0" w:line="240" w:lineRule="auto"/>
              <w:jc w:val="center"/>
            </w:pPr>
            <w:r>
              <w:rPr>
                <w:sz w:val="15"/>
              </w:rPr>
              <w:t>Aprobado</w:t>
            </w:r>
          </w:p>
        </w:tc>
      </w:tr>
      <w:tr w:rsidR="009A7CA7" w14:paraId="26BC8055" w14:textId="77777777">
        <w:trPr>
          <w:jc w:val="center"/>
        </w:trPr>
        <w:tc>
          <w:tcPr>
            <w:tcW w:w="680" w:type="dxa"/>
            <w:shd w:val="clear" w:color="auto" w:fill="F7F3F4"/>
          </w:tcPr>
          <w:p w14:paraId="01088D2F" w14:textId="77777777" w:rsidR="009A7CA7" w:rsidRDefault="00205E40">
            <w:pPr>
              <w:spacing w:after="0" w:line="240" w:lineRule="auto"/>
            </w:pPr>
            <w:r>
              <w:rPr>
                <w:sz w:val="15"/>
              </w:rPr>
              <w:t>FI-01</w:t>
            </w:r>
          </w:p>
        </w:tc>
        <w:tc>
          <w:tcPr>
            <w:tcW w:w="1077" w:type="dxa"/>
            <w:shd w:val="clear" w:color="auto" w:fill="F7F3F4"/>
          </w:tcPr>
          <w:p w14:paraId="401CE8A4" w14:textId="77777777" w:rsidR="009A7CA7" w:rsidRDefault="00205E40">
            <w:pPr>
              <w:spacing w:after="0" w:line="240" w:lineRule="auto"/>
              <w:jc w:val="center"/>
            </w:pPr>
            <w:r>
              <w:rPr>
                <w:sz w:val="15"/>
              </w:rPr>
              <w:t>≥ 100 %</w:t>
            </w:r>
          </w:p>
        </w:tc>
        <w:tc>
          <w:tcPr>
            <w:tcW w:w="697" w:type="dxa"/>
            <w:shd w:val="clear" w:color="auto" w:fill="F7F3F4"/>
          </w:tcPr>
          <w:p w14:paraId="3015A7A2" w14:textId="77777777" w:rsidR="009A7CA7" w:rsidRDefault="00205E40">
            <w:pPr>
              <w:spacing w:after="0" w:line="240" w:lineRule="auto"/>
              <w:jc w:val="center"/>
            </w:pPr>
            <w:r>
              <w:rPr>
                <w:sz w:val="15"/>
              </w:rPr>
              <w:t>33,3 ✗</w:t>
            </w:r>
          </w:p>
        </w:tc>
        <w:tc>
          <w:tcPr>
            <w:tcW w:w="697" w:type="dxa"/>
            <w:shd w:val="clear" w:color="auto" w:fill="F7F3F4"/>
          </w:tcPr>
          <w:p w14:paraId="49CCBECD" w14:textId="77777777" w:rsidR="009A7CA7" w:rsidRDefault="00205E40">
            <w:pPr>
              <w:spacing w:after="0" w:line="240" w:lineRule="auto"/>
              <w:jc w:val="center"/>
            </w:pPr>
            <w:r>
              <w:rPr>
                <w:sz w:val="15"/>
              </w:rPr>
              <w:t>100,0</w:t>
            </w:r>
          </w:p>
        </w:tc>
        <w:tc>
          <w:tcPr>
            <w:tcW w:w="697" w:type="dxa"/>
            <w:shd w:val="clear" w:color="auto" w:fill="F7F3F4"/>
          </w:tcPr>
          <w:p w14:paraId="4EC0AD37" w14:textId="77777777" w:rsidR="009A7CA7" w:rsidRDefault="00205E40">
            <w:pPr>
              <w:spacing w:after="0" w:line="240" w:lineRule="auto"/>
              <w:jc w:val="center"/>
            </w:pPr>
            <w:r>
              <w:rPr>
                <w:sz w:val="15"/>
              </w:rPr>
              <w:t>100,0</w:t>
            </w:r>
          </w:p>
        </w:tc>
        <w:tc>
          <w:tcPr>
            <w:tcW w:w="697" w:type="dxa"/>
            <w:shd w:val="clear" w:color="auto" w:fill="F7F3F4"/>
          </w:tcPr>
          <w:p w14:paraId="50C202A7" w14:textId="77777777" w:rsidR="009A7CA7" w:rsidRDefault="00205E40">
            <w:pPr>
              <w:spacing w:after="0" w:line="240" w:lineRule="auto"/>
              <w:jc w:val="center"/>
            </w:pPr>
            <w:r>
              <w:rPr>
                <w:sz w:val="15"/>
              </w:rPr>
              <w:t>100,0</w:t>
            </w:r>
          </w:p>
        </w:tc>
        <w:tc>
          <w:tcPr>
            <w:tcW w:w="697" w:type="dxa"/>
            <w:shd w:val="clear" w:color="auto" w:fill="F7F3F4"/>
          </w:tcPr>
          <w:p w14:paraId="3DEC9B2F" w14:textId="77777777" w:rsidR="009A7CA7" w:rsidRDefault="00205E40">
            <w:pPr>
              <w:spacing w:after="0" w:line="240" w:lineRule="auto"/>
              <w:jc w:val="center"/>
            </w:pPr>
            <w:r>
              <w:rPr>
                <w:sz w:val="15"/>
              </w:rPr>
              <w:t>100,0</w:t>
            </w:r>
          </w:p>
        </w:tc>
        <w:tc>
          <w:tcPr>
            <w:tcW w:w="697" w:type="dxa"/>
            <w:shd w:val="clear" w:color="auto" w:fill="F7F3F4"/>
          </w:tcPr>
          <w:p w14:paraId="390A1DBC" w14:textId="77777777" w:rsidR="009A7CA7" w:rsidRDefault="00205E40">
            <w:pPr>
              <w:spacing w:after="0" w:line="240" w:lineRule="auto"/>
              <w:jc w:val="center"/>
            </w:pPr>
            <w:r>
              <w:rPr>
                <w:sz w:val="15"/>
              </w:rPr>
              <w:t>100,0</w:t>
            </w:r>
          </w:p>
        </w:tc>
        <w:tc>
          <w:tcPr>
            <w:tcW w:w="697" w:type="dxa"/>
            <w:shd w:val="clear" w:color="auto" w:fill="F7F3F4"/>
          </w:tcPr>
          <w:p w14:paraId="54238FF6" w14:textId="77777777" w:rsidR="009A7CA7" w:rsidRDefault="00205E40">
            <w:pPr>
              <w:spacing w:after="0" w:line="240" w:lineRule="auto"/>
              <w:jc w:val="center"/>
            </w:pPr>
            <w:r>
              <w:rPr>
                <w:sz w:val="15"/>
              </w:rPr>
              <w:t>100,0</w:t>
            </w:r>
          </w:p>
        </w:tc>
        <w:tc>
          <w:tcPr>
            <w:tcW w:w="697" w:type="dxa"/>
            <w:shd w:val="clear" w:color="auto" w:fill="F7F3F4"/>
          </w:tcPr>
          <w:p w14:paraId="7356A1F6" w14:textId="77777777" w:rsidR="009A7CA7" w:rsidRDefault="00205E40">
            <w:pPr>
              <w:spacing w:after="0" w:line="240" w:lineRule="auto"/>
              <w:jc w:val="center"/>
            </w:pPr>
            <w:r>
              <w:rPr>
                <w:sz w:val="15"/>
              </w:rPr>
              <w:t>100,0</w:t>
            </w:r>
          </w:p>
        </w:tc>
        <w:tc>
          <w:tcPr>
            <w:tcW w:w="697" w:type="dxa"/>
            <w:shd w:val="clear" w:color="auto" w:fill="F7F3F4"/>
          </w:tcPr>
          <w:p w14:paraId="5D905326" w14:textId="77777777" w:rsidR="009A7CA7" w:rsidRDefault="00205E40">
            <w:pPr>
              <w:spacing w:after="0" w:line="240" w:lineRule="auto"/>
              <w:jc w:val="center"/>
            </w:pPr>
            <w:r>
              <w:rPr>
                <w:sz w:val="15"/>
              </w:rPr>
              <w:t>100,0</w:t>
            </w:r>
          </w:p>
        </w:tc>
        <w:tc>
          <w:tcPr>
            <w:tcW w:w="1020" w:type="dxa"/>
            <w:shd w:val="clear" w:color="auto" w:fill="E3F4E3"/>
          </w:tcPr>
          <w:p w14:paraId="04D2D185" w14:textId="77777777" w:rsidR="009A7CA7" w:rsidRDefault="00205E40">
            <w:pPr>
              <w:spacing w:after="0" w:line="240" w:lineRule="auto"/>
              <w:jc w:val="center"/>
            </w:pPr>
            <w:r>
              <w:rPr>
                <w:sz w:val="15"/>
              </w:rPr>
              <w:t>Aprobado</w:t>
            </w:r>
          </w:p>
        </w:tc>
      </w:tr>
      <w:tr w:rsidR="009A7CA7" w14:paraId="69AE8105" w14:textId="77777777">
        <w:trPr>
          <w:jc w:val="center"/>
        </w:trPr>
        <w:tc>
          <w:tcPr>
            <w:tcW w:w="680" w:type="dxa"/>
          </w:tcPr>
          <w:p w14:paraId="28940C61" w14:textId="77777777" w:rsidR="009A7CA7" w:rsidRDefault="00205E40">
            <w:pPr>
              <w:spacing w:after="0" w:line="240" w:lineRule="auto"/>
            </w:pPr>
            <w:r>
              <w:rPr>
                <w:sz w:val="15"/>
              </w:rPr>
              <w:t>FI-02</w:t>
            </w:r>
          </w:p>
        </w:tc>
        <w:tc>
          <w:tcPr>
            <w:tcW w:w="1077" w:type="dxa"/>
          </w:tcPr>
          <w:p w14:paraId="52ABB45D" w14:textId="77777777" w:rsidR="009A7CA7" w:rsidRDefault="00205E40">
            <w:pPr>
              <w:spacing w:after="0" w:line="240" w:lineRule="auto"/>
              <w:jc w:val="center"/>
            </w:pPr>
            <w:r>
              <w:rPr>
                <w:sz w:val="15"/>
              </w:rPr>
              <w:t>≥ 99 %</w:t>
            </w:r>
          </w:p>
        </w:tc>
        <w:tc>
          <w:tcPr>
            <w:tcW w:w="697" w:type="dxa"/>
          </w:tcPr>
          <w:p w14:paraId="2033266F" w14:textId="77777777" w:rsidR="009A7CA7" w:rsidRDefault="00205E40">
            <w:pPr>
              <w:spacing w:after="0" w:line="240" w:lineRule="auto"/>
              <w:jc w:val="center"/>
            </w:pPr>
            <w:r>
              <w:rPr>
                <w:sz w:val="15"/>
              </w:rPr>
              <w:t>100,0</w:t>
            </w:r>
          </w:p>
        </w:tc>
        <w:tc>
          <w:tcPr>
            <w:tcW w:w="697" w:type="dxa"/>
          </w:tcPr>
          <w:p w14:paraId="65563136" w14:textId="77777777" w:rsidR="009A7CA7" w:rsidRDefault="00205E40">
            <w:pPr>
              <w:spacing w:after="0" w:line="240" w:lineRule="auto"/>
              <w:jc w:val="center"/>
            </w:pPr>
            <w:r>
              <w:rPr>
                <w:sz w:val="15"/>
              </w:rPr>
              <w:t>100,0</w:t>
            </w:r>
          </w:p>
        </w:tc>
        <w:tc>
          <w:tcPr>
            <w:tcW w:w="697" w:type="dxa"/>
          </w:tcPr>
          <w:p w14:paraId="36AAC9FF" w14:textId="77777777" w:rsidR="009A7CA7" w:rsidRDefault="00205E40">
            <w:pPr>
              <w:spacing w:after="0" w:line="240" w:lineRule="auto"/>
              <w:jc w:val="center"/>
            </w:pPr>
            <w:r>
              <w:rPr>
                <w:sz w:val="15"/>
              </w:rPr>
              <w:t>100,0</w:t>
            </w:r>
          </w:p>
        </w:tc>
        <w:tc>
          <w:tcPr>
            <w:tcW w:w="697" w:type="dxa"/>
          </w:tcPr>
          <w:p w14:paraId="51140C42" w14:textId="77777777" w:rsidR="009A7CA7" w:rsidRDefault="00205E40">
            <w:pPr>
              <w:spacing w:after="0" w:line="240" w:lineRule="auto"/>
              <w:jc w:val="center"/>
            </w:pPr>
            <w:r>
              <w:rPr>
                <w:sz w:val="15"/>
              </w:rPr>
              <w:t>100,0</w:t>
            </w:r>
          </w:p>
        </w:tc>
        <w:tc>
          <w:tcPr>
            <w:tcW w:w="697" w:type="dxa"/>
          </w:tcPr>
          <w:p w14:paraId="09272AE7" w14:textId="77777777" w:rsidR="009A7CA7" w:rsidRDefault="00205E40">
            <w:pPr>
              <w:spacing w:after="0" w:line="240" w:lineRule="auto"/>
              <w:jc w:val="center"/>
            </w:pPr>
            <w:r>
              <w:rPr>
                <w:sz w:val="15"/>
              </w:rPr>
              <w:t>100,0</w:t>
            </w:r>
          </w:p>
        </w:tc>
        <w:tc>
          <w:tcPr>
            <w:tcW w:w="697" w:type="dxa"/>
          </w:tcPr>
          <w:p w14:paraId="3EA59B1D" w14:textId="77777777" w:rsidR="009A7CA7" w:rsidRDefault="00205E40">
            <w:pPr>
              <w:spacing w:after="0" w:line="240" w:lineRule="auto"/>
              <w:jc w:val="center"/>
            </w:pPr>
            <w:r>
              <w:rPr>
                <w:sz w:val="15"/>
              </w:rPr>
              <w:t>100,0</w:t>
            </w:r>
          </w:p>
        </w:tc>
        <w:tc>
          <w:tcPr>
            <w:tcW w:w="697" w:type="dxa"/>
          </w:tcPr>
          <w:p w14:paraId="723C6E0A" w14:textId="77777777" w:rsidR="009A7CA7" w:rsidRDefault="00205E40">
            <w:pPr>
              <w:spacing w:after="0" w:line="240" w:lineRule="auto"/>
              <w:jc w:val="center"/>
            </w:pPr>
            <w:r>
              <w:rPr>
                <w:sz w:val="15"/>
              </w:rPr>
              <w:t>100,0</w:t>
            </w:r>
          </w:p>
        </w:tc>
        <w:tc>
          <w:tcPr>
            <w:tcW w:w="697" w:type="dxa"/>
          </w:tcPr>
          <w:p w14:paraId="135672EA" w14:textId="77777777" w:rsidR="009A7CA7" w:rsidRDefault="00205E40">
            <w:pPr>
              <w:spacing w:after="0" w:line="240" w:lineRule="auto"/>
              <w:jc w:val="center"/>
            </w:pPr>
            <w:r>
              <w:rPr>
                <w:sz w:val="15"/>
              </w:rPr>
              <w:t>100,0</w:t>
            </w:r>
          </w:p>
        </w:tc>
        <w:tc>
          <w:tcPr>
            <w:tcW w:w="697" w:type="dxa"/>
          </w:tcPr>
          <w:p w14:paraId="76834974" w14:textId="77777777" w:rsidR="009A7CA7" w:rsidRDefault="00205E40">
            <w:pPr>
              <w:spacing w:after="0" w:line="240" w:lineRule="auto"/>
              <w:jc w:val="center"/>
            </w:pPr>
            <w:r>
              <w:rPr>
                <w:sz w:val="15"/>
              </w:rPr>
              <w:t>100,0</w:t>
            </w:r>
          </w:p>
        </w:tc>
        <w:tc>
          <w:tcPr>
            <w:tcW w:w="1020" w:type="dxa"/>
            <w:shd w:val="clear" w:color="auto" w:fill="E3F4E3"/>
          </w:tcPr>
          <w:p w14:paraId="25A5EE2A" w14:textId="77777777" w:rsidR="009A7CA7" w:rsidRDefault="00205E40">
            <w:pPr>
              <w:spacing w:after="0" w:line="240" w:lineRule="auto"/>
              <w:jc w:val="center"/>
            </w:pPr>
            <w:r>
              <w:rPr>
                <w:sz w:val="15"/>
              </w:rPr>
              <w:t>Aprobado</w:t>
            </w:r>
          </w:p>
        </w:tc>
      </w:tr>
      <w:tr w:rsidR="009A7CA7" w14:paraId="73C0C58D" w14:textId="77777777">
        <w:trPr>
          <w:jc w:val="center"/>
        </w:trPr>
        <w:tc>
          <w:tcPr>
            <w:tcW w:w="680" w:type="dxa"/>
            <w:shd w:val="clear" w:color="auto" w:fill="F7F3F4"/>
          </w:tcPr>
          <w:p w14:paraId="66988CC2" w14:textId="77777777" w:rsidR="009A7CA7" w:rsidRDefault="00205E40">
            <w:pPr>
              <w:spacing w:after="0" w:line="240" w:lineRule="auto"/>
            </w:pPr>
            <w:r>
              <w:rPr>
                <w:sz w:val="15"/>
              </w:rPr>
              <w:t>FI-03</w:t>
            </w:r>
          </w:p>
        </w:tc>
        <w:tc>
          <w:tcPr>
            <w:tcW w:w="1077" w:type="dxa"/>
            <w:shd w:val="clear" w:color="auto" w:fill="F7F3F4"/>
          </w:tcPr>
          <w:p w14:paraId="055CD68E" w14:textId="77777777" w:rsidR="009A7CA7" w:rsidRDefault="00205E40">
            <w:pPr>
              <w:spacing w:after="0" w:line="240" w:lineRule="auto"/>
              <w:jc w:val="center"/>
            </w:pPr>
            <w:r>
              <w:rPr>
                <w:sz w:val="15"/>
              </w:rPr>
              <w:t>≥ 100 %</w:t>
            </w:r>
          </w:p>
        </w:tc>
        <w:tc>
          <w:tcPr>
            <w:tcW w:w="697" w:type="dxa"/>
            <w:shd w:val="clear" w:color="auto" w:fill="F7F3F4"/>
          </w:tcPr>
          <w:p w14:paraId="559FC486" w14:textId="77777777" w:rsidR="009A7CA7" w:rsidRDefault="00205E40">
            <w:pPr>
              <w:spacing w:after="0" w:line="240" w:lineRule="auto"/>
              <w:jc w:val="center"/>
            </w:pPr>
            <w:r>
              <w:rPr>
                <w:sz w:val="15"/>
              </w:rPr>
              <w:t>100,0</w:t>
            </w:r>
          </w:p>
        </w:tc>
        <w:tc>
          <w:tcPr>
            <w:tcW w:w="697" w:type="dxa"/>
            <w:shd w:val="clear" w:color="auto" w:fill="F7F3F4"/>
          </w:tcPr>
          <w:p w14:paraId="6D4338B2" w14:textId="77777777" w:rsidR="009A7CA7" w:rsidRDefault="00205E40">
            <w:pPr>
              <w:spacing w:after="0" w:line="240" w:lineRule="auto"/>
              <w:jc w:val="center"/>
            </w:pPr>
            <w:r>
              <w:rPr>
                <w:sz w:val="15"/>
              </w:rPr>
              <w:t>100,0</w:t>
            </w:r>
          </w:p>
        </w:tc>
        <w:tc>
          <w:tcPr>
            <w:tcW w:w="697" w:type="dxa"/>
            <w:shd w:val="clear" w:color="auto" w:fill="F7F3F4"/>
          </w:tcPr>
          <w:p w14:paraId="46E2F3B5" w14:textId="77777777" w:rsidR="009A7CA7" w:rsidRDefault="00205E40">
            <w:pPr>
              <w:spacing w:after="0" w:line="240" w:lineRule="auto"/>
              <w:jc w:val="center"/>
            </w:pPr>
            <w:r>
              <w:rPr>
                <w:sz w:val="15"/>
              </w:rPr>
              <w:t>100,0</w:t>
            </w:r>
          </w:p>
        </w:tc>
        <w:tc>
          <w:tcPr>
            <w:tcW w:w="697" w:type="dxa"/>
            <w:shd w:val="clear" w:color="auto" w:fill="F7F3F4"/>
          </w:tcPr>
          <w:p w14:paraId="0BAC4817" w14:textId="77777777" w:rsidR="009A7CA7" w:rsidRDefault="00205E40">
            <w:pPr>
              <w:spacing w:after="0" w:line="240" w:lineRule="auto"/>
              <w:jc w:val="center"/>
            </w:pPr>
            <w:r>
              <w:rPr>
                <w:sz w:val="15"/>
              </w:rPr>
              <w:t>100,0</w:t>
            </w:r>
          </w:p>
        </w:tc>
        <w:tc>
          <w:tcPr>
            <w:tcW w:w="697" w:type="dxa"/>
            <w:shd w:val="clear" w:color="auto" w:fill="F7F3F4"/>
          </w:tcPr>
          <w:p w14:paraId="6B564BF5" w14:textId="77777777" w:rsidR="009A7CA7" w:rsidRDefault="00205E40">
            <w:pPr>
              <w:spacing w:after="0" w:line="240" w:lineRule="auto"/>
              <w:jc w:val="center"/>
            </w:pPr>
            <w:r>
              <w:rPr>
                <w:sz w:val="15"/>
              </w:rPr>
              <w:t>100,0</w:t>
            </w:r>
          </w:p>
        </w:tc>
        <w:tc>
          <w:tcPr>
            <w:tcW w:w="697" w:type="dxa"/>
            <w:shd w:val="clear" w:color="auto" w:fill="F7F3F4"/>
          </w:tcPr>
          <w:p w14:paraId="68ACD948" w14:textId="77777777" w:rsidR="009A7CA7" w:rsidRDefault="00205E40">
            <w:pPr>
              <w:spacing w:after="0" w:line="240" w:lineRule="auto"/>
              <w:jc w:val="center"/>
            </w:pPr>
            <w:r>
              <w:rPr>
                <w:sz w:val="15"/>
              </w:rPr>
              <w:t>100,0</w:t>
            </w:r>
          </w:p>
        </w:tc>
        <w:tc>
          <w:tcPr>
            <w:tcW w:w="697" w:type="dxa"/>
            <w:shd w:val="clear" w:color="auto" w:fill="F7F3F4"/>
          </w:tcPr>
          <w:p w14:paraId="4A1892EC" w14:textId="77777777" w:rsidR="009A7CA7" w:rsidRDefault="00205E40">
            <w:pPr>
              <w:spacing w:after="0" w:line="240" w:lineRule="auto"/>
              <w:jc w:val="center"/>
            </w:pPr>
            <w:r>
              <w:rPr>
                <w:sz w:val="15"/>
              </w:rPr>
              <w:t>100,0</w:t>
            </w:r>
          </w:p>
        </w:tc>
        <w:tc>
          <w:tcPr>
            <w:tcW w:w="697" w:type="dxa"/>
            <w:shd w:val="clear" w:color="auto" w:fill="F7F3F4"/>
          </w:tcPr>
          <w:p w14:paraId="2BC93390" w14:textId="77777777" w:rsidR="009A7CA7" w:rsidRDefault="00205E40">
            <w:pPr>
              <w:spacing w:after="0" w:line="240" w:lineRule="auto"/>
              <w:jc w:val="center"/>
            </w:pPr>
            <w:r>
              <w:rPr>
                <w:sz w:val="15"/>
              </w:rPr>
              <w:t>100,0</w:t>
            </w:r>
          </w:p>
        </w:tc>
        <w:tc>
          <w:tcPr>
            <w:tcW w:w="697" w:type="dxa"/>
            <w:shd w:val="clear" w:color="auto" w:fill="F7F3F4"/>
          </w:tcPr>
          <w:p w14:paraId="60CBEE42" w14:textId="77777777" w:rsidR="009A7CA7" w:rsidRDefault="00205E40">
            <w:pPr>
              <w:spacing w:after="0" w:line="240" w:lineRule="auto"/>
              <w:jc w:val="center"/>
            </w:pPr>
            <w:r>
              <w:rPr>
                <w:sz w:val="15"/>
              </w:rPr>
              <w:t>100,0</w:t>
            </w:r>
          </w:p>
        </w:tc>
        <w:tc>
          <w:tcPr>
            <w:tcW w:w="1020" w:type="dxa"/>
            <w:shd w:val="clear" w:color="auto" w:fill="E3F4E3"/>
          </w:tcPr>
          <w:p w14:paraId="0A8036BE" w14:textId="77777777" w:rsidR="009A7CA7" w:rsidRDefault="00205E40">
            <w:pPr>
              <w:spacing w:after="0" w:line="240" w:lineRule="auto"/>
              <w:jc w:val="center"/>
            </w:pPr>
            <w:r>
              <w:rPr>
                <w:sz w:val="15"/>
              </w:rPr>
              <w:t>Aprobado</w:t>
            </w:r>
          </w:p>
        </w:tc>
      </w:tr>
      <w:tr w:rsidR="009A7CA7" w14:paraId="54FB542E" w14:textId="77777777">
        <w:trPr>
          <w:jc w:val="center"/>
        </w:trPr>
        <w:tc>
          <w:tcPr>
            <w:tcW w:w="680" w:type="dxa"/>
          </w:tcPr>
          <w:p w14:paraId="4567AAB5" w14:textId="77777777" w:rsidR="009A7CA7" w:rsidRDefault="00205E40">
            <w:pPr>
              <w:spacing w:after="0" w:line="240" w:lineRule="auto"/>
            </w:pPr>
            <w:r>
              <w:rPr>
                <w:sz w:val="15"/>
              </w:rPr>
              <w:t>FI-04</w:t>
            </w:r>
          </w:p>
        </w:tc>
        <w:tc>
          <w:tcPr>
            <w:tcW w:w="1077" w:type="dxa"/>
          </w:tcPr>
          <w:p w14:paraId="350CBE97" w14:textId="77777777" w:rsidR="009A7CA7" w:rsidRDefault="00205E40">
            <w:pPr>
              <w:spacing w:after="0" w:line="240" w:lineRule="auto"/>
              <w:jc w:val="center"/>
            </w:pPr>
            <w:r>
              <w:rPr>
                <w:sz w:val="15"/>
              </w:rPr>
              <w:t>≥ 100 %</w:t>
            </w:r>
          </w:p>
        </w:tc>
        <w:tc>
          <w:tcPr>
            <w:tcW w:w="697" w:type="dxa"/>
          </w:tcPr>
          <w:p w14:paraId="44F882B8" w14:textId="77777777" w:rsidR="009A7CA7" w:rsidRDefault="00205E40">
            <w:pPr>
              <w:spacing w:after="0" w:line="240" w:lineRule="auto"/>
              <w:jc w:val="center"/>
            </w:pPr>
            <w:r>
              <w:rPr>
                <w:sz w:val="15"/>
              </w:rPr>
              <w:t>100,0</w:t>
            </w:r>
          </w:p>
        </w:tc>
        <w:tc>
          <w:tcPr>
            <w:tcW w:w="697" w:type="dxa"/>
          </w:tcPr>
          <w:p w14:paraId="0CBB9AD9" w14:textId="77777777" w:rsidR="009A7CA7" w:rsidRDefault="00205E40">
            <w:pPr>
              <w:spacing w:after="0" w:line="240" w:lineRule="auto"/>
              <w:jc w:val="center"/>
            </w:pPr>
            <w:r>
              <w:rPr>
                <w:sz w:val="15"/>
              </w:rPr>
              <w:t>100,0</w:t>
            </w:r>
          </w:p>
        </w:tc>
        <w:tc>
          <w:tcPr>
            <w:tcW w:w="697" w:type="dxa"/>
          </w:tcPr>
          <w:p w14:paraId="14302DAF" w14:textId="77777777" w:rsidR="009A7CA7" w:rsidRDefault="00205E40">
            <w:pPr>
              <w:spacing w:after="0" w:line="240" w:lineRule="auto"/>
              <w:jc w:val="center"/>
            </w:pPr>
            <w:r>
              <w:rPr>
                <w:sz w:val="15"/>
              </w:rPr>
              <w:t>100,0</w:t>
            </w:r>
          </w:p>
        </w:tc>
        <w:tc>
          <w:tcPr>
            <w:tcW w:w="697" w:type="dxa"/>
          </w:tcPr>
          <w:p w14:paraId="1755448E" w14:textId="77777777" w:rsidR="009A7CA7" w:rsidRDefault="00205E40">
            <w:pPr>
              <w:spacing w:after="0" w:line="240" w:lineRule="auto"/>
              <w:jc w:val="center"/>
            </w:pPr>
            <w:r>
              <w:rPr>
                <w:sz w:val="15"/>
              </w:rPr>
              <w:t>100,0</w:t>
            </w:r>
          </w:p>
        </w:tc>
        <w:tc>
          <w:tcPr>
            <w:tcW w:w="697" w:type="dxa"/>
          </w:tcPr>
          <w:p w14:paraId="3D33B4FB" w14:textId="77777777" w:rsidR="009A7CA7" w:rsidRDefault="00205E40">
            <w:pPr>
              <w:spacing w:after="0" w:line="240" w:lineRule="auto"/>
              <w:jc w:val="center"/>
            </w:pPr>
            <w:r>
              <w:rPr>
                <w:sz w:val="15"/>
              </w:rPr>
              <w:t>100,0</w:t>
            </w:r>
          </w:p>
        </w:tc>
        <w:tc>
          <w:tcPr>
            <w:tcW w:w="697" w:type="dxa"/>
          </w:tcPr>
          <w:p w14:paraId="03B2E046" w14:textId="77777777" w:rsidR="009A7CA7" w:rsidRDefault="00205E40">
            <w:pPr>
              <w:spacing w:after="0" w:line="240" w:lineRule="auto"/>
              <w:jc w:val="center"/>
            </w:pPr>
            <w:r>
              <w:rPr>
                <w:sz w:val="15"/>
              </w:rPr>
              <w:t>100,0</w:t>
            </w:r>
          </w:p>
        </w:tc>
        <w:tc>
          <w:tcPr>
            <w:tcW w:w="697" w:type="dxa"/>
          </w:tcPr>
          <w:p w14:paraId="00527DCE" w14:textId="77777777" w:rsidR="009A7CA7" w:rsidRDefault="00205E40">
            <w:pPr>
              <w:spacing w:after="0" w:line="240" w:lineRule="auto"/>
              <w:jc w:val="center"/>
            </w:pPr>
            <w:r>
              <w:rPr>
                <w:sz w:val="15"/>
              </w:rPr>
              <w:t>100,0</w:t>
            </w:r>
          </w:p>
        </w:tc>
        <w:tc>
          <w:tcPr>
            <w:tcW w:w="697" w:type="dxa"/>
          </w:tcPr>
          <w:p w14:paraId="77B0E6EE" w14:textId="77777777" w:rsidR="009A7CA7" w:rsidRDefault="00205E40">
            <w:pPr>
              <w:spacing w:after="0" w:line="240" w:lineRule="auto"/>
              <w:jc w:val="center"/>
            </w:pPr>
            <w:r>
              <w:rPr>
                <w:sz w:val="15"/>
              </w:rPr>
              <w:t>100,0</w:t>
            </w:r>
          </w:p>
        </w:tc>
        <w:tc>
          <w:tcPr>
            <w:tcW w:w="697" w:type="dxa"/>
          </w:tcPr>
          <w:p w14:paraId="589820E9" w14:textId="77777777" w:rsidR="009A7CA7" w:rsidRDefault="00205E40">
            <w:pPr>
              <w:spacing w:after="0" w:line="240" w:lineRule="auto"/>
              <w:jc w:val="center"/>
            </w:pPr>
            <w:r>
              <w:rPr>
                <w:sz w:val="15"/>
              </w:rPr>
              <w:t>100,0</w:t>
            </w:r>
          </w:p>
        </w:tc>
        <w:tc>
          <w:tcPr>
            <w:tcW w:w="1020" w:type="dxa"/>
            <w:shd w:val="clear" w:color="auto" w:fill="E3F4E3"/>
          </w:tcPr>
          <w:p w14:paraId="5F337AD0" w14:textId="77777777" w:rsidR="009A7CA7" w:rsidRDefault="00205E40">
            <w:pPr>
              <w:spacing w:after="0" w:line="240" w:lineRule="auto"/>
              <w:jc w:val="center"/>
            </w:pPr>
            <w:r>
              <w:rPr>
                <w:sz w:val="15"/>
              </w:rPr>
              <w:t>Aprobado</w:t>
            </w:r>
          </w:p>
        </w:tc>
      </w:tr>
      <w:tr w:rsidR="009A7CA7" w14:paraId="6E117EA4" w14:textId="77777777">
        <w:trPr>
          <w:jc w:val="center"/>
        </w:trPr>
        <w:tc>
          <w:tcPr>
            <w:tcW w:w="680" w:type="dxa"/>
            <w:shd w:val="clear" w:color="auto" w:fill="F7F3F4"/>
          </w:tcPr>
          <w:p w14:paraId="48D941A7" w14:textId="77777777" w:rsidR="009A7CA7" w:rsidRDefault="00205E40">
            <w:pPr>
              <w:spacing w:after="0" w:line="240" w:lineRule="auto"/>
            </w:pPr>
            <w:r>
              <w:rPr>
                <w:sz w:val="15"/>
              </w:rPr>
              <w:t>SE-01</w:t>
            </w:r>
          </w:p>
        </w:tc>
        <w:tc>
          <w:tcPr>
            <w:tcW w:w="1077" w:type="dxa"/>
            <w:shd w:val="clear" w:color="auto" w:fill="F7F3F4"/>
          </w:tcPr>
          <w:p w14:paraId="51B86E72" w14:textId="77777777" w:rsidR="009A7CA7" w:rsidRDefault="00205E40">
            <w:pPr>
              <w:spacing w:after="0" w:line="240" w:lineRule="auto"/>
              <w:jc w:val="center"/>
            </w:pPr>
            <w:r>
              <w:rPr>
                <w:sz w:val="15"/>
              </w:rPr>
              <w:t>≥ 100 %</w:t>
            </w:r>
          </w:p>
        </w:tc>
        <w:tc>
          <w:tcPr>
            <w:tcW w:w="697" w:type="dxa"/>
            <w:shd w:val="clear" w:color="auto" w:fill="F7F3F4"/>
          </w:tcPr>
          <w:p w14:paraId="2B71EFE5" w14:textId="77777777" w:rsidR="009A7CA7" w:rsidRDefault="00205E40">
            <w:pPr>
              <w:spacing w:after="0" w:line="240" w:lineRule="auto"/>
              <w:jc w:val="center"/>
            </w:pPr>
            <w:r>
              <w:rPr>
                <w:sz w:val="15"/>
              </w:rPr>
              <w:t>66,7 ✗</w:t>
            </w:r>
          </w:p>
        </w:tc>
        <w:tc>
          <w:tcPr>
            <w:tcW w:w="697" w:type="dxa"/>
            <w:shd w:val="clear" w:color="auto" w:fill="F7F3F4"/>
          </w:tcPr>
          <w:p w14:paraId="4D0CEDEC" w14:textId="77777777" w:rsidR="009A7CA7" w:rsidRDefault="00205E40">
            <w:pPr>
              <w:spacing w:after="0" w:line="240" w:lineRule="auto"/>
              <w:jc w:val="center"/>
            </w:pPr>
            <w:r>
              <w:rPr>
                <w:sz w:val="15"/>
              </w:rPr>
              <w:t>66,7 ✗</w:t>
            </w:r>
          </w:p>
        </w:tc>
        <w:tc>
          <w:tcPr>
            <w:tcW w:w="697" w:type="dxa"/>
            <w:shd w:val="clear" w:color="auto" w:fill="F7F3F4"/>
          </w:tcPr>
          <w:p w14:paraId="04104663" w14:textId="77777777" w:rsidR="009A7CA7" w:rsidRDefault="00205E40">
            <w:pPr>
              <w:spacing w:after="0" w:line="240" w:lineRule="auto"/>
              <w:jc w:val="center"/>
            </w:pPr>
            <w:r>
              <w:rPr>
                <w:sz w:val="15"/>
              </w:rPr>
              <w:t>100,0</w:t>
            </w:r>
          </w:p>
        </w:tc>
        <w:tc>
          <w:tcPr>
            <w:tcW w:w="697" w:type="dxa"/>
            <w:shd w:val="clear" w:color="auto" w:fill="F7F3F4"/>
          </w:tcPr>
          <w:p w14:paraId="7F68FAA9" w14:textId="77777777" w:rsidR="009A7CA7" w:rsidRDefault="00205E40">
            <w:pPr>
              <w:spacing w:after="0" w:line="240" w:lineRule="auto"/>
              <w:jc w:val="center"/>
            </w:pPr>
            <w:r>
              <w:rPr>
                <w:sz w:val="15"/>
              </w:rPr>
              <w:t>100,0</w:t>
            </w:r>
          </w:p>
        </w:tc>
        <w:tc>
          <w:tcPr>
            <w:tcW w:w="697" w:type="dxa"/>
            <w:shd w:val="clear" w:color="auto" w:fill="F7F3F4"/>
          </w:tcPr>
          <w:p w14:paraId="79651629" w14:textId="77777777" w:rsidR="009A7CA7" w:rsidRDefault="00205E40">
            <w:pPr>
              <w:spacing w:after="0" w:line="240" w:lineRule="auto"/>
              <w:jc w:val="center"/>
            </w:pPr>
            <w:r>
              <w:rPr>
                <w:sz w:val="15"/>
              </w:rPr>
              <w:t>100,0</w:t>
            </w:r>
          </w:p>
        </w:tc>
        <w:tc>
          <w:tcPr>
            <w:tcW w:w="697" w:type="dxa"/>
            <w:shd w:val="clear" w:color="auto" w:fill="F7F3F4"/>
          </w:tcPr>
          <w:p w14:paraId="36100AF9" w14:textId="77777777" w:rsidR="009A7CA7" w:rsidRDefault="00205E40">
            <w:pPr>
              <w:spacing w:after="0" w:line="240" w:lineRule="auto"/>
              <w:jc w:val="center"/>
            </w:pPr>
            <w:r>
              <w:rPr>
                <w:sz w:val="15"/>
              </w:rPr>
              <w:t>100,0</w:t>
            </w:r>
          </w:p>
        </w:tc>
        <w:tc>
          <w:tcPr>
            <w:tcW w:w="697" w:type="dxa"/>
            <w:shd w:val="clear" w:color="auto" w:fill="F7F3F4"/>
          </w:tcPr>
          <w:p w14:paraId="2081B179" w14:textId="77777777" w:rsidR="009A7CA7" w:rsidRDefault="00205E40">
            <w:pPr>
              <w:spacing w:after="0" w:line="240" w:lineRule="auto"/>
              <w:jc w:val="center"/>
            </w:pPr>
            <w:r>
              <w:rPr>
                <w:sz w:val="15"/>
              </w:rPr>
              <w:t>100,0</w:t>
            </w:r>
          </w:p>
        </w:tc>
        <w:tc>
          <w:tcPr>
            <w:tcW w:w="697" w:type="dxa"/>
            <w:shd w:val="clear" w:color="auto" w:fill="F7F3F4"/>
          </w:tcPr>
          <w:p w14:paraId="2A823F95" w14:textId="77777777" w:rsidR="009A7CA7" w:rsidRDefault="00205E40">
            <w:pPr>
              <w:spacing w:after="0" w:line="240" w:lineRule="auto"/>
              <w:jc w:val="center"/>
            </w:pPr>
            <w:r>
              <w:rPr>
                <w:sz w:val="15"/>
              </w:rPr>
              <w:t>100,0</w:t>
            </w:r>
          </w:p>
        </w:tc>
        <w:tc>
          <w:tcPr>
            <w:tcW w:w="697" w:type="dxa"/>
            <w:shd w:val="clear" w:color="auto" w:fill="F7F3F4"/>
          </w:tcPr>
          <w:p w14:paraId="61CDFBB0" w14:textId="77777777" w:rsidR="009A7CA7" w:rsidRDefault="00205E40">
            <w:pPr>
              <w:spacing w:after="0" w:line="240" w:lineRule="auto"/>
              <w:jc w:val="center"/>
            </w:pPr>
            <w:r>
              <w:rPr>
                <w:sz w:val="15"/>
              </w:rPr>
              <w:t>100,0</w:t>
            </w:r>
          </w:p>
        </w:tc>
        <w:tc>
          <w:tcPr>
            <w:tcW w:w="1020" w:type="dxa"/>
            <w:shd w:val="clear" w:color="auto" w:fill="E3F4E3"/>
          </w:tcPr>
          <w:p w14:paraId="363D707F" w14:textId="77777777" w:rsidR="009A7CA7" w:rsidRDefault="00205E40">
            <w:pPr>
              <w:spacing w:after="0" w:line="240" w:lineRule="auto"/>
              <w:jc w:val="center"/>
            </w:pPr>
            <w:r>
              <w:rPr>
                <w:sz w:val="15"/>
              </w:rPr>
              <w:t>Aprobado</w:t>
            </w:r>
          </w:p>
        </w:tc>
      </w:tr>
      <w:tr w:rsidR="009A7CA7" w14:paraId="4BC6514F" w14:textId="77777777">
        <w:trPr>
          <w:jc w:val="center"/>
        </w:trPr>
        <w:tc>
          <w:tcPr>
            <w:tcW w:w="680" w:type="dxa"/>
          </w:tcPr>
          <w:p w14:paraId="303456DC" w14:textId="77777777" w:rsidR="009A7CA7" w:rsidRDefault="00205E40">
            <w:pPr>
              <w:spacing w:after="0" w:line="240" w:lineRule="auto"/>
            </w:pPr>
            <w:r>
              <w:rPr>
                <w:sz w:val="15"/>
              </w:rPr>
              <w:t>SE-02</w:t>
            </w:r>
          </w:p>
        </w:tc>
        <w:tc>
          <w:tcPr>
            <w:tcW w:w="1077" w:type="dxa"/>
          </w:tcPr>
          <w:p w14:paraId="62F5045F" w14:textId="77777777" w:rsidR="009A7CA7" w:rsidRDefault="00205E40">
            <w:pPr>
              <w:spacing w:after="0" w:line="240" w:lineRule="auto"/>
              <w:jc w:val="center"/>
            </w:pPr>
            <w:r>
              <w:rPr>
                <w:sz w:val="15"/>
              </w:rPr>
              <w:t>≥ 100 %</w:t>
            </w:r>
          </w:p>
        </w:tc>
        <w:tc>
          <w:tcPr>
            <w:tcW w:w="697" w:type="dxa"/>
          </w:tcPr>
          <w:p w14:paraId="6CB5912B" w14:textId="77777777" w:rsidR="009A7CA7" w:rsidRDefault="00205E40">
            <w:pPr>
              <w:spacing w:after="0" w:line="240" w:lineRule="auto"/>
              <w:jc w:val="center"/>
            </w:pPr>
            <w:r>
              <w:rPr>
                <w:sz w:val="15"/>
              </w:rPr>
              <w:t>100,0</w:t>
            </w:r>
          </w:p>
        </w:tc>
        <w:tc>
          <w:tcPr>
            <w:tcW w:w="697" w:type="dxa"/>
          </w:tcPr>
          <w:p w14:paraId="0C8F049A" w14:textId="77777777" w:rsidR="009A7CA7" w:rsidRDefault="00205E40">
            <w:pPr>
              <w:spacing w:after="0" w:line="240" w:lineRule="auto"/>
              <w:jc w:val="center"/>
            </w:pPr>
            <w:r>
              <w:rPr>
                <w:sz w:val="15"/>
              </w:rPr>
              <w:t>100,0</w:t>
            </w:r>
          </w:p>
        </w:tc>
        <w:tc>
          <w:tcPr>
            <w:tcW w:w="697" w:type="dxa"/>
          </w:tcPr>
          <w:p w14:paraId="65B043A9" w14:textId="77777777" w:rsidR="009A7CA7" w:rsidRDefault="00205E40">
            <w:pPr>
              <w:spacing w:after="0" w:line="240" w:lineRule="auto"/>
              <w:jc w:val="center"/>
            </w:pPr>
            <w:r>
              <w:rPr>
                <w:sz w:val="15"/>
              </w:rPr>
              <w:t>100,0</w:t>
            </w:r>
          </w:p>
        </w:tc>
        <w:tc>
          <w:tcPr>
            <w:tcW w:w="697" w:type="dxa"/>
          </w:tcPr>
          <w:p w14:paraId="3620A1AE" w14:textId="77777777" w:rsidR="009A7CA7" w:rsidRDefault="00205E40">
            <w:pPr>
              <w:spacing w:after="0" w:line="240" w:lineRule="auto"/>
              <w:jc w:val="center"/>
            </w:pPr>
            <w:r>
              <w:rPr>
                <w:sz w:val="15"/>
              </w:rPr>
              <w:t>100,0</w:t>
            </w:r>
          </w:p>
        </w:tc>
        <w:tc>
          <w:tcPr>
            <w:tcW w:w="697" w:type="dxa"/>
          </w:tcPr>
          <w:p w14:paraId="1CE770A5" w14:textId="77777777" w:rsidR="009A7CA7" w:rsidRDefault="00205E40">
            <w:pPr>
              <w:spacing w:after="0" w:line="240" w:lineRule="auto"/>
              <w:jc w:val="center"/>
            </w:pPr>
            <w:r>
              <w:rPr>
                <w:sz w:val="15"/>
              </w:rPr>
              <w:t>100,0</w:t>
            </w:r>
          </w:p>
        </w:tc>
        <w:tc>
          <w:tcPr>
            <w:tcW w:w="697" w:type="dxa"/>
          </w:tcPr>
          <w:p w14:paraId="75D93B03" w14:textId="77777777" w:rsidR="009A7CA7" w:rsidRDefault="00205E40">
            <w:pPr>
              <w:spacing w:after="0" w:line="240" w:lineRule="auto"/>
              <w:jc w:val="center"/>
            </w:pPr>
            <w:r>
              <w:rPr>
                <w:sz w:val="15"/>
              </w:rPr>
              <w:t>100,0</w:t>
            </w:r>
          </w:p>
        </w:tc>
        <w:tc>
          <w:tcPr>
            <w:tcW w:w="697" w:type="dxa"/>
          </w:tcPr>
          <w:p w14:paraId="29B9D076" w14:textId="77777777" w:rsidR="009A7CA7" w:rsidRDefault="00205E40">
            <w:pPr>
              <w:spacing w:after="0" w:line="240" w:lineRule="auto"/>
              <w:jc w:val="center"/>
            </w:pPr>
            <w:r>
              <w:rPr>
                <w:sz w:val="15"/>
              </w:rPr>
              <w:t>100,0</w:t>
            </w:r>
          </w:p>
        </w:tc>
        <w:tc>
          <w:tcPr>
            <w:tcW w:w="697" w:type="dxa"/>
          </w:tcPr>
          <w:p w14:paraId="587F07C5" w14:textId="77777777" w:rsidR="009A7CA7" w:rsidRDefault="00205E40">
            <w:pPr>
              <w:spacing w:after="0" w:line="240" w:lineRule="auto"/>
              <w:jc w:val="center"/>
            </w:pPr>
            <w:r>
              <w:rPr>
                <w:sz w:val="15"/>
              </w:rPr>
              <w:t>100,0</w:t>
            </w:r>
          </w:p>
        </w:tc>
        <w:tc>
          <w:tcPr>
            <w:tcW w:w="697" w:type="dxa"/>
          </w:tcPr>
          <w:p w14:paraId="1C5A06A8" w14:textId="77777777" w:rsidR="009A7CA7" w:rsidRDefault="00205E40">
            <w:pPr>
              <w:spacing w:after="0" w:line="240" w:lineRule="auto"/>
              <w:jc w:val="center"/>
            </w:pPr>
            <w:r>
              <w:rPr>
                <w:sz w:val="15"/>
              </w:rPr>
              <w:t>100,0</w:t>
            </w:r>
          </w:p>
        </w:tc>
        <w:tc>
          <w:tcPr>
            <w:tcW w:w="1020" w:type="dxa"/>
            <w:shd w:val="clear" w:color="auto" w:fill="E3F4E3"/>
          </w:tcPr>
          <w:p w14:paraId="44BE18B3" w14:textId="77777777" w:rsidR="009A7CA7" w:rsidRDefault="00205E40">
            <w:pPr>
              <w:spacing w:after="0" w:line="240" w:lineRule="auto"/>
              <w:jc w:val="center"/>
            </w:pPr>
            <w:r>
              <w:rPr>
                <w:sz w:val="15"/>
              </w:rPr>
              <w:t>Aprobado</w:t>
            </w:r>
          </w:p>
        </w:tc>
      </w:tr>
      <w:tr w:rsidR="009A7CA7" w14:paraId="13E26236" w14:textId="77777777">
        <w:trPr>
          <w:jc w:val="center"/>
        </w:trPr>
        <w:tc>
          <w:tcPr>
            <w:tcW w:w="680" w:type="dxa"/>
            <w:shd w:val="clear" w:color="auto" w:fill="F7F3F4"/>
          </w:tcPr>
          <w:p w14:paraId="122A2C14" w14:textId="77777777" w:rsidR="009A7CA7" w:rsidRDefault="00205E40">
            <w:pPr>
              <w:spacing w:after="0" w:line="240" w:lineRule="auto"/>
            </w:pPr>
            <w:r>
              <w:rPr>
                <w:sz w:val="15"/>
              </w:rPr>
              <w:t>SE-03</w:t>
            </w:r>
          </w:p>
        </w:tc>
        <w:tc>
          <w:tcPr>
            <w:tcW w:w="1077" w:type="dxa"/>
            <w:shd w:val="clear" w:color="auto" w:fill="F7F3F4"/>
          </w:tcPr>
          <w:p w14:paraId="76E9AFB6" w14:textId="77777777" w:rsidR="009A7CA7" w:rsidRDefault="00205E40">
            <w:pPr>
              <w:spacing w:after="0" w:line="240" w:lineRule="auto"/>
              <w:jc w:val="center"/>
            </w:pPr>
            <w:r>
              <w:rPr>
                <w:sz w:val="15"/>
              </w:rPr>
              <w:t>≥ 85 %</w:t>
            </w:r>
          </w:p>
        </w:tc>
        <w:tc>
          <w:tcPr>
            <w:tcW w:w="697" w:type="dxa"/>
            <w:shd w:val="clear" w:color="auto" w:fill="F7F3F4"/>
          </w:tcPr>
          <w:p w14:paraId="7E06DF03" w14:textId="77777777" w:rsidR="009A7CA7" w:rsidRDefault="00205E40">
            <w:pPr>
              <w:spacing w:after="0" w:line="240" w:lineRule="auto"/>
              <w:jc w:val="center"/>
            </w:pPr>
            <w:r>
              <w:rPr>
                <w:sz w:val="15"/>
              </w:rPr>
              <w:t>100,0</w:t>
            </w:r>
          </w:p>
        </w:tc>
        <w:tc>
          <w:tcPr>
            <w:tcW w:w="697" w:type="dxa"/>
            <w:shd w:val="clear" w:color="auto" w:fill="F7F3F4"/>
          </w:tcPr>
          <w:p w14:paraId="68A666B4" w14:textId="77777777" w:rsidR="009A7CA7" w:rsidRDefault="00205E40">
            <w:pPr>
              <w:spacing w:after="0" w:line="240" w:lineRule="auto"/>
              <w:jc w:val="center"/>
            </w:pPr>
            <w:r>
              <w:rPr>
                <w:sz w:val="15"/>
              </w:rPr>
              <w:t>100,0</w:t>
            </w:r>
          </w:p>
        </w:tc>
        <w:tc>
          <w:tcPr>
            <w:tcW w:w="697" w:type="dxa"/>
            <w:shd w:val="clear" w:color="auto" w:fill="F7F3F4"/>
          </w:tcPr>
          <w:p w14:paraId="52BF07E4" w14:textId="77777777" w:rsidR="009A7CA7" w:rsidRDefault="00205E40">
            <w:pPr>
              <w:spacing w:after="0" w:line="240" w:lineRule="auto"/>
              <w:jc w:val="center"/>
            </w:pPr>
            <w:r>
              <w:rPr>
                <w:sz w:val="15"/>
              </w:rPr>
              <w:t>100,0</w:t>
            </w:r>
          </w:p>
        </w:tc>
        <w:tc>
          <w:tcPr>
            <w:tcW w:w="697" w:type="dxa"/>
            <w:shd w:val="clear" w:color="auto" w:fill="F7F3F4"/>
          </w:tcPr>
          <w:p w14:paraId="059EA361" w14:textId="77777777" w:rsidR="009A7CA7" w:rsidRDefault="00205E40">
            <w:pPr>
              <w:spacing w:after="0" w:line="240" w:lineRule="auto"/>
              <w:jc w:val="center"/>
            </w:pPr>
            <w:r>
              <w:rPr>
                <w:sz w:val="15"/>
              </w:rPr>
              <w:t>100,0</w:t>
            </w:r>
          </w:p>
        </w:tc>
        <w:tc>
          <w:tcPr>
            <w:tcW w:w="697" w:type="dxa"/>
            <w:shd w:val="clear" w:color="auto" w:fill="F7F3F4"/>
          </w:tcPr>
          <w:p w14:paraId="31EE62C8" w14:textId="77777777" w:rsidR="009A7CA7" w:rsidRDefault="00205E40">
            <w:pPr>
              <w:spacing w:after="0" w:line="240" w:lineRule="auto"/>
              <w:jc w:val="center"/>
            </w:pPr>
            <w:r>
              <w:rPr>
                <w:sz w:val="15"/>
              </w:rPr>
              <w:t>100,0</w:t>
            </w:r>
          </w:p>
        </w:tc>
        <w:tc>
          <w:tcPr>
            <w:tcW w:w="697" w:type="dxa"/>
            <w:shd w:val="clear" w:color="auto" w:fill="F7F3F4"/>
          </w:tcPr>
          <w:p w14:paraId="21506262" w14:textId="77777777" w:rsidR="009A7CA7" w:rsidRDefault="00205E40">
            <w:pPr>
              <w:spacing w:after="0" w:line="240" w:lineRule="auto"/>
              <w:jc w:val="center"/>
            </w:pPr>
            <w:r>
              <w:rPr>
                <w:sz w:val="15"/>
              </w:rPr>
              <w:t>100,0</w:t>
            </w:r>
          </w:p>
        </w:tc>
        <w:tc>
          <w:tcPr>
            <w:tcW w:w="697" w:type="dxa"/>
            <w:shd w:val="clear" w:color="auto" w:fill="F7F3F4"/>
          </w:tcPr>
          <w:p w14:paraId="23DB0745" w14:textId="77777777" w:rsidR="009A7CA7" w:rsidRDefault="00205E40">
            <w:pPr>
              <w:spacing w:after="0" w:line="240" w:lineRule="auto"/>
              <w:jc w:val="center"/>
            </w:pPr>
            <w:r>
              <w:rPr>
                <w:sz w:val="15"/>
              </w:rPr>
              <w:t>100,0</w:t>
            </w:r>
          </w:p>
        </w:tc>
        <w:tc>
          <w:tcPr>
            <w:tcW w:w="697" w:type="dxa"/>
            <w:shd w:val="clear" w:color="auto" w:fill="F7F3F4"/>
          </w:tcPr>
          <w:p w14:paraId="24B2A85A" w14:textId="77777777" w:rsidR="009A7CA7" w:rsidRDefault="00205E40">
            <w:pPr>
              <w:spacing w:after="0" w:line="240" w:lineRule="auto"/>
              <w:jc w:val="center"/>
            </w:pPr>
            <w:r>
              <w:rPr>
                <w:sz w:val="15"/>
              </w:rPr>
              <w:t>100,0</w:t>
            </w:r>
          </w:p>
        </w:tc>
        <w:tc>
          <w:tcPr>
            <w:tcW w:w="697" w:type="dxa"/>
            <w:shd w:val="clear" w:color="auto" w:fill="F7F3F4"/>
          </w:tcPr>
          <w:p w14:paraId="74F146B4" w14:textId="77777777" w:rsidR="009A7CA7" w:rsidRDefault="00205E40">
            <w:pPr>
              <w:spacing w:after="0" w:line="240" w:lineRule="auto"/>
              <w:jc w:val="center"/>
            </w:pPr>
            <w:r>
              <w:rPr>
                <w:sz w:val="15"/>
              </w:rPr>
              <w:t>100,0</w:t>
            </w:r>
          </w:p>
        </w:tc>
        <w:tc>
          <w:tcPr>
            <w:tcW w:w="1020" w:type="dxa"/>
            <w:shd w:val="clear" w:color="auto" w:fill="E3F4E3"/>
          </w:tcPr>
          <w:p w14:paraId="67326891" w14:textId="77777777" w:rsidR="009A7CA7" w:rsidRDefault="00205E40">
            <w:pPr>
              <w:spacing w:after="0" w:line="240" w:lineRule="auto"/>
              <w:jc w:val="center"/>
            </w:pPr>
            <w:r>
              <w:rPr>
                <w:sz w:val="15"/>
              </w:rPr>
              <w:t>Aprobado</w:t>
            </w:r>
          </w:p>
        </w:tc>
      </w:tr>
      <w:tr w:rsidR="009A7CA7" w14:paraId="6153D3EC" w14:textId="77777777">
        <w:trPr>
          <w:jc w:val="center"/>
        </w:trPr>
        <w:tc>
          <w:tcPr>
            <w:tcW w:w="680" w:type="dxa"/>
          </w:tcPr>
          <w:p w14:paraId="6EDE7BCB" w14:textId="77777777" w:rsidR="009A7CA7" w:rsidRDefault="00205E40">
            <w:pPr>
              <w:spacing w:after="0" w:line="240" w:lineRule="auto"/>
            </w:pPr>
            <w:r>
              <w:rPr>
                <w:sz w:val="15"/>
              </w:rPr>
              <w:t>MA-01</w:t>
            </w:r>
          </w:p>
        </w:tc>
        <w:tc>
          <w:tcPr>
            <w:tcW w:w="1077" w:type="dxa"/>
          </w:tcPr>
          <w:p w14:paraId="68401434" w14:textId="77777777" w:rsidR="009A7CA7" w:rsidRDefault="00205E40">
            <w:pPr>
              <w:spacing w:after="0" w:line="240" w:lineRule="auto"/>
              <w:jc w:val="center"/>
            </w:pPr>
            <w:r>
              <w:rPr>
                <w:sz w:val="15"/>
              </w:rPr>
              <w:t>≥ 90 %</w:t>
            </w:r>
          </w:p>
        </w:tc>
        <w:tc>
          <w:tcPr>
            <w:tcW w:w="697" w:type="dxa"/>
          </w:tcPr>
          <w:p w14:paraId="7D53F9A9" w14:textId="77777777" w:rsidR="009A7CA7" w:rsidRDefault="00205E40">
            <w:pPr>
              <w:spacing w:after="0" w:line="240" w:lineRule="auto"/>
              <w:jc w:val="center"/>
            </w:pPr>
            <w:r>
              <w:rPr>
                <w:sz w:val="15"/>
              </w:rPr>
              <w:t>98,2</w:t>
            </w:r>
          </w:p>
        </w:tc>
        <w:tc>
          <w:tcPr>
            <w:tcW w:w="697" w:type="dxa"/>
          </w:tcPr>
          <w:p w14:paraId="199DC261" w14:textId="77777777" w:rsidR="009A7CA7" w:rsidRDefault="00205E40">
            <w:pPr>
              <w:spacing w:after="0" w:line="240" w:lineRule="auto"/>
              <w:jc w:val="center"/>
            </w:pPr>
            <w:r>
              <w:rPr>
                <w:sz w:val="15"/>
              </w:rPr>
              <w:t>99,0</w:t>
            </w:r>
          </w:p>
        </w:tc>
        <w:tc>
          <w:tcPr>
            <w:tcW w:w="697" w:type="dxa"/>
          </w:tcPr>
          <w:p w14:paraId="5436D1FD" w14:textId="77777777" w:rsidR="009A7CA7" w:rsidRDefault="00205E40">
            <w:pPr>
              <w:spacing w:after="0" w:line="240" w:lineRule="auto"/>
              <w:jc w:val="center"/>
            </w:pPr>
            <w:r>
              <w:rPr>
                <w:sz w:val="15"/>
              </w:rPr>
              <w:t>99,0</w:t>
            </w:r>
          </w:p>
        </w:tc>
        <w:tc>
          <w:tcPr>
            <w:tcW w:w="697" w:type="dxa"/>
          </w:tcPr>
          <w:p w14:paraId="5622AD14" w14:textId="77777777" w:rsidR="009A7CA7" w:rsidRDefault="00205E40">
            <w:pPr>
              <w:spacing w:after="0" w:line="240" w:lineRule="auto"/>
              <w:jc w:val="center"/>
            </w:pPr>
            <w:r>
              <w:rPr>
                <w:sz w:val="15"/>
              </w:rPr>
              <w:t>99,0</w:t>
            </w:r>
          </w:p>
        </w:tc>
        <w:tc>
          <w:tcPr>
            <w:tcW w:w="697" w:type="dxa"/>
          </w:tcPr>
          <w:p w14:paraId="0B56ADC3" w14:textId="77777777" w:rsidR="009A7CA7" w:rsidRDefault="00205E40">
            <w:pPr>
              <w:spacing w:after="0" w:line="240" w:lineRule="auto"/>
              <w:jc w:val="center"/>
            </w:pPr>
            <w:r>
              <w:rPr>
                <w:sz w:val="15"/>
              </w:rPr>
              <w:t>99,0</w:t>
            </w:r>
          </w:p>
        </w:tc>
        <w:tc>
          <w:tcPr>
            <w:tcW w:w="697" w:type="dxa"/>
          </w:tcPr>
          <w:p w14:paraId="1754CEFC" w14:textId="77777777" w:rsidR="009A7CA7" w:rsidRDefault="00205E40">
            <w:pPr>
              <w:spacing w:after="0" w:line="240" w:lineRule="auto"/>
              <w:jc w:val="center"/>
            </w:pPr>
            <w:r>
              <w:rPr>
                <w:sz w:val="15"/>
              </w:rPr>
              <w:t>99,0</w:t>
            </w:r>
          </w:p>
        </w:tc>
        <w:tc>
          <w:tcPr>
            <w:tcW w:w="697" w:type="dxa"/>
          </w:tcPr>
          <w:p w14:paraId="2B95556B" w14:textId="77777777" w:rsidR="009A7CA7" w:rsidRDefault="00205E40">
            <w:pPr>
              <w:spacing w:after="0" w:line="240" w:lineRule="auto"/>
              <w:jc w:val="center"/>
            </w:pPr>
            <w:r>
              <w:rPr>
                <w:sz w:val="15"/>
              </w:rPr>
              <w:t>99,0</w:t>
            </w:r>
          </w:p>
        </w:tc>
        <w:tc>
          <w:tcPr>
            <w:tcW w:w="697" w:type="dxa"/>
          </w:tcPr>
          <w:p w14:paraId="1AFAA25F" w14:textId="77777777" w:rsidR="009A7CA7" w:rsidRDefault="00205E40">
            <w:pPr>
              <w:spacing w:after="0" w:line="240" w:lineRule="auto"/>
              <w:jc w:val="center"/>
            </w:pPr>
            <w:r>
              <w:rPr>
                <w:sz w:val="15"/>
              </w:rPr>
              <w:t>99,0</w:t>
            </w:r>
          </w:p>
        </w:tc>
        <w:tc>
          <w:tcPr>
            <w:tcW w:w="697" w:type="dxa"/>
          </w:tcPr>
          <w:p w14:paraId="1C33C857" w14:textId="77777777" w:rsidR="009A7CA7" w:rsidRDefault="00205E40">
            <w:pPr>
              <w:spacing w:after="0" w:line="240" w:lineRule="auto"/>
              <w:jc w:val="center"/>
            </w:pPr>
            <w:r>
              <w:rPr>
                <w:sz w:val="15"/>
              </w:rPr>
              <w:t>99,0</w:t>
            </w:r>
          </w:p>
        </w:tc>
        <w:tc>
          <w:tcPr>
            <w:tcW w:w="1020" w:type="dxa"/>
            <w:shd w:val="clear" w:color="auto" w:fill="E3F4E3"/>
          </w:tcPr>
          <w:p w14:paraId="0999836E" w14:textId="77777777" w:rsidR="009A7CA7" w:rsidRDefault="00205E40">
            <w:pPr>
              <w:spacing w:after="0" w:line="240" w:lineRule="auto"/>
              <w:jc w:val="center"/>
            </w:pPr>
            <w:r>
              <w:rPr>
                <w:sz w:val="15"/>
              </w:rPr>
              <w:t>Aprobado</w:t>
            </w:r>
          </w:p>
        </w:tc>
      </w:tr>
      <w:tr w:rsidR="009A7CA7" w14:paraId="04A141F7" w14:textId="77777777">
        <w:trPr>
          <w:jc w:val="center"/>
        </w:trPr>
        <w:tc>
          <w:tcPr>
            <w:tcW w:w="680" w:type="dxa"/>
            <w:shd w:val="clear" w:color="auto" w:fill="F7F3F4"/>
          </w:tcPr>
          <w:p w14:paraId="67F5F114" w14:textId="77777777" w:rsidR="009A7CA7" w:rsidRDefault="00205E40">
            <w:pPr>
              <w:spacing w:after="0" w:line="240" w:lineRule="auto"/>
            </w:pPr>
            <w:r>
              <w:rPr>
                <w:sz w:val="15"/>
              </w:rPr>
              <w:t>MA-02</w:t>
            </w:r>
          </w:p>
        </w:tc>
        <w:tc>
          <w:tcPr>
            <w:tcW w:w="1077" w:type="dxa"/>
            <w:shd w:val="clear" w:color="auto" w:fill="F7F3F4"/>
          </w:tcPr>
          <w:p w14:paraId="612E7F21" w14:textId="77777777" w:rsidR="009A7CA7" w:rsidRDefault="00205E40">
            <w:pPr>
              <w:spacing w:after="0" w:line="240" w:lineRule="auto"/>
              <w:jc w:val="center"/>
            </w:pPr>
            <w:r>
              <w:rPr>
                <w:sz w:val="15"/>
              </w:rPr>
              <w:t>≤ 2 /KLOC</w:t>
            </w:r>
          </w:p>
        </w:tc>
        <w:tc>
          <w:tcPr>
            <w:tcW w:w="697" w:type="dxa"/>
            <w:shd w:val="clear" w:color="auto" w:fill="F7F3F4"/>
          </w:tcPr>
          <w:p w14:paraId="4FD00049" w14:textId="77777777" w:rsidR="009A7CA7" w:rsidRDefault="00205E40">
            <w:pPr>
              <w:spacing w:after="0" w:line="240" w:lineRule="auto"/>
              <w:jc w:val="center"/>
            </w:pPr>
            <w:r>
              <w:rPr>
                <w:sz w:val="15"/>
              </w:rPr>
              <w:t>3,01 /KLOC ✗</w:t>
            </w:r>
          </w:p>
        </w:tc>
        <w:tc>
          <w:tcPr>
            <w:tcW w:w="697" w:type="dxa"/>
            <w:shd w:val="clear" w:color="auto" w:fill="F7F3F4"/>
          </w:tcPr>
          <w:p w14:paraId="79A7CE8D" w14:textId="77777777" w:rsidR="009A7CA7" w:rsidRDefault="00205E40">
            <w:pPr>
              <w:spacing w:after="0" w:line="240" w:lineRule="auto"/>
              <w:jc w:val="center"/>
            </w:pPr>
            <w:r>
              <w:rPr>
                <w:sz w:val="15"/>
              </w:rPr>
              <w:t>0,00 /KLOC</w:t>
            </w:r>
          </w:p>
        </w:tc>
        <w:tc>
          <w:tcPr>
            <w:tcW w:w="697" w:type="dxa"/>
            <w:shd w:val="clear" w:color="auto" w:fill="F7F3F4"/>
          </w:tcPr>
          <w:p w14:paraId="35ABF5DA" w14:textId="77777777" w:rsidR="009A7CA7" w:rsidRDefault="00205E40">
            <w:pPr>
              <w:spacing w:after="0" w:line="240" w:lineRule="auto"/>
              <w:jc w:val="center"/>
            </w:pPr>
            <w:r>
              <w:rPr>
                <w:sz w:val="15"/>
              </w:rPr>
              <w:t>0,00 /KLOC</w:t>
            </w:r>
          </w:p>
        </w:tc>
        <w:tc>
          <w:tcPr>
            <w:tcW w:w="697" w:type="dxa"/>
            <w:shd w:val="clear" w:color="auto" w:fill="F7F3F4"/>
          </w:tcPr>
          <w:p w14:paraId="21038523" w14:textId="77777777" w:rsidR="009A7CA7" w:rsidRDefault="00205E40">
            <w:pPr>
              <w:spacing w:after="0" w:line="240" w:lineRule="auto"/>
              <w:jc w:val="center"/>
            </w:pPr>
            <w:r>
              <w:rPr>
                <w:sz w:val="15"/>
              </w:rPr>
              <w:t>0,00 /KLOC</w:t>
            </w:r>
          </w:p>
        </w:tc>
        <w:tc>
          <w:tcPr>
            <w:tcW w:w="697" w:type="dxa"/>
            <w:shd w:val="clear" w:color="auto" w:fill="F7F3F4"/>
          </w:tcPr>
          <w:p w14:paraId="1F175A7F" w14:textId="77777777" w:rsidR="009A7CA7" w:rsidRDefault="00205E40">
            <w:pPr>
              <w:spacing w:after="0" w:line="240" w:lineRule="auto"/>
              <w:jc w:val="center"/>
            </w:pPr>
            <w:r>
              <w:rPr>
                <w:sz w:val="15"/>
              </w:rPr>
              <w:t>0,00 /KLOC</w:t>
            </w:r>
          </w:p>
        </w:tc>
        <w:tc>
          <w:tcPr>
            <w:tcW w:w="697" w:type="dxa"/>
            <w:shd w:val="clear" w:color="auto" w:fill="F7F3F4"/>
          </w:tcPr>
          <w:p w14:paraId="5DF77840" w14:textId="77777777" w:rsidR="009A7CA7" w:rsidRDefault="00205E40">
            <w:pPr>
              <w:spacing w:after="0" w:line="240" w:lineRule="auto"/>
              <w:jc w:val="center"/>
            </w:pPr>
            <w:r>
              <w:rPr>
                <w:sz w:val="15"/>
              </w:rPr>
              <w:t>0,00 /KLOC</w:t>
            </w:r>
          </w:p>
        </w:tc>
        <w:tc>
          <w:tcPr>
            <w:tcW w:w="697" w:type="dxa"/>
            <w:shd w:val="clear" w:color="auto" w:fill="F7F3F4"/>
          </w:tcPr>
          <w:p w14:paraId="79CD1F57" w14:textId="77777777" w:rsidR="009A7CA7" w:rsidRDefault="00205E40">
            <w:pPr>
              <w:spacing w:after="0" w:line="240" w:lineRule="auto"/>
              <w:jc w:val="center"/>
            </w:pPr>
            <w:r>
              <w:rPr>
                <w:sz w:val="15"/>
              </w:rPr>
              <w:t>0,00 /KLOC</w:t>
            </w:r>
          </w:p>
        </w:tc>
        <w:tc>
          <w:tcPr>
            <w:tcW w:w="697" w:type="dxa"/>
            <w:shd w:val="clear" w:color="auto" w:fill="F7F3F4"/>
          </w:tcPr>
          <w:p w14:paraId="4D38429E" w14:textId="77777777" w:rsidR="009A7CA7" w:rsidRDefault="00205E40">
            <w:pPr>
              <w:spacing w:after="0" w:line="240" w:lineRule="auto"/>
              <w:jc w:val="center"/>
            </w:pPr>
            <w:r>
              <w:rPr>
                <w:sz w:val="15"/>
              </w:rPr>
              <w:t>0,00 /KLOC</w:t>
            </w:r>
          </w:p>
        </w:tc>
        <w:tc>
          <w:tcPr>
            <w:tcW w:w="697" w:type="dxa"/>
            <w:shd w:val="clear" w:color="auto" w:fill="F7F3F4"/>
          </w:tcPr>
          <w:p w14:paraId="0260848A" w14:textId="77777777" w:rsidR="009A7CA7" w:rsidRDefault="00205E40">
            <w:pPr>
              <w:spacing w:after="0" w:line="240" w:lineRule="auto"/>
              <w:jc w:val="center"/>
            </w:pPr>
            <w:r>
              <w:rPr>
                <w:sz w:val="15"/>
              </w:rPr>
              <w:t>0,00 /KLOC</w:t>
            </w:r>
          </w:p>
        </w:tc>
        <w:tc>
          <w:tcPr>
            <w:tcW w:w="1020" w:type="dxa"/>
            <w:shd w:val="clear" w:color="auto" w:fill="E3F4E3"/>
          </w:tcPr>
          <w:p w14:paraId="4BC94D24" w14:textId="77777777" w:rsidR="009A7CA7" w:rsidRDefault="00205E40">
            <w:pPr>
              <w:spacing w:after="0" w:line="240" w:lineRule="auto"/>
              <w:jc w:val="center"/>
            </w:pPr>
            <w:r>
              <w:rPr>
                <w:sz w:val="15"/>
              </w:rPr>
              <w:t>Aprobado</w:t>
            </w:r>
          </w:p>
        </w:tc>
      </w:tr>
      <w:tr w:rsidR="009A7CA7" w14:paraId="698518C3" w14:textId="77777777">
        <w:trPr>
          <w:jc w:val="center"/>
        </w:trPr>
        <w:tc>
          <w:tcPr>
            <w:tcW w:w="680" w:type="dxa"/>
          </w:tcPr>
          <w:p w14:paraId="396C49B8" w14:textId="77777777" w:rsidR="009A7CA7" w:rsidRDefault="00205E40">
            <w:pPr>
              <w:spacing w:after="0" w:line="240" w:lineRule="auto"/>
            </w:pPr>
            <w:r>
              <w:rPr>
                <w:sz w:val="15"/>
              </w:rPr>
              <w:t>MA-03</w:t>
            </w:r>
          </w:p>
        </w:tc>
        <w:tc>
          <w:tcPr>
            <w:tcW w:w="1077" w:type="dxa"/>
          </w:tcPr>
          <w:p w14:paraId="0A54D909" w14:textId="77777777" w:rsidR="009A7CA7" w:rsidRDefault="00205E40">
            <w:pPr>
              <w:spacing w:after="0" w:line="240" w:lineRule="auto"/>
              <w:jc w:val="center"/>
            </w:pPr>
            <w:r>
              <w:rPr>
                <w:sz w:val="15"/>
              </w:rPr>
              <w:t>≥ 90 %</w:t>
            </w:r>
          </w:p>
        </w:tc>
        <w:tc>
          <w:tcPr>
            <w:tcW w:w="697" w:type="dxa"/>
          </w:tcPr>
          <w:p w14:paraId="7416E2CB" w14:textId="77777777" w:rsidR="009A7CA7" w:rsidRDefault="00205E40">
            <w:pPr>
              <w:spacing w:after="0" w:line="240" w:lineRule="auto"/>
              <w:jc w:val="center"/>
            </w:pPr>
            <w:r>
              <w:rPr>
                <w:sz w:val="15"/>
              </w:rPr>
              <w:t>100,0</w:t>
            </w:r>
          </w:p>
        </w:tc>
        <w:tc>
          <w:tcPr>
            <w:tcW w:w="697" w:type="dxa"/>
          </w:tcPr>
          <w:p w14:paraId="2D076C40" w14:textId="77777777" w:rsidR="009A7CA7" w:rsidRDefault="00205E40">
            <w:pPr>
              <w:spacing w:after="0" w:line="240" w:lineRule="auto"/>
              <w:jc w:val="center"/>
            </w:pPr>
            <w:r>
              <w:rPr>
                <w:sz w:val="15"/>
              </w:rPr>
              <w:t>100,0</w:t>
            </w:r>
          </w:p>
        </w:tc>
        <w:tc>
          <w:tcPr>
            <w:tcW w:w="697" w:type="dxa"/>
          </w:tcPr>
          <w:p w14:paraId="10D09950" w14:textId="77777777" w:rsidR="009A7CA7" w:rsidRDefault="00205E40">
            <w:pPr>
              <w:spacing w:after="0" w:line="240" w:lineRule="auto"/>
              <w:jc w:val="center"/>
            </w:pPr>
            <w:r>
              <w:rPr>
                <w:sz w:val="15"/>
              </w:rPr>
              <w:t>100,0</w:t>
            </w:r>
          </w:p>
        </w:tc>
        <w:tc>
          <w:tcPr>
            <w:tcW w:w="697" w:type="dxa"/>
          </w:tcPr>
          <w:p w14:paraId="2D963F2C" w14:textId="77777777" w:rsidR="009A7CA7" w:rsidRDefault="00205E40">
            <w:pPr>
              <w:spacing w:after="0" w:line="240" w:lineRule="auto"/>
              <w:jc w:val="center"/>
            </w:pPr>
            <w:r>
              <w:rPr>
                <w:sz w:val="15"/>
              </w:rPr>
              <w:t>100,0</w:t>
            </w:r>
          </w:p>
        </w:tc>
        <w:tc>
          <w:tcPr>
            <w:tcW w:w="697" w:type="dxa"/>
          </w:tcPr>
          <w:p w14:paraId="78023BCB" w14:textId="77777777" w:rsidR="009A7CA7" w:rsidRDefault="00205E40">
            <w:pPr>
              <w:spacing w:after="0" w:line="240" w:lineRule="auto"/>
              <w:jc w:val="center"/>
            </w:pPr>
            <w:r>
              <w:rPr>
                <w:sz w:val="15"/>
              </w:rPr>
              <w:t>100,0</w:t>
            </w:r>
          </w:p>
        </w:tc>
        <w:tc>
          <w:tcPr>
            <w:tcW w:w="697" w:type="dxa"/>
          </w:tcPr>
          <w:p w14:paraId="08BCDF86" w14:textId="77777777" w:rsidR="009A7CA7" w:rsidRDefault="00205E40">
            <w:pPr>
              <w:spacing w:after="0" w:line="240" w:lineRule="auto"/>
              <w:jc w:val="center"/>
            </w:pPr>
            <w:r>
              <w:rPr>
                <w:sz w:val="15"/>
              </w:rPr>
              <w:t>100,0</w:t>
            </w:r>
          </w:p>
        </w:tc>
        <w:tc>
          <w:tcPr>
            <w:tcW w:w="697" w:type="dxa"/>
          </w:tcPr>
          <w:p w14:paraId="50D7C60F" w14:textId="77777777" w:rsidR="009A7CA7" w:rsidRDefault="00205E40">
            <w:pPr>
              <w:spacing w:after="0" w:line="240" w:lineRule="auto"/>
              <w:jc w:val="center"/>
            </w:pPr>
            <w:r>
              <w:rPr>
                <w:sz w:val="15"/>
              </w:rPr>
              <w:t>100,0</w:t>
            </w:r>
          </w:p>
        </w:tc>
        <w:tc>
          <w:tcPr>
            <w:tcW w:w="697" w:type="dxa"/>
          </w:tcPr>
          <w:p w14:paraId="00D61800" w14:textId="77777777" w:rsidR="009A7CA7" w:rsidRDefault="00205E40">
            <w:pPr>
              <w:spacing w:after="0" w:line="240" w:lineRule="auto"/>
              <w:jc w:val="center"/>
            </w:pPr>
            <w:r>
              <w:rPr>
                <w:sz w:val="15"/>
              </w:rPr>
              <w:t>100,0</w:t>
            </w:r>
          </w:p>
        </w:tc>
        <w:tc>
          <w:tcPr>
            <w:tcW w:w="697" w:type="dxa"/>
          </w:tcPr>
          <w:p w14:paraId="306376B7" w14:textId="77777777" w:rsidR="009A7CA7" w:rsidRDefault="00205E40">
            <w:pPr>
              <w:spacing w:after="0" w:line="240" w:lineRule="auto"/>
              <w:jc w:val="center"/>
            </w:pPr>
            <w:r>
              <w:rPr>
                <w:sz w:val="15"/>
              </w:rPr>
              <w:t>100,0</w:t>
            </w:r>
          </w:p>
        </w:tc>
        <w:tc>
          <w:tcPr>
            <w:tcW w:w="1020" w:type="dxa"/>
            <w:shd w:val="clear" w:color="auto" w:fill="E3F4E3"/>
          </w:tcPr>
          <w:p w14:paraId="72CE2597" w14:textId="77777777" w:rsidR="009A7CA7" w:rsidRDefault="00205E40">
            <w:pPr>
              <w:spacing w:after="0" w:line="240" w:lineRule="auto"/>
              <w:jc w:val="center"/>
            </w:pPr>
            <w:r>
              <w:rPr>
                <w:sz w:val="15"/>
              </w:rPr>
              <w:t>Aprobado</w:t>
            </w:r>
          </w:p>
        </w:tc>
      </w:tr>
      <w:tr w:rsidR="009A7CA7" w14:paraId="5D7AC198" w14:textId="77777777">
        <w:trPr>
          <w:jc w:val="center"/>
        </w:trPr>
        <w:tc>
          <w:tcPr>
            <w:tcW w:w="680" w:type="dxa"/>
            <w:shd w:val="clear" w:color="auto" w:fill="F7F3F4"/>
          </w:tcPr>
          <w:p w14:paraId="3213DFA9" w14:textId="77777777" w:rsidR="009A7CA7" w:rsidRDefault="00205E40">
            <w:pPr>
              <w:spacing w:after="0" w:line="240" w:lineRule="auto"/>
            </w:pPr>
            <w:r>
              <w:rPr>
                <w:sz w:val="15"/>
              </w:rPr>
              <w:t>FL-01</w:t>
            </w:r>
          </w:p>
        </w:tc>
        <w:tc>
          <w:tcPr>
            <w:tcW w:w="1077" w:type="dxa"/>
            <w:shd w:val="clear" w:color="auto" w:fill="F7F3F4"/>
          </w:tcPr>
          <w:p w14:paraId="3F7822AC" w14:textId="77777777" w:rsidR="009A7CA7" w:rsidRDefault="00205E40">
            <w:pPr>
              <w:spacing w:after="0" w:line="240" w:lineRule="auto"/>
              <w:jc w:val="center"/>
            </w:pPr>
            <w:r>
              <w:rPr>
                <w:sz w:val="15"/>
              </w:rPr>
              <w:t>≥ 100 %</w:t>
            </w:r>
          </w:p>
        </w:tc>
        <w:tc>
          <w:tcPr>
            <w:tcW w:w="697" w:type="dxa"/>
            <w:shd w:val="clear" w:color="auto" w:fill="F7F3F4"/>
          </w:tcPr>
          <w:p w14:paraId="7ED6F6E0" w14:textId="77777777" w:rsidR="009A7CA7" w:rsidRDefault="00205E40">
            <w:pPr>
              <w:spacing w:after="0" w:line="240" w:lineRule="auto"/>
              <w:jc w:val="center"/>
            </w:pPr>
            <w:r>
              <w:rPr>
                <w:sz w:val="15"/>
              </w:rPr>
              <w:t>33,3 ✗</w:t>
            </w:r>
          </w:p>
        </w:tc>
        <w:tc>
          <w:tcPr>
            <w:tcW w:w="697" w:type="dxa"/>
            <w:shd w:val="clear" w:color="auto" w:fill="F7F3F4"/>
          </w:tcPr>
          <w:p w14:paraId="17C9D9C7" w14:textId="77777777" w:rsidR="009A7CA7" w:rsidRDefault="00205E40">
            <w:pPr>
              <w:spacing w:after="0" w:line="240" w:lineRule="auto"/>
              <w:jc w:val="center"/>
            </w:pPr>
            <w:r>
              <w:rPr>
                <w:sz w:val="15"/>
              </w:rPr>
              <w:t>100,0</w:t>
            </w:r>
          </w:p>
        </w:tc>
        <w:tc>
          <w:tcPr>
            <w:tcW w:w="697" w:type="dxa"/>
            <w:shd w:val="clear" w:color="auto" w:fill="F7F3F4"/>
          </w:tcPr>
          <w:p w14:paraId="35B45812" w14:textId="77777777" w:rsidR="009A7CA7" w:rsidRDefault="00205E40">
            <w:pPr>
              <w:spacing w:after="0" w:line="240" w:lineRule="auto"/>
              <w:jc w:val="center"/>
            </w:pPr>
            <w:r>
              <w:rPr>
                <w:sz w:val="15"/>
              </w:rPr>
              <w:t>100,0</w:t>
            </w:r>
          </w:p>
        </w:tc>
        <w:tc>
          <w:tcPr>
            <w:tcW w:w="697" w:type="dxa"/>
            <w:shd w:val="clear" w:color="auto" w:fill="F7F3F4"/>
          </w:tcPr>
          <w:p w14:paraId="62A38DE4" w14:textId="77777777" w:rsidR="009A7CA7" w:rsidRDefault="00205E40">
            <w:pPr>
              <w:spacing w:after="0" w:line="240" w:lineRule="auto"/>
              <w:jc w:val="center"/>
            </w:pPr>
            <w:r>
              <w:rPr>
                <w:sz w:val="15"/>
              </w:rPr>
              <w:t>100,0</w:t>
            </w:r>
          </w:p>
        </w:tc>
        <w:tc>
          <w:tcPr>
            <w:tcW w:w="697" w:type="dxa"/>
            <w:shd w:val="clear" w:color="auto" w:fill="F7F3F4"/>
          </w:tcPr>
          <w:p w14:paraId="37875E7D" w14:textId="77777777" w:rsidR="009A7CA7" w:rsidRDefault="00205E40">
            <w:pPr>
              <w:spacing w:after="0" w:line="240" w:lineRule="auto"/>
              <w:jc w:val="center"/>
            </w:pPr>
            <w:r>
              <w:rPr>
                <w:sz w:val="15"/>
              </w:rPr>
              <w:t>100,0</w:t>
            </w:r>
          </w:p>
        </w:tc>
        <w:tc>
          <w:tcPr>
            <w:tcW w:w="697" w:type="dxa"/>
            <w:shd w:val="clear" w:color="auto" w:fill="F7F3F4"/>
          </w:tcPr>
          <w:p w14:paraId="5F40A226" w14:textId="77777777" w:rsidR="009A7CA7" w:rsidRDefault="00205E40">
            <w:pPr>
              <w:spacing w:after="0" w:line="240" w:lineRule="auto"/>
              <w:jc w:val="center"/>
            </w:pPr>
            <w:r>
              <w:rPr>
                <w:sz w:val="15"/>
              </w:rPr>
              <w:t>100,0</w:t>
            </w:r>
          </w:p>
        </w:tc>
        <w:tc>
          <w:tcPr>
            <w:tcW w:w="697" w:type="dxa"/>
            <w:shd w:val="clear" w:color="auto" w:fill="F7F3F4"/>
          </w:tcPr>
          <w:p w14:paraId="4D99633F" w14:textId="77777777" w:rsidR="009A7CA7" w:rsidRDefault="00205E40">
            <w:pPr>
              <w:spacing w:after="0" w:line="240" w:lineRule="auto"/>
              <w:jc w:val="center"/>
            </w:pPr>
            <w:r>
              <w:rPr>
                <w:sz w:val="15"/>
              </w:rPr>
              <w:t>100,0</w:t>
            </w:r>
          </w:p>
        </w:tc>
        <w:tc>
          <w:tcPr>
            <w:tcW w:w="697" w:type="dxa"/>
            <w:shd w:val="clear" w:color="auto" w:fill="F7F3F4"/>
          </w:tcPr>
          <w:p w14:paraId="108140C1" w14:textId="77777777" w:rsidR="009A7CA7" w:rsidRDefault="00205E40">
            <w:pPr>
              <w:spacing w:after="0" w:line="240" w:lineRule="auto"/>
              <w:jc w:val="center"/>
            </w:pPr>
            <w:r>
              <w:rPr>
                <w:sz w:val="15"/>
              </w:rPr>
              <w:t>100,0</w:t>
            </w:r>
          </w:p>
        </w:tc>
        <w:tc>
          <w:tcPr>
            <w:tcW w:w="697" w:type="dxa"/>
            <w:shd w:val="clear" w:color="auto" w:fill="F7F3F4"/>
          </w:tcPr>
          <w:p w14:paraId="499DEFEC" w14:textId="77777777" w:rsidR="009A7CA7" w:rsidRDefault="00205E40">
            <w:pPr>
              <w:spacing w:after="0" w:line="240" w:lineRule="auto"/>
              <w:jc w:val="center"/>
            </w:pPr>
            <w:r>
              <w:rPr>
                <w:sz w:val="15"/>
              </w:rPr>
              <w:t>100,0</w:t>
            </w:r>
          </w:p>
        </w:tc>
        <w:tc>
          <w:tcPr>
            <w:tcW w:w="1020" w:type="dxa"/>
            <w:shd w:val="clear" w:color="auto" w:fill="E3F4E3"/>
          </w:tcPr>
          <w:p w14:paraId="4B0A1955" w14:textId="77777777" w:rsidR="009A7CA7" w:rsidRDefault="00205E40">
            <w:pPr>
              <w:spacing w:after="0" w:line="240" w:lineRule="auto"/>
              <w:jc w:val="center"/>
            </w:pPr>
            <w:r>
              <w:rPr>
                <w:sz w:val="15"/>
              </w:rPr>
              <w:t>Aprobado</w:t>
            </w:r>
          </w:p>
        </w:tc>
      </w:tr>
      <w:tr w:rsidR="009A7CA7" w14:paraId="4AFDD844" w14:textId="77777777">
        <w:trPr>
          <w:jc w:val="center"/>
        </w:trPr>
        <w:tc>
          <w:tcPr>
            <w:tcW w:w="680" w:type="dxa"/>
          </w:tcPr>
          <w:p w14:paraId="4961DDC1" w14:textId="77777777" w:rsidR="009A7CA7" w:rsidRDefault="00205E40">
            <w:pPr>
              <w:spacing w:after="0" w:line="240" w:lineRule="auto"/>
            </w:pPr>
            <w:r>
              <w:rPr>
                <w:sz w:val="15"/>
              </w:rPr>
              <w:t>SO-01</w:t>
            </w:r>
          </w:p>
        </w:tc>
        <w:tc>
          <w:tcPr>
            <w:tcW w:w="1077" w:type="dxa"/>
          </w:tcPr>
          <w:p w14:paraId="4A85006A" w14:textId="77777777" w:rsidR="009A7CA7" w:rsidRDefault="00205E40">
            <w:pPr>
              <w:spacing w:after="0" w:line="240" w:lineRule="auto"/>
              <w:jc w:val="center"/>
            </w:pPr>
            <w:r>
              <w:rPr>
                <w:sz w:val="15"/>
              </w:rPr>
              <w:t>≥ 100 %</w:t>
            </w:r>
          </w:p>
        </w:tc>
        <w:tc>
          <w:tcPr>
            <w:tcW w:w="697" w:type="dxa"/>
          </w:tcPr>
          <w:p w14:paraId="6B6DD166" w14:textId="77777777" w:rsidR="009A7CA7" w:rsidRDefault="00205E40">
            <w:pPr>
              <w:spacing w:after="0" w:line="240" w:lineRule="auto"/>
              <w:jc w:val="center"/>
            </w:pPr>
            <w:r>
              <w:rPr>
                <w:sz w:val="15"/>
              </w:rPr>
              <w:t>100,0</w:t>
            </w:r>
          </w:p>
        </w:tc>
        <w:tc>
          <w:tcPr>
            <w:tcW w:w="697" w:type="dxa"/>
          </w:tcPr>
          <w:p w14:paraId="6F072FA9" w14:textId="77777777" w:rsidR="009A7CA7" w:rsidRDefault="00205E40">
            <w:pPr>
              <w:spacing w:after="0" w:line="240" w:lineRule="auto"/>
              <w:jc w:val="center"/>
            </w:pPr>
            <w:r>
              <w:rPr>
                <w:sz w:val="15"/>
              </w:rPr>
              <w:t>100,0</w:t>
            </w:r>
          </w:p>
        </w:tc>
        <w:tc>
          <w:tcPr>
            <w:tcW w:w="697" w:type="dxa"/>
          </w:tcPr>
          <w:p w14:paraId="01BC5F1C" w14:textId="77777777" w:rsidR="009A7CA7" w:rsidRDefault="00205E40">
            <w:pPr>
              <w:spacing w:after="0" w:line="240" w:lineRule="auto"/>
              <w:jc w:val="center"/>
            </w:pPr>
            <w:r>
              <w:rPr>
                <w:sz w:val="15"/>
              </w:rPr>
              <w:t>100,0</w:t>
            </w:r>
          </w:p>
        </w:tc>
        <w:tc>
          <w:tcPr>
            <w:tcW w:w="697" w:type="dxa"/>
          </w:tcPr>
          <w:p w14:paraId="32995A43" w14:textId="77777777" w:rsidR="009A7CA7" w:rsidRDefault="00205E40">
            <w:pPr>
              <w:spacing w:after="0" w:line="240" w:lineRule="auto"/>
              <w:jc w:val="center"/>
            </w:pPr>
            <w:r>
              <w:rPr>
                <w:sz w:val="15"/>
              </w:rPr>
              <w:t>100,0</w:t>
            </w:r>
          </w:p>
        </w:tc>
        <w:tc>
          <w:tcPr>
            <w:tcW w:w="697" w:type="dxa"/>
          </w:tcPr>
          <w:p w14:paraId="402892CF" w14:textId="77777777" w:rsidR="009A7CA7" w:rsidRDefault="00205E40">
            <w:pPr>
              <w:spacing w:after="0" w:line="240" w:lineRule="auto"/>
              <w:jc w:val="center"/>
            </w:pPr>
            <w:r>
              <w:rPr>
                <w:sz w:val="15"/>
              </w:rPr>
              <w:t>100,0</w:t>
            </w:r>
          </w:p>
        </w:tc>
        <w:tc>
          <w:tcPr>
            <w:tcW w:w="697" w:type="dxa"/>
          </w:tcPr>
          <w:p w14:paraId="6F94F134" w14:textId="77777777" w:rsidR="009A7CA7" w:rsidRDefault="00205E40">
            <w:pPr>
              <w:spacing w:after="0" w:line="240" w:lineRule="auto"/>
              <w:jc w:val="center"/>
            </w:pPr>
            <w:r>
              <w:rPr>
                <w:sz w:val="15"/>
              </w:rPr>
              <w:t>100,0</w:t>
            </w:r>
          </w:p>
        </w:tc>
        <w:tc>
          <w:tcPr>
            <w:tcW w:w="697" w:type="dxa"/>
          </w:tcPr>
          <w:p w14:paraId="3FF64835" w14:textId="77777777" w:rsidR="009A7CA7" w:rsidRDefault="00205E40">
            <w:pPr>
              <w:spacing w:after="0" w:line="240" w:lineRule="auto"/>
              <w:jc w:val="center"/>
            </w:pPr>
            <w:r>
              <w:rPr>
                <w:sz w:val="15"/>
              </w:rPr>
              <w:t>100,0</w:t>
            </w:r>
          </w:p>
        </w:tc>
        <w:tc>
          <w:tcPr>
            <w:tcW w:w="697" w:type="dxa"/>
          </w:tcPr>
          <w:p w14:paraId="663CFDE1" w14:textId="77777777" w:rsidR="009A7CA7" w:rsidRDefault="00205E40">
            <w:pPr>
              <w:spacing w:after="0" w:line="240" w:lineRule="auto"/>
              <w:jc w:val="center"/>
            </w:pPr>
            <w:r>
              <w:rPr>
                <w:sz w:val="15"/>
              </w:rPr>
              <w:t>100,0</w:t>
            </w:r>
          </w:p>
        </w:tc>
        <w:tc>
          <w:tcPr>
            <w:tcW w:w="697" w:type="dxa"/>
          </w:tcPr>
          <w:p w14:paraId="4CE49EC4" w14:textId="77777777" w:rsidR="009A7CA7" w:rsidRDefault="00205E40">
            <w:pPr>
              <w:spacing w:after="0" w:line="240" w:lineRule="auto"/>
              <w:jc w:val="center"/>
            </w:pPr>
            <w:r>
              <w:rPr>
                <w:sz w:val="15"/>
              </w:rPr>
              <w:t>100,0</w:t>
            </w:r>
          </w:p>
        </w:tc>
        <w:tc>
          <w:tcPr>
            <w:tcW w:w="1020" w:type="dxa"/>
            <w:shd w:val="clear" w:color="auto" w:fill="E3F4E3"/>
          </w:tcPr>
          <w:p w14:paraId="79ABB2F8" w14:textId="77777777" w:rsidR="009A7CA7" w:rsidRDefault="00205E40">
            <w:pPr>
              <w:spacing w:after="0" w:line="240" w:lineRule="auto"/>
              <w:jc w:val="center"/>
            </w:pPr>
            <w:r>
              <w:rPr>
                <w:sz w:val="15"/>
              </w:rPr>
              <w:t>Aprobado</w:t>
            </w:r>
          </w:p>
        </w:tc>
      </w:tr>
      <w:tr w:rsidR="009A7CA7" w14:paraId="21F42773" w14:textId="77777777">
        <w:trPr>
          <w:jc w:val="center"/>
        </w:trPr>
        <w:tc>
          <w:tcPr>
            <w:tcW w:w="680" w:type="dxa"/>
            <w:shd w:val="clear" w:color="auto" w:fill="F7F3F4"/>
          </w:tcPr>
          <w:p w14:paraId="075E926E" w14:textId="77777777" w:rsidR="009A7CA7" w:rsidRDefault="00205E40">
            <w:pPr>
              <w:spacing w:after="0" w:line="240" w:lineRule="auto"/>
            </w:pPr>
            <w:r>
              <w:rPr>
                <w:sz w:val="15"/>
              </w:rPr>
              <w:t>SO-02</w:t>
            </w:r>
          </w:p>
        </w:tc>
        <w:tc>
          <w:tcPr>
            <w:tcW w:w="1077" w:type="dxa"/>
            <w:shd w:val="clear" w:color="auto" w:fill="F7F3F4"/>
          </w:tcPr>
          <w:p w14:paraId="522444C0" w14:textId="77777777" w:rsidR="009A7CA7" w:rsidRDefault="00205E40">
            <w:pPr>
              <w:spacing w:after="0" w:line="240" w:lineRule="auto"/>
              <w:jc w:val="center"/>
            </w:pPr>
            <w:r>
              <w:rPr>
                <w:sz w:val="15"/>
              </w:rPr>
              <w:t>≥ 100 %</w:t>
            </w:r>
          </w:p>
        </w:tc>
        <w:tc>
          <w:tcPr>
            <w:tcW w:w="697" w:type="dxa"/>
            <w:shd w:val="clear" w:color="auto" w:fill="F7F3F4"/>
          </w:tcPr>
          <w:p w14:paraId="546E5BD5" w14:textId="77777777" w:rsidR="009A7CA7" w:rsidRDefault="00205E40">
            <w:pPr>
              <w:spacing w:after="0" w:line="240" w:lineRule="auto"/>
              <w:jc w:val="center"/>
            </w:pPr>
            <w:r>
              <w:rPr>
                <w:sz w:val="15"/>
              </w:rPr>
              <w:t>100,0</w:t>
            </w:r>
          </w:p>
        </w:tc>
        <w:tc>
          <w:tcPr>
            <w:tcW w:w="697" w:type="dxa"/>
            <w:shd w:val="clear" w:color="auto" w:fill="F7F3F4"/>
          </w:tcPr>
          <w:p w14:paraId="28C5CB4E" w14:textId="77777777" w:rsidR="009A7CA7" w:rsidRDefault="00205E40">
            <w:pPr>
              <w:spacing w:after="0" w:line="240" w:lineRule="auto"/>
              <w:jc w:val="center"/>
            </w:pPr>
            <w:r>
              <w:rPr>
                <w:sz w:val="15"/>
              </w:rPr>
              <w:t>100,0</w:t>
            </w:r>
          </w:p>
        </w:tc>
        <w:tc>
          <w:tcPr>
            <w:tcW w:w="697" w:type="dxa"/>
            <w:shd w:val="clear" w:color="auto" w:fill="F7F3F4"/>
          </w:tcPr>
          <w:p w14:paraId="47152968" w14:textId="77777777" w:rsidR="009A7CA7" w:rsidRDefault="00205E40">
            <w:pPr>
              <w:spacing w:after="0" w:line="240" w:lineRule="auto"/>
              <w:jc w:val="center"/>
            </w:pPr>
            <w:r>
              <w:rPr>
                <w:sz w:val="15"/>
              </w:rPr>
              <w:t>100,0</w:t>
            </w:r>
          </w:p>
        </w:tc>
        <w:tc>
          <w:tcPr>
            <w:tcW w:w="697" w:type="dxa"/>
            <w:shd w:val="clear" w:color="auto" w:fill="F7F3F4"/>
          </w:tcPr>
          <w:p w14:paraId="11E24BDB" w14:textId="77777777" w:rsidR="009A7CA7" w:rsidRDefault="00205E40">
            <w:pPr>
              <w:spacing w:after="0" w:line="240" w:lineRule="auto"/>
              <w:jc w:val="center"/>
            </w:pPr>
            <w:r>
              <w:rPr>
                <w:sz w:val="15"/>
              </w:rPr>
              <w:t>100,0</w:t>
            </w:r>
          </w:p>
        </w:tc>
        <w:tc>
          <w:tcPr>
            <w:tcW w:w="697" w:type="dxa"/>
            <w:shd w:val="clear" w:color="auto" w:fill="F7F3F4"/>
          </w:tcPr>
          <w:p w14:paraId="3184D891" w14:textId="77777777" w:rsidR="009A7CA7" w:rsidRDefault="00205E40">
            <w:pPr>
              <w:spacing w:after="0" w:line="240" w:lineRule="auto"/>
              <w:jc w:val="center"/>
            </w:pPr>
            <w:r>
              <w:rPr>
                <w:sz w:val="15"/>
              </w:rPr>
              <w:t>100,0</w:t>
            </w:r>
          </w:p>
        </w:tc>
        <w:tc>
          <w:tcPr>
            <w:tcW w:w="697" w:type="dxa"/>
            <w:shd w:val="clear" w:color="auto" w:fill="F7F3F4"/>
          </w:tcPr>
          <w:p w14:paraId="5074FB81" w14:textId="77777777" w:rsidR="009A7CA7" w:rsidRDefault="00205E40">
            <w:pPr>
              <w:spacing w:after="0" w:line="240" w:lineRule="auto"/>
              <w:jc w:val="center"/>
            </w:pPr>
            <w:r>
              <w:rPr>
                <w:sz w:val="15"/>
              </w:rPr>
              <w:t>100,0</w:t>
            </w:r>
          </w:p>
        </w:tc>
        <w:tc>
          <w:tcPr>
            <w:tcW w:w="697" w:type="dxa"/>
            <w:shd w:val="clear" w:color="auto" w:fill="F7F3F4"/>
          </w:tcPr>
          <w:p w14:paraId="32E172FC" w14:textId="77777777" w:rsidR="009A7CA7" w:rsidRDefault="00205E40">
            <w:pPr>
              <w:spacing w:after="0" w:line="240" w:lineRule="auto"/>
              <w:jc w:val="center"/>
            </w:pPr>
            <w:r>
              <w:rPr>
                <w:sz w:val="15"/>
              </w:rPr>
              <w:t>100,0</w:t>
            </w:r>
          </w:p>
        </w:tc>
        <w:tc>
          <w:tcPr>
            <w:tcW w:w="697" w:type="dxa"/>
            <w:shd w:val="clear" w:color="auto" w:fill="F7F3F4"/>
          </w:tcPr>
          <w:p w14:paraId="0E04EF56" w14:textId="77777777" w:rsidR="009A7CA7" w:rsidRDefault="00205E40">
            <w:pPr>
              <w:spacing w:after="0" w:line="240" w:lineRule="auto"/>
              <w:jc w:val="center"/>
            </w:pPr>
            <w:r>
              <w:rPr>
                <w:sz w:val="15"/>
              </w:rPr>
              <w:t>100,0</w:t>
            </w:r>
          </w:p>
        </w:tc>
        <w:tc>
          <w:tcPr>
            <w:tcW w:w="697" w:type="dxa"/>
            <w:shd w:val="clear" w:color="auto" w:fill="F7F3F4"/>
          </w:tcPr>
          <w:p w14:paraId="6E5E7C26" w14:textId="77777777" w:rsidR="009A7CA7" w:rsidRDefault="00205E40">
            <w:pPr>
              <w:spacing w:after="0" w:line="240" w:lineRule="auto"/>
              <w:jc w:val="center"/>
            </w:pPr>
            <w:r>
              <w:rPr>
                <w:sz w:val="15"/>
              </w:rPr>
              <w:t>100,0</w:t>
            </w:r>
          </w:p>
        </w:tc>
        <w:tc>
          <w:tcPr>
            <w:tcW w:w="1020" w:type="dxa"/>
            <w:shd w:val="clear" w:color="auto" w:fill="E3F4E3"/>
          </w:tcPr>
          <w:p w14:paraId="39CDA9B4" w14:textId="77777777" w:rsidR="009A7CA7" w:rsidRDefault="00205E40">
            <w:pPr>
              <w:spacing w:after="0" w:line="240" w:lineRule="auto"/>
              <w:jc w:val="center"/>
            </w:pPr>
            <w:r>
              <w:rPr>
                <w:sz w:val="15"/>
              </w:rPr>
              <w:t>Aprobado</w:t>
            </w:r>
          </w:p>
        </w:tc>
      </w:tr>
      <w:tr w:rsidR="009A7CA7" w14:paraId="71123FF7" w14:textId="77777777">
        <w:trPr>
          <w:jc w:val="center"/>
        </w:trPr>
        <w:tc>
          <w:tcPr>
            <w:tcW w:w="680" w:type="dxa"/>
          </w:tcPr>
          <w:p w14:paraId="2E9A1E13" w14:textId="77777777" w:rsidR="009A7CA7" w:rsidRDefault="00205E40">
            <w:pPr>
              <w:spacing w:after="0" w:line="240" w:lineRule="auto"/>
            </w:pPr>
            <w:r>
              <w:rPr>
                <w:sz w:val="15"/>
              </w:rPr>
              <w:t>SO-03</w:t>
            </w:r>
          </w:p>
        </w:tc>
        <w:tc>
          <w:tcPr>
            <w:tcW w:w="1077" w:type="dxa"/>
          </w:tcPr>
          <w:p w14:paraId="69809AB0" w14:textId="77777777" w:rsidR="009A7CA7" w:rsidRDefault="00205E40">
            <w:pPr>
              <w:spacing w:after="0" w:line="240" w:lineRule="auto"/>
              <w:jc w:val="center"/>
            </w:pPr>
            <w:r>
              <w:rPr>
                <w:sz w:val="15"/>
              </w:rPr>
              <w:t>≥ 100 %</w:t>
            </w:r>
          </w:p>
        </w:tc>
        <w:tc>
          <w:tcPr>
            <w:tcW w:w="697" w:type="dxa"/>
          </w:tcPr>
          <w:p w14:paraId="05BB3F56" w14:textId="77777777" w:rsidR="009A7CA7" w:rsidRDefault="00205E40">
            <w:pPr>
              <w:spacing w:after="0" w:line="240" w:lineRule="auto"/>
              <w:jc w:val="center"/>
            </w:pPr>
            <w:r>
              <w:rPr>
                <w:sz w:val="15"/>
              </w:rPr>
              <w:t>100,0</w:t>
            </w:r>
          </w:p>
        </w:tc>
        <w:tc>
          <w:tcPr>
            <w:tcW w:w="697" w:type="dxa"/>
          </w:tcPr>
          <w:p w14:paraId="7B798135" w14:textId="77777777" w:rsidR="009A7CA7" w:rsidRDefault="00205E40">
            <w:pPr>
              <w:spacing w:after="0" w:line="240" w:lineRule="auto"/>
              <w:jc w:val="center"/>
            </w:pPr>
            <w:r>
              <w:rPr>
                <w:sz w:val="15"/>
              </w:rPr>
              <w:t>100,0</w:t>
            </w:r>
          </w:p>
        </w:tc>
        <w:tc>
          <w:tcPr>
            <w:tcW w:w="697" w:type="dxa"/>
          </w:tcPr>
          <w:p w14:paraId="7F5ECC94" w14:textId="77777777" w:rsidR="009A7CA7" w:rsidRDefault="00205E40">
            <w:pPr>
              <w:spacing w:after="0" w:line="240" w:lineRule="auto"/>
              <w:jc w:val="center"/>
            </w:pPr>
            <w:r>
              <w:rPr>
                <w:sz w:val="15"/>
              </w:rPr>
              <w:t>100,0</w:t>
            </w:r>
          </w:p>
        </w:tc>
        <w:tc>
          <w:tcPr>
            <w:tcW w:w="697" w:type="dxa"/>
          </w:tcPr>
          <w:p w14:paraId="72DB538E" w14:textId="77777777" w:rsidR="009A7CA7" w:rsidRDefault="00205E40">
            <w:pPr>
              <w:spacing w:after="0" w:line="240" w:lineRule="auto"/>
              <w:jc w:val="center"/>
            </w:pPr>
            <w:r>
              <w:rPr>
                <w:sz w:val="15"/>
              </w:rPr>
              <w:t>100,0</w:t>
            </w:r>
          </w:p>
        </w:tc>
        <w:tc>
          <w:tcPr>
            <w:tcW w:w="697" w:type="dxa"/>
          </w:tcPr>
          <w:p w14:paraId="63217049" w14:textId="77777777" w:rsidR="009A7CA7" w:rsidRDefault="00205E40">
            <w:pPr>
              <w:spacing w:after="0" w:line="240" w:lineRule="auto"/>
              <w:jc w:val="center"/>
            </w:pPr>
            <w:r>
              <w:rPr>
                <w:sz w:val="15"/>
              </w:rPr>
              <w:t>100,0</w:t>
            </w:r>
          </w:p>
        </w:tc>
        <w:tc>
          <w:tcPr>
            <w:tcW w:w="697" w:type="dxa"/>
          </w:tcPr>
          <w:p w14:paraId="14DD8A8C" w14:textId="77777777" w:rsidR="009A7CA7" w:rsidRDefault="00205E40">
            <w:pPr>
              <w:spacing w:after="0" w:line="240" w:lineRule="auto"/>
              <w:jc w:val="center"/>
            </w:pPr>
            <w:r>
              <w:rPr>
                <w:sz w:val="15"/>
              </w:rPr>
              <w:t>100,0</w:t>
            </w:r>
          </w:p>
        </w:tc>
        <w:tc>
          <w:tcPr>
            <w:tcW w:w="697" w:type="dxa"/>
          </w:tcPr>
          <w:p w14:paraId="1218D12A" w14:textId="77777777" w:rsidR="009A7CA7" w:rsidRDefault="00205E40">
            <w:pPr>
              <w:spacing w:after="0" w:line="240" w:lineRule="auto"/>
              <w:jc w:val="center"/>
            </w:pPr>
            <w:r>
              <w:rPr>
                <w:sz w:val="15"/>
              </w:rPr>
              <w:t>100,0</w:t>
            </w:r>
          </w:p>
        </w:tc>
        <w:tc>
          <w:tcPr>
            <w:tcW w:w="697" w:type="dxa"/>
          </w:tcPr>
          <w:p w14:paraId="5D1CE37D" w14:textId="77777777" w:rsidR="009A7CA7" w:rsidRDefault="00205E40">
            <w:pPr>
              <w:spacing w:after="0" w:line="240" w:lineRule="auto"/>
              <w:jc w:val="center"/>
            </w:pPr>
            <w:r>
              <w:rPr>
                <w:sz w:val="15"/>
              </w:rPr>
              <w:t>100,0</w:t>
            </w:r>
          </w:p>
        </w:tc>
        <w:tc>
          <w:tcPr>
            <w:tcW w:w="697" w:type="dxa"/>
          </w:tcPr>
          <w:p w14:paraId="38502B32" w14:textId="77777777" w:rsidR="009A7CA7" w:rsidRDefault="00205E40">
            <w:pPr>
              <w:spacing w:after="0" w:line="240" w:lineRule="auto"/>
              <w:jc w:val="center"/>
            </w:pPr>
            <w:r>
              <w:rPr>
                <w:sz w:val="15"/>
              </w:rPr>
              <w:t>100,0</w:t>
            </w:r>
          </w:p>
        </w:tc>
        <w:tc>
          <w:tcPr>
            <w:tcW w:w="1020" w:type="dxa"/>
            <w:shd w:val="clear" w:color="auto" w:fill="E3F4E3"/>
          </w:tcPr>
          <w:p w14:paraId="7695EF82" w14:textId="77777777" w:rsidR="009A7CA7" w:rsidRDefault="00205E40">
            <w:pPr>
              <w:spacing w:after="0" w:line="240" w:lineRule="auto"/>
              <w:jc w:val="center"/>
            </w:pPr>
            <w:r>
              <w:rPr>
                <w:sz w:val="15"/>
              </w:rPr>
              <w:t>Aprobado</w:t>
            </w:r>
          </w:p>
        </w:tc>
      </w:tr>
    </w:tbl>
    <w:p w14:paraId="642CDCBE" w14:textId="77777777" w:rsidR="009A7CA7" w:rsidRDefault="009A7CA7">
      <w:pPr>
        <w:spacing w:after="40"/>
      </w:pPr>
    </w:p>
    <w:p w14:paraId="281D4229" w14:textId="77777777" w:rsidR="009A7CA7" w:rsidRDefault="00205E40">
      <w:pPr>
        <w:pStyle w:val="Ttulo2"/>
      </w:pPr>
      <w:bookmarkStart w:id="33" w:name="_Toc243978397"/>
      <w:r>
        <w:t>8.2. Resultados por característica</w:t>
      </w:r>
      <w:bookmarkEnd w:id="33"/>
    </w:p>
    <w:p w14:paraId="057FF045" w14:textId="77777777" w:rsidR="009A7CA7" w:rsidRDefault="00205E40">
      <w:pPr>
        <w:keepNext/>
        <w:spacing w:before="120" w:line="240" w:lineRule="auto"/>
      </w:pPr>
      <w:r>
        <w:rPr>
          <w:b/>
          <w:sz w:val="20"/>
        </w:rPr>
        <w:t xml:space="preserve">Tabla 20. </w:t>
      </w:r>
      <w:r>
        <w:rPr>
          <w:i/>
          <w:sz w:val="20"/>
        </w:rPr>
        <w:t>Métricas aprobadas por característica y puntaje medio en la última corrida.</w:t>
      </w:r>
    </w:p>
    <w:tbl>
      <w:tblPr>
        <w:tblStyle w:val="Tablaconcuadrcula"/>
        <w:tblW w:w="0" w:type="auto"/>
        <w:jc w:val="center"/>
        <w:tblLayout w:type="fixed"/>
        <w:tblLook w:val="04A0" w:firstRow="1" w:lastRow="0" w:firstColumn="1" w:lastColumn="0" w:noHBand="0" w:noVBand="1"/>
      </w:tblPr>
      <w:tblGrid>
        <w:gridCol w:w="1701"/>
        <w:gridCol w:w="737"/>
        <w:gridCol w:w="505"/>
        <w:gridCol w:w="505"/>
        <w:gridCol w:w="505"/>
        <w:gridCol w:w="505"/>
        <w:gridCol w:w="505"/>
        <w:gridCol w:w="505"/>
        <w:gridCol w:w="505"/>
        <w:gridCol w:w="505"/>
        <w:gridCol w:w="505"/>
        <w:gridCol w:w="737"/>
        <w:gridCol w:w="1361"/>
      </w:tblGrid>
      <w:tr w:rsidR="009A7CA7" w14:paraId="3783B556" w14:textId="77777777">
        <w:trPr>
          <w:tblHeader/>
          <w:jc w:val="center"/>
        </w:trPr>
        <w:tc>
          <w:tcPr>
            <w:tcW w:w="1701" w:type="dxa"/>
            <w:shd w:val="clear" w:color="auto" w:fill="7A1F2B"/>
          </w:tcPr>
          <w:p w14:paraId="18314496" w14:textId="77777777" w:rsidR="009A7CA7" w:rsidRDefault="00205E40">
            <w:pPr>
              <w:spacing w:line="240" w:lineRule="auto"/>
            </w:pPr>
            <w:r>
              <w:rPr>
                <w:b/>
                <w:color w:val="FFFFFF"/>
                <w:sz w:val="16"/>
              </w:rPr>
              <w:t>Característica</w:t>
            </w:r>
          </w:p>
        </w:tc>
        <w:tc>
          <w:tcPr>
            <w:tcW w:w="737" w:type="dxa"/>
            <w:shd w:val="clear" w:color="auto" w:fill="7A1F2B"/>
          </w:tcPr>
          <w:p w14:paraId="3520E6D7" w14:textId="77777777" w:rsidR="009A7CA7" w:rsidRDefault="00205E40">
            <w:pPr>
              <w:spacing w:line="240" w:lineRule="auto"/>
            </w:pPr>
            <w:r>
              <w:rPr>
                <w:b/>
                <w:color w:val="FFFFFF"/>
                <w:sz w:val="16"/>
              </w:rPr>
              <w:t>Prior.</w:t>
            </w:r>
          </w:p>
        </w:tc>
        <w:tc>
          <w:tcPr>
            <w:tcW w:w="505" w:type="dxa"/>
            <w:shd w:val="clear" w:color="auto" w:fill="7A1F2B"/>
          </w:tcPr>
          <w:p w14:paraId="4A44905C" w14:textId="77777777" w:rsidR="009A7CA7" w:rsidRDefault="00205E40">
            <w:pPr>
              <w:spacing w:line="240" w:lineRule="auto"/>
            </w:pPr>
            <w:r>
              <w:rPr>
                <w:b/>
                <w:color w:val="FFFFFF"/>
                <w:sz w:val="16"/>
              </w:rPr>
              <w:t>C01</w:t>
            </w:r>
          </w:p>
        </w:tc>
        <w:tc>
          <w:tcPr>
            <w:tcW w:w="505" w:type="dxa"/>
            <w:shd w:val="clear" w:color="auto" w:fill="7A1F2B"/>
          </w:tcPr>
          <w:p w14:paraId="4362F37C" w14:textId="77777777" w:rsidR="009A7CA7" w:rsidRDefault="00205E40">
            <w:pPr>
              <w:spacing w:line="240" w:lineRule="auto"/>
            </w:pPr>
            <w:r>
              <w:rPr>
                <w:b/>
                <w:color w:val="FFFFFF"/>
                <w:sz w:val="16"/>
              </w:rPr>
              <w:t>C02</w:t>
            </w:r>
          </w:p>
        </w:tc>
        <w:tc>
          <w:tcPr>
            <w:tcW w:w="505" w:type="dxa"/>
            <w:shd w:val="clear" w:color="auto" w:fill="7A1F2B"/>
          </w:tcPr>
          <w:p w14:paraId="4623C2A0" w14:textId="77777777" w:rsidR="009A7CA7" w:rsidRDefault="00205E40">
            <w:pPr>
              <w:spacing w:line="240" w:lineRule="auto"/>
            </w:pPr>
            <w:r>
              <w:rPr>
                <w:b/>
                <w:color w:val="FFFFFF"/>
                <w:sz w:val="16"/>
              </w:rPr>
              <w:t>C03</w:t>
            </w:r>
          </w:p>
        </w:tc>
        <w:tc>
          <w:tcPr>
            <w:tcW w:w="505" w:type="dxa"/>
            <w:shd w:val="clear" w:color="auto" w:fill="7A1F2B"/>
          </w:tcPr>
          <w:p w14:paraId="64EE4126" w14:textId="77777777" w:rsidR="009A7CA7" w:rsidRDefault="00205E40">
            <w:pPr>
              <w:spacing w:line="240" w:lineRule="auto"/>
            </w:pPr>
            <w:r>
              <w:rPr>
                <w:b/>
                <w:color w:val="FFFFFF"/>
                <w:sz w:val="16"/>
              </w:rPr>
              <w:t>C04</w:t>
            </w:r>
          </w:p>
        </w:tc>
        <w:tc>
          <w:tcPr>
            <w:tcW w:w="505" w:type="dxa"/>
            <w:shd w:val="clear" w:color="auto" w:fill="7A1F2B"/>
          </w:tcPr>
          <w:p w14:paraId="23464485" w14:textId="77777777" w:rsidR="009A7CA7" w:rsidRDefault="00205E40">
            <w:pPr>
              <w:spacing w:line="240" w:lineRule="auto"/>
            </w:pPr>
            <w:r>
              <w:rPr>
                <w:b/>
                <w:color w:val="FFFFFF"/>
                <w:sz w:val="16"/>
              </w:rPr>
              <w:t>C05</w:t>
            </w:r>
          </w:p>
        </w:tc>
        <w:tc>
          <w:tcPr>
            <w:tcW w:w="505" w:type="dxa"/>
            <w:shd w:val="clear" w:color="auto" w:fill="7A1F2B"/>
          </w:tcPr>
          <w:p w14:paraId="59BF6381" w14:textId="77777777" w:rsidR="009A7CA7" w:rsidRDefault="00205E40">
            <w:pPr>
              <w:spacing w:line="240" w:lineRule="auto"/>
            </w:pPr>
            <w:r>
              <w:rPr>
                <w:b/>
                <w:color w:val="FFFFFF"/>
                <w:sz w:val="16"/>
              </w:rPr>
              <w:t>C06</w:t>
            </w:r>
          </w:p>
        </w:tc>
        <w:tc>
          <w:tcPr>
            <w:tcW w:w="505" w:type="dxa"/>
            <w:shd w:val="clear" w:color="auto" w:fill="7A1F2B"/>
          </w:tcPr>
          <w:p w14:paraId="1E5926C1" w14:textId="77777777" w:rsidR="009A7CA7" w:rsidRDefault="00205E40">
            <w:pPr>
              <w:spacing w:line="240" w:lineRule="auto"/>
            </w:pPr>
            <w:r>
              <w:rPr>
                <w:b/>
                <w:color w:val="FFFFFF"/>
                <w:sz w:val="16"/>
              </w:rPr>
              <w:t>C07</w:t>
            </w:r>
          </w:p>
        </w:tc>
        <w:tc>
          <w:tcPr>
            <w:tcW w:w="505" w:type="dxa"/>
            <w:shd w:val="clear" w:color="auto" w:fill="7A1F2B"/>
          </w:tcPr>
          <w:p w14:paraId="5D307A40" w14:textId="77777777" w:rsidR="009A7CA7" w:rsidRDefault="00205E40">
            <w:pPr>
              <w:spacing w:line="240" w:lineRule="auto"/>
            </w:pPr>
            <w:r>
              <w:rPr>
                <w:b/>
                <w:color w:val="FFFFFF"/>
                <w:sz w:val="16"/>
              </w:rPr>
              <w:t>C08</w:t>
            </w:r>
          </w:p>
        </w:tc>
        <w:tc>
          <w:tcPr>
            <w:tcW w:w="505" w:type="dxa"/>
            <w:shd w:val="clear" w:color="auto" w:fill="7A1F2B"/>
          </w:tcPr>
          <w:p w14:paraId="27CED5AC" w14:textId="77777777" w:rsidR="009A7CA7" w:rsidRDefault="00205E40">
            <w:pPr>
              <w:spacing w:line="240" w:lineRule="auto"/>
            </w:pPr>
            <w:r>
              <w:rPr>
                <w:b/>
                <w:color w:val="FFFFFF"/>
                <w:sz w:val="16"/>
              </w:rPr>
              <w:t>C09</w:t>
            </w:r>
          </w:p>
        </w:tc>
        <w:tc>
          <w:tcPr>
            <w:tcW w:w="737" w:type="dxa"/>
            <w:shd w:val="clear" w:color="auto" w:fill="7A1F2B"/>
          </w:tcPr>
          <w:p w14:paraId="44E7FAF4" w14:textId="77777777" w:rsidR="009A7CA7" w:rsidRDefault="00205E40">
            <w:pPr>
              <w:spacing w:line="240" w:lineRule="auto"/>
            </w:pPr>
            <w:r>
              <w:rPr>
                <w:b/>
                <w:color w:val="FFFFFF"/>
                <w:sz w:val="16"/>
              </w:rPr>
              <w:t>Puntaje</w:t>
            </w:r>
          </w:p>
        </w:tc>
        <w:tc>
          <w:tcPr>
            <w:tcW w:w="1361" w:type="dxa"/>
            <w:shd w:val="clear" w:color="auto" w:fill="7A1F2B"/>
          </w:tcPr>
          <w:p w14:paraId="129349D2" w14:textId="77777777" w:rsidR="009A7CA7" w:rsidRDefault="00205E40">
            <w:pPr>
              <w:spacing w:line="240" w:lineRule="auto"/>
            </w:pPr>
            <w:r>
              <w:rPr>
                <w:b/>
                <w:color w:val="FFFFFF"/>
                <w:sz w:val="16"/>
              </w:rPr>
              <w:t>Categoría</w:t>
            </w:r>
          </w:p>
        </w:tc>
      </w:tr>
      <w:tr w:rsidR="009A7CA7" w14:paraId="075EAE8C" w14:textId="77777777">
        <w:trPr>
          <w:jc w:val="center"/>
        </w:trPr>
        <w:tc>
          <w:tcPr>
            <w:tcW w:w="1701" w:type="dxa"/>
          </w:tcPr>
          <w:p w14:paraId="52D078FC" w14:textId="77777777" w:rsidR="009A7CA7" w:rsidRDefault="00205E40">
            <w:pPr>
              <w:spacing w:after="0" w:line="240" w:lineRule="auto"/>
            </w:pPr>
            <w:r>
              <w:rPr>
                <w:sz w:val="16"/>
              </w:rPr>
              <w:t>Idoneidad funcional</w:t>
            </w:r>
          </w:p>
        </w:tc>
        <w:tc>
          <w:tcPr>
            <w:tcW w:w="737" w:type="dxa"/>
          </w:tcPr>
          <w:p w14:paraId="22BE4619" w14:textId="77777777" w:rsidR="009A7CA7" w:rsidRDefault="00205E40">
            <w:pPr>
              <w:spacing w:after="0" w:line="240" w:lineRule="auto"/>
              <w:jc w:val="center"/>
            </w:pPr>
            <w:r>
              <w:rPr>
                <w:sz w:val="16"/>
              </w:rPr>
              <w:t>Alta</w:t>
            </w:r>
          </w:p>
        </w:tc>
        <w:tc>
          <w:tcPr>
            <w:tcW w:w="505" w:type="dxa"/>
          </w:tcPr>
          <w:p w14:paraId="7893EBCB" w14:textId="77777777" w:rsidR="009A7CA7" w:rsidRDefault="00205E40">
            <w:pPr>
              <w:spacing w:after="0" w:line="240" w:lineRule="auto"/>
              <w:jc w:val="center"/>
            </w:pPr>
            <w:r>
              <w:rPr>
                <w:sz w:val="16"/>
              </w:rPr>
              <w:t>2/3</w:t>
            </w:r>
          </w:p>
        </w:tc>
        <w:tc>
          <w:tcPr>
            <w:tcW w:w="505" w:type="dxa"/>
          </w:tcPr>
          <w:p w14:paraId="5DC9CC38" w14:textId="77777777" w:rsidR="009A7CA7" w:rsidRDefault="00205E40">
            <w:pPr>
              <w:spacing w:after="0" w:line="240" w:lineRule="auto"/>
              <w:jc w:val="center"/>
            </w:pPr>
            <w:r>
              <w:rPr>
                <w:sz w:val="16"/>
              </w:rPr>
              <w:t>3/3</w:t>
            </w:r>
          </w:p>
        </w:tc>
        <w:tc>
          <w:tcPr>
            <w:tcW w:w="505" w:type="dxa"/>
          </w:tcPr>
          <w:p w14:paraId="21AC7BC1" w14:textId="77777777" w:rsidR="009A7CA7" w:rsidRDefault="00205E40">
            <w:pPr>
              <w:spacing w:after="0" w:line="240" w:lineRule="auto"/>
              <w:jc w:val="center"/>
            </w:pPr>
            <w:r>
              <w:rPr>
                <w:sz w:val="16"/>
              </w:rPr>
              <w:t>3/3</w:t>
            </w:r>
          </w:p>
        </w:tc>
        <w:tc>
          <w:tcPr>
            <w:tcW w:w="505" w:type="dxa"/>
          </w:tcPr>
          <w:p w14:paraId="711454CE" w14:textId="77777777" w:rsidR="009A7CA7" w:rsidRDefault="00205E40">
            <w:pPr>
              <w:spacing w:after="0" w:line="240" w:lineRule="auto"/>
              <w:jc w:val="center"/>
            </w:pPr>
            <w:r>
              <w:rPr>
                <w:sz w:val="16"/>
              </w:rPr>
              <w:t>3/3</w:t>
            </w:r>
          </w:p>
        </w:tc>
        <w:tc>
          <w:tcPr>
            <w:tcW w:w="505" w:type="dxa"/>
          </w:tcPr>
          <w:p w14:paraId="34065DCB" w14:textId="77777777" w:rsidR="009A7CA7" w:rsidRDefault="00205E40">
            <w:pPr>
              <w:spacing w:after="0" w:line="240" w:lineRule="auto"/>
              <w:jc w:val="center"/>
            </w:pPr>
            <w:r>
              <w:rPr>
                <w:sz w:val="16"/>
              </w:rPr>
              <w:t>3/3</w:t>
            </w:r>
          </w:p>
        </w:tc>
        <w:tc>
          <w:tcPr>
            <w:tcW w:w="505" w:type="dxa"/>
          </w:tcPr>
          <w:p w14:paraId="7349116E" w14:textId="77777777" w:rsidR="009A7CA7" w:rsidRDefault="00205E40">
            <w:pPr>
              <w:spacing w:after="0" w:line="240" w:lineRule="auto"/>
              <w:jc w:val="center"/>
            </w:pPr>
            <w:r>
              <w:rPr>
                <w:sz w:val="16"/>
              </w:rPr>
              <w:t>3/3</w:t>
            </w:r>
          </w:p>
        </w:tc>
        <w:tc>
          <w:tcPr>
            <w:tcW w:w="505" w:type="dxa"/>
          </w:tcPr>
          <w:p w14:paraId="552E9D40" w14:textId="77777777" w:rsidR="009A7CA7" w:rsidRDefault="00205E40">
            <w:pPr>
              <w:spacing w:after="0" w:line="240" w:lineRule="auto"/>
              <w:jc w:val="center"/>
            </w:pPr>
            <w:r>
              <w:rPr>
                <w:sz w:val="16"/>
              </w:rPr>
              <w:t>3/3</w:t>
            </w:r>
          </w:p>
        </w:tc>
        <w:tc>
          <w:tcPr>
            <w:tcW w:w="505" w:type="dxa"/>
          </w:tcPr>
          <w:p w14:paraId="7853767D" w14:textId="77777777" w:rsidR="009A7CA7" w:rsidRDefault="00205E40">
            <w:pPr>
              <w:spacing w:after="0" w:line="240" w:lineRule="auto"/>
              <w:jc w:val="center"/>
            </w:pPr>
            <w:r>
              <w:rPr>
                <w:sz w:val="16"/>
              </w:rPr>
              <w:t>3/3</w:t>
            </w:r>
          </w:p>
        </w:tc>
        <w:tc>
          <w:tcPr>
            <w:tcW w:w="505" w:type="dxa"/>
          </w:tcPr>
          <w:p w14:paraId="34F59C3C" w14:textId="77777777" w:rsidR="009A7CA7" w:rsidRDefault="00205E40">
            <w:pPr>
              <w:spacing w:after="0" w:line="240" w:lineRule="auto"/>
              <w:jc w:val="center"/>
            </w:pPr>
            <w:r>
              <w:rPr>
                <w:sz w:val="16"/>
              </w:rPr>
              <w:t>3/3</w:t>
            </w:r>
          </w:p>
        </w:tc>
        <w:tc>
          <w:tcPr>
            <w:tcW w:w="737" w:type="dxa"/>
          </w:tcPr>
          <w:p w14:paraId="4D778954" w14:textId="77777777" w:rsidR="009A7CA7" w:rsidRDefault="00205E40">
            <w:pPr>
              <w:spacing w:after="0" w:line="240" w:lineRule="auto"/>
              <w:jc w:val="center"/>
            </w:pPr>
            <w:r>
              <w:rPr>
                <w:sz w:val="16"/>
              </w:rPr>
              <w:t>100,0</w:t>
            </w:r>
          </w:p>
        </w:tc>
        <w:tc>
          <w:tcPr>
            <w:tcW w:w="1361" w:type="dxa"/>
          </w:tcPr>
          <w:p w14:paraId="7DDC4C0E" w14:textId="77777777" w:rsidR="009A7CA7" w:rsidRDefault="00205E40">
            <w:pPr>
              <w:spacing w:after="0" w:line="240" w:lineRule="auto"/>
              <w:jc w:val="center"/>
            </w:pPr>
            <w:r>
              <w:rPr>
                <w:sz w:val="16"/>
              </w:rPr>
              <w:t>Supera los requisitos</w:t>
            </w:r>
          </w:p>
        </w:tc>
      </w:tr>
      <w:tr w:rsidR="009A7CA7" w14:paraId="3315EA2B" w14:textId="77777777">
        <w:trPr>
          <w:jc w:val="center"/>
        </w:trPr>
        <w:tc>
          <w:tcPr>
            <w:tcW w:w="1701" w:type="dxa"/>
            <w:shd w:val="clear" w:color="auto" w:fill="F7F3F4"/>
          </w:tcPr>
          <w:p w14:paraId="565AF545" w14:textId="77777777" w:rsidR="009A7CA7" w:rsidRDefault="00205E40">
            <w:pPr>
              <w:spacing w:after="0" w:line="240" w:lineRule="auto"/>
            </w:pPr>
            <w:r>
              <w:rPr>
                <w:sz w:val="16"/>
              </w:rPr>
              <w:t>Eficiencia de desempeño</w:t>
            </w:r>
          </w:p>
        </w:tc>
        <w:tc>
          <w:tcPr>
            <w:tcW w:w="737" w:type="dxa"/>
            <w:shd w:val="clear" w:color="auto" w:fill="F7F3F4"/>
          </w:tcPr>
          <w:p w14:paraId="7A802BAF" w14:textId="77777777" w:rsidR="009A7CA7" w:rsidRDefault="00205E40">
            <w:pPr>
              <w:spacing w:after="0" w:line="240" w:lineRule="auto"/>
              <w:jc w:val="center"/>
            </w:pPr>
            <w:r>
              <w:rPr>
                <w:sz w:val="16"/>
              </w:rPr>
              <w:t>Media</w:t>
            </w:r>
          </w:p>
        </w:tc>
        <w:tc>
          <w:tcPr>
            <w:tcW w:w="505" w:type="dxa"/>
            <w:shd w:val="clear" w:color="auto" w:fill="F7F3F4"/>
          </w:tcPr>
          <w:p w14:paraId="2218CDB0" w14:textId="77777777" w:rsidR="009A7CA7" w:rsidRDefault="00205E40">
            <w:pPr>
              <w:spacing w:after="0" w:line="240" w:lineRule="auto"/>
              <w:jc w:val="center"/>
            </w:pPr>
            <w:r>
              <w:rPr>
                <w:sz w:val="16"/>
              </w:rPr>
              <w:t>2/3</w:t>
            </w:r>
          </w:p>
        </w:tc>
        <w:tc>
          <w:tcPr>
            <w:tcW w:w="505" w:type="dxa"/>
            <w:shd w:val="clear" w:color="auto" w:fill="F7F3F4"/>
          </w:tcPr>
          <w:p w14:paraId="2C97AF2E" w14:textId="77777777" w:rsidR="009A7CA7" w:rsidRDefault="00205E40">
            <w:pPr>
              <w:spacing w:after="0" w:line="240" w:lineRule="auto"/>
              <w:jc w:val="center"/>
            </w:pPr>
            <w:r>
              <w:rPr>
                <w:sz w:val="16"/>
              </w:rPr>
              <w:t>3/3</w:t>
            </w:r>
          </w:p>
        </w:tc>
        <w:tc>
          <w:tcPr>
            <w:tcW w:w="505" w:type="dxa"/>
            <w:shd w:val="clear" w:color="auto" w:fill="F7F3F4"/>
          </w:tcPr>
          <w:p w14:paraId="5228542C" w14:textId="77777777" w:rsidR="009A7CA7" w:rsidRDefault="00205E40">
            <w:pPr>
              <w:spacing w:after="0" w:line="240" w:lineRule="auto"/>
              <w:jc w:val="center"/>
            </w:pPr>
            <w:r>
              <w:rPr>
                <w:sz w:val="16"/>
              </w:rPr>
              <w:t>2/3</w:t>
            </w:r>
          </w:p>
        </w:tc>
        <w:tc>
          <w:tcPr>
            <w:tcW w:w="505" w:type="dxa"/>
            <w:shd w:val="clear" w:color="auto" w:fill="F7F3F4"/>
          </w:tcPr>
          <w:p w14:paraId="7031FB5E" w14:textId="77777777" w:rsidR="009A7CA7" w:rsidRDefault="00205E40">
            <w:pPr>
              <w:spacing w:after="0" w:line="240" w:lineRule="auto"/>
              <w:jc w:val="center"/>
            </w:pPr>
            <w:r>
              <w:rPr>
                <w:sz w:val="16"/>
              </w:rPr>
              <w:t>2/3</w:t>
            </w:r>
          </w:p>
        </w:tc>
        <w:tc>
          <w:tcPr>
            <w:tcW w:w="505" w:type="dxa"/>
            <w:shd w:val="clear" w:color="auto" w:fill="F7F3F4"/>
          </w:tcPr>
          <w:p w14:paraId="488527C1" w14:textId="77777777" w:rsidR="009A7CA7" w:rsidRDefault="00205E40">
            <w:pPr>
              <w:spacing w:after="0" w:line="240" w:lineRule="auto"/>
              <w:jc w:val="center"/>
            </w:pPr>
            <w:r>
              <w:rPr>
                <w:sz w:val="16"/>
              </w:rPr>
              <w:t>3/3</w:t>
            </w:r>
          </w:p>
        </w:tc>
        <w:tc>
          <w:tcPr>
            <w:tcW w:w="505" w:type="dxa"/>
            <w:shd w:val="clear" w:color="auto" w:fill="F7F3F4"/>
          </w:tcPr>
          <w:p w14:paraId="3752F274" w14:textId="77777777" w:rsidR="009A7CA7" w:rsidRDefault="00205E40">
            <w:pPr>
              <w:spacing w:after="0" w:line="240" w:lineRule="auto"/>
              <w:jc w:val="center"/>
            </w:pPr>
            <w:r>
              <w:rPr>
                <w:sz w:val="16"/>
              </w:rPr>
              <w:t>3/3</w:t>
            </w:r>
          </w:p>
        </w:tc>
        <w:tc>
          <w:tcPr>
            <w:tcW w:w="505" w:type="dxa"/>
            <w:shd w:val="clear" w:color="auto" w:fill="F7F3F4"/>
          </w:tcPr>
          <w:p w14:paraId="042C0FBB" w14:textId="77777777" w:rsidR="009A7CA7" w:rsidRDefault="00205E40">
            <w:pPr>
              <w:spacing w:after="0" w:line="240" w:lineRule="auto"/>
              <w:jc w:val="center"/>
            </w:pPr>
            <w:r>
              <w:rPr>
                <w:sz w:val="16"/>
              </w:rPr>
              <w:t>3/3</w:t>
            </w:r>
          </w:p>
        </w:tc>
        <w:tc>
          <w:tcPr>
            <w:tcW w:w="505" w:type="dxa"/>
            <w:shd w:val="clear" w:color="auto" w:fill="F7F3F4"/>
          </w:tcPr>
          <w:p w14:paraId="29642644" w14:textId="77777777" w:rsidR="009A7CA7" w:rsidRDefault="00205E40">
            <w:pPr>
              <w:spacing w:after="0" w:line="240" w:lineRule="auto"/>
              <w:jc w:val="center"/>
            </w:pPr>
            <w:r>
              <w:rPr>
                <w:sz w:val="16"/>
              </w:rPr>
              <w:t>3/3</w:t>
            </w:r>
          </w:p>
        </w:tc>
        <w:tc>
          <w:tcPr>
            <w:tcW w:w="505" w:type="dxa"/>
            <w:shd w:val="clear" w:color="auto" w:fill="F7F3F4"/>
          </w:tcPr>
          <w:p w14:paraId="021CD46D" w14:textId="77777777" w:rsidR="009A7CA7" w:rsidRDefault="00205E40">
            <w:pPr>
              <w:spacing w:after="0" w:line="240" w:lineRule="auto"/>
              <w:jc w:val="center"/>
            </w:pPr>
            <w:r>
              <w:rPr>
                <w:sz w:val="16"/>
              </w:rPr>
              <w:t>3/3</w:t>
            </w:r>
          </w:p>
        </w:tc>
        <w:tc>
          <w:tcPr>
            <w:tcW w:w="737" w:type="dxa"/>
            <w:shd w:val="clear" w:color="auto" w:fill="F7F3F4"/>
          </w:tcPr>
          <w:p w14:paraId="270E0548" w14:textId="77777777" w:rsidR="009A7CA7" w:rsidRDefault="00205E40">
            <w:pPr>
              <w:spacing w:after="0" w:line="240" w:lineRule="auto"/>
              <w:jc w:val="center"/>
            </w:pPr>
            <w:r>
              <w:rPr>
                <w:sz w:val="16"/>
              </w:rPr>
              <w:t>100,0</w:t>
            </w:r>
          </w:p>
        </w:tc>
        <w:tc>
          <w:tcPr>
            <w:tcW w:w="1361" w:type="dxa"/>
            <w:shd w:val="clear" w:color="auto" w:fill="F7F3F4"/>
          </w:tcPr>
          <w:p w14:paraId="5FED7106" w14:textId="77777777" w:rsidR="009A7CA7" w:rsidRDefault="00205E40">
            <w:pPr>
              <w:spacing w:after="0" w:line="240" w:lineRule="auto"/>
              <w:jc w:val="center"/>
            </w:pPr>
            <w:r>
              <w:rPr>
                <w:sz w:val="16"/>
              </w:rPr>
              <w:t>Supera los requisitos</w:t>
            </w:r>
          </w:p>
        </w:tc>
      </w:tr>
      <w:tr w:rsidR="009A7CA7" w14:paraId="0B81D86E" w14:textId="77777777">
        <w:trPr>
          <w:jc w:val="center"/>
        </w:trPr>
        <w:tc>
          <w:tcPr>
            <w:tcW w:w="1701" w:type="dxa"/>
          </w:tcPr>
          <w:p w14:paraId="6AC5382E" w14:textId="77777777" w:rsidR="009A7CA7" w:rsidRDefault="00205E40">
            <w:pPr>
              <w:spacing w:after="0" w:line="240" w:lineRule="auto"/>
            </w:pPr>
            <w:r>
              <w:rPr>
                <w:sz w:val="16"/>
              </w:rPr>
              <w:t>Compatibilidad</w:t>
            </w:r>
          </w:p>
        </w:tc>
        <w:tc>
          <w:tcPr>
            <w:tcW w:w="737" w:type="dxa"/>
          </w:tcPr>
          <w:p w14:paraId="2B091E45" w14:textId="77777777" w:rsidR="009A7CA7" w:rsidRDefault="00205E40">
            <w:pPr>
              <w:spacing w:after="0" w:line="240" w:lineRule="auto"/>
              <w:jc w:val="center"/>
            </w:pPr>
            <w:r>
              <w:rPr>
                <w:sz w:val="16"/>
              </w:rPr>
              <w:t>Baja</w:t>
            </w:r>
          </w:p>
        </w:tc>
        <w:tc>
          <w:tcPr>
            <w:tcW w:w="505" w:type="dxa"/>
          </w:tcPr>
          <w:p w14:paraId="17DB03BA" w14:textId="77777777" w:rsidR="009A7CA7" w:rsidRDefault="00205E40">
            <w:pPr>
              <w:spacing w:after="0" w:line="240" w:lineRule="auto"/>
              <w:jc w:val="center"/>
            </w:pPr>
            <w:r>
              <w:rPr>
                <w:sz w:val="16"/>
              </w:rPr>
              <w:t>1/1</w:t>
            </w:r>
          </w:p>
        </w:tc>
        <w:tc>
          <w:tcPr>
            <w:tcW w:w="505" w:type="dxa"/>
          </w:tcPr>
          <w:p w14:paraId="482AB50F" w14:textId="77777777" w:rsidR="009A7CA7" w:rsidRDefault="00205E40">
            <w:pPr>
              <w:spacing w:after="0" w:line="240" w:lineRule="auto"/>
              <w:jc w:val="center"/>
            </w:pPr>
            <w:r>
              <w:rPr>
                <w:sz w:val="16"/>
              </w:rPr>
              <w:t>1/1</w:t>
            </w:r>
          </w:p>
        </w:tc>
        <w:tc>
          <w:tcPr>
            <w:tcW w:w="505" w:type="dxa"/>
          </w:tcPr>
          <w:p w14:paraId="2970ED06" w14:textId="77777777" w:rsidR="009A7CA7" w:rsidRDefault="00205E40">
            <w:pPr>
              <w:spacing w:after="0" w:line="240" w:lineRule="auto"/>
              <w:jc w:val="center"/>
            </w:pPr>
            <w:r>
              <w:rPr>
                <w:sz w:val="16"/>
              </w:rPr>
              <w:t>1/1</w:t>
            </w:r>
          </w:p>
        </w:tc>
        <w:tc>
          <w:tcPr>
            <w:tcW w:w="505" w:type="dxa"/>
          </w:tcPr>
          <w:p w14:paraId="6C41BA39" w14:textId="77777777" w:rsidR="009A7CA7" w:rsidRDefault="00205E40">
            <w:pPr>
              <w:spacing w:after="0" w:line="240" w:lineRule="auto"/>
              <w:jc w:val="center"/>
            </w:pPr>
            <w:r>
              <w:rPr>
                <w:sz w:val="16"/>
              </w:rPr>
              <w:t>1/1</w:t>
            </w:r>
          </w:p>
        </w:tc>
        <w:tc>
          <w:tcPr>
            <w:tcW w:w="505" w:type="dxa"/>
          </w:tcPr>
          <w:p w14:paraId="3091FBA4" w14:textId="77777777" w:rsidR="009A7CA7" w:rsidRDefault="00205E40">
            <w:pPr>
              <w:spacing w:after="0" w:line="240" w:lineRule="auto"/>
              <w:jc w:val="center"/>
            </w:pPr>
            <w:r>
              <w:rPr>
                <w:sz w:val="16"/>
              </w:rPr>
              <w:t>1/1</w:t>
            </w:r>
          </w:p>
        </w:tc>
        <w:tc>
          <w:tcPr>
            <w:tcW w:w="505" w:type="dxa"/>
          </w:tcPr>
          <w:p w14:paraId="6B6FA1CF" w14:textId="77777777" w:rsidR="009A7CA7" w:rsidRDefault="00205E40">
            <w:pPr>
              <w:spacing w:after="0" w:line="240" w:lineRule="auto"/>
              <w:jc w:val="center"/>
            </w:pPr>
            <w:r>
              <w:rPr>
                <w:sz w:val="16"/>
              </w:rPr>
              <w:t>1/1</w:t>
            </w:r>
          </w:p>
        </w:tc>
        <w:tc>
          <w:tcPr>
            <w:tcW w:w="505" w:type="dxa"/>
          </w:tcPr>
          <w:p w14:paraId="349F7D3C" w14:textId="77777777" w:rsidR="009A7CA7" w:rsidRDefault="00205E40">
            <w:pPr>
              <w:spacing w:after="0" w:line="240" w:lineRule="auto"/>
              <w:jc w:val="center"/>
            </w:pPr>
            <w:r>
              <w:rPr>
                <w:sz w:val="16"/>
              </w:rPr>
              <w:t>1/1</w:t>
            </w:r>
          </w:p>
        </w:tc>
        <w:tc>
          <w:tcPr>
            <w:tcW w:w="505" w:type="dxa"/>
          </w:tcPr>
          <w:p w14:paraId="65942429" w14:textId="77777777" w:rsidR="009A7CA7" w:rsidRDefault="00205E40">
            <w:pPr>
              <w:spacing w:after="0" w:line="240" w:lineRule="auto"/>
              <w:jc w:val="center"/>
            </w:pPr>
            <w:r>
              <w:rPr>
                <w:sz w:val="16"/>
              </w:rPr>
              <w:t>1/1</w:t>
            </w:r>
          </w:p>
        </w:tc>
        <w:tc>
          <w:tcPr>
            <w:tcW w:w="505" w:type="dxa"/>
          </w:tcPr>
          <w:p w14:paraId="7F3C3007" w14:textId="77777777" w:rsidR="009A7CA7" w:rsidRDefault="00205E40">
            <w:pPr>
              <w:spacing w:after="0" w:line="240" w:lineRule="auto"/>
              <w:jc w:val="center"/>
            </w:pPr>
            <w:r>
              <w:rPr>
                <w:sz w:val="16"/>
              </w:rPr>
              <w:t>1/1</w:t>
            </w:r>
          </w:p>
        </w:tc>
        <w:tc>
          <w:tcPr>
            <w:tcW w:w="737" w:type="dxa"/>
          </w:tcPr>
          <w:p w14:paraId="430B7567" w14:textId="77777777" w:rsidR="009A7CA7" w:rsidRDefault="00205E40">
            <w:pPr>
              <w:spacing w:after="0" w:line="240" w:lineRule="auto"/>
              <w:jc w:val="center"/>
            </w:pPr>
            <w:r>
              <w:rPr>
                <w:sz w:val="16"/>
              </w:rPr>
              <w:t>100,0</w:t>
            </w:r>
          </w:p>
        </w:tc>
        <w:tc>
          <w:tcPr>
            <w:tcW w:w="1361" w:type="dxa"/>
          </w:tcPr>
          <w:p w14:paraId="29A3C9CF" w14:textId="77777777" w:rsidR="009A7CA7" w:rsidRDefault="00205E40">
            <w:pPr>
              <w:spacing w:after="0" w:line="240" w:lineRule="auto"/>
              <w:jc w:val="center"/>
            </w:pPr>
            <w:r>
              <w:rPr>
                <w:sz w:val="16"/>
              </w:rPr>
              <w:t>Supera los requisitos</w:t>
            </w:r>
          </w:p>
        </w:tc>
      </w:tr>
      <w:tr w:rsidR="009A7CA7" w14:paraId="4709081A" w14:textId="77777777">
        <w:trPr>
          <w:jc w:val="center"/>
        </w:trPr>
        <w:tc>
          <w:tcPr>
            <w:tcW w:w="1701" w:type="dxa"/>
            <w:shd w:val="clear" w:color="auto" w:fill="F7F3F4"/>
          </w:tcPr>
          <w:p w14:paraId="0F58995A" w14:textId="77777777" w:rsidR="009A7CA7" w:rsidRDefault="00205E40">
            <w:pPr>
              <w:spacing w:after="0" w:line="240" w:lineRule="auto"/>
            </w:pPr>
            <w:r>
              <w:rPr>
                <w:sz w:val="16"/>
              </w:rPr>
              <w:t>Capacidad de interacción</w:t>
            </w:r>
          </w:p>
        </w:tc>
        <w:tc>
          <w:tcPr>
            <w:tcW w:w="737" w:type="dxa"/>
            <w:shd w:val="clear" w:color="auto" w:fill="F7F3F4"/>
          </w:tcPr>
          <w:p w14:paraId="54FFDDAC" w14:textId="77777777" w:rsidR="009A7CA7" w:rsidRDefault="00205E40">
            <w:pPr>
              <w:spacing w:after="0" w:line="240" w:lineRule="auto"/>
              <w:jc w:val="center"/>
            </w:pPr>
            <w:r>
              <w:rPr>
                <w:sz w:val="16"/>
              </w:rPr>
              <w:t>Alta</w:t>
            </w:r>
          </w:p>
        </w:tc>
        <w:tc>
          <w:tcPr>
            <w:tcW w:w="505" w:type="dxa"/>
            <w:shd w:val="clear" w:color="auto" w:fill="F7F3F4"/>
          </w:tcPr>
          <w:p w14:paraId="76E7F05D" w14:textId="77777777" w:rsidR="009A7CA7" w:rsidRDefault="00205E40">
            <w:pPr>
              <w:spacing w:after="0" w:line="240" w:lineRule="auto"/>
              <w:jc w:val="center"/>
            </w:pPr>
            <w:r>
              <w:rPr>
                <w:sz w:val="16"/>
              </w:rPr>
              <w:t>3/4</w:t>
            </w:r>
          </w:p>
        </w:tc>
        <w:tc>
          <w:tcPr>
            <w:tcW w:w="505" w:type="dxa"/>
            <w:shd w:val="clear" w:color="auto" w:fill="F7F3F4"/>
          </w:tcPr>
          <w:p w14:paraId="3AFD1AAB" w14:textId="77777777" w:rsidR="009A7CA7" w:rsidRDefault="00205E40">
            <w:pPr>
              <w:spacing w:after="0" w:line="240" w:lineRule="auto"/>
              <w:jc w:val="center"/>
            </w:pPr>
            <w:r>
              <w:rPr>
                <w:sz w:val="16"/>
              </w:rPr>
              <w:t>4/4</w:t>
            </w:r>
          </w:p>
        </w:tc>
        <w:tc>
          <w:tcPr>
            <w:tcW w:w="505" w:type="dxa"/>
            <w:shd w:val="clear" w:color="auto" w:fill="F7F3F4"/>
          </w:tcPr>
          <w:p w14:paraId="1AF4E7C4" w14:textId="77777777" w:rsidR="009A7CA7" w:rsidRDefault="00205E40">
            <w:pPr>
              <w:spacing w:after="0" w:line="240" w:lineRule="auto"/>
              <w:jc w:val="center"/>
            </w:pPr>
            <w:r>
              <w:rPr>
                <w:sz w:val="16"/>
              </w:rPr>
              <w:t>4/4</w:t>
            </w:r>
          </w:p>
        </w:tc>
        <w:tc>
          <w:tcPr>
            <w:tcW w:w="505" w:type="dxa"/>
            <w:shd w:val="clear" w:color="auto" w:fill="F7F3F4"/>
          </w:tcPr>
          <w:p w14:paraId="406C1548" w14:textId="77777777" w:rsidR="009A7CA7" w:rsidRDefault="00205E40">
            <w:pPr>
              <w:spacing w:after="0" w:line="240" w:lineRule="auto"/>
              <w:jc w:val="center"/>
            </w:pPr>
            <w:r>
              <w:rPr>
                <w:sz w:val="16"/>
              </w:rPr>
              <w:t>4/4</w:t>
            </w:r>
          </w:p>
        </w:tc>
        <w:tc>
          <w:tcPr>
            <w:tcW w:w="505" w:type="dxa"/>
            <w:shd w:val="clear" w:color="auto" w:fill="F7F3F4"/>
          </w:tcPr>
          <w:p w14:paraId="0D794526" w14:textId="77777777" w:rsidR="009A7CA7" w:rsidRDefault="00205E40">
            <w:pPr>
              <w:spacing w:after="0" w:line="240" w:lineRule="auto"/>
              <w:jc w:val="center"/>
            </w:pPr>
            <w:r>
              <w:rPr>
                <w:sz w:val="16"/>
              </w:rPr>
              <w:t>4/4</w:t>
            </w:r>
          </w:p>
        </w:tc>
        <w:tc>
          <w:tcPr>
            <w:tcW w:w="505" w:type="dxa"/>
            <w:shd w:val="clear" w:color="auto" w:fill="F7F3F4"/>
          </w:tcPr>
          <w:p w14:paraId="005E7C0E" w14:textId="77777777" w:rsidR="009A7CA7" w:rsidRDefault="00205E40">
            <w:pPr>
              <w:spacing w:after="0" w:line="240" w:lineRule="auto"/>
              <w:jc w:val="center"/>
            </w:pPr>
            <w:r>
              <w:rPr>
                <w:sz w:val="16"/>
              </w:rPr>
              <w:t>4/4</w:t>
            </w:r>
          </w:p>
        </w:tc>
        <w:tc>
          <w:tcPr>
            <w:tcW w:w="505" w:type="dxa"/>
            <w:shd w:val="clear" w:color="auto" w:fill="F7F3F4"/>
          </w:tcPr>
          <w:p w14:paraId="43C9CFDF" w14:textId="77777777" w:rsidR="009A7CA7" w:rsidRDefault="00205E40">
            <w:pPr>
              <w:spacing w:after="0" w:line="240" w:lineRule="auto"/>
              <w:jc w:val="center"/>
            </w:pPr>
            <w:r>
              <w:rPr>
                <w:sz w:val="16"/>
              </w:rPr>
              <w:t>4/4</w:t>
            </w:r>
          </w:p>
        </w:tc>
        <w:tc>
          <w:tcPr>
            <w:tcW w:w="505" w:type="dxa"/>
            <w:shd w:val="clear" w:color="auto" w:fill="F7F3F4"/>
          </w:tcPr>
          <w:p w14:paraId="30386CFD" w14:textId="77777777" w:rsidR="009A7CA7" w:rsidRDefault="00205E40">
            <w:pPr>
              <w:spacing w:after="0" w:line="240" w:lineRule="auto"/>
              <w:jc w:val="center"/>
            </w:pPr>
            <w:r>
              <w:rPr>
                <w:sz w:val="16"/>
              </w:rPr>
              <w:t>4/4</w:t>
            </w:r>
          </w:p>
        </w:tc>
        <w:tc>
          <w:tcPr>
            <w:tcW w:w="505" w:type="dxa"/>
            <w:shd w:val="clear" w:color="auto" w:fill="F7F3F4"/>
          </w:tcPr>
          <w:p w14:paraId="7FB9F901" w14:textId="77777777" w:rsidR="009A7CA7" w:rsidRDefault="00205E40">
            <w:pPr>
              <w:spacing w:after="0" w:line="240" w:lineRule="auto"/>
              <w:jc w:val="center"/>
            </w:pPr>
            <w:r>
              <w:rPr>
                <w:sz w:val="16"/>
              </w:rPr>
              <w:t>4/4</w:t>
            </w:r>
          </w:p>
        </w:tc>
        <w:tc>
          <w:tcPr>
            <w:tcW w:w="737" w:type="dxa"/>
            <w:shd w:val="clear" w:color="auto" w:fill="F7F3F4"/>
          </w:tcPr>
          <w:p w14:paraId="1C928610" w14:textId="77777777" w:rsidR="009A7CA7" w:rsidRDefault="00205E40">
            <w:pPr>
              <w:spacing w:after="0" w:line="240" w:lineRule="auto"/>
              <w:jc w:val="center"/>
            </w:pPr>
            <w:r>
              <w:rPr>
                <w:sz w:val="16"/>
              </w:rPr>
              <w:t>100,0</w:t>
            </w:r>
          </w:p>
        </w:tc>
        <w:tc>
          <w:tcPr>
            <w:tcW w:w="1361" w:type="dxa"/>
            <w:shd w:val="clear" w:color="auto" w:fill="F7F3F4"/>
          </w:tcPr>
          <w:p w14:paraId="3C2DE077" w14:textId="77777777" w:rsidR="009A7CA7" w:rsidRDefault="00205E40">
            <w:pPr>
              <w:spacing w:after="0" w:line="240" w:lineRule="auto"/>
              <w:jc w:val="center"/>
            </w:pPr>
            <w:r>
              <w:rPr>
                <w:sz w:val="16"/>
              </w:rPr>
              <w:t>Supera los requisitos</w:t>
            </w:r>
          </w:p>
        </w:tc>
      </w:tr>
      <w:tr w:rsidR="009A7CA7" w14:paraId="3B15EDD2" w14:textId="77777777">
        <w:trPr>
          <w:jc w:val="center"/>
        </w:trPr>
        <w:tc>
          <w:tcPr>
            <w:tcW w:w="1701" w:type="dxa"/>
          </w:tcPr>
          <w:p w14:paraId="4088A33D" w14:textId="77777777" w:rsidR="009A7CA7" w:rsidRDefault="00205E40">
            <w:pPr>
              <w:spacing w:after="0" w:line="240" w:lineRule="auto"/>
            </w:pPr>
            <w:r>
              <w:rPr>
                <w:sz w:val="16"/>
              </w:rPr>
              <w:t>Fiabilidad</w:t>
            </w:r>
          </w:p>
        </w:tc>
        <w:tc>
          <w:tcPr>
            <w:tcW w:w="737" w:type="dxa"/>
          </w:tcPr>
          <w:p w14:paraId="54EB342D" w14:textId="77777777" w:rsidR="009A7CA7" w:rsidRDefault="00205E40">
            <w:pPr>
              <w:spacing w:after="0" w:line="240" w:lineRule="auto"/>
              <w:jc w:val="center"/>
            </w:pPr>
            <w:r>
              <w:rPr>
                <w:sz w:val="16"/>
              </w:rPr>
              <w:t>Alta</w:t>
            </w:r>
          </w:p>
        </w:tc>
        <w:tc>
          <w:tcPr>
            <w:tcW w:w="505" w:type="dxa"/>
          </w:tcPr>
          <w:p w14:paraId="5E3D7418" w14:textId="77777777" w:rsidR="009A7CA7" w:rsidRDefault="00205E40">
            <w:pPr>
              <w:spacing w:after="0" w:line="240" w:lineRule="auto"/>
              <w:jc w:val="center"/>
            </w:pPr>
            <w:r>
              <w:rPr>
                <w:sz w:val="16"/>
              </w:rPr>
              <w:t>3/4</w:t>
            </w:r>
          </w:p>
        </w:tc>
        <w:tc>
          <w:tcPr>
            <w:tcW w:w="505" w:type="dxa"/>
          </w:tcPr>
          <w:p w14:paraId="769B9D13" w14:textId="77777777" w:rsidR="009A7CA7" w:rsidRDefault="00205E40">
            <w:pPr>
              <w:spacing w:after="0" w:line="240" w:lineRule="auto"/>
              <w:jc w:val="center"/>
            </w:pPr>
            <w:r>
              <w:rPr>
                <w:sz w:val="16"/>
              </w:rPr>
              <w:t>4/4</w:t>
            </w:r>
          </w:p>
        </w:tc>
        <w:tc>
          <w:tcPr>
            <w:tcW w:w="505" w:type="dxa"/>
          </w:tcPr>
          <w:p w14:paraId="4AE5D25F" w14:textId="77777777" w:rsidR="009A7CA7" w:rsidRDefault="00205E40">
            <w:pPr>
              <w:spacing w:after="0" w:line="240" w:lineRule="auto"/>
              <w:jc w:val="center"/>
            </w:pPr>
            <w:r>
              <w:rPr>
                <w:sz w:val="16"/>
              </w:rPr>
              <w:t>4/4</w:t>
            </w:r>
          </w:p>
        </w:tc>
        <w:tc>
          <w:tcPr>
            <w:tcW w:w="505" w:type="dxa"/>
          </w:tcPr>
          <w:p w14:paraId="6DC452B6" w14:textId="77777777" w:rsidR="009A7CA7" w:rsidRDefault="00205E40">
            <w:pPr>
              <w:spacing w:after="0" w:line="240" w:lineRule="auto"/>
              <w:jc w:val="center"/>
            </w:pPr>
            <w:r>
              <w:rPr>
                <w:sz w:val="16"/>
              </w:rPr>
              <w:t>4/4</w:t>
            </w:r>
          </w:p>
        </w:tc>
        <w:tc>
          <w:tcPr>
            <w:tcW w:w="505" w:type="dxa"/>
          </w:tcPr>
          <w:p w14:paraId="1FA605E8" w14:textId="77777777" w:rsidR="009A7CA7" w:rsidRDefault="00205E40">
            <w:pPr>
              <w:spacing w:after="0" w:line="240" w:lineRule="auto"/>
              <w:jc w:val="center"/>
            </w:pPr>
            <w:r>
              <w:rPr>
                <w:sz w:val="16"/>
              </w:rPr>
              <w:t>4/4</w:t>
            </w:r>
          </w:p>
        </w:tc>
        <w:tc>
          <w:tcPr>
            <w:tcW w:w="505" w:type="dxa"/>
          </w:tcPr>
          <w:p w14:paraId="3F3D5D70" w14:textId="77777777" w:rsidR="009A7CA7" w:rsidRDefault="00205E40">
            <w:pPr>
              <w:spacing w:after="0" w:line="240" w:lineRule="auto"/>
              <w:jc w:val="center"/>
            </w:pPr>
            <w:r>
              <w:rPr>
                <w:sz w:val="16"/>
              </w:rPr>
              <w:t>4/4</w:t>
            </w:r>
          </w:p>
        </w:tc>
        <w:tc>
          <w:tcPr>
            <w:tcW w:w="505" w:type="dxa"/>
          </w:tcPr>
          <w:p w14:paraId="30366875" w14:textId="77777777" w:rsidR="009A7CA7" w:rsidRDefault="00205E40">
            <w:pPr>
              <w:spacing w:after="0" w:line="240" w:lineRule="auto"/>
              <w:jc w:val="center"/>
            </w:pPr>
            <w:r>
              <w:rPr>
                <w:sz w:val="16"/>
              </w:rPr>
              <w:t>4/4</w:t>
            </w:r>
          </w:p>
        </w:tc>
        <w:tc>
          <w:tcPr>
            <w:tcW w:w="505" w:type="dxa"/>
          </w:tcPr>
          <w:p w14:paraId="32521105" w14:textId="77777777" w:rsidR="009A7CA7" w:rsidRDefault="00205E40">
            <w:pPr>
              <w:spacing w:after="0" w:line="240" w:lineRule="auto"/>
              <w:jc w:val="center"/>
            </w:pPr>
            <w:r>
              <w:rPr>
                <w:sz w:val="16"/>
              </w:rPr>
              <w:t>4/4</w:t>
            </w:r>
          </w:p>
        </w:tc>
        <w:tc>
          <w:tcPr>
            <w:tcW w:w="505" w:type="dxa"/>
          </w:tcPr>
          <w:p w14:paraId="1163AF5B" w14:textId="77777777" w:rsidR="009A7CA7" w:rsidRDefault="00205E40">
            <w:pPr>
              <w:spacing w:after="0" w:line="240" w:lineRule="auto"/>
              <w:jc w:val="center"/>
            </w:pPr>
            <w:r>
              <w:rPr>
                <w:sz w:val="16"/>
              </w:rPr>
              <w:t>4/4</w:t>
            </w:r>
          </w:p>
        </w:tc>
        <w:tc>
          <w:tcPr>
            <w:tcW w:w="737" w:type="dxa"/>
          </w:tcPr>
          <w:p w14:paraId="384AF4ED" w14:textId="77777777" w:rsidR="009A7CA7" w:rsidRDefault="00205E40">
            <w:pPr>
              <w:spacing w:after="0" w:line="240" w:lineRule="auto"/>
              <w:jc w:val="center"/>
            </w:pPr>
            <w:r>
              <w:rPr>
                <w:sz w:val="16"/>
              </w:rPr>
              <w:t>100,0</w:t>
            </w:r>
          </w:p>
        </w:tc>
        <w:tc>
          <w:tcPr>
            <w:tcW w:w="1361" w:type="dxa"/>
          </w:tcPr>
          <w:p w14:paraId="2EA2EAC9" w14:textId="77777777" w:rsidR="009A7CA7" w:rsidRDefault="00205E40">
            <w:pPr>
              <w:spacing w:after="0" w:line="240" w:lineRule="auto"/>
              <w:jc w:val="center"/>
            </w:pPr>
            <w:r>
              <w:rPr>
                <w:sz w:val="16"/>
              </w:rPr>
              <w:t xml:space="preserve">Supera los </w:t>
            </w:r>
            <w:r>
              <w:rPr>
                <w:sz w:val="16"/>
              </w:rPr>
              <w:t>requisitos</w:t>
            </w:r>
          </w:p>
        </w:tc>
      </w:tr>
      <w:tr w:rsidR="009A7CA7" w14:paraId="3ADCFA79" w14:textId="77777777">
        <w:trPr>
          <w:jc w:val="center"/>
        </w:trPr>
        <w:tc>
          <w:tcPr>
            <w:tcW w:w="1701" w:type="dxa"/>
            <w:shd w:val="clear" w:color="auto" w:fill="F7F3F4"/>
          </w:tcPr>
          <w:p w14:paraId="53517218" w14:textId="77777777" w:rsidR="009A7CA7" w:rsidRDefault="00205E40">
            <w:pPr>
              <w:spacing w:after="0" w:line="240" w:lineRule="auto"/>
            </w:pPr>
            <w:r>
              <w:rPr>
                <w:sz w:val="16"/>
              </w:rPr>
              <w:t>Seguridad</w:t>
            </w:r>
          </w:p>
        </w:tc>
        <w:tc>
          <w:tcPr>
            <w:tcW w:w="737" w:type="dxa"/>
            <w:shd w:val="clear" w:color="auto" w:fill="F7F3F4"/>
          </w:tcPr>
          <w:p w14:paraId="7692F6A1" w14:textId="77777777" w:rsidR="009A7CA7" w:rsidRDefault="00205E40">
            <w:pPr>
              <w:spacing w:after="0" w:line="240" w:lineRule="auto"/>
              <w:jc w:val="center"/>
            </w:pPr>
            <w:r>
              <w:rPr>
                <w:sz w:val="16"/>
              </w:rPr>
              <w:t>Alta</w:t>
            </w:r>
          </w:p>
        </w:tc>
        <w:tc>
          <w:tcPr>
            <w:tcW w:w="505" w:type="dxa"/>
            <w:shd w:val="clear" w:color="auto" w:fill="F7F3F4"/>
          </w:tcPr>
          <w:p w14:paraId="7F0C7E9D" w14:textId="77777777" w:rsidR="009A7CA7" w:rsidRDefault="00205E40">
            <w:pPr>
              <w:spacing w:after="0" w:line="240" w:lineRule="auto"/>
              <w:jc w:val="center"/>
            </w:pPr>
            <w:r>
              <w:rPr>
                <w:sz w:val="16"/>
              </w:rPr>
              <w:t>2/3</w:t>
            </w:r>
          </w:p>
        </w:tc>
        <w:tc>
          <w:tcPr>
            <w:tcW w:w="505" w:type="dxa"/>
            <w:shd w:val="clear" w:color="auto" w:fill="F7F3F4"/>
          </w:tcPr>
          <w:p w14:paraId="1D623E41" w14:textId="77777777" w:rsidR="009A7CA7" w:rsidRDefault="00205E40">
            <w:pPr>
              <w:spacing w:after="0" w:line="240" w:lineRule="auto"/>
              <w:jc w:val="center"/>
            </w:pPr>
            <w:r>
              <w:rPr>
                <w:sz w:val="16"/>
              </w:rPr>
              <w:t>2/3</w:t>
            </w:r>
          </w:p>
        </w:tc>
        <w:tc>
          <w:tcPr>
            <w:tcW w:w="505" w:type="dxa"/>
            <w:shd w:val="clear" w:color="auto" w:fill="F7F3F4"/>
          </w:tcPr>
          <w:p w14:paraId="5CFB08C5" w14:textId="77777777" w:rsidR="009A7CA7" w:rsidRDefault="00205E40">
            <w:pPr>
              <w:spacing w:after="0" w:line="240" w:lineRule="auto"/>
              <w:jc w:val="center"/>
            </w:pPr>
            <w:r>
              <w:rPr>
                <w:sz w:val="16"/>
              </w:rPr>
              <w:t>3/3</w:t>
            </w:r>
          </w:p>
        </w:tc>
        <w:tc>
          <w:tcPr>
            <w:tcW w:w="505" w:type="dxa"/>
            <w:shd w:val="clear" w:color="auto" w:fill="F7F3F4"/>
          </w:tcPr>
          <w:p w14:paraId="258C6082" w14:textId="77777777" w:rsidR="009A7CA7" w:rsidRDefault="00205E40">
            <w:pPr>
              <w:spacing w:after="0" w:line="240" w:lineRule="auto"/>
              <w:jc w:val="center"/>
            </w:pPr>
            <w:r>
              <w:rPr>
                <w:sz w:val="16"/>
              </w:rPr>
              <w:t>3/3</w:t>
            </w:r>
          </w:p>
        </w:tc>
        <w:tc>
          <w:tcPr>
            <w:tcW w:w="505" w:type="dxa"/>
            <w:shd w:val="clear" w:color="auto" w:fill="F7F3F4"/>
          </w:tcPr>
          <w:p w14:paraId="155F2722" w14:textId="77777777" w:rsidR="009A7CA7" w:rsidRDefault="00205E40">
            <w:pPr>
              <w:spacing w:after="0" w:line="240" w:lineRule="auto"/>
              <w:jc w:val="center"/>
            </w:pPr>
            <w:r>
              <w:rPr>
                <w:sz w:val="16"/>
              </w:rPr>
              <w:t>3/3</w:t>
            </w:r>
          </w:p>
        </w:tc>
        <w:tc>
          <w:tcPr>
            <w:tcW w:w="505" w:type="dxa"/>
            <w:shd w:val="clear" w:color="auto" w:fill="F7F3F4"/>
          </w:tcPr>
          <w:p w14:paraId="7E6CF6E6" w14:textId="77777777" w:rsidR="009A7CA7" w:rsidRDefault="00205E40">
            <w:pPr>
              <w:spacing w:after="0" w:line="240" w:lineRule="auto"/>
              <w:jc w:val="center"/>
            </w:pPr>
            <w:r>
              <w:rPr>
                <w:sz w:val="16"/>
              </w:rPr>
              <w:t>3/3</w:t>
            </w:r>
          </w:p>
        </w:tc>
        <w:tc>
          <w:tcPr>
            <w:tcW w:w="505" w:type="dxa"/>
            <w:shd w:val="clear" w:color="auto" w:fill="F7F3F4"/>
          </w:tcPr>
          <w:p w14:paraId="3548D48F" w14:textId="77777777" w:rsidR="009A7CA7" w:rsidRDefault="00205E40">
            <w:pPr>
              <w:spacing w:after="0" w:line="240" w:lineRule="auto"/>
              <w:jc w:val="center"/>
            </w:pPr>
            <w:r>
              <w:rPr>
                <w:sz w:val="16"/>
              </w:rPr>
              <w:t>3/3</w:t>
            </w:r>
          </w:p>
        </w:tc>
        <w:tc>
          <w:tcPr>
            <w:tcW w:w="505" w:type="dxa"/>
            <w:shd w:val="clear" w:color="auto" w:fill="F7F3F4"/>
          </w:tcPr>
          <w:p w14:paraId="460F474B" w14:textId="77777777" w:rsidR="009A7CA7" w:rsidRDefault="00205E40">
            <w:pPr>
              <w:spacing w:after="0" w:line="240" w:lineRule="auto"/>
              <w:jc w:val="center"/>
            </w:pPr>
            <w:r>
              <w:rPr>
                <w:sz w:val="16"/>
              </w:rPr>
              <w:t>3/3</w:t>
            </w:r>
          </w:p>
        </w:tc>
        <w:tc>
          <w:tcPr>
            <w:tcW w:w="505" w:type="dxa"/>
            <w:shd w:val="clear" w:color="auto" w:fill="F7F3F4"/>
          </w:tcPr>
          <w:p w14:paraId="532EDDD0" w14:textId="77777777" w:rsidR="009A7CA7" w:rsidRDefault="00205E40">
            <w:pPr>
              <w:spacing w:after="0" w:line="240" w:lineRule="auto"/>
              <w:jc w:val="center"/>
            </w:pPr>
            <w:r>
              <w:rPr>
                <w:sz w:val="16"/>
              </w:rPr>
              <w:t>3/3</w:t>
            </w:r>
          </w:p>
        </w:tc>
        <w:tc>
          <w:tcPr>
            <w:tcW w:w="737" w:type="dxa"/>
            <w:shd w:val="clear" w:color="auto" w:fill="F7F3F4"/>
          </w:tcPr>
          <w:p w14:paraId="48005F09" w14:textId="77777777" w:rsidR="009A7CA7" w:rsidRDefault="00205E40">
            <w:pPr>
              <w:spacing w:after="0" w:line="240" w:lineRule="auto"/>
              <w:jc w:val="center"/>
            </w:pPr>
            <w:r>
              <w:rPr>
                <w:sz w:val="16"/>
              </w:rPr>
              <w:t>100,0</w:t>
            </w:r>
          </w:p>
        </w:tc>
        <w:tc>
          <w:tcPr>
            <w:tcW w:w="1361" w:type="dxa"/>
            <w:shd w:val="clear" w:color="auto" w:fill="F7F3F4"/>
          </w:tcPr>
          <w:p w14:paraId="514ABA61" w14:textId="77777777" w:rsidR="009A7CA7" w:rsidRDefault="00205E40">
            <w:pPr>
              <w:spacing w:after="0" w:line="240" w:lineRule="auto"/>
              <w:jc w:val="center"/>
            </w:pPr>
            <w:r>
              <w:rPr>
                <w:sz w:val="16"/>
              </w:rPr>
              <w:t>Supera los requisitos</w:t>
            </w:r>
          </w:p>
        </w:tc>
      </w:tr>
      <w:tr w:rsidR="009A7CA7" w14:paraId="7E20D130" w14:textId="77777777">
        <w:trPr>
          <w:jc w:val="center"/>
        </w:trPr>
        <w:tc>
          <w:tcPr>
            <w:tcW w:w="1701" w:type="dxa"/>
          </w:tcPr>
          <w:p w14:paraId="4A81C8A0" w14:textId="77777777" w:rsidR="009A7CA7" w:rsidRDefault="00205E40">
            <w:pPr>
              <w:spacing w:after="0" w:line="240" w:lineRule="auto"/>
            </w:pPr>
            <w:r>
              <w:rPr>
                <w:sz w:val="16"/>
              </w:rPr>
              <w:t>Mantenibilidad</w:t>
            </w:r>
          </w:p>
        </w:tc>
        <w:tc>
          <w:tcPr>
            <w:tcW w:w="737" w:type="dxa"/>
          </w:tcPr>
          <w:p w14:paraId="6FFA85B4" w14:textId="77777777" w:rsidR="009A7CA7" w:rsidRDefault="00205E40">
            <w:pPr>
              <w:spacing w:after="0" w:line="240" w:lineRule="auto"/>
              <w:jc w:val="center"/>
            </w:pPr>
            <w:r>
              <w:rPr>
                <w:sz w:val="16"/>
              </w:rPr>
              <w:t>Media</w:t>
            </w:r>
          </w:p>
        </w:tc>
        <w:tc>
          <w:tcPr>
            <w:tcW w:w="505" w:type="dxa"/>
          </w:tcPr>
          <w:p w14:paraId="78E83396" w14:textId="77777777" w:rsidR="009A7CA7" w:rsidRDefault="00205E40">
            <w:pPr>
              <w:spacing w:after="0" w:line="240" w:lineRule="auto"/>
              <w:jc w:val="center"/>
            </w:pPr>
            <w:r>
              <w:rPr>
                <w:sz w:val="16"/>
              </w:rPr>
              <w:t>2/3</w:t>
            </w:r>
          </w:p>
        </w:tc>
        <w:tc>
          <w:tcPr>
            <w:tcW w:w="505" w:type="dxa"/>
          </w:tcPr>
          <w:p w14:paraId="7F100297" w14:textId="77777777" w:rsidR="009A7CA7" w:rsidRDefault="00205E40">
            <w:pPr>
              <w:spacing w:after="0" w:line="240" w:lineRule="auto"/>
              <w:jc w:val="center"/>
            </w:pPr>
            <w:r>
              <w:rPr>
                <w:sz w:val="16"/>
              </w:rPr>
              <w:t>3/3</w:t>
            </w:r>
          </w:p>
        </w:tc>
        <w:tc>
          <w:tcPr>
            <w:tcW w:w="505" w:type="dxa"/>
          </w:tcPr>
          <w:p w14:paraId="244059DC" w14:textId="77777777" w:rsidR="009A7CA7" w:rsidRDefault="00205E40">
            <w:pPr>
              <w:spacing w:after="0" w:line="240" w:lineRule="auto"/>
              <w:jc w:val="center"/>
            </w:pPr>
            <w:r>
              <w:rPr>
                <w:sz w:val="16"/>
              </w:rPr>
              <w:t>3/3</w:t>
            </w:r>
          </w:p>
        </w:tc>
        <w:tc>
          <w:tcPr>
            <w:tcW w:w="505" w:type="dxa"/>
          </w:tcPr>
          <w:p w14:paraId="53C42244" w14:textId="77777777" w:rsidR="009A7CA7" w:rsidRDefault="00205E40">
            <w:pPr>
              <w:spacing w:after="0" w:line="240" w:lineRule="auto"/>
              <w:jc w:val="center"/>
            </w:pPr>
            <w:r>
              <w:rPr>
                <w:sz w:val="16"/>
              </w:rPr>
              <w:t>3/3</w:t>
            </w:r>
          </w:p>
        </w:tc>
        <w:tc>
          <w:tcPr>
            <w:tcW w:w="505" w:type="dxa"/>
          </w:tcPr>
          <w:p w14:paraId="26636046" w14:textId="77777777" w:rsidR="009A7CA7" w:rsidRDefault="00205E40">
            <w:pPr>
              <w:spacing w:after="0" w:line="240" w:lineRule="auto"/>
              <w:jc w:val="center"/>
            </w:pPr>
            <w:r>
              <w:rPr>
                <w:sz w:val="16"/>
              </w:rPr>
              <w:t>3/3</w:t>
            </w:r>
          </w:p>
        </w:tc>
        <w:tc>
          <w:tcPr>
            <w:tcW w:w="505" w:type="dxa"/>
          </w:tcPr>
          <w:p w14:paraId="4D71218A" w14:textId="77777777" w:rsidR="009A7CA7" w:rsidRDefault="00205E40">
            <w:pPr>
              <w:spacing w:after="0" w:line="240" w:lineRule="auto"/>
              <w:jc w:val="center"/>
            </w:pPr>
            <w:r>
              <w:rPr>
                <w:sz w:val="16"/>
              </w:rPr>
              <w:t>3/3</w:t>
            </w:r>
          </w:p>
        </w:tc>
        <w:tc>
          <w:tcPr>
            <w:tcW w:w="505" w:type="dxa"/>
          </w:tcPr>
          <w:p w14:paraId="0820893F" w14:textId="77777777" w:rsidR="009A7CA7" w:rsidRDefault="00205E40">
            <w:pPr>
              <w:spacing w:after="0" w:line="240" w:lineRule="auto"/>
              <w:jc w:val="center"/>
            </w:pPr>
            <w:r>
              <w:rPr>
                <w:sz w:val="16"/>
              </w:rPr>
              <w:t>3/3</w:t>
            </w:r>
          </w:p>
        </w:tc>
        <w:tc>
          <w:tcPr>
            <w:tcW w:w="505" w:type="dxa"/>
          </w:tcPr>
          <w:p w14:paraId="633DEEC1" w14:textId="77777777" w:rsidR="009A7CA7" w:rsidRDefault="00205E40">
            <w:pPr>
              <w:spacing w:after="0" w:line="240" w:lineRule="auto"/>
              <w:jc w:val="center"/>
            </w:pPr>
            <w:r>
              <w:rPr>
                <w:sz w:val="16"/>
              </w:rPr>
              <w:t>3/3</w:t>
            </w:r>
          </w:p>
        </w:tc>
        <w:tc>
          <w:tcPr>
            <w:tcW w:w="505" w:type="dxa"/>
          </w:tcPr>
          <w:p w14:paraId="59FD5D25" w14:textId="77777777" w:rsidR="009A7CA7" w:rsidRDefault="00205E40">
            <w:pPr>
              <w:spacing w:after="0" w:line="240" w:lineRule="auto"/>
              <w:jc w:val="center"/>
            </w:pPr>
            <w:r>
              <w:rPr>
                <w:sz w:val="16"/>
              </w:rPr>
              <w:t>3/3</w:t>
            </w:r>
          </w:p>
        </w:tc>
        <w:tc>
          <w:tcPr>
            <w:tcW w:w="737" w:type="dxa"/>
          </w:tcPr>
          <w:p w14:paraId="67EB3805" w14:textId="77777777" w:rsidR="009A7CA7" w:rsidRDefault="00205E40">
            <w:pPr>
              <w:spacing w:after="0" w:line="240" w:lineRule="auto"/>
              <w:jc w:val="center"/>
            </w:pPr>
            <w:r>
              <w:rPr>
                <w:sz w:val="16"/>
              </w:rPr>
              <w:t>99,7</w:t>
            </w:r>
          </w:p>
        </w:tc>
        <w:tc>
          <w:tcPr>
            <w:tcW w:w="1361" w:type="dxa"/>
          </w:tcPr>
          <w:p w14:paraId="45D10104" w14:textId="77777777" w:rsidR="009A7CA7" w:rsidRDefault="00205E40">
            <w:pPr>
              <w:spacing w:after="0" w:line="240" w:lineRule="auto"/>
              <w:jc w:val="center"/>
            </w:pPr>
            <w:r>
              <w:rPr>
                <w:sz w:val="16"/>
              </w:rPr>
              <w:t>Supera los requisitos</w:t>
            </w:r>
          </w:p>
        </w:tc>
      </w:tr>
      <w:tr w:rsidR="009A7CA7" w14:paraId="7A3F0F02" w14:textId="77777777">
        <w:trPr>
          <w:jc w:val="center"/>
        </w:trPr>
        <w:tc>
          <w:tcPr>
            <w:tcW w:w="1701" w:type="dxa"/>
            <w:shd w:val="clear" w:color="auto" w:fill="F7F3F4"/>
          </w:tcPr>
          <w:p w14:paraId="4C061D5E" w14:textId="77777777" w:rsidR="009A7CA7" w:rsidRDefault="00205E40">
            <w:pPr>
              <w:spacing w:after="0" w:line="240" w:lineRule="auto"/>
            </w:pPr>
            <w:r>
              <w:rPr>
                <w:sz w:val="16"/>
              </w:rPr>
              <w:t>Flexibilidad</w:t>
            </w:r>
          </w:p>
        </w:tc>
        <w:tc>
          <w:tcPr>
            <w:tcW w:w="737" w:type="dxa"/>
            <w:shd w:val="clear" w:color="auto" w:fill="F7F3F4"/>
          </w:tcPr>
          <w:p w14:paraId="21A16D9A" w14:textId="77777777" w:rsidR="009A7CA7" w:rsidRDefault="00205E40">
            <w:pPr>
              <w:spacing w:after="0" w:line="240" w:lineRule="auto"/>
              <w:jc w:val="center"/>
            </w:pPr>
            <w:r>
              <w:rPr>
                <w:sz w:val="16"/>
              </w:rPr>
              <w:t>Media</w:t>
            </w:r>
          </w:p>
        </w:tc>
        <w:tc>
          <w:tcPr>
            <w:tcW w:w="505" w:type="dxa"/>
            <w:shd w:val="clear" w:color="auto" w:fill="F7F3F4"/>
          </w:tcPr>
          <w:p w14:paraId="48F6673D" w14:textId="77777777" w:rsidR="009A7CA7" w:rsidRDefault="00205E40">
            <w:pPr>
              <w:spacing w:after="0" w:line="240" w:lineRule="auto"/>
              <w:jc w:val="center"/>
            </w:pPr>
            <w:r>
              <w:rPr>
                <w:sz w:val="16"/>
              </w:rPr>
              <w:t>0/1</w:t>
            </w:r>
          </w:p>
        </w:tc>
        <w:tc>
          <w:tcPr>
            <w:tcW w:w="505" w:type="dxa"/>
            <w:shd w:val="clear" w:color="auto" w:fill="F7F3F4"/>
          </w:tcPr>
          <w:p w14:paraId="2FE37524" w14:textId="77777777" w:rsidR="009A7CA7" w:rsidRDefault="00205E40">
            <w:pPr>
              <w:spacing w:after="0" w:line="240" w:lineRule="auto"/>
              <w:jc w:val="center"/>
            </w:pPr>
            <w:r>
              <w:rPr>
                <w:sz w:val="16"/>
              </w:rPr>
              <w:t>1/1</w:t>
            </w:r>
          </w:p>
        </w:tc>
        <w:tc>
          <w:tcPr>
            <w:tcW w:w="505" w:type="dxa"/>
            <w:shd w:val="clear" w:color="auto" w:fill="F7F3F4"/>
          </w:tcPr>
          <w:p w14:paraId="4411A1B9" w14:textId="77777777" w:rsidR="009A7CA7" w:rsidRDefault="00205E40">
            <w:pPr>
              <w:spacing w:after="0" w:line="240" w:lineRule="auto"/>
              <w:jc w:val="center"/>
            </w:pPr>
            <w:r>
              <w:rPr>
                <w:sz w:val="16"/>
              </w:rPr>
              <w:t>1/1</w:t>
            </w:r>
          </w:p>
        </w:tc>
        <w:tc>
          <w:tcPr>
            <w:tcW w:w="505" w:type="dxa"/>
            <w:shd w:val="clear" w:color="auto" w:fill="F7F3F4"/>
          </w:tcPr>
          <w:p w14:paraId="73760029" w14:textId="77777777" w:rsidR="009A7CA7" w:rsidRDefault="00205E40">
            <w:pPr>
              <w:spacing w:after="0" w:line="240" w:lineRule="auto"/>
              <w:jc w:val="center"/>
            </w:pPr>
            <w:r>
              <w:rPr>
                <w:sz w:val="16"/>
              </w:rPr>
              <w:t>1/1</w:t>
            </w:r>
          </w:p>
        </w:tc>
        <w:tc>
          <w:tcPr>
            <w:tcW w:w="505" w:type="dxa"/>
            <w:shd w:val="clear" w:color="auto" w:fill="F7F3F4"/>
          </w:tcPr>
          <w:p w14:paraId="10F10974" w14:textId="77777777" w:rsidR="009A7CA7" w:rsidRDefault="00205E40">
            <w:pPr>
              <w:spacing w:after="0" w:line="240" w:lineRule="auto"/>
              <w:jc w:val="center"/>
            </w:pPr>
            <w:r>
              <w:rPr>
                <w:sz w:val="16"/>
              </w:rPr>
              <w:t>1/1</w:t>
            </w:r>
          </w:p>
        </w:tc>
        <w:tc>
          <w:tcPr>
            <w:tcW w:w="505" w:type="dxa"/>
            <w:shd w:val="clear" w:color="auto" w:fill="F7F3F4"/>
          </w:tcPr>
          <w:p w14:paraId="0A0451A1" w14:textId="77777777" w:rsidR="009A7CA7" w:rsidRDefault="00205E40">
            <w:pPr>
              <w:spacing w:after="0" w:line="240" w:lineRule="auto"/>
              <w:jc w:val="center"/>
            </w:pPr>
            <w:r>
              <w:rPr>
                <w:sz w:val="16"/>
              </w:rPr>
              <w:t>1/1</w:t>
            </w:r>
          </w:p>
        </w:tc>
        <w:tc>
          <w:tcPr>
            <w:tcW w:w="505" w:type="dxa"/>
            <w:shd w:val="clear" w:color="auto" w:fill="F7F3F4"/>
          </w:tcPr>
          <w:p w14:paraId="62BC4096" w14:textId="77777777" w:rsidR="009A7CA7" w:rsidRDefault="00205E40">
            <w:pPr>
              <w:spacing w:after="0" w:line="240" w:lineRule="auto"/>
              <w:jc w:val="center"/>
            </w:pPr>
            <w:r>
              <w:rPr>
                <w:sz w:val="16"/>
              </w:rPr>
              <w:t>1/1</w:t>
            </w:r>
          </w:p>
        </w:tc>
        <w:tc>
          <w:tcPr>
            <w:tcW w:w="505" w:type="dxa"/>
            <w:shd w:val="clear" w:color="auto" w:fill="F7F3F4"/>
          </w:tcPr>
          <w:p w14:paraId="6B06B60C" w14:textId="77777777" w:rsidR="009A7CA7" w:rsidRDefault="00205E40">
            <w:pPr>
              <w:spacing w:after="0" w:line="240" w:lineRule="auto"/>
              <w:jc w:val="center"/>
            </w:pPr>
            <w:r>
              <w:rPr>
                <w:sz w:val="16"/>
              </w:rPr>
              <w:t>1/1</w:t>
            </w:r>
          </w:p>
        </w:tc>
        <w:tc>
          <w:tcPr>
            <w:tcW w:w="505" w:type="dxa"/>
            <w:shd w:val="clear" w:color="auto" w:fill="F7F3F4"/>
          </w:tcPr>
          <w:p w14:paraId="7B82D85A" w14:textId="77777777" w:rsidR="009A7CA7" w:rsidRDefault="00205E40">
            <w:pPr>
              <w:spacing w:after="0" w:line="240" w:lineRule="auto"/>
              <w:jc w:val="center"/>
            </w:pPr>
            <w:r>
              <w:rPr>
                <w:sz w:val="16"/>
              </w:rPr>
              <w:t>1/1</w:t>
            </w:r>
          </w:p>
        </w:tc>
        <w:tc>
          <w:tcPr>
            <w:tcW w:w="737" w:type="dxa"/>
            <w:shd w:val="clear" w:color="auto" w:fill="F7F3F4"/>
          </w:tcPr>
          <w:p w14:paraId="65B2E769" w14:textId="77777777" w:rsidR="009A7CA7" w:rsidRDefault="00205E40">
            <w:pPr>
              <w:spacing w:after="0" w:line="240" w:lineRule="auto"/>
              <w:jc w:val="center"/>
            </w:pPr>
            <w:r>
              <w:rPr>
                <w:sz w:val="16"/>
              </w:rPr>
              <w:t>100,0</w:t>
            </w:r>
          </w:p>
        </w:tc>
        <w:tc>
          <w:tcPr>
            <w:tcW w:w="1361" w:type="dxa"/>
            <w:shd w:val="clear" w:color="auto" w:fill="F7F3F4"/>
          </w:tcPr>
          <w:p w14:paraId="1B648495" w14:textId="77777777" w:rsidR="009A7CA7" w:rsidRDefault="00205E40">
            <w:pPr>
              <w:spacing w:after="0" w:line="240" w:lineRule="auto"/>
              <w:jc w:val="center"/>
            </w:pPr>
            <w:r>
              <w:rPr>
                <w:sz w:val="16"/>
              </w:rPr>
              <w:t xml:space="preserve">Supera los </w:t>
            </w:r>
            <w:r>
              <w:rPr>
                <w:sz w:val="16"/>
              </w:rPr>
              <w:t>requisitos</w:t>
            </w:r>
          </w:p>
        </w:tc>
      </w:tr>
      <w:tr w:rsidR="009A7CA7" w14:paraId="624C7BCF" w14:textId="77777777">
        <w:trPr>
          <w:jc w:val="center"/>
        </w:trPr>
        <w:tc>
          <w:tcPr>
            <w:tcW w:w="1701" w:type="dxa"/>
          </w:tcPr>
          <w:p w14:paraId="602FB97C" w14:textId="77777777" w:rsidR="009A7CA7" w:rsidRDefault="00205E40">
            <w:pPr>
              <w:spacing w:after="0" w:line="240" w:lineRule="auto"/>
            </w:pPr>
            <w:r>
              <w:rPr>
                <w:sz w:val="16"/>
              </w:rPr>
              <w:t>Seguridad operacional</w:t>
            </w:r>
          </w:p>
        </w:tc>
        <w:tc>
          <w:tcPr>
            <w:tcW w:w="737" w:type="dxa"/>
          </w:tcPr>
          <w:p w14:paraId="21EBAA55" w14:textId="77777777" w:rsidR="009A7CA7" w:rsidRDefault="00205E40">
            <w:pPr>
              <w:spacing w:after="0" w:line="240" w:lineRule="auto"/>
              <w:jc w:val="center"/>
            </w:pPr>
            <w:r>
              <w:rPr>
                <w:sz w:val="16"/>
              </w:rPr>
              <w:t>Alta</w:t>
            </w:r>
          </w:p>
        </w:tc>
        <w:tc>
          <w:tcPr>
            <w:tcW w:w="505" w:type="dxa"/>
          </w:tcPr>
          <w:p w14:paraId="68F24203" w14:textId="77777777" w:rsidR="009A7CA7" w:rsidRDefault="00205E40">
            <w:pPr>
              <w:spacing w:after="0" w:line="240" w:lineRule="auto"/>
              <w:jc w:val="center"/>
            </w:pPr>
            <w:r>
              <w:rPr>
                <w:sz w:val="16"/>
              </w:rPr>
              <w:t>3/3</w:t>
            </w:r>
          </w:p>
        </w:tc>
        <w:tc>
          <w:tcPr>
            <w:tcW w:w="505" w:type="dxa"/>
          </w:tcPr>
          <w:p w14:paraId="30DB63B4" w14:textId="77777777" w:rsidR="009A7CA7" w:rsidRDefault="00205E40">
            <w:pPr>
              <w:spacing w:after="0" w:line="240" w:lineRule="auto"/>
              <w:jc w:val="center"/>
            </w:pPr>
            <w:r>
              <w:rPr>
                <w:sz w:val="16"/>
              </w:rPr>
              <w:t>3/3</w:t>
            </w:r>
          </w:p>
        </w:tc>
        <w:tc>
          <w:tcPr>
            <w:tcW w:w="505" w:type="dxa"/>
          </w:tcPr>
          <w:p w14:paraId="6B8CB878" w14:textId="77777777" w:rsidR="009A7CA7" w:rsidRDefault="00205E40">
            <w:pPr>
              <w:spacing w:after="0" w:line="240" w:lineRule="auto"/>
              <w:jc w:val="center"/>
            </w:pPr>
            <w:r>
              <w:rPr>
                <w:sz w:val="16"/>
              </w:rPr>
              <w:t>3/3</w:t>
            </w:r>
          </w:p>
        </w:tc>
        <w:tc>
          <w:tcPr>
            <w:tcW w:w="505" w:type="dxa"/>
          </w:tcPr>
          <w:p w14:paraId="108DC9C2" w14:textId="77777777" w:rsidR="009A7CA7" w:rsidRDefault="00205E40">
            <w:pPr>
              <w:spacing w:after="0" w:line="240" w:lineRule="auto"/>
              <w:jc w:val="center"/>
            </w:pPr>
            <w:r>
              <w:rPr>
                <w:sz w:val="16"/>
              </w:rPr>
              <w:t>3/3</w:t>
            </w:r>
          </w:p>
        </w:tc>
        <w:tc>
          <w:tcPr>
            <w:tcW w:w="505" w:type="dxa"/>
          </w:tcPr>
          <w:p w14:paraId="2A81DC30" w14:textId="77777777" w:rsidR="009A7CA7" w:rsidRDefault="00205E40">
            <w:pPr>
              <w:spacing w:after="0" w:line="240" w:lineRule="auto"/>
              <w:jc w:val="center"/>
            </w:pPr>
            <w:r>
              <w:rPr>
                <w:sz w:val="16"/>
              </w:rPr>
              <w:t>3/3</w:t>
            </w:r>
          </w:p>
        </w:tc>
        <w:tc>
          <w:tcPr>
            <w:tcW w:w="505" w:type="dxa"/>
          </w:tcPr>
          <w:p w14:paraId="52E8E691" w14:textId="77777777" w:rsidR="009A7CA7" w:rsidRDefault="00205E40">
            <w:pPr>
              <w:spacing w:after="0" w:line="240" w:lineRule="auto"/>
              <w:jc w:val="center"/>
            </w:pPr>
            <w:r>
              <w:rPr>
                <w:sz w:val="16"/>
              </w:rPr>
              <w:t>3/3</w:t>
            </w:r>
          </w:p>
        </w:tc>
        <w:tc>
          <w:tcPr>
            <w:tcW w:w="505" w:type="dxa"/>
          </w:tcPr>
          <w:p w14:paraId="4BE22D4E" w14:textId="77777777" w:rsidR="009A7CA7" w:rsidRDefault="00205E40">
            <w:pPr>
              <w:spacing w:after="0" w:line="240" w:lineRule="auto"/>
              <w:jc w:val="center"/>
            </w:pPr>
            <w:r>
              <w:rPr>
                <w:sz w:val="16"/>
              </w:rPr>
              <w:t>3/3</w:t>
            </w:r>
          </w:p>
        </w:tc>
        <w:tc>
          <w:tcPr>
            <w:tcW w:w="505" w:type="dxa"/>
          </w:tcPr>
          <w:p w14:paraId="3EF0E101" w14:textId="77777777" w:rsidR="009A7CA7" w:rsidRDefault="00205E40">
            <w:pPr>
              <w:spacing w:after="0" w:line="240" w:lineRule="auto"/>
              <w:jc w:val="center"/>
            </w:pPr>
            <w:r>
              <w:rPr>
                <w:sz w:val="16"/>
              </w:rPr>
              <w:t>3/3</w:t>
            </w:r>
          </w:p>
        </w:tc>
        <w:tc>
          <w:tcPr>
            <w:tcW w:w="505" w:type="dxa"/>
          </w:tcPr>
          <w:p w14:paraId="39F4AAC5" w14:textId="77777777" w:rsidR="009A7CA7" w:rsidRDefault="00205E40">
            <w:pPr>
              <w:spacing w:after="0" w:line="240" w:lineRule="auto"/>
              <w:jc w:val="center"/>
            </w:pPr>
            <w:r>
              <w:rPr>
                <w:sz w:val="16"/>
              </w:rPr>
              <w:t>3/3</w:t>
            </w:r>
          </w:p>
        </w:tc>
        <w:tc>
          <w:tcPr>
            <w:tcW w:w="737" w:type="dxa"/>
          </w:tcPr>
          <w:p w14:paraId="7A482560" w14:textId="77777777" w:rsidR="009A7CA7" w:rsidRDefault="00205E40">
            <w:pPr>
              <w:spacing w:after="0" w:line="240" w:lineRule="auto"/>
              <w:jc w:val="center"/>
            </w:pPr>
            <w:r>
              <w:rPr>
                <w:sz w:val="16"/>
              </w:rPr>
              <w:t>100,0</w:t>
            </w:r>
          </w:p>
        </w:tc>
        <w:tc>
          <w:tcPr>
            <w:tcW w:w="1361" w:type="dxa"/>
          </w:tcPr>
          <w:p w14:paraId="3CCEBD99" w14:textId="77777777" w:rsidR="009A7CA7" w:rsidRDefault="00205E40">
            <w:pPr>
              <w:spacing w:after="0" w:line="240" w:lineRule="auto"/>
              <w:jc w:val="center"/>
            </w:pPr>
            <w:r>
              <w:rPr>
                <w:sz w:val="16"/>
              </w:rPr>
              <w:t>Supera los requisitos</w:t>
            </w:r>
          </w:p>
        </w:tc>
      </w:tr>
    </w:tbl>
    <w:p w14:paraId="2B369D40" w14:textId="77777777" w:rsidR="009A7CA7" w:rsidRDefault="009A7CA7">
      <w:pPr>
        <w:spacing w:after="40"/>
      </w:pPr>
    </w:p>
    <w:p w14:paraId="693B6D0D" w14:textId="77777777" w:rsidR="009A7CA7" w:rsidRDefault="00205E40">
      <w:pPr>
        <w:pStyle w:val="Ttulo2"/>
      </w:pPr>
      <w:bookmarkStart w:id="34" w:name="_Toc243978398"/>
      <w:r>
        <w:t>8.3. Análisis</w:t>
      </w:r>
      <w:bookmarkEnd w:id="34"/>
    </w:p>
    <w:p w14:paraId="27D36C88" w14:textId="77777777" w:rsidR="009A7CA7" w:rsidRDefault="00205E40">
      <w:pPr>
        <w:jc w:val="both"/>
      </w:pPr>
      <w:r>
        <w:rPr>
          <w:b/>
        </w:rPr>
        <w:t>Corrida 01 (línea base).</w:t>
      </w:r>
      <w:r>
        <w:t xml:space="preserve"> 18 de 25 métricas cumplieron su umbral y 40 de 51 pruebas aprobaron. Los rechazos tuvieron orígenes distintos: accesibilidad del producto (el nombre accesible del logotipo y las tablas desplazables sin acceso por teclado), rendimiento del </w:t>
      </w:r>
      <w:r>
        <w:lastRenderedPageBreak/>
        <w:t>producto (LCP mó</w:t>
      </w:r>
      <w:r>
        <w:t>vil por encima de 2,5 s por una hoja de estilos de fuentes de terceros que bloqueaba el render), problemas de lint, un localizador ambiguo en una prueba, un falso positivo en el control de confidencialidad y dos navegadores sin instalar en el equipo de eje</w:t>
      </w:r>
      <w:r>
        <w:t>cución. Esta última causa invalidaba la medición de adaptabilidad en Firefox y WebKit. Por eso FL-01 y FI-01 se calculan sobre los nueve casos planificados y no solo sobre los ejecutados: un caso que no corre no prueba nada.</w:t>
      </w:r>
    </w:p>
    <w:p w14:paraId="74F76AF4" w14:textId="77777777" w:rsidR="009A7CA7" w:rsidRDefault="00205E40">
      <w:pPr>
        <w:jc w:val="both"/>
      </w:pPr>
      <w:r>
        <w:rPr>
          <w:b/>
        </w:rPr>
        <w:t>Corrida 02.</w:t>
      </w:r>
      <w:r>
        <w:t xml:space="preserve"> Tras las correcciones, 24 de 25 métricas aprobaron y 51 de 51 pruebas pasaron. La corrida también mostró que dos correcciones habían tenido efectos secundarios: al quitar la etiqueta del logotipo, en pantallas pequeñas quedó sin nombre accesible (lo detec</w:t>
      </w:r>
      <w:r>
        <w:t xml:space="preserve">tó la auditoría de Lighthouse en móvil, no axe en escritorio), y las fuentes propias con </w:t>
      </w:r>
      <w:r>
        <w:rPr>
          <w:i/>
        </w:rPr>
        <w:t>swap</w:t>
      </w:r>
      <w:r>
        <w:t xml:space="preserve"> introdujeron un desplazamiento de diseño (CLS de 0,11). Además, la regla de confidencialidad seguía dando un falso positivo con los conteos de nulos. Los tres cas</w:t>
      </w:r>
      <w:r>
        <w:t>os se registraron como incidentes nuevos (INC-10 a INC-12).</w:t>
      </w:r>
    </w:p>
    <w:p w14:paraId="52CF12C4" w14:textId="77777777" w:rsidR="009A7CA7" w:rsidRDefault="00205E40">
      <w:pPr>
        <w:jc w:val="both"/>
      </w:pPr>
      <w:r>
        <w:rPr>
          <w:b/>
        </w:rPr>
        <w:t>Corrida 03.</w:t>
      </w:r>
      <w:r>
        <w:t xml:space="preserve"> Confirmó que INC-10 e INC-11 estaban resueltos (SE-01 en 3/3 y accesibilidad de Lighthouse en 100), con 24 de 25 métricas aprobadas y 51 de 51 pruebas. Pero ED-01 quedó en 2,56 s, por </w:t>
      </w:r>
      <w:r>
        <w:t>encima del umbral, y el CLS seguía en 0,109. El diagnóstico de INC-12 había sido incompleto: se apoyó en la atribución de Lighthouse, que señalaba a las fuentes. Al medir los desplazamientos con PerformanceObserver en el mismo viewport (412 × 823) apareció</w:t>
      </w:r>
      <w:r>
        <w:t xml:space="preserve"> la causa real: la cuadrícula móvil estiraba la barra superior mientras el contenido no estaba cargado (INC-13). Además, el elemento LCP dependía de los datos para pintarse (INC-14). Era un defecto latente que la mejora del FCP dejó a la vista.</w:t>
      </w:r>
    </w:p>
    <w:p w14:paraId="6D0FDA6B" w14:textId="77777777" w:rsidR="009A7CA7" w:rsidRDefault="00205E40">
      <w:pPr>
        <w:jc w:val="both"/>
      </w:pPr>
      <w:r>
        <w:rPr>
          <w:b/>
        </w:rPr>
        <w:t>Corrida 04.</w:t>
      </w:r>
      <w:r>
        <w:t xml:space="preserve"> El CLS bajó a 0,001, así que INC-13 quedó confirmado como resuelto. Sin embargo, el LCP fue de 2,55 s aunque el aviso ya se pintaba sin esperar los datos. El análisis de la red mostró la razón: Lighthouse simula la red lenta (Lantern) y cuenta todo lo que</w:t>
      </w:r>
      <w:r>
        <w:t xml:space="preserve"> se pide antes del primer pintado. Las precargas de datos y fuentes agregadas en INC-08 e INC-12, y D3, ya no servían al primer pintado pero le quitaban ancho de banda (INC-15). Se reordenó la carga: primero el marco estático y después los datos y D3.</w:t>
      </w:r>
    </w:p>
    <w:p w14:paraId="143B2652" w14:textId="77777777" w:rsidR="009A7CA7" w:rsidRDefault="00205E40">
      <w:pPr>
        <w:jc w:val="both"/>
      </w:pPr>
      <w:r>
        <w:rPr>
          <w:b/>
        </w:rPr>
        <w:t>Corr</w:t>
      </w:r>
      <w:r>
        <w:rPr>
          <w:b/>
        </w:rPr>
        <w:t>ida 05.</w:t>
      </w:r>
      <w:r>
        <w:t xml:space="preserve"> Por primera vez aprobaron las 25 métricas. El LCP móvil bajó a 0,98 s, con un CLS de 0 y 100 puntos de Lighthouse en rendimiento, accesibilidad, buenas prácticas y SEO. Aun así, al revisar a mano las capturas para este informe el equipo encontró un</w:t>
      </w:r>
      <w:r>
        <w:t xml:space="preserve"> defecto que ninguna métrica había detectado: la leyenda del gráfico anual mostraba los nombres de especie recortados desde la v1.0 (INC-16). CI-04 comprobaba que la leyenda existiera, no que se pudiera leer. Se corrigió y se repitió la medición.</w:t>
      </w:r>
    </w:p>
    <w:p w14:paraId="3C39DD8C" w14:textId="77777777" w:rsidR="009A7CA7" w:rsidRDefault="00205E40">
      <w:pPr>
        <w:jc w:val="both"/>
      </w:pPr>
      <w:r>
        <w:rPr>
          <w:b/>
        </w:rPr>
        <w:lastRenderedPageBreak/>
        <w:t>Corrida 0</w:t>
      </w:r>
      <w:r>
        <w:rPr>
          <w:b/>
        </w:rPr>
        <w:t>6.</w:t>
      </w:r>
      <w:r>
        <w:t xml:space="preserve"> Confirmó la corrección de INC-16 con las 25 métricas aprobadas. La revisión manual de sus capturas encontró otros tres defectos de presentación: nombres con la letra Ñ dañada (INC-17), etiquetas superpuestas en el canal endémico (INC-18) y una tarjeta d</w:t>
      </w:r>
      <w:r>
        <w:t xml:space="preserve">e validación ilegible (INC-19). INC-17 merece una nota: el carácter dañado </w:t>
      </w:r>
      <w:r>
        <w:rPr>
          <w:b/>
        </w:rPr>
        <w:t>viene en los archivos oficiales</w:t>
      </w:r>
      <w:r>
        <w:t xml:space="preserve"> (U+FFFD en lugar de Ñ). Se comprobó que en los campos de nombres es el único carácter no ASCII y que las 31 palabras afectadas son topónimos con Ñ. S</w:t>
      </w:r>
      <w:r>
        <w:t>olo entonces se restituyó la letra, dejando documentados los nombres corregidos, y se verificó que ninguna cifra cambiara. Al volver a ejecutar el pipeline apareció además un defecto latente en la fecha de descarga (INC-20).</w:t>
      </w:r>
    </w:p>
    <w:p w14:paraId="12F521D3" w14:textId="77777777" w:rsidR="009A7CA7" w:rsidRDefault="00205E40">
      <w:pPr>
        <w:jc w:val="both"/>
      </w:pPr>
      <w:r>
        <w:rPr>
          <w:b/>
        </w:rPr>
        <w:t>Corrida 07.</w:t>
      </w:r>
      <w:r>
        <w:t xml:space="preserve"> Confirmó INC-17 a I</w:t>
      </w:r>
      <w:r>
        <w:t xml:space="preserve">NC-20 con las 25 métricas aprobadas. La revisión de las capturas en </w:t>
      </w:r>
      <w:r>
        <w:rPr>
          <w:b/>
        </w:rPr>
        <w:t>inglés</w:t>
      </w:r>
      <w:r>
        <w:t xml:space="preserve"> encontró textos en español en la interfaz inglesa (INC-21). Para no depender solo de la vista, el equipo hizo un barrido automático del texto visible de las vistas inglesas, que localizó todos los casos de una vez (42 líneas en el tablero y una en el dash</w:t>
      </w:r>
      <w:r>
        <w:t>board). La prueba de RF-13 aprobaba porque solo comprobaba los textos fijos de la interfaz.</w:t>
      </w:r>
    </w:p>
    <w:p w14:paraId="611F4696" w14:textId="77777777" w:rsidR="009A7CA7" w:rsidRDefault="00205E40">
      <w:pPr>
        <w:jc w:val="both"/>
      </w:pPr>
      <w:r>
        <w:rPr>
          <w:b/>
        </w:rPr>
        <w:t>Corrida 08.</w:t>
      </w:r>
      <w:r>
        <w:t xml:space="preserve"> Confirmó INC-21. Al inspeccionar de nuevo las capturas en inglés se vio que la prioridad de cada característica seguía en español (INC-22). El barrido a</w:t>
      </w:r>
      <w:r>
        <w:t>utomático no la había detectado porque buscaba palabras frecuentes del español y no los valores enumerados del modelo. Se amplió el barrido con esos valores: la inspección visual y la automática se complementan.</w:t>
      </w:r>
    </w:p>
    <w:p w14:paraId="07E3C568" w14:textId="77777777" w:rsidR="009A7CA7" w:rsidRDefault="00205E40">
      <w:pPr>
        <w:jc w:val="both"/>
      </w:pPr>
      <w:r>
        <w:rPr>
          <w:b/>
        </w:rPr>
        <w:t>Corrida 09 (cierre).</w:t>
      </w:r>
      <w:r>
        <w:t xml:space="preserve"> Con la versión v1.8 (ed</w:t>
      </w:r>
      <w:r>
        <w:t>65ebc), 25 de 25 métricas aprobaron y 51 de 51 pruebas pasaron. El LCP móvil fue de 0,98 s, frente a 3,29 s en la línea base. La revisión manual de las capturas finales, en español e inglés, no encontró defectos visibles.</w:t>
      </w:r>
    </w:p>
    <w:p w14:paraId="4818E340" w14:textId="77777777" w:rsidR="009A7CA7" w:rsidRDefault="00205E40">
      <w:pPr>
        <w:jc w:val="both"/>
      </w:pPr>
      <w:r>
        <w:rPr>
          <w:b/>
        </w:rPr>
        <w:t>Corrección de las cifras.</w:t>
      </w:r>
      <w:r>
        <w:t xml:space="preserve"> En todas</w:t>
      </w:r>
      <w:r>
        <w:t xml:space="preserve"> las corridas, la métrica IF-02 comparó con el oráculo independiente cada cifra visible del dashboard en ocho escenarios (84 valores). No se encontró ninguna diferencia: lo que muestra el producto coincide con los archivos oficiales.</w:t>
      </w:r>
    </w:p>
    <w:p w14:paraId="7DD2D820" w14:textId="77777777" w:rsidR="009A7CA7" w:rsidRDefault="00205E40">
      <w:pPr>
        <w:jc w:val="both"/>
      </w:pPr>
      <w:r>
        <w:rPr>
          <w:b/>
        </w:rPr>
        <w:t>Lecciones.</w:t>
      </w:r>
      <w:r>
        <w:t xml:space="preserve"> (1) 5 de lo</w:t>
      </w:r>
      <w:r>
        <w:t>s 22 incidentes no eran defectos del producto. Sin clasificarlos por origen, el equipo habría «corregido» el producto por fallos de sus propias pruebas o de su entorno. (2) Las correcciones pueden introducir regresiones o dejar a la vista defectos latentes</w:t>
      </w:r>
      <w:r>
        <w:t>, que solo se ven al repetir la medición completa; por eso el proceso exige una corrida nueva después de cada corrección. (3) Un incidente no se da por resuelto con la explicación de la herramienta, sino cuando la medición siguiente lo confirma: INC-12 par</w:t>
      </w:r>
      <w:r>
        <w:t xml:space="preserve">ecía resuelto y la corrida 03 demostró que no lo estaba. (4) Optimizar un recurso puede empeorar otro: las </w:t>
      </w:r>
      <w:r>
        <w:lastRenderedPageBreak/>
        <w:t>precargas que mejoraron el LCP en la corrida 02 lo empeoraron cuando el elemento LCP dejó de depender de los datos.</w:t>
      </w:r>
    </w:p>
    <w:p w14:paraId="1CBA4794" w14:textId="77777777" w:rsidR="009A7CA7" w:rsidRDefault="00205E40">
      <w:pPr>
        <w:pStyle w:val="Ttulo1"/>
      </w:pPr>
      <w:bookmarkStart w:id="35" w:name="_Toc243978399"/>
      <w:r>
        <w:t>9. Limitaciones y trabajo futuro</w:t>
      </w:r>
      <w:bookmarkEnd w:id="35"/>
    </w:p>
    <w:p w14:paraId="3158A74C" w14:textId="77777777" w:rsidR="009A7CA7" w:rsidRDefault="00205E40">
      <w:pPr>
        <w:pStyle w:val="Listaconvietas"/>
        <w:jc w:val="both"/>
      </w:pPr>
      <w:r>
        <w:t>Reconocibilidad de la adecuación y aprendizabilidad no se evaluaron porque requieren pruebas con usuarios reales del CDC; se proponen pruebas moderadas con tareas y la escala SUS en una siguiente iteración.</w:t>
      </w:r>
    </w:p>
    <w:p w14:paraId="3116E0BB" w14:textId="77777777" w:rsidR="009A7CA7" w:rsidRDefault="00205E40">
      <w:pPr>
        <w:pStyle w:val="Listaconvietas"/>
        <w:jc w:val="both"/>
      </w:pPr>
      <w:r>
        <w:t>El rendimiento se midió con el perfil móvil simul</w:t>
      </w:r>
      <w:r>
        <w:t>ado de Lighthouse (4G lenta, CPU ×4) desde una sola ubicación; los valores de campo pueden variar.</w:t>
      </w:r>
    </w:p>
    <w:p w14:paraId="55B842C5" w14:textId="77777777" w:rsidR="009A7CA7" w:rsidRDefault="00205E40">
      <w:pPr>
        <w:pStyle w:val="Listaconvietas"/>
        <w:jc w:val="both"/>
      </w:pPr>
      <w:r>
        <w:t>La disponibilidad se midió con sondeos durante la ventana de cada corrida; no sustituye un monitoreo continuo de 30 días.</w:t>
      </w:r>
    </w:p>
    <w:p w14:paraId="18E65B6E" w14:textId="77777777" w:rsidR="009A7CA7" w:rsidRDefault="00205E40">
      <w:pPr>
        <w:pStyle w:val="Listaconvietas"/>
        <w:jc w:val="both"/>
      </w:pPr>
      <w:r>
        <w:t>El análisis de mantenibilidad se ba</w:t>
      </w:r>
      <w:r>
        <w:t>sa en complejidad ciclomática y densidad de problemas; no incluye cobertura de código ni deuda técnica estimada.</w:t>
      </w:r>
    </w:p>
    <w:p w14:paraId="584E58F6" w14:textId="77777777" w:rsidR="009A7CA7" w:rsidRDefault="00205E40">
      <w:pPr>
        <w:pStyle w:val="Listaconvietas"/>
        <w:jc w:val="both"/>
      </w:pPr>
      <w:r>
        <w:t xml:space="preserve">Los datos son los publicados por el MINSA a la fecha de descarga; si la fuente se actualiza, el pipeline debe volver a ejecutarse y el oráculo </w:t>
      </w:r>
      <w:r>
        <w:t>recalcula los valores esperados.</w:t>
      </w:r>
    </w:p>
    <w:p w14:paraId="50B7B294" w14:textId="77777777" w:rsidR="009A7CA7" w:rsidRDefault="00205E40">
      <w:pPr>
        <w:pStyle w:val="Ttulo1"/>
      </w:pPr>
      <w:bookmarkStart w:id="36" w:name="_Toc243978400"/>
      <w:r>
        <w:t>10. Conclusiones</w:t>
      </w:r>
      <w:bookmarkEnd w:id="36"/>
    </w:p>
    <w:p w14:paraId="324AB01B" w14:textId="77777777" w:rsidR="009A7CA7" w:rsidRDefault="00205E40">
      <w:pPr>
        <w:pStyle w:val="Listaconvietas"/>
        <w:jc w:val="both"/>
      </w:pPr>
      <w:r>
        <w:t>Se adoptaron las nueve características de ISO/IEC 25010:2023 con prioridad y justificación, se seleccionaron 24 subcaracterísticas y se justificaron las 14 restantes como no aplicables o no evaluadas.</w:t>
      </w:r>
    </w:p>
    <w:p w14:paraId="7652DB90" w14:textId="77777777" w:rsidR="009A7CA7" w:rsidRDefault="00205E40">
      <w:pPr>
        <w:pStyle w:val="Listaconvietas"/>
        <w:jc w:val="both"/>
      </w:pPr>
      <w:r>
        <w:t>Se de</w:t>
      </w:r>
      <w:r>
        <w:t>finieron 25 métricas GQM con fórmula, fuente, herramienta, responsable y umbral fijado antes de medir, y todas se miden de forma automatizada sobre la versión publicada.</w:t>
      </w:r>
    </w:p>
    <w:p w14:paraId="63BE28C2" w14:textId="77777777" w:rsidR="009A7CA7" w:rsidRDefault="00205E40">
      <w:pPr>
        <w:pStyle w:val="Listaconvietas"/>
        <w:jc w:val="both"/>
      </w:pPr>
      <w:r>
        <w:t>El proceso, basado en ISO/IEC 25040, y el formato de recopilación de siete bloques hac</w:t>
      </w:r>
      <w:r>
        <w:t>en que cada resultado sea trazable a su requisito, a sus condiciones de medición y a su evidencia.</w:t>
      </w:r>
    </w:p>
    <w:p w14:paraId="112E87A6" w14:textId="77777777" w:rsidR="009A7CA7" w:rsidRDefault="00205E40">
      <w:pPr>
        <w:pStyle w:val="Listaconvietas"/>
        <w:jc w:val="both"/>
      </w:pPr>
      <w:r>
        <w:t>La clasificación de fallos por origen fue decisiva: de 22 incidentes, 17 fueron del producto, 4 de los scripts y 1 de infraestructura.</w:t>
      </w:r>
    </w:p>
    <w:p w14:paraId="4116B7BB" w14:textId="77777777" w:rsidR="009A7CA7" w:rsidRDefault="00205E40">
      <w:pPr>
        <w:pStyle w:val="Listaconvietas"/>
        <w:jc w:val="both"/>
      </w:pPr>
      <w:r>
        <w:t>La calidad medida pasó</w:t>
      </w:r>
      <w:r>
        <w:t xml:space="preserve"> de 18 a 25 métricas aprobadas de 25, y el tablero de control publicado permite verificar cada resultado con su evidencia.</w:t>
      </w:r>
    </w:p>
    <w:p w14:paraId="1F936544" w14:textId="77777777" w:rsidR="009A7CA7" w:rsidRDefault="00205E40">
      <w:pPr>
        <w:pStyle w:val="Ttulo2"/>
      </w:pPr>
      <w:bookmarkStart w:id="37" w:name="_Toc243978401"/>
      <w:r>
        <w:t>Recomendaciones</w:t>
      </w:r>
      <w:bookmarkEnd w:id="37"/>
    </w:p>
    <w:p w14:paraId="74A09D7E" w14:textId="77777777" w:rsidR="009A7CA7" w:rsidRDefault="00205E40">
      <w:pPr>
        <w:pStyle w:val="Listaconvietas"/>
        <w:jc w:val="both"/>
      </w:pPr>
      <w:r>
        <w:t>Ejecutar la corrida de evaluación en integración continua en cada publicación y bloquear el despliegue si alguna métr</w:t>
      </w:r>
      <w:r>
        <w:t>ica de prioridad alta queda rechazada.</w:t>
      </w:r>
    </w:p>
    <w:p w14:paraId="50C6E907" w14:textId="77777777" w:rsidR="009A7CA7" w:rsidRDefault="00205E40">
      <w:pPr>
        <w:pStyle w:val="Listaconvietas"/>
        <w:jc w:val="both"/>
      </w:pPr>
      <w:r>
        <w:lastRenderedPageBreak/>
        <w:t>Agregar una vista móvil a la auditoría axe (CI-03), porque la regresión INC-11 solo apareció en pantallas pequeñas.</w:t>
      </w:r>
    </w:p>
    <w:p w14:paraId="79E68DED" w14:textId="77777777" w:rsidR="009A7CA7" w:rsidRDefault="00205E40">
      <w:pPr>
        <w:pStyle w:val="Listaconvietas"/>
        <w:jc w:val="both"/>
      </w:pPr>
      <w:r>
        <w:t xml:space="preserve">Ampliar CI-04 con una comprobación de legibilidad (texto no recortado) y mantener la revisión visual </w:t>
      </w:r>
      <w:r>
        <w:t>de las capturas como paso del proceso, porque INC-16 solo se detectó por inspección.</w:t>
      </w:r>
    </w:p>
    <w:p w14:paraId="1CDFBBE1" w14:textId="77777777" w:rsidR="009A7CA7" w:rsidRDefault="00205E40">
      <w:pPr>
        <w:pStyle w:val="Listaconvietas"/>
        <w:jc w:val="both"/>
      </w:pPr>
      <w:r>
        <w:t>Incorporar a la prueba de RF-13 el barrido automático de textos en español en la interfaz inglesa, con los valores enumerados del modelo (INC-21 e INC-22).</w:t>
      </w:r>
    </w:p>
    <w:p w14:paraId="4E37671A" w14:textId="77777777" w:rsidR="009A7CA7" w:rsidRDefault="00205E40">
      <w:pPr>
        <w:pStyle w:val="Listaconvietas"/>
        <w:jc w:val="both"/>
      </w:pPr>
      <w:r>
        <w:t>Completar la ev</w:t>
      </w:r>
      <w:r>
        <w:t>aluación con pruebas de usuario para las subcaracterísticas no evaluadas de capacidad de interacción.</w:t>
      </w:r>
    </w:p>
    <w:p w14:paraId="3E7B2B69" w14:textId="77777777" w:rsidR="009A7CA7" w:rsidRDefault="00205E40">
      <w:pPr>
        <w:pStyle w:val="Ttulo1"/>
      </w:pPr>
      <w:bookmarkStart w:id="38" w:name="_Toc243978402"/>
      <w:r>
        <w:t>11. Distribución del trabajo</w:t>
      </w:r>
      <w:bookmarkEnd w:id="38"/>
    </w:p>
    <w:p w14:paraId="163D2241" w14:textId="77777777" w:rsidR="009A7CA7" w:rsidRDefault="00205E40">
      <w:pPr>
        <w:keepNext/>
        <w:spacing w:before="120" w:line="240" w:lineRule="auto"/>
      </w:pPr>
      <w:r>
        <w:rPr>
          <w:b/>
          <w:sz w:val="20"/>
        </w:rPr>
        <w:t xml:space="preserve">Tabla 21. </w:t>
      </w:r>
      <w:r>
        <w:rPr>
          <w:i/>
          <w:sz w:val="20"/>
        </w:rPr>
        <w:t>Distribución del trabajo del equipo.</w:t>
      </w:r>
    </w:p>
    <w:tbl>
      <w:tblPr>
        <w:tblStyle w:val="Tablaconcuadrcula"/>
        <w:tblW w:w="0" w:type="auto"/>
        <w:jc w:val="center"/>
        <w:tblLayout w:type="fixed"/>
        <w:tblLook w:val="04A0" w:firstRow="1" w:lastRow="0" w:firstColumn="1" w:lastColumn="0" w:noHBand="0" w:noVBand="1"/>
      </w:tblPr>
      <w:tblGrid>
        <w:gridCol w:w="2381"/>
        <w:gridCol w:w="1928"/>
        <w:gridCol w:w="4762"/>
      </w:tblGrid>
      <w:tr w:rsidR="009A7CA7" w14:paraId="2D0BA22F" w14:textId="77777777">
        <w:trPr>
          <w:tblHeader/>
          <w:jc w:val="center"/>
        </w:trPr>
        <w:tc>
          <w:tcPr>
            <w:tcW w:w="2381" w:type="dxa"/>
            <w:shd w:val="clear" w:color="auto" w:fill="7A1F2B"/>
          </w:tcPr>
          <w:p w14:paraId="4257D98D" w14:textId="77777777" w:rsidR="009A7CA7" w:rsidRDefault="00205E40">
            <w:pPr>
              <w:spacing w:line="240" w:lineRule="auto"/>
            </w:pPr>
            <w:r>
              <w:rPr>
                <w:b/>
                <w:color w:val="FFFFFF"/>
                <w:sz w:val="18"/>
              </w:rPr>
              <w:t>Integrante</w:t>
            </w:r>
          </w:p>
        </w:tc>
        <w:tc>
          <w:tcPr>
            <w:tcW w:w="1928" w:type="dxa"/>
            <w:shd w:val="clear" w:color="auto" w:fill="7A1F2B"/>
          </w:tcPr>
          <w:p w14:paraId="3F41CA11" w14:textId="77777777" w:rsidR="009A7CA7" w:rsidRDefault="00205E40">
            <w:pPr>
              <w:spacing w:line="240" w:lineRule="auto"/>
            </w:pPr>
            <w:r>
              <w:rPr>
                <w:b/>
                <w:color w:val="FFFFFF"/>
                <w:sz w:val="18"/>
              </w:rPr>
              <w:t>Responsabilidad</w:t>
            </w:r>
          </w:p>
        </w:tc>
        <w:tc>
          <w:tcPr>
            <w:tcW w:w="4762" w:type="dxa"/>
            <w:shd w:val="clear" w:color="auto" w:fill="7A1F2B"/>
          </w:tcPr>
          <w:p w14:paraId="59F1D1D4" w14:textId="77777777" w:rsidR="009A7CA7" w:rsidRDefault="00205E40">
            <w:pPr>
              <w:spacing w:line="240" w:lineRule="auto"/>
            </w:pPr>
            <w:r>
              <w:rPr>
                <w:b/>
                <w:color w:val="FFFFFF"/>
                <w:sz w:val="18"/>
              </w:rPr>
              <w:t>Aportes concretos</w:t>
            </w:r>
          </w:p>
        </w:tc>
      </w:tr>
      <w:tr w:rsidR="009A7CA7" w14:paraId="34214D74" w14:textId="77777777">
        <w:trPr>
          <w:jc w:val="center"/>
        </w:trPr>
        <w:tc>
          <w:tcPr>
            <w:tcW w:w="2381" w:type="dxa"/>
          </w:tcPr>
          <w:p w14:paraId="3259BBB1" w14:textId="77777777" w:rsidR="009A7CA7" w:rsidRDefault="00205E40">
            <w:pPr>
              <w:spacing w:after="0" w:line="240" w:lineRule="auto"/>
            </w:pPr>
            <w:r>
              <w:rPr>
                <w:sz w:val="18"/>
              </w:rPr>
              <w:t>Cari Quispe, Juan Manuel</w:t>
            </w:r>
          </w:p>
        </w:tc>
        <w:tc>
          <w:tcPr>
            <w:tcW w:w="1928" w:type="dxa"/>
          </w:tcPr>
          <w:p w14:paraId="37824E3E" w14:textId="77777777" w:rsidR="009A7CA7" w:rsidRDefault="00205E40">
            <w:pPr>
              <w:spacing w:after="0" w:line="240" w:lineRule="auto"/>
            </w:pPr>
            <w:r>
              <w:rPr>
                <w:sz w:val="18"/>
              </w:rPr>
              <w:t>Producto y Punto 1</w:t>
            </w:r>
          </w:p>
        </w:tc>
        <w:tc>
          <w:tcPr>
            <w:tcW w:w="4762" w:type="dxa"/>
          </w:tcPr>
          <w:p w14:paraId="1D006B4E" w14:textId="77777777" w:rsidR="009A7CA7" w:rsidRDefault="00205E40">
            <w:pPr>
              <w:spacing w:after="0" w:line="240" w:lineRule="auto"/>
            </w:pPr>
            <w:r>
              <w:rPr>
                <w:sz w:val="18"/>
              </w:rPr>
              <w:t>Pipeline de datos oficiales, dashboard, adopción del modelo, prioridades y justificación de subcaracterísticas no aplicables; correcciones INC-17, INC-19 e INC-20.</w:t>
            </w:r>
          </w:p>
        </w:tc>
      </w:tr>
      <w:tr w:rsidR="009A7CA7" w14:paraId="0097E0C8" w14:textId="77777777">
        <w:trPr>
          <w:jc w:val="center"/>
        </w:trPr>
        <w:tc>
          <w:tcPr>
            <w:tcW w:w="2381" w:type="dxa"/>
            <w:shd w:val="clear" w:color="auto" w:fill="F7F3F4"/>
          </w:tcPr>
          <w:p w14:paraId="7CA524DE" w14:textId="77777777" w:rsidR="009A7CA7" w:rsidRDefault="00205E40">
            <w:pPr>
              <w:spacing w:after="0" w:line="240" w:lineRule="auto"/>
            </w:pPr>
            <w:r>
              <w:rPr>
                <w:sz w:val="18"/>
              </w:rPr>
              <w:t>Chura Monroy, Daniel Wilston</w:t>
            </w:r>
          </w:p>
        </w:tc>
        <w:tc>
          <w:tcPr>
            <w:tcW w:w="1928" w:type="dxa"/>
            <w:shd w:val="clear" w:color="auto" w:fill="F7F3F4"/>
          </w:tcPr>
          <w:p w14:paraId="66844EA9" w14:textId="77777777" w:rsidR="009A7CA7" w:rsidRDefault="00205E40">
            <w:pPr>
              <w:spacing w:after="0" w:line="240" w:lineRule="auto"/>
            </w:pPr>
            <w:r>
              <w:rPr>
                <w:sz w:val="18"/>
              </w:rPr>
              <w:t>Punto 2 (IF, ED, CO, FL, MA)</w:t>
            </w:r>
          </w:p>
        </w:tc>
        <w:tc>
          <w:tcPr>
            <w:tcW w:w="4762" w:type="dxa"/>
            <w:shd w:val="clear" w:color="auto" w:fill="F7F3F4"/>
          </w:tcPr>
          <w:p w14:paraId="7CCA8687" w14:textId="77777777" w:rsidR="009A7CA7" w:rsidRDefault="00205E40">
            <w:pPr>
              <w:spacing w:after="0" w:line="240" w:lineRule="auto"/>
            </w:pPr>
            <w:r>
              <w:rPr>
                <w:sz w:val="18"/>
              </w:rPr>
              <w:t>Métricas GQM de idoneidad funcional, eficiencia, compatibilidad, flexibilidad y mantenibilidad; oráculo, Lighthouse y análisis estático; correcciones INC-07, INC-08, INC-09 e INC-12 a INC-15.</w:t>
            </w:r>
          </w:p>
        </w:tc>
      </w:tr>
      <w:tr w:rsidR="009A7CA7" w14:paraId="05E3700F" w14:textId="77777777">
        <w:trPr>
          <w:jc w:val="center"/>
        </w:trPr>
        <w:tc>
          <w:tcPr>
            <w:tcW w:w="2381" w:type="dxa"/>
          </w:tcPr>
          <w:p w14:paraId="5D971652" w14:textId="77777777" w:rsidR="009A7CA7" w:rsidRDefault="00205E40">
            <w:pPr>
              <w:spacing w:after="0" w:line="240" w:lineRule="auto"/>
            </w:pPr>
            <w:r>
              <w:rPr>
                <w:sz w:val="18"/>
              </w:rPr>
              <w:t>Lopez Arela, Ower Frank</w:t>
            </w:r>
          </w:p>
        </w:tc>
        <w:tc>
          <w:tcPr>
            <w:tcW w:w="1928" w:type="dxa"/>
          </w:tcPr>
          <w:p w14:paraId="08403471" w14:textId="77777777" w:rsidR="009A7CA7" w:rsidRDefault="00205E40">
            <w:pPr>
              <w:spacing w:after="0" w:line="240" w:lineRule="auto"/>
            </w:pPr>
            <w:r>
              <w:rPr>
                <w:sz w:val="18"/>
              </w:rPr>
              <w:t>Punto 2 (CI, FI, SE, SO)</w:t>
            </w:r>
          </w:p>
        </w:tc>
        <w:tc>
          <w:tcPr>
            <w:tcW w:w="4762" w:type="dxa"/>
          </w:tcPr>
          <w:p w14:paraId="22287A2A" w14:textId="77777777" w:rsidR="009A7CA7" w:rsidRDefault="00205E40">
            <w:pPr>
              <w:spacing w:after="0" w:line="240" w:lineRule="auto"/>
            </w:pPr>
            <w:r>
              <w:rPr>
                <w:sz w:val="18"/>
              </w:rPr>
              <w:t>Métricas de ca</w:t>
            </w:r>
            <w:r>
              <w:rPr>
                <w:sz w:val="18"/>
              </w:rPr>
              <w:t>pacidad de interacción, fiabilidad, seguridad y seguridad operacional; axe-core, inyección de fallos y controles OWASP; correcciones INC-01, INC-02, INC-06, INC-10, INC-11, INC-16 e INC-18.</w:t>
            </w:r>
          </w:p>
        </w:tc>
      </w:tr>
      <w:tr w:rsidR="009A7CA7" w14:paraId="4C848FE3" w14:textId="77777777">
        <w:trPr>
          <w:jc w:val="center"/>
        </w:trPr>
        <w:tc>
          <w:tcPr>
            <w:tcW w:w="2381" w:type="dxa"/>
            <w:shd w:val="clear" w:color="auto" w:fill="F7F3F4"/>
          </w:tcPr>
          <w:p w14:paraId="014E97EA" w14:textId="77777777" w:rsidR="009A7CA7" w:rsidRDefault="00205E40">
            <w:pPr>
              <w:spacing w:after="0" w:line="240" w:lineRule="auto"/>
            </w:pPr>
            <w:r>
              <w:rPr>
                <w:sz w:val="18"/>
              </w:rPr>
              <w:t>Phocco Tapia, Alejandro Josue</w:t>
            </w:r>
          </w:p>
        </w:tc>
        <w:tc>
          <w:tcPr>
            <w:tcW w:w="1928" w:type="dxa"/>
            <w:shd w:val="clear" w:color="auto" w:fill="F7F3F4"/>
          </w:tcPr>
          <w:p w14:paraId="3F26A2C8" w14:textId="77777777" w:rsidR="009A7CA7" w:rsidRDefault="00205E40">
            <w:pPr>
              <w:spacing w:after="0" w:line="240" w:lineRule="auto"/>
            </w:pPr>
            <w:r>
              <w:rPr>
                <w:sz w:val="18"/>
              </w:rPr>
              <w:t>Punto 3</w:t>
            </w:r>
          </w:p>
        </w:tc>
        <w:tc>
          <w:tcPr>
            <w:tcW w:w="4762" w:type="dxa"/>
            <w:shd w:val="clear" w:color="auto" w:fill="F7F3F4"/>
          </w:tcPr>
          <w:p w14:paraId="483FA408" w14:textId="77777777" w:rsidR="009A7CA7" w:rsidRDefault="00205E40">
            <w:pPr>
              <w:spacing w:after="0" w:line="240" w:lineRule="auto"/>
            </w:pPr>
            <w:r>
              <w:rPr>
                <w:sz w:val="18"/>
              </w:rPr>
              <w:t>Proceso ISO/IEC 25040, form</w:t>
            </w:r>
            <w:r>
              <w:rPr>
                <w:sz w:val="18"/>
              </w:rPr>
              <w:t>ato de recopilación, regla de clasificación por origen, scripts de corrida; correcciones INC-04 e INC-05.</w:t>
            </w:r>
          </w:p>
        </w:tc>
      </w:tr>
      <w:tr w:rsidR="009A7CA7" w14:paraId="014B199D" w14:textId="77777777">
        <w:trPr>
          <w:jc w:val="center"/>
        </w:trPr>
        <w:tc>
          <w:tcPr>
            <w:tcW w:w="2381" w:type="dxa"/>
          </w:tcPr>
          <w:p w14:paraId="1490CE29" w14:textId="77777777" w:rsidR="009A7CA7" w:rsidRDefault="00205E40">
            <w:pPr>
              <w:spacing w:after="0" w:line="240" w:lineRule="auto"/>
            </w:pPr>
            <w:r>
              <w:rPr>
                <w:sz w:val="18"/>
              </w:rPr>
              <w:t>Zegarra Puma, Mauricio Eduardo</w:t>
            </w:r>
          </w:p>
        </w:tc>
        <w:tc>
          <w:tcPr>
            <w:tcW w:w="1928" w:type="dxa"/>
          </w:tcPr>
          <w:p w14:paraId="1241B471" w14:textId="77777777" w:rsidR="009A7CA7" w:rsidRDefault="00205E40">
            <w:pPr>
              <w:spacing w:after="0" w:line="240" w:lineRule="auto"/>
            </w:pPr>
            <w:r>
              <w:rPr>
                <w:sz w:val="18"/>
              </w:rPr>
              <w:t>Punto 4 y resultados</w:t>
            </w:r>
          </w:p>
        </w:tc>
        <w:tc>
          <w:tcPr>
            <w:tcW w:w="4762" w:type="dxa"/>
          </w:tcPr>
          <w:p w14:paraId="7DB419B4" w14:textId="77777777" w:rsidR="009A7CA7" w:rsidRDefault="00205E40">
            <w:pPr>
              <w:spacing w:after="0" w:line="240" w:lineRule="auto"/>
            </w:pPr>
            <w:r>
              <w:rPr>
                <w:sz w:val="18"/>
              </w:rPr>
              <w:t xml:space="preserve">Tablero de control, consolidación de corridas, libro Excel, análisis de resultados e </w:t>
            </w:r>
            <w:r>
              <w:rPr>
                <w:sz w:val="18"/>
              </w:rPr>
              <w:t>informe; correcciones INC-21 e INC-22.</w:t>
            </w:r>
          </w:p>
        </w:tc>
      </w:tr>
    </w:tbl>
    <w:p w14:paraId="39223C08" w14:textId="77777777" w:rsidR="009A7CA7" w:rsidRDefault="009A7CA7">
      <w:pPr>
        <w:spacing w:after="40"/>
      </w:pPr>
    </w:p>
    <w:p w14:paraId="7165C7E3" w14:textId="77777777" w:rsidR="009A7CA7" w:rsidRDefault="00205E40">
      <w:pPr>
        <w:pStyle w:val="Ttulo1"/>
      </w:pPr>
      <w:bookmarkStart w:id="39" w:name="_Toc243978403"/>
      <w:r>
        <w:t>Referencias</w:t>
      </w:r>
      <w:bookmarkEnd w:id="39"/>
    </w:p>
    <w:p w14:paraId="68B2319E" w14:textId="77777777" w:rsidR="009A7CA7" w:rsidRDefault="00205E40">
      <w:pPr>
        <w:spacing w:line="276" w:lineRule="auto"/>
        <w:ind w:left="567" w:hanging="567"/>
      </w:pPr>
      <w:r>
        <w:t>[1]</w:t>
      </w:r>
      <w:r>
        <w:tab/>
      </w:r>
      <w:r>
        <w:t xml:space="preserve">ISO/IEC 25010:2023, </w:t>
      </w:r>
      <w:r>
        <w:rPr>
          <w:i/>
        </w:rPr>
        <w:t>Systems and software engineering — Systems and software Quality Requirements and Evaluation (SQuaRE) — Product quality model</w:t>
      </w:r>
      <w:r>
        <w:t>. Ginebra: ISO, 2023.</w:t>
      </w:r>
    </w:p>
    <w:p w14:paraId="172678CE" w14:textId="77777777" w:rsidR="009A7CA7" w:rsidRDefault="00205E40">
      <w:pPr>
        <w:spacing w:line="276" w:lineRule="auto"/>
        <w:ind w:left="567" w:hanging="567"/>
      </w:pPr>
      <w:r>
        <w:t>[2]</w:t>
      </w:r>
      <w:r>
        <w:tab/>
      </w:r>
      <w:r>
        <w:t xml:space="preserve">ISO/IEC 25040:2024, </w:t>
      </w:r>
      <w:r>
        <w:rPr>
          <w:i/>
        </w:rPr>
        <w:t>Systems and software engineering — Systems and software Quality Requirements and Evaluation (SQuaRE) — Quality evaluation framework</w:t>
      </w:r>
      <w:r>
        <w:t>. Ginebra: ISO, 2024.</w:t>
      </w:r>
    </w:p>
    <w:p w14:paraId="39F53AB9" w14:textId="77777777" w:rsidR="009A7CA7" w:rsidRDefault="00205E40">
      <w:pPr>
        <w:spacing w:line="276" w:lineRule="auto"/>
        <w:ind w:left="567" w:hanging="567"/>
      </w:pPr>
      <w:r>
        <w:t>[3]</w:t>
      </w:r>
      <w:r>
        <w:tab/>
      </w:r>
      <w:r>
        <w:t xml:space="preserve">ISO/IEC 25023:2016, </w:t>
      </w:r>
      <w:r>
        <w:rPr>
          <w:i/>
        </w:rPr>
        <w:t xml:space="preserve">Systems and software engineering — SQuaRE — Measurement of </w:t>
      </w:r>
      <w:r>
        <w:rPr>
          <w:i/>
        </w:rPr>
        <w:t>system and software product quality</w:t>
      </w:r>
      <w:r>
        <w:t>. Ginebra: ISO, 2016.</w:t>
      </w:r>
    </w:p>
    <w:p w14:paraId="0FDA946A" w14:textId="77777777" w:rsidR="009A7CA7" w:rsidRDefault="00205E40">
      <w:pPr>
        <w:spacing w:line="276" w:lineRule="auto"/>
        <w:ind w:left="567" w:hanging="567"/>
      </w:pPr>
      <w:r>
        <w:t>[4]</w:t>
      </w:r>
      <w:r>
        <w:tab/>
      </w:r>
      <w:r>
        <w:t xml:space="preserve">V. R. Basili, G. Caldiera y H. D. Rombach, «The Goal Question Metric Approach», en </w:t>
      </w:r>
      <w:r>
        <w:rPr>
          <w:i/>
        </w:rPr>
        <w:t>Encyclopedia of Software Engineering</w:t>
      </w:r>
      <w:r>
        <w:t>, Wiley, 1994.</w:t>
      </w:r>
    </w:p>
    <w:p w14:paraId="4F7C6BBE" w14:textId="77777777" w:rsidR="009A7CA7" w:rsidRDefault="00205E40">
      <w:pPr>
        <w:spacing w:line="276" w:lineRule="auto"/>
        <w:ind w:left="567" w:hanging="567"/>
      </w:pPr>
      <w:r>
        <w:lastRenderedPageBreak/>
        <w:t>[5]</w:t>
      </w:r>
      <w:r>
        <w:tab/>
      </w:r>
      <w:r>
        <w:t>J. Calabrese, R. Muñoz, A. Pasini, S. Esponda, M. Boracch</w:t>
      </w:r>
      <w:r>
        <w:t xml:space="preserve">ia y P. Pesado, «Assistant for the Evaluation of Software Product Quality Characteristics Proposed by ISO/IEC 25010 Based on GQM-Defined Metrics», en </w:t>
      </w:r>
      <w:r>
        <w:rPr>
          <w:i/>
        </w:rPr>
        <w:t>Computer Science – CACIC 2017</w:t>
      </w:r>
      <w:r>
        <w:t>, CCIS, vol. 790. Cham: Springer, 2018, pp. 164–175.</w:t>
      </w:r>
    </w:p>
    <w:p w14:paraId="733E2B91" w14:textId="77777777" w:rsidR="009A7CA7" w:rsidRDefault="00205E40">
      <w:pPr>
        <w:spacing w:line="276" w:lineRule="auto"/>
        <w:ind w:left="567" w:hanging="567"/>
      </w:pPr>
      <w:r>
        <w:t>[6]</w:t>
      </w:r>
      <w:r>
        <w:tab/>
      </w:r>
      <w:r>
        <w:t xml:space="preserve">Ministerio de Salud </w:t>
      </w:r>
      <w:r>
        <w:t>– Centro Nacional de Epidemiología, Prevención y Control de Enfermedades (CDC Perú), «Vigilancia epidemiológica de malaria», Plataforma Nacional de Datos Abiertos. Disponible: https://www.datosabiertos.gob.pe/dataset/vigilancia-epidemiol%C3%B3gica-de-malar</w:t>
      </w:r>
      <w:r>
        <w:t>ia (descargado el 26/10/2026).</w:t>
      </w:r>
    </w:p>
    <w:p w14:paraId="331A47D2" w14:textId="77777777" w:rsidR="009A7CA7" w:rsidRDefault="00205E40">
      <w:pPr>
        <w:spacing w:line="276" w:lineRule="auto"/>
        <w:ind w:left="567" w:hanging="567"/>
      </w:pPr>
      <w:r>
        <w:t>[7]</w:t>
      </w:r>
      <w:r>
        <w:tab/>
      </w:r>
      <w:r>
        <w:t xml:space="preserve">W3C, </w:t>
      </w:r>
      <w:r>
        <w:rPr>
          <w:i/>
        </w:rPr>
        <w:t>Web Content Accessibility Guidelines (WCAG) 2.2</w:t>
      </w:r>
      <w:r>
        <w:t>, Recomendación W3C, 2023.</w:t>
      </w:r>
    </w:p>
    <w:p w14:paraId="12421DBB" w14:textId="77777777" w:rsidR="009A7CA7" w:rsidRDefault="00205E40">
      <w:pPr>
        <w:spacing w:line="276" w:lineRule="auto"/>
        <w:ind w:left="567" w:hanging="567"/>
      </w:pPr>
      <w:r>
        <w:t>[8]</w:t>
      </w:r>
      <w:r>
        <w:tab/>
      </w:r>
      <w:r>
        <w:t xml:space="preserve">OWASP Foundation, </w:t>
      </w:r>
      <w:r>
        <w:rPr>
          <w:i/>
        </w:rPr>
        <w:t>OWASP Secure Headers Project</w:t>
      </w:r>
      <w:r>
        <w:t>. Disponible: https://owasp.org/www-project-secure-headers/</w:t>
      </w:r>
    </w:p>
    <w:p w14:paraId="0D7B4BA1" w14:textId="77777777" w:rsidR="009A7CA7" w:rsidRDefault="00205E40">
      <w:pPr>
        <w:spacing w:line="276" w:lineRule="auto"/>
        <w:ind w:left="567" w:hanging="567"/>
      </w:pPr>
      <w:r>
        <w:t>[9]</w:t>
      </w:r>
      <w:r>
        <w:tab/>
      </w:r>
      <w:r>
        <w:t xml:space="preserve">Google, </w:t>
      </w:r>
      <w:r>
        <w:rPr>
          <w:i/>
        </w:rPr>
        <w:t xml:space="preserve">Web Vitals: Largest </w:t>
      </w:r>
      <w:r>
        <w:rPr>
          <w:i/>
        </w:rPr>
        <w:t>Contentful Paint (LCP) y Cumulative Layout Shift (CLS)</w:t>
      </w:r>
      <w:r>
        <w:t>, web.dev.</w:t>
      </w:r>
    </w:p>
    <w:p w14:paraId="4E1117E9" w14:textId="77777777" w:rsidR="009A7CA7" w:rsidRDefault="00205E40">
      <w:pPr>
        <w:spacing w:line="276" w:lineRule="auto"/>
        <w:ind w:left="567" w:hanging="567"/>
      </w:pPr>
      <w:r>
        <w:t>[10]</w:t>
      </w:r>
      <w:r>
        <w:tab/>
      </w:r>
      <w:r>
        <w:t xml:space="preserve">M. Bortman, «Elaboración de corredores o canales endémicos mediante planillas de cálculo», </w:t>
      </w:r>
      <w:r>
        <w:rPr>
          <w:i/>
        </w:rPr>
        <w:t>Rev. Panam. Salud Pública</w:t>
      </w:r>
      <w:r>
        <w:t>, vol. 5, n.º 1, pp. 1–8, 1999.</w:t>
      </w:r>
    </w:p>
    <w:p w14:paraId="00CF16DF" w14:textId="77777777" w:rsidR="009A7CA7" w:rsidRDefault="00205E40">
      <w:pPr>
        <w:spacing w:line="276" w:lineRule="auto"/>
        <w:ind w:left="567" w:hanging="567"/>
      </w:pPr>
      <w:r>
        <w:t>[11]</w:t>
      </w:r>
      <w:r>
        <w:tab/>
      </w:r>
      <w:r>
        <w:t>T. J. McCabe, «A Complexity Measu</w:t>
      </w:r>
      <w:r>
        <w:t xml:space="preserve">re», </w:t>
      </w:r>
      <w:r>
        <w:rPr>
          <w:i/>
        </w:rPr>
        <w:t>IEEE Trans. Softw. Eng.</w:t>
      </w:r>
      <w:r>
        <w:t>, vol. SE-2, n.º 4, pp. 308–320, 1976.</w:t>
      </w:r>
    </w:p>
    <w:p w14:paraId="23AD1898" w14:textId="77777777" w:rsidR="009A7CA7" w:rsidRDefault="00205E40">
      <w:pPr>
        <w:spacing w:line="276" w:lineRule="auto"/>
        <w:ind w:left="567" w:hanging="567"/>
      </w:pPr>
      <w:r>
        <w:t>[12]</w:t>
      </w:r>
      <w:r>
        <w:tab/>
      </w:r>
      <w:r>
        <w:t xml:space="preserve">Microsoft, </w:t>
      </w:r>
      <w:r>
        <w:rPr>
          <w:i/>
        </w:rPr>
        <w:t>Playwright Test documentation</w:t>
      </w:r>
      <w:r>
        <w:t xml:space="preserve">, v1.64; Deque Systems, </w:t>
      </w:r>
      <w:r>
        <w:rPr>
          <w:i/>
        </w:rPr>
        <w:t>axe-core</w:t>
      </w:r>
      <w:r>
        <w:t xml:space="preserve">; Google, </w:t>
      </w:r>
      <w:r>
        <w:rPr>
          <w:i/>
        </w:rPr>
        <w:t>Lighthouse</w:t>
      </w:r>
      <w:r>
        <w:t xml:space="preserve"> v12.8.</w:t>
      </w:r>
    </w:p>
    <w:p w14:paraId="42953FCF" w14:textId="77777777" w:rsidR="009A7CA7" w:rsidRDefault="00205E40">
      <w:r>
        <w:br w:type="page"/>
      </w:r>
    </w:p>
    <w:p w14:paraId="72BDBD34" w14:textId="77777777" w:rsidR="009A7CA7" w:rsidRDefault="00205E40">
      <w:pPr>
        <w:pStyle w:val="Ttulo1"/>
      </w:pPr>
      <w:bookmarkStart w:id="40" w:name="_Toc243978404"/>
      <w:r>
        <w:lastRenderedPageBreak/>
        <w:t>Anexo A. Requisitos y trazabilidad</w:t>
      </w:r>
      <w:bookmarkEnd w:id="40"/>
    </w:p>
    <w:p w14:paraId="741063AE" w14:textId="77777777" w:rsidR="009A7CA7" w:rsidRDefault="00205E40">
      <w:pPr>
        <w:keepNext/>
        <w:spacing w:before="120" w:line="240" w:lineRule="auto"/>
      </w:pPr>
      <w:r>
        <w:rPr>
          <w:b/>
          <w:sz w:val="20"/>
        </w:rPr>
        <w:t xml:space="preserve">Tabla 22. </w:t>
      </w:r>
      <w:r>
        <w:rPr>
          <w:i/>
          <w:sz w:val="20"/>
        </w:rPr>
        <w:t>Requisitos funcionales (corrida 09).</w:t>
      </w:r>
    </w:p>
    <w:tbl>
      <w:tblPr>
        <w:tblStyle w:val="Tablaconcuadrcula"/>
        <w:tblW w:w="0" w:type="auto"/>
        <w:jc w:val="center"/>
        <w:tblLayout w:type="fixed"/>
        <w:tblLook w:val="04A0" w:firstRow="1" w:lastRow="0" w:firstColumn="1" w:lastColumn="0" w:noHBand="0" w:noVBand="1"/>
      </w:tblPr>
      <w:tblGrid>
        <w:gridCol w:w="907"/>
        <w:gridCol w:w="5896"/>
        <w:gridCol w:w="907"/>
        <w:gridCol w:w="1361"/>
      </w:tblGrid>
      <w:tr w:rsidR="009A7CA7" w14:paraId="79FA22FD" w14:textId="77777777">
        <w:trPr>
          <w:tblHeader/>
          <w:jc w:val="center"/>
        </w:trPr>
        <w:tc>
          <w:tcPr>
            <w:tcW w:w="907" w:type="dxa"/>
            <w:shd w:val="clear" w:color="auto" w:fill="7A1F2B"/>
          </w:tcPr>
          <w:p w14:paraId="33CD0AB7" w14:textId="77777777" w:rsidR="009A7CA7" w:rsidRDefault="00205E40">
            <w:pPr>
              <w:spacing w:line="240" w:lineRule="auto"/>
            </w:pPr>
            <w:r>
              <w:rPr>
                <w:b/>
                <w:color w:val="FFFFFF"/>
                <w:sz w:val="18"/>
              </w:rPr>
              <w:t>ID</w:t>
            </w:r>
          </w:p>
        </w:tc>
        <w:tc>
          <w:tcPr>
            <w:tcW w:w="5896" w:type="dxa"/>
            <w:shd w:val="clear" w:color="auto" w:fill="7A1F2B"/>
          </w:tcPr>
          <w:p w14:paraId="5C20D5BC" w14:textId="77777777" w:rsidR="009A7CA7" w:rsidRDefault="00205E40">
            <w:pPr>
              <w:spacing w:line="240" w:lineRule="auto"/>
            </w:pPr>
            <w:r>
              <w:rPr>
                <w:b/>
                <w:color w:val="FFFFFF"/>
                <w:sz w:val="18"/>
              </w:rPr>
              <w:t>Requisito funcional</w:t>
            </w:r>
          </w:p>
        </w:tc>
        <w:tc>
          <w:tcPr>
            <w:tcW w:w="907" w:type="dxa"/>
            <w:shd w:val="clear" w:color="auto" w:fill="7A1F2B"/>
          </w:tcPr>
          <w:p w14:paraId="72B48388" w14:textId="77777777" w:rsidR="009A7CA7" w:rsidRDefault="00205E40">
            <w:pPr>
              <w:spacing w:line="240" w:lineRule="auto"/>
            </w:pPr>
            <w:r>
              <w:rPr>
                <w:b/>
                <w:color w:val="FFFFFF"/>
                <w:sz w:val="18"/>
              </w:rPr>
              <w:t>Prueba</w:t>
            </w:r>
          </w:p>
        </w:tc>
        <w:tc>
          <w:tcPr>
            <w:tcW w:w="1361" w:type="dxa"/>
            <w:shd w:val="clear" w:color="auto" w:fill="7A1F2B"/>
          </w:tcPr>
          <w:p w14:paraId="1226EA60" w14:textId="77777777" w:rsidR="009A7CA7" w:rsidRDefault="00205E40">
            <w:pPr>
              <w:spacing w:line="240" w:lineRule="auto"/>
            </w:pPr>
            <w:r>
              <w:rPr>
                <w:b/>
                <w:color w:val="FFFFFF"/>
                <w:sz w:val="18"/>
              </w:rPr>
              <w:t>Resultado</w:t>
            </w:r>
          </w:p>
        </w:tc>
      </w:tr>
      <w:tr w:rsidR="009A7CA7" w14:paraId="03ABB50B" w14:textId="77777777">
        <w:trPr>
          <w:jc w:val="center"/>
        </w:trPr>
        <w:tc>
          <w:tcPr>
            <w:tcW w:w="907" w:type="dxa"/>
          </w:tcPr>
          <w:p w14:paraId="0C1D3402" w14:textId="77777777" w:rsidR="009A7CA7" w:rsidRDefault="00205E40">
            <w:pPr>
              <w:spacing w:after="0" w:line="240" w:lineRule="auto"/>
            </w:pPr>
            <w:r>
              <w:rPr>
                <w:sz w:val="18"/>
              </w:rPr>
              <w:t>RF-01</w:t>
            </w:r>
          </w:p>
        </w:tc>
        <w:tc>
          <w:tcPr>
            <w:tcW w:w="5896" w:type="dxa"/>
          </w:tcPr>
          <w:p w14:paraId="5760DA03" w14:textId="77777777" w:rsidR="009A7CA7" w:rsidRDefault="00205E40">
            <w:pPr>
              <w:spacing w:after="0" w:line="240" w:lineRule="auto"/>
            </w:pPr>
            <w:r>
              <w:rPr>
                <w:sz w:val="18"/>
              </w:rPr>
              <w:t>Cargar los datos oficiales y mostrar los indicadores clave del año y ámbito seleccionados</w:t>
            </w:r>
          </w:p>
        </w:tc>
        <w:tc>
          <w:tcPr>
            <w:tcW w:w="907" w:type="dxa"/>
          </w:tcPr>
          <w:p w14:paraId="39988227" w14:textId="77777777" w:rsidR="009A7CA7" w:rsidRDefault="00205E40">
            <w:pPr>
              <w:spacing w:after="0" w:line="240" w:lineRule="auto"/>
              <w:jc w:val="center"/>
            </w:pPr>
            <w:r>
              <w:rPr>
                <w:sz w:val="18"/>
              </w:rPr>
              <w:t>Sí</w:t>
            </w:r>
          </w:p>
        </w:tc>
        <w:tc>
          <w:tcPr>
            <w:tcW w:w="1361" w:type="dxa"/>
            <w:shd w:val="clear" w:color="auto" w:fill="E3F4E3"/>
          </w:tcPr>
          <w:p w14:paraId="2AC5DC93" w14:textId="77777777" w:rsidR="009A7CA7" w:rsidRDefault="00205E40">
            <w:pPr>
              <w:spacing w:after="0" w:line="240" w:lineRule="auto"/>
            </w:pPr>
            <w:r>
              <w:rPr>
                <w:sz w:val="18"/>
              </w:rPr>
              <w:t>Aprobado</w:t>
            </w:r>
          </w:p>
        </w:tc>
      </w:tr>
      <w:tr w:rsidR="009A7CA7" w14:paraId="2FCCE868" w14:textId="77777777">
        <w:trPr>
          <w:jc w:val="center"/>
        </w:trPr>
        <w:tc>
          <w:tcPr>
            <w:tcW w:w="907" w:type="dxa"/>
            <w:shd w:val="clear" w:color="auto" w:fill="F7F3F4"/>
          </w:tcPr>
          <w:p w14:paraId="6D4D1EF7" w14:textId="77777777" w:rsidR="009A7CA7" w:rsidRDefault="00205E40">
            <w:pPr>
              <w:spacing w:after="0" w:line="240" w:lineRule="auto"/>
            </w:pPr>
            <w:r>
              <w:rPr>
                <w:sz w:val="18"/>
              </w:rPr>
              <w:t>RF-02</w:t>
            </w:r>
          </w:p>
        </w:tc>
        <w:tc>
          <w:tcPr>
            <w:tcW w:w="5896" w:type="dxa"/>
            <w:shd w:val="clear" w:color="auto" w:fill="F7F3F4"/>
          </w:tcPr>
          <w:p w14:paraId="42A9DDDF" w14:textId="77777777" w:rsidR="009A7CA7" w:rsidRDefault="00205E40">
            <w:pPr>
              <w:spacing w:after="0" w:line="240" w:lineRule="auto"/>
            </w:pPr>
            <w:r>
              <w:rPr>
                <w:sz w:val="18"/>
              </w:rPr>
              <w:t>Filtrar por año (2000–2025)</w:t>
            </w:r>
          </w:p>
        </w:tc>
        <w:tc>
          <w:tcPr>
            <w:tcW w:w="907" w:type="dxa"/>
            <w:shd w:val="clear" w:color="auto" w:fill="F7F3F4"/>
          </w:tcPr>
          <w:p w14:paraId="09B17C79" w14:textId="77777777" w:rsidR="009A7CA7" w:rsidRDefault="00205E40">
            <w:pPr>
              <w:spacing w:after="0" w:line="240" w:lineRule="auto"/>
              <w:jc w:val="center"/>
            </w:pPr>
            <w:r>
              <w:rPr>
                <w:sz w:val="18"/>
              </w:rPr>
              <w:t>Sí</w:t>
            </w:r>
          </w:p>
        </w:tc>
        <w:tc>
          <w:tcPr>
            <w:tcW w:w="1361" w:type="dxa"/>
            <w:shd w:val="clear" w:color="auto" w:fill="E3F4E3"/>
          </w:tcPr>
          <w:p w14:paraId="7900D3DE" w14:textId="77777777" w:rsidR="009A7CA7" w:rsidRDefault="00205E40">
            <w:pPr>
              <w:spacing w:after="0" w:line="240" w:lineRule="auto"/>
            </w:pPr>
            <w:r>
              <w:rPr>
                <w:sz w:val="18"/>
              </w:rPr>
              <w:t>Aprobado</w:t>
            </w:r>
          </w:p>
        </w:tc>
      </w:tr>
      <w:tr w:rsidR="009A7CA7" w14:paraId="47B3377F" w14:textId="77777777">
        <w:trPr>
          <w:jc w:val="center"/>
        </w:trPr>
        <w:tc>
          <w:tcPr>
            <w:tcW w:w="907" w:type="dxa"/>
          </w:tcPr>
          <w:p w14:paraId="62FCA1E4" w14:textId="77777777" w:rsidR="009A7CA7" w:rsidRDefault="00205E40">
            <w:pPr>
              <w:spacing w:after="0" w:line="240" w:lineRule="auto"/>
            </w:pPr>
            <w:r>
              <w:rPr>
                <w:sz w:val="18"/>
              </w:rPr>
              <w:t>RF-03</w:t>
            </w:r>
          </w:p>
        </w:tc>
        <w:tc>
          <w:tcPr>
            <w:tcW w:w="5896" w:type="dxa"/>
          </w:tcPr>
          <w:p w14:paraId="10DB85F1" w14:textId="77777777" w:rsidR="009A7CA7" w:rsidRDefault="00205E40">
            <w:pPr>
              <w:spacing w:after="0" w:line="240" w:lineRule="auto"/>
            </w:pPr>
            <w:r>
              <w:rPr>
                <w:sz w:val="18"/>
              </w:rPr>
              <w:t>Filtrar por departamento</w:t>
            </w:r>
          </w:p>
        </w:tc>
        <w:tc>
          <w:tcPr>
            <w:tcW w:w="907" w:type="dxa"/>
          </w:tcPr>
          <w:p w14:paraId="50AE276C" w14:textId="77777777" w:rsidR="009A7CA7" w:rsidRDefault="00205E40">
            <w:pPr>
              <w:spacing w:after="0" w:line="240" w:lineRule="auto"/>
              <w:jc w:val="center"/>
            </w:pPr>
            <w:r>
              <w:rPr>
                <w:sz w:val="18"/>
              </w:rPr>
              <w:t>Sí</w:t>
            </w:r>
          </w:p>
        </w:tc>
        <w:tc>
          <w:tcPr>
            <w:tcW w:w="1361" w:type="dxa"/>
            <w:shd w:val="clear" w:color="auto" w:fill="E3F4E3"/>
          </w:tcPr>
          <w:p w14:paraId="442B2EE7" w14:textId="77777777" w:rsidR="009A7CA7" w:rsidRDefault="00205E40">
            <w:pPr>
              <w:spacing w:after="0" w:line="240" w:lineRule="auto"/>
            </w:pPr>
            <w:r>
              <w:rPr>
                <w:sz w:val="18"/>
              </w:rPr>
              <w:t>Aprobado</w:t>
            </w:r>
          </w:p>
        </w:tc>
      </w:tr>
      <w:tr w:rsidR="009A7CA7" w14:paraId="73A1C371" w14:textId="77777777">
        <w:trPr>
          <w:jc w:val="center"/>
        </w:trPr>
        <w:tc>
          <w:tcPr>
            <w:tcW w:w="907" w:type="dxa"/>
            <w:shd w:val="clear" w:color="auto" w:fill="F7F3F4"/>
          </w:tcPr>
          <w:p w14:paraId="4164EC56" w14:textId="77777777" w:rsidR="009A7CA7" w:rsidRDefault="00205E40">
            <w:pPr>
              <w:spacing w:after="0" w:line="240" w:lineRule="auto"/>
            </w:pPr>
            <w:r>
              <w:rPr>
                <w:sz w:val="18"/>
              </w:rPr>
              <w:t>RF-04</w:t>
            </w:r>
          </w:p>
        </w:tc>
        <w:tc>
          <w:tcPr>
            <w:tcW w:w="5896" w:type="dxa"/>
            <w:shd w:val="clear" w:color="auto" w:fill="F7F3F4"/>
          </w:tcPr>
          <w:p w14:paraId="57CB79FB" w14:textId="77777777" w:rsidR="009A7CA7" w:rsidRDefault="00205E40">
            <w:pPr>
              <w:spacing w:after="0" w:line="240" w:lineRule="auto"/>
            </w:pPr>
            <w:r>
              <w:rPr>
                <w:sz w:val="18"/>
              </w:rPr>
              <w:t>Filtrar por especie (P. vivax, P. falciparum)</w:t>
            </w:r>
          </w:p>
        </w:tc>
        <w:tc>
          <w:tcPr>
            <w:tcW w:w="907" w:type="dxa"/>
            <w:shd w:val="clear" w:color="auto" w:fill="F7F3F4"/>
          </w:tcPr>
          <w:p w14:paraId="34136AC0" w14:textId="77777777" w:rsidR="009A7CA7" w:rsidRDefault="00205E40">
            <w:pPr>
              <w:spacing w:after="0" w:line="240" w:lineRule="auto"/>
              <w:jc w:val="center"/>
            </w:pPr>
            <w:r>
              <w:rPr>
                <w:sz w:val="18"/>
              </w:rPr>
              <w:t>Sí</w:t>
            </w:r>
          </w:p>
        </w:tc>
        <w:tc>
          <w:tcPr>
            <w:tcW w:w="1361" w:type="dxa"/>
            <w:shd w:val="clear" w:color="auto" w:fill="E3F4E3"/>
          </w:tcPr>
          <w:p w14:paraId="67F3160C" w14:textId="77777777" w:rsidR="009A7CA7" w:rsidRDefault="00205E40">
            <w:pPr>
              <w:spacing w:after="0" w:line="240" w:lineRule="auto"/>
            </w:pPr>
            <w:r>
              <w:rPr>
                <w:sz w:val="18"/>
              </w:rPr>
              <w:t>Aprobado</w:t>
            </w:r>
          </w:p>
        </w:tc>
      </w:tr>
      <w:tr w:rsidR="009A7CA7" w14:paraId="1E1FB87C" w14:textId="77777777">
        <w:trPr>
          <w:jc w:val="center"/>
        </w:trPr>
        <w:tc>
          <w:tcPr>
            <w:tcW w:w="907" w:type="dxa"/>
          </w:tcPr>
          <w:p w14:paraId="1FD3B446" w14:textId="77777777" w:rsidR="009A7CA7" w:rsidRDefault="00205E40">
            <w:pPr>
              <w:spacing w:after="0" w:line="240" w:lineRule="auto"/>
            </w:pPr>
            <w:r>
              <w:rPr>
                <w:sz w:val="18"/>
              </w:rPr>
              <w:t>RF-05</w:t>
            </w:r>
          </w:p>
        </w:tc>
        <w:tc>
          <w:tcPr>
            <w:tcW w:w="5896" w:type="dxa"/>
          </w:tcPr>
          <w:p w14:paraId="17B79C67" w14:textId="77777777" w:rsidR="009A7CA7" w:rsidRDefault="00205E40">
            <w:pPr>
              <w:spacing w:after="0" w:line="240" w:lineRule="auto"/>
            </w:pPr>
            <w:r>
              <w:rPr>
                <w:sz w:val="18"/>
              </w:rPr>
              <w:t>Mostrar la serie anual por especie</w:t>
            </w:r>
          </w:p>
        </w:tc>
        <w:tc>
          <w:tcPr>
            <w:tcW w:w="907" w:type="dxa"/>
          </w:tcPr>
          <w:p w14:paraId="79F7CD04" w14:textId="77777777" w:rsidR="009A7CA7" w:rsidRDefault="00205E40">
            <w:pPr>
              <w:spacing w:after="0" w:line="240" w:lineRule="auto"/>
              <w:jc w:val="center"/>
            </w:pPr>
            <w:r>
              <w:rPr>
                <w:sz w:val="18"/>
              </w:rPr>
              <w:t>Sí</w:t>
            </w:r>
          </w:p>
        </w:tc>
        <w:tc>
          <w:tcPr>
            <w:tcW w:w="1361" w:type="dxa"/>
            <w:shd w:val="clear" w:color="auto" w:fill="E3F4E3"/>
          </w:tcPr>
          <w:p w14:paraId="32811C19" w14:textId="77777777" w:rsidR="009A7CA7" w:rsidRDefault="00205E40">
            <w:pPr>
              <w:spacing w:after="0" w:line="240" w:lineRule="auto"/>
            </w:pPr>
            <w:r>
              <w:rPr>
                <w:sz w:val="18"/>
              </w:rPr>
              <w:t>Aprobado</w:t>
            </w:r>
          </w:p>
        </w:tc>
      </w:tr>
      <w:tr w:rsidR="009A7CA7" w14:paraId="6780F0D6" w14:textId="77777777">
        <w:trPr>
          <w:jc w:val="center"/>
        </w:trPr>
        <w:tc>
          <w:tcPr>
            <w:tcW w:w="907" w:type="dxa"/>
            <w:shd w:val="clear" w:color="auto" w:fill="F7F3F4"/>
          </w:tcPr>
          <w:p w14:paraId="41F538E0" w14:textId="77777777" w:rsidR="009A7CA7" w:rsidRDefault="00205E40">
            <w:pPr>
              <w:spacing w:after="0" w:line="240" w:lineRule="auto"/>
            </w:pPr>
            <w:r>
              <w:rPr>
                <w:sz w:val="18"/>
              </w:rPr>
              <w:t>RF-06</w:t>
            </w:r>
          </w:p>
        </w:tc>
        <w:tc>
          <w:tcPr>
            <w:tcW w:w="5896" w:type="dxa"/>
            <w:shd w:val="clear" w:color="auto" w:fill="F7F3F4"/>
          </w:tcPr>
          <w:p w14:paraId="7793BC51" w14:textId="77777777" w:rsidR="009A7CA7" w:rsidRDefault="00205E40">
            <w:pPr>
              <w:spacing w:after="0" w:line="240" w:lineRule="auto"/>
            </w:pPr>
            <w:r>
              <w:rPr>
                <w:sz w:val="18"/>
              </w:rPr>
              <w:t>Mostrar la curva semanal frente al canal endémico</w:t>
            </w:r>
          </w:p>
        </w:tc>
        <w:tc>
          <w:tcPr>
            <w:tcW w:w="907" w:type="dxa"/>
            <w:shd w:val="clear" w:color="auto" w:fill="F7F3F4"/>
          </w:tcPr>
          <w:p w14:paraId="79AC728C" w14:textId="77777777" w:rsidR="009A7CA7" w:rsidRDefault="00205E40">
            <w:pPr>
              <w:spacing w:after="0" w:line="240" w:lineRule="auto"/>
              <w:jc w:val="center"/>
            </w:pPr>
            <w:r>
              <w:rPr>
                <w:sz w:val="18"/>
              </w:rPr>
              <w:t>Sí</w:t>
            </w:r>
          </w:p>
        </w:tc>
        <w:tc>
          <w:tcPr>
            <w:tcW w:w="1361" w:type="dxa"/>
            <w:shd w:val="clear" w:color="auto" w:fill="E3F4E3"/>
          </w:tcPr>
          <w:p w14:paraId="67B36044" w14:textId="77777777" w:rsidR="009A7CA7" w:rsidRDefault="00205E40">
            <w:pPr>
              <w:spacing w:after="0" w:line="240" w:lineRule="auto"/>
            </w:pPr>
            <w:r>
              <w:rPr>
                <w:sz w:val="18"/>
              </w:rPr>
              <w:t>Aprobado</w:t>
            </w:r>
          </w:p>
        </w:tc>
      </w:tr>
      <w:tr w:rsidR="009A7CA7" w14:paraId="52FB1FE7" w14:textId="77777777">
        <w:trPr>
          <w:jc w:val="center"/>
        </w:trPr>
        <w:tc>
          <w:tcPr>
            <w:tcW w:w="907" w:type="dxa"/>
          </w:tcPr>
          <w:p w14:paraId="58A41D4E" w14:textId="77777777" w:rsidR="009A7CA7" w:rsidRDefault="00205E40">
            <w:pPr>
              <w:spacing w:after="0" w:line="240" w:lineRule="auto"/>
            </w:pPr>
            <w:r>
              <w:rPr>
                <w:sz w:val="18"/>
              </w:rPr>
              <w:t>RF-07</w:t>
            </w:r>
          </w:p>
        </w:tc>
        <w:tc>
          <w:tcPr>
            <w:tcW w:w="5896" w:type="dxa"/>
          </w:tcPr>
          <w:p w14:paraId="2B0511D4" w14:textId="77777777" w:rsidR="009A7CA7" w:rsidRDefault="00205E40">
            <w:pPr>
              <w:spacing w:after="0" w:line="240" w:lineRule="auto"/>
            </w:pPr>
            <w:r>
              <w:rPr>
                <w:sz w:val="18"/>
              </w:rPr>
              <w:t xml:space="preserve">Mostrar un mapa coroplético por departamento que permita </w:t>
            </w:r>
            <w:r>
              <w:rPr>
                <w:sz w:val="18"/>
              </w:rPr>
              <w:t>seleccionarlo</w:t>
            </w:r>
          </w:p>
        </w:tc>
        <w:tc>
          <w:tcPr>
            <w:tcW w:w="907" w:type="dxa"/>
          </w:tcPr>
          <w:p w14:paraId="7C89B958" w14:textId="77777777" w:rsidR="009A7CA7" w:rsidRDefault="00205E40">
            <w:pPr>
              <w:spacing w:after="0" w:line="240" w:lineRule="auto"/>
              <w:jc w:val="center"/>
            </w:pPr>
            <w:r>
              <w:rPr>
                <w:sz w:val="18"/>
              </w:rPr>
              <w:t>Sí</w:t>
            </w:r>
          </w:p>
        </w:tc>
        <w:tc>
          <w:tcPr>
            <w:tcW w:w="1361" w:type="dxa"/>
            <w:shd w:val="clear" w:color="auto" w:fill="E3F4E3"/>
          </w:tcPr>
          <w:p w14:paraId="4A98622C" w14:textId="77777777" w:rsidR="009A7CA7" w:rsidRDefault="00205E40">
            <w:pPr>
              <w:spacing w:after="0" w:line="240" w:lineRule="auto"/>
            </w:pPr>
            <w:r>
              <w:rPr>
                <w:sz w:val="18"/>
              </w:rPr>
              <w:t>Aprobado</w:t>
            </w:r>
          </w:p>
        </w:tc>
      </w:tr>
      <w:tr w:rsidR="009A7CA7" w14:paraId="73ECE645" w14:textId="77777777">
        <w:trPr>
          <w:jc w:val="center"/>
        </w:trPr>
        <w:tc>
          <w:tcPr>
            <w:tcW w:w="907" w:type="dxa"/>
            <w:shd w:val="clear" w:color="auto" w:fill="F7F3F4"/>
          </w:tcPr>
          <w:p w14:paraId="0703CCAB" w14:textId="77777777" w:rsidR="009A7CA7" w:rsidRDefault="00205E40">
            <w:pPr>
              <w:spacing w:after="0" w:line="240" w:lineRule="auto"/>
            </w:pPr>
            <w:r>
              <w:rPr>
                <w:sz w:val="18"/>
              </w:rPr>
              <w:t>RF-08</w:t>
            </w:r>
          </w:p>
        </w:tc>
        <w:tc>
          <w:tcPr>
            <w:tcW w:w="5896" w:type="dxa"/>
            <w:shd w:val="clear" w:color="auto" w:fill="F7F3F4"/>
          </w:tcPr>
          <w:p w14:paraId="37CF773E" w14:textId="77777777" w:rsidR="009A7CA7" w:rsidRDefault="00205E40">
            <w:pPr>
              <w:spacing w:after="0" w:line="240" w:lineRule="auto"/>
            </w:pPr>
            <w:r>
              <w:rPr>
                <w:sz w:val="18"/>
              </w:rPr>
              <w:t>Mostrar el ranking de departamentos</w:t>
            </w:r>
          </w:p>
        </w:tc>
        <w:tc>
          <w:tcPr>
            <w:tcW w:w="907" w:type="dxa"/>
            <w:shd w:val="clear" w:color="auto" w:fill="F7F3F4"/>
          </w:tcPr>
          <w:p w14:paraId="2D1E4510" w14:textId="77777777" w:rsidR="009A7CA7" w:rsidRDefault="00205E40">
            <w:pPr>
              <w:spacing w:after="0" w:line="240" w:lineRule="auto"/>
              <w:jc w:val="center"/>
            </w:pPr>
            <w:r>
              <w:rPr>
                <w:sz w:val="18"/>
              </w:rPr>
              <w:t>Sí</w:t>
            </w:r>
          </w:p>
        </w:tc>
        <w:tc>
          <w:tcPr>
            <w:tcW w:w="1361" w:type="dxa"/>
            <w:shd w:val="clear" w:color="auto" w:fill="E3F4E3"/>
          </w:tcPr>
          <w:p w14:paraId="7D4C51D9" w14:textId="77777777" w:rsidR="009A7CA7" w:rsidRDefault="00205E40">
            <w:pPr>
              <w:spacing w:after="0" w:line="240" w:lineRule="auto"/>
            </w:pPr>
            <w:r>
              <w:rPr>
                <w:sz w:val="18"/>
              </w:rPr>
              <w:t>Aprobado</w:t>
            </w:r>
          </w:p>
        </w:tc>
      </w:tr>
      <w:tr w:rsidR="009A7CA7" w14:paraId="266B9A0B" w14:textId="77777777">
        <w:trPr>
          <w:jc w:val="center"/>
        </w:trPr>
        <w:tc>
          <w:tcPr>
            <w:tcW w:w="907" w:type="dxa"/>
          </w:tcPr>
          <w:p w14:paraId="624AC965" w14:textId="77777777" w:rsidR="009A7CA7" w:rsidRDefault="00205E40">
            <w:pPr>
              <w:spacing w:after="0" w:line="240" w:lineRule="auto"/>
            </w:pPr>
            <w:r>
              <w:rPr>
                <w:sz w:val="18"/>
              </w:rPr>
              <w:t>RF-09</w:t>
            </w:r>
          </w:p>
        </w:tc>
        <w:tc>
          <w:tcPr>
            <w:tcW w:w="5896" w:type="dxa"/>
          </w:tcPr>
          <w:p w14:paraId="6A1D09EC" w14:textId="77777777" w:rsidR="009A7CA7" w:rsidRDefault="00205E40">
            <w:pPr>
              <w:spacing w:after="0" w:line="240" w:lineRule="auto"/>
            </w:pPr>
            <w:r>
              <w:rPr>
                <w:sz w:val="18"/>
              </w:rPr>
              <w:t>Mostrar la distribución por edad y sexo (desde 2009)</w:t>
            </w:r>
          </w:p>
        </w:tc>
        <w:tc>
          <w:tcPr>
            <w:tcW w:w="907" w:type="dxa"/>
          </w:tcPr>
          <w:p w14:paraId="77128197" w14:textId="77777777" w:rsidR="009A7CA7" w:rsidRDefault="00205E40">
            <w:pPr>
              <w:spacing w:after="0" w:line="240" w:lineRule="auto"/>
              <w:jc w:val="center"/>
            </w:pPr>
            <w:r>
              <w:rPr>
                <w:sz w:val="18"/>
              </w:rPr>
              <w:t>Sí</w:t>
            </w:r>
          </w:p>
        </w:tc>
        <w:tc>
          <w:tcPr>
            <w:tcW w:w="1361" w:type="dxa"/>
            <w:shd w:val="clear" w:color="auto" w:fill="E3F4E3"/>
          </w:tcPr>
          <w:p w14:paraId="1C027C69" w14:textId="77777777" w:rsidR="009A7CA7" w:rsidRDefault="00205E40">
            <w:pPr>
              <w:spacing w:after="0" w:line="240" w:lineRule="auto"/>
            </w:pPr>
            <w:r>
              <w:rPr>
                <w:sz w:val="18"/>
              </w:rPr>
              <w:t>Aprobado</w:t>
            </w:r>
          </w:p>
        </w:tc>
      </w:tr>
      <w:tr w:rsidR="009A7CA7" w14:paraId="14E64739" w14:textId="77777777">
        <w:trPr>
          <w:jc w:val="center"/>
        </w:trPr>
        <w:tc>
          <w:tcPr>
            <w:tcW w:w="907" w:type="dxa"/>
            <w:shd w:val="clear" w:color="auto" w:fill="F7F3F4"/>
          </w:tcPr>
          <w:p w14:paraId="09015FEE" w14:textId="77777777" w:rsidR="009A7CA7" w:rsidRDefault="00205E40">
            <w:pPr>
              <w:spacing w:after="0" w:line="240" w:lineRule="auto"/>
            </w:pPr>
            <w:r>
              <w:rPr>
                <w:sz w:val="18"/>
              </w:rPr>
              <w:t>RF-10</w:t>
            </w:r>
          </w:p>
        </w:tc>
        <w:tc>
          <w:tcPr>
            <w:tcW w:w="5896" w:type="dxa"/>
            <w:shd w:val="clear" w:color="auto" w:fill="F7F3F4"/>
          </w:tcPr>
          <w:p w14:paraId="14C9EF53" w14:textId="77777777" w:rsidR="009A7CA7" w:rsidRDefault="00205E40">
            <w:pPr>
              <w:spacing w:after="0" w:line="240" w:lineRule="auto"/>
            </w:pPr>
            <w:r>
              <w:rPr>
                <w:sz w:val="18"/>
              </w:rPr>
              <w:t>Listar los distritos con búsqueda y ordenamiento</w:t>
            </w:r>
          </w:p>
        </w:tc>
        <w:tc>
          <w:tcPr>
            <w:tcW w:w="907" w:type="dxa"/>
            <w:shd w:val="clear" w:color="auto" w:fill="F7F3F4"/>
          </w:tcPr>
          <w:p w14:paraId="21EF1008" w14:textId="77777777" w:rsidR="009A7CA7" w:rsidRDefault="00205E40">
            <w:pPr>
              <w:spacing w:after="0" w:line="240" w:lineRule="auto"/>
              <w:jc w:val="center"/>
            </w:pPr>
            <w:r>
              <w:rPr>
                <w:sz w:val="18"/>
              </w:rPr>
              <w:t>Sí</w:t>
            </w:r>
          </w:p>
        </w:tc>
        <w:tc>
          <w:tcPr>
            <w:tcW w:w="1361" w:type="dxa"/>
            <w:shd w:val="clear" w:color="auto" w:fill="E3F4E3"/>
          </w:tcPr>
          <w:p w14:paraId="6B46C451" w14:textId="77777777" w:rsidR="009A7CA7" w:rsidRDefault="00205E40">
            <w:pPr>
              <w:spacing w:after="0" w:line="240" w:lineRule="auto"/>
            </w:pPr>
            <w:r>
              <w:rPr>
                <w:sz w:val="18"/>
              </w:rPr>
              <w:t>Aprobado</w:t>
            </w:r>
          </w:p>
        </w:tc>
      </w:tr>
      <w:tr w:rsidR="009A7CA7" w14:paraId="5FEAF46A" w14:textId="77777777">
        <w:trPr>
          <w:jc w:val="center"/>
        </w:trPr>
        <w:tc>
          <w:tcPr>
            <w:tcW w:w="907" w:type="dxa"/>
          </w:tcPr>
          <w:p w14:paraId="6147097B" w14:textId="77777777" w:rsidR="009A7CA7" w:rsidRDefault="00205E40">
            <w:pPr>
              <w:spacing w:after="0" w:line="240" w:lineRule="auto"/>
            </w:pPr>
            <w:r>
              <w:rPr>
                <w:sz w:val="18"/>
              </w:rPr>
              <w:t>RF-11</w:t>
            </w:r>
          </w:p>
        </w:tc>
        <w:tc>
          <w:tcPr>
            <w:tcW w:w="5896" w:type="dxa"/>
          </w:tcPr>
          <w:p w14:paraId="7D43A13A" w14:textId="77777777" w:rsidR="009A7CA7" w:rsidRDefault="00205E40">
            <w:pPr>
              <w:spacing w:after="0" w:line="240" w:lineRule="auto"/>
            </w:pPr>
            <w:r>
              <w:rPr>
                <w:sz w:val="18"/>
              </w:rPr>
              <w:t xml:space="preserve">Exportar los datos </w:t>
            </w:r>
            <w:r>
              <w:rPr>
                <w:sz w:val="18"/>
              </w:rPr>
              <w:t>filtrados en CSV y JSON</w:t>
            </w:r>
          </w:p>
        </w:tc>
        <w:tc>
          <w:tcPr>
            <w:tcW w:w="907" w:type="dxa"/>
          </w:tcPr>
          <w:p w14:paraId="268D1D57" w14:textId="77777777" w:rsidR="009A7CA7" w:rsidRDefault="00205E40">
            <w:pPr>
              <w:spacing w:after="0" w:line="240" w:lineRule="auto"/>
              <w:jc w:val="center"/>
            </w:pPr>
            <w:r>
              <w:rPr>
                <w:sz w:val="18"/>
              </w:rPr>
              <w:t>Sí</w:t>
            </w:r>
          </w:p>
        </w:tc>
        <w:tc>
          <w:tcPr>
            <w:tcW w:w="1361" w:type="dxa"/>
            <w:shd w:val="clear" w:color="auto" w:fill="E3F4E3"/>
          </w:tcPr>
          <w:p w14:paraId="0EAB6268" w14:textId="77777777" w:rsidR="009A7CA7" w:rsidRDefault="00205E40">
            <w:pPr>
              <w:spacing w:after="0" w:line="240" w:lineRule="auto"/>
            </w:pPr>
            <w:r>
              <w:rPr>
                <w:sz w:val="18"/>
              </w:rPr>
              <w:t>Aprobado</w:t>
            </w:r>
          </w:p>
        </w:tc>
      </w:tr>
      <w:tr w:rsidR="009A7CA7" w14:paraId="250AAAAF" w14:textId="77777777">
        <w:trPr>
          <w:jc w:val="center"/>
        </w:trPr>
        <w:tc>
          <w:tcPr>
            <w:tcW w:w="907" w:type="dxa"/>
            <w:shd w:val="clear" w:color="auto" w:fill="F7F3F4"/>
          </w:tcPr>
          <w:p w14:paraId="53AF6F08" w14:textId="77777777" w:rsidR="009A7CA7" w:rsidRDefault="00205E40">
            <w:pPr>
              <w:spacing w:after="0" w:line="240" w:lineRule="auto"/>
            </w:pPr>
            <w:r>
              <w:rPr>
                <w:sz w:val="18"/>
              </w:rPr>
              <w:t>RF-12</w:t>
            </w:r>
          </w:p>
        </w:tc>
        <w:tc>
          <w:tcPr>
            <w:tcW w:w="5896" w:type="dxa"/>
            <w:shd w:val="clear" w:color="auto" w:fill="F7F3F4"/>
          </w:tcPr>
          <w:p w14:paraId="0C436EA9" w14:textId="77777777" w:rsidR="009A7CA7" w:rsidRDefault="00205E40">
            <w:pPr>
              <w:spacing w:after="0" w:line="240" w:lineRule="auto"/>
            </w:pPr>
            <w:r>
              <w:rPr>
                <w:sz w:val="18"/>
              </w:rPr>
              <w:t>Informar la fuente, la validación y los hashes de los datos</w:t>
            </w:r>
          </w:p>
        </w:tc>
        <w:tc>
          <w:tcPr>
            <w:tcW w:w="907" w:type="dxa"/>
            <w:shd w:val="clear" w:color="auto" w:fill="F7F3F4"/>
          </w:tcPr>
          <w:p w14:paraId="11F8FA53" w14:textId="77777777" w:rsidR="009A7CA7" w:rsidRDefault="00205E40">
            <w:pPr>
              <w:spacing w:after="0" w:line="240" w:lineRule="auto"/>
              <w:jc w:val="center"/>
            </w:pPr>
            <w:r>
              <w:rPr>
                <w:sz w:val="18"/>
              </w:rPr>
              <w:t>Sí</w:t>
            </w:r>
          </w:p>
        </w:tc>
        <w:tc>
          <w:tcPr>
            <w:tcW w:w="1361" w:type="dxa"/>
            <w:shd w:val="clear" w:color="auto" w:fill="E3F4E3"/>
          </w:tcPr>
          <w:p w14:paraId="17A80D15" w14:textId="77777777" w:rsidR="009A7CA7" w:rsidRDefault="00205E40">
            <w:pPr>
              <w:spacing w:after="0" w:line="240" w:lineRule="auto"/>
            </w:pPr>
            <w:r>
              <w:rPr>
                <w:sz w:val="18"/>
              </w:rPr>
              <w:t>Aprobado</w:t>
            </w:r>
          </w:p>
        </w:tc>
      </w:tr>
      <w:tr w:rsidR="009A7CA7" w14:paraId="57D0C550" w14:textId="77777777">
        <w:trPr>
          <w:jc w:val="center"/>
        </w:trPr>
        <w:tc>
          <w:tcPr>
            <w:tcW w:w="907" w:type="dxa"/>
          </w:tcPr>
          <w:p w14:paraId="2542BD10" w14:textId="77777777" w:rsidR="009A7CA7" w:rsidRDefault="00205E40">
            <w:pPr>
              <w:spacing w:after="0" w:line="240" w:lineRule="auto"/>
            </w:pPr>
            <w:r>
              <w:rPr>
                <w:sz w:val="18"/>
              </w:rPr>
              <w:t>RF-13</w:t>
            </w:r>
          </w:p>
        </w:tc>
        <w:tc>
          <w:tcPr>
            <w:tcW w:w="5896" w:type="dxa"/>
          </w:tcPr>
          <w:p w14:paraId="0C5BDF37" w14:textId="77777777" w:rsidR="009A7CA7" w:rsidRDefault="00205E40">
            <w:pPr>
              <w:spacing w:after="0" w:line="240" w:lineRule="auto"/>
            </w:pPr>
            <w:r>
              <w:rPr>
                <w:sz w:val="18"/>
              </w:rPr>
              <w:t>Ofrecer la interfaz en español e inglés</w:t>
            </w:r>
          </w:p>
        </w:tc>
        <w:tc>
          <w:tcPr>
            <w:tcW w:w="907" w:type="dxa"/>
          </w:tcPr>
          <w:p w14:paraId="3B8EF0A3" w14:textId="77777777" w:rsidR="009A7CA7" w:rsidRDefault="00205E40">
            <w:pPr>
              <w:spacing w:after="0" w:line="240" w:lineRule="auto"/>
              <w:jc w:val="center"/>
            </w:pPr>
            <w:r>
              <w:rPr>
                <w:sz w:val="18"/>
              </w:rPr>
              <w:t>Sí</w:t>
            </w:r>
          </w:p>
        </w:tc>
        <w:tc>
          <w:tcPr>
            <w:tcW w:w="1361" w:type="dxa"/>
            <w:shd w:val="clear" w:color="auto" w:fill="E3F4E3"/>
          </w:tcPr>
          <w:p w14:paraId="75B264C5" w14:textId="77777777" w:rsidR="009A7CA7" w:rsidRDefault="00205E40">
            <w:pPr>
              <w:spacing w:after="0" w:line="240" w:lineRule="auto"/>
            </w:pPr>
            <w:r>
              <w:rPr>
                <w:sz w:val="18"/>
              </w:rPr>
              <w:t>Aprobado</w:t>
            </w:r>
          </w:p>
        </w:tc>
      </w:tr>
      <w:tr w:rsidR="009A7CA7" w14:paraId="47496572" w14:textId="77777777">
        <w:trPr>
          <w:jc w:val="center"/>
        </w:trPr>
        <w:tc>
          <w:tcPr>
            <w:tcW w:w="907" w:type="dxa"/>
            <w:shd w:val="clear" w:color="auto" w:fill="F7F3F4"/>
          </w:tcPr>
          <w:p w14:paraId="7F2E6FB1" w14:textId="77777777" w:rsidR="009A7CA7" w:rsidRDefault="00205E40">
            <w:pPr>
              <w:spacing w:after="0" w:line="240" w:lineRule="auto"/>
            </w:pPr>
            <w:r>
              <w:rPr>
                <w:sz w:val="18"/>
              </w:rPr>
              <w:t>RF-14</w:t>
            </w:r>
          </w:p>
        </w:tc>
        <w:tc>
          <w:tcPr>
            <w:tcW w:w="5896" w:type="dxa"/>
            <w:shd w:val="clear" w:color="auto" w:fill="F7F3F4"/>
          </w:tcPr>
          <w:p w14:paraId="337FCD24" w14:textId="77777777" w:rsidR="009A7CA7" w:rsidRDefault="00205E40">
            <w:pPr>
              <w:spacing w:after="0" w:line="240" w:lineRule="auto"/>
            </w:pPr>
            <w:r>
              <w:rPr>
                <w:sz w:val="18"/>
              </w:rPr>
              <w:t>Compartir el estado de los filtros mediante la URL</w:t>
            </w:r>
          </w:p>
        </w:tc>
        <w:tc>
          <w:tcPr>
            <w:tcW w:w="907" w:type="dxa"/>
            <w:shd w:val="clear" w:color="auto" w:fill="F7F3F4"/>
          </w:tcPr>
          <w:p w14:paraId="48EDB106" w14:textId="77777777" w:rsidR="009A7CA7" w:rsidRDefault="00205E40">
            <w:pPr>
              <w:spacing w:after="0" w:line="240" w:lineRule="auto"/>
              <w:jc w:val="center"/>
            </w:pPr>
            <w:r>
              <w:rPr>
                <w:sz w:val="18"/>
              </w:rPr>
              <w:t>Sí</w:t>
            </w:r>
          </w:p>
        </w:tc>
        <w:tc>
          <w:tcPr>
            <w:tcW w:w="1361" w:type="dxa"/>
            <w:shd w:val="clear" w:color="auto" w:fill="E3F4E3"/>
          </w:tcPr>
          <w:p w14:paraId="61AD0FF0" w14:textId="77777777" w:rsidR="009A7CA7" w:rsidRDefault="00205E40">
            <w:pPr>
              <w:spacing w:after="0" w:line="240" w:lineRule="auto"/>
            </w:pPr>
            <w:r>
              <w:rPr>
                <w:sz w:val="18"/>
              </w:rPr>
              <w:t>Aprobado</w:t>
            </w:r>
          </w:p>
        </w:tc>
      </w:tr>
      <w:tr w:rsidR="009A7CA7" w14:paraId="500FA3C2" w14:textId="77777777">
        <w:trPr>
          <w:jc w:val="center"/>
        </w:trPr>
        <w:tc>
          <w:tcPr>
            <w:tcW w:w="907" w:type="dxa"/>
          </w:tcPr>
          <w:p w14:paraId="65C59889" w14:textId="77777777" w:rsidR="009A7CA7" w:rsidRDefault="00205E40">
            <w:pPr>
              <w:spacing w:after="0" w:line="240" w:lineRule="auto"/>
            </w:pPr>
            <w:r>
              <w:rPr>
                <w:sz w:val="18"/>
              </w:rPr>
              <w:t>RF-15</w:t>
            </w:r>
          </w:p>
        </w:tc>
        <w:tc>
          <w:tcPr>
            <w:tcW w:w="5896" w:type="dxa"/>
          </w:tcPr>
          <w:p w14:paraId="68799C9B" w14:textId="77777777" w:rsidR="009A7CA7" w:rsidRDefault="00205E40">
            <w:pPr>
              <w:spacing w:after="0" w:line="240" w:lineRule="auto"/>
            </w:pPr>
            <w:r>
              <w:rPr>
                <w:sz w:val="18"/>
              </w:rPr>
              <w:t>Presentar el tablero de control de calidad ISO/IEC 25010</w:t>
            </w:r>
          </w:p>
        </w:tc>
        <w:tc>
          <w:tcPr>
            <w:tcW w:w="907" w:type="dxa"/>
          </w:tcPr>
          <w:p w14:paraId="1C79C22C" w14:textId="77777777" w:rsidR="009A7CA7" w:rsidRDefault="00205E40">
            <w:pPr>
              <w:spacing w:after="0" w:line="240" w:lineRule="auto"/>
              <w:jc w:val="center"/>
            </w:pPr>
            <w:r>
              <w:rPr>
                <w:sz w:val="18"/>
              </w:rPr>
              <w:t>Sí</w:t>
            </w:r>
          </w:p>
        </w:tc>
        <w:tc>
          <w:tcPr>
            <w:tcW w:w="1361" w:type="dxa"/>
            <w:shd w:val="clear" w:color="auto" w:fill="E3F4E3"/>
          </w:tcPr>
          <w:p w14:paraId="061ADFFD" w14:textId="77777777" w:rsidR="009A7CA7" w:rsidRDefault="00205E40">
            <w:pPr>
              <w:spacing w:after="0" w:line="240" w:lineRule="auto"/>
            </w:pPr>
            <w:r>
              <w:rPr>
                <w:sz w:val="18"/>
              </w:rPr>
              <w:t>Aprobado</w:t>
            </w:r>
          </w:p>
        </w:tc>
      </w:tr>
    </w:tbl>
    <w:p w14:paraId="030A21D2" w14:textId="77777777" w:rsidR="009A7CA7" w:rsidRDefault="009A7CA7">
      <w:pPr>
        <w:spacing w:after="40"/>
      </w:pPr>
    </w:p>
    <w:p w14:paraId="36C02EAF" w14:textId="77777777" w:rsidR="009A7CA7" w:rsidRDefault="00205E40">
      <w:pPr>
        <w:keepNext/>
        <w:spacing w:before="120" w:line="240" w:lineRule="auto"/>
      </w:pPr>
      <w:r>
        <w:rPr>
          <w:b/>
          <w:sz w:val="20"/>
        </w:rPr>
        <w:t xml:space="preserve">Tabla 23. </w:t>
      </w:r>
      <w:r>
        <w:rPr>
          <w:i/>
          <w:sz w:val="20"/>
        </w:rPr>
        <w:t>Requisitos no funcionales y métricas que los verifican.</w:t>
      </w:r>
    </w:p>
    <w:tbl>
      <w:tblPr>
        <w:tblStyle w:val="Tablaconcuadrcula"/>
        <w:tblW w:w="0" w:type="auto"/>
        <w:jc w:val="center"/>
        <w:tblLayout w:type="fixed"/>
        <w:tblLook w:val="04A0" w:firstRow="1" w:lastRow="0" w:firstColumn="1" w:lastColumn="0" w:noHBand="0" w:noVBand="1"/>
      </w:tblPr>
      <w:tblGrid>
        <w:gridCol w:w="907"/>
        <w:gridCol w:w="6236"/>
        <w:gridCol w:w="1928"/>
      </w:tblGrid>
      <w:tr w:rsidR="009A7CA7" w14:paraId="482FE573" w14:textId="77777777">
        <w:trPr>
          <w:tblHeader/>
          <w:jc w:val="center"/>
        </w:trPr>
        <w:tc>
          <w:tcPr>
            <w:tcW w:w="907" w:type="dxa"/>
            <w:shd w:val="clear" w:color="auto" w:fill="7A1F2B"/>
          </w:tcPr>
          <w:p w14:paraId="05CBCEAA" w14:textId="77777777" w:rsidR="009A7CA7" w:rsidRDefault="00205E40">
            <w:pPr>
              <w:spacing w:line="240" w:lineRule="auto"/>
            </w:pPr>
            <w:r>
              <w:rPr>
                <w:b/>
                <w:color w:val="FFFFFF"/>
                <w:sz w:val="18"/>
              </w:rPr>
              <w:t>ID</w:t>
            </w:r>
          </w:p>
        </w:tc>
        <w:tc>
          <w:tcPr>
            <w:tcW w:w="6236" w:type="dxa"/>
            <w:shd w:val="clear" w:color="auto" w:fill="7A1F2B"/>
          </w:tcPr>
          <w:p w14:paraId="76C40720" w14:textId="77777777" w:rsidR="009A7CA7" w:rsidRDefault="00205E40">
            <w:pPr>
              <w:spacing w:line="240" w:lineRule="auto"/>
            </w:pPr>
            <w:r>
              <w:rPr>
                <w:b/>
                <w:color w:val="FFFFFF"/>
                <w:sz w:val="18"/>
              </w:rPr>
              <w:t>Requisito no funcional</w:t>
            </w:r>
          </w:p>
        </w:tc>
        <w:tc>
          <w:tcPr>
            <w:tcW w:w="1928" w:type="dxa"/>
            <w:shd w:val="clear" w:color="auto" w:fill="7A1F2B"/>
          </w:tcPr>
          <w:p w14:paraId="59525FBE" w14:textId="77777777" w:rsidR="009A7CA7" w:rsidRDefault="00205E40">
            <w:pPr>
              <w:spacing w:line="240" w:lineRule="auto"/>
            </w:pPr>
            <w:r>
              <w:rPr>
                <w:b/>
                <w:color w:val="FFFFFF"/>
                <w:sz w:val="18"/>
              </w:rPr>
              <w:t>Métricas</w:t>
            </w:r>
          </w:p>
        </w:tc>
      </w:tr>
      <w:tr w:rsidR="009A7CA7" w14:paraId="133FAFC0" w14:textId="77777777">
        <w:trPr>
          <w:jc w:val="center"/>
        </w:trPr>
        <w:tc>
          <w:tcPr>
            <w:tcW w:w="907" w:type="dxa"/>
          </w:tcPr>
          <w:p w14:paraId="7082360E" w14:textId="77777777" w:rsidR="009A7CA7" w:rsidRDefault="00205E40">
            <w:pPr>
              <w:spacing w:after="0" w:line="240" w:lineRule="auto"/>
            </w:pPr>
            <w:r>
              <w:rPr>
                <w:sz w:val="18"/>
              </w:rPr>
              <w:t>RNF-01</w:t>
            </w:r>
          </w:p>
        </w:tc>
        <w:tc>
          <w:tcPr>
            <w:tcW w:w="6236" w:type="dxa"/>
          </w:tcPr>
          <w:p w14:paraId="4E60A9A7" w14:textId="77777777" w:rsidR="009A7CA7" w:rsidRDefault="00205E40">
            <w:pPr>
              <w:spacing w:after="0" w:line="240" w:lineRule="auto"/>
            </w:pPr>
            <w:r>
              <w:rPr>
                <w:sz w:val="18"/>
              </w:rPr>
              <w:t>Las cifras deben coincidir con los CSV oficiales</w:t>
            </w:r>
          </w:p>
        </w:tc>
        <w:tc>
          <w:tcPr>
            <w:tcW w:w="1928" w:type="dxa"/>
          </w:tcPr>
          <w:p w14:paraId="6D593B2A" w14:textId="77777777" w:rsidR="009A7CA7" w:rsidRDefault="00205E40">
            <w:pPr>
              <w:spacing w:after="0" w:line="240" w:lineRule="auto"/>
            </w:pPr>
            <w:r>
              <w:rPr>
                <w:sz w:val="18"/>
              </w:rPr>
              <w:t>IF-02</w:t>
            </w:r>
          </w:p>
        </w:tc>
      </w:tr>
      <w:tr w:rsidR="009A7CA7" w14:paraId="6148B544" w14:textId="77777777">
        <w:trPr>
          <w:jc w:val="center"/>
        </w:trPr>
        <w:tc>
          <w:tcPr>
            <w:tcW w:w="907" w:type="dxa"/>
            <w:shd w:val="clear" w:color="auto" w:fill="F7F3F4"/>
          </w:tcPr>
          <w:p w14:paraId="0D460509" w14:textId="77777777" w:rsidR="009A7CA7" w:rsidRDefault="00205E40">
            <w:pPr>
              <w:spacing w:after="0" w:line="240" w:lineRule="auto"/>
            </w:pPr>
            <w:r>
              <w:rPr>
                <w:sz w:val="18"/>
              </w:rPr>
              <w:t>RNF-02</w:t>
            </w:r>
          </w:p>
        </w:tc>
        <w:tc>
          <w:tcPr>
            <w:tcW w:w="6236" w:type="dxa"/>
            <w:shd w:val="clear" w:color="auto" w:fill="F7F3F4"/>
          </w:tcPr>
          <w:p w14:paraId="523BEB28" w14:textId="77777777" w:rsidR="009A7CA7" w:rsidRDefault="00205E40">
            <w:pPr>
              <w:spacing w:after="0" w:line="240" w:lineRule="auto"/>
            </w:pPr>
            <w:r>
              <w:rPr>
                <w:sz w:val="18"/>
              </w:rPr>
              <w:t xml:space="preserve">Cubrir las </w:t>
            </w:r>
            <w:r>
              <w:rPr>
                <w:sz w:val="18"/>
              </w:rPr>
              <w:t>dimensiones tiempo, lugar y persona de la vigilancia</w:t>
            </w:r>
          </w:p>
        </w:tc>
        <w:tc>
          <w:tcPr>
            <w:tcW w:w="1928" w:type="dxa"/>
            <w:shd w:val="clear" w:color="auto" w:fill="F7F3F4"/>
          </w:tcPr>
          <w:p w14:paraId="5FB942E8" w14:textId="77777777" w:rsidR="009A7CA7" w:rsidRDefault="00205E40">
            <w:pPr>
              <w:spacing w:after="0" w:line="240" w:lineRule="auto"/>
            </w:pPr>
            <w:r>
              <w:rPr>
                <w:sz w:val="18"/>
              </w:rPr>
              <w:t>IF-03</w:t>
            </w:r>
          </w:p>
        </w:tc>
      </w:tr>
      <w:tr w:rsidR="009A7CA7" w14:paraId="4F943B9F" w14:textId="77777777">
        <w:trPr>
          <w:jc w:val="center"/>
        </w:trPr>
        <w:tc>
          <w:tcPr>
            <w:tcW w:w="907" w:type="dxa"/>
          </w:tcPr>
          <w:p w14:paraId="3D5EDCA0" w14:textId="77777777" w:rsidR="009A7CA7" w:rsidRDefault="00205E40">
            <w:pPr>
              <w:spacing w:after="0" w:line="240" w:lineRule="auto"/>
            </w:pPr>
            <w:r>
              <w:rPr>
                <w:sz w:val="18"/>
              </w:rPr>
              <w:t>RNF-03</w:t>
            </w:r>
          </w:p>
        </w:tc>
        <w:tc>
          <w:tcPr>
            <w:tcW w:w="6236" w:type="dxa"/>
          </w:tcPr>
          <w:p w14:paraId="7B42C7AE" w14:textId="77777777" w:rsidR="009A7CA7" w:rsidRDefault="00205E40">
            <w:pPr>
              <w:spacing w:after="0" w:line="240" w:lineRule="auto"/>
            </w:pPr>
            <w:r>
              <w:rPr>
                <w:sz w:val="18"/>
              </w:rPr>
              <w:t>Carga ≤ 2,5 s (LCP móvil) y respuesta a filtros ≤ 200 ms</w:t>
            </w:r>
          </w:p>
        </w:tc>
        <w:tc>
          <w:tcPr>
            <w:tcW w:w="1928" w:type="dxa"/>
          </w:tcPr>
          <w:p w14:paraId="4BF34B15" w14:textId="77777777" w:rsidR="009A7CA7" w:rsidRDefault="00205E40">
            <w:pPr>
              <w:spacing w:after="0" w:line="240" w:lineRule="auto"/>
            </w:pPr>
            <w:r>
              <w:rPr>
                <w:sz w:val="18"/>
              </w:rPr>
              <w:t>ED-01, ED-02</w:t>
            </w:r>
          </w:p>
        </w:tc>
      </w:tr>
      <w:tr w:rsidR="009A7CA7" w14:paraId="0C9D9EA6" w14:textId="77777777">
        <w:trPr>
          <w:jc w:val="center"/>
        </w:trPr>
        <w:tc>
          <w:tcPr>
            <w:tcW w:w="907" w:type="dxa"/>
            <w:shd w:val="clear" w:color="auto" w:fill="F7F3F4"/>
          </w:tcPr>
          <w:p w14:paraId="04C0182F" w14:textId="77777777" w:rsidR="009A7CA7" w:rsidRDefault="00205E40">
            <w:pPr>
              <w:spacing w:after="0" w:line="240" w:lineRule="auto"/>
            </w:pPr>
            <w:r>
              <w:rPr>
                <w:sz w:val="18"/>
              </w:rPr>
              <w:t>RNF-04</w:t>
            </w:r>
          </w:p>
        </w:tc>
        <w:tc>
          <w:tcPr>
            <w:tcW w:w="6236" w:type="dxa"/>
            <w:shd w:val="clear" w:color="auto" w:fill="F7F3F4"/>
          </w:tcPr>
          <w:p w14:paraId="586C793F" w14:textId="77777777" w:rsidR="009A7CA7" w:rsidRDefault="00205E40">
            <w:pPr>
              <w:spacing w:after="0" w:line="240" w:lineRule="auto"/>
            </w:pPr>
            <w:r>
              <w:rPr>
                <w:sz w:val="18"/>
              </w:rPr>
              <w:t>Carga inicial ≤ 1000 KB</w:t>
            </w:r>
          </w:p>
        </w:tc>
        <w:tc>
          <w:tcPr>
            <w:tcW w:w="1928" w:type="dxa"/>
            <w:shd w:val="clear" w:color="auto" w:fill="F7F3F4"/>
          </w:tcPr>
          <w:p w14:paraId="54744C3D" w14:textId="77777777" w:rsidR="009A7CA7" w:rsidRDefault="00205E40">
            <w:pPr>
              <w:spacing w:after="0" w:line="240" w:lineRule="auto"/>
            </w:pPr>
            <w:r>
              <w:rPr>
                <w:sz w:val="18"/>
              </w:rPr>
              <w:t>ED-03</w:t>
            </w:r>
          </w:p>
        </w:tc>
      </w:tr>
      <w:tr w:rsidR="009A7CA7" w14:paraId="30E93194" w14:textId="77777777">
        <w:trPr>
          <w:jc w:val="center"/>
        </w:trPr>
        <w:tc>
          <w:tcPr>
            <w:tcW w:w="907" w:type="dxa"/>
          </w:tcPr>
          <w:p w14:paraId="15DBFBA8" w14:textId="77777777" w:rsidR="009A7CA7" w:rsidRDefault="00205E40">
            <w:pPr>
              <w:spacing w:after="0" w:line="240" w:lineRule="auto"/>
            </w:pPr>
            <w:r>
              <w:rPr>
                <w:sz w:val="18"/>
              </w:rPr>
              <w:t>RNF-05</w:t>
            </w:r>
          </w:p>
        </w:tc>
        <w:tc>
          <w:tcPr>
            <w:tcW w:w="6236" w:type="dxa"/>
          </w:tcPr>
          <w:p w14:paraId="33521C19" w14:textId="77777777" w:rsidR="009A7CA7" w:rsidRDefault="00205E40">
            <w:pPr>
              <w:spacing w:after="0" w:line="240" w:lineRule="auto"/>
            </w:pPr>
            <w:r>
              <w:rPr>
                <w:sz w:val="18"/>
              </w:rPr>
              <w:t>Accesible según WCAG 2.2 AA y operable con teclado</w:t>
            </w:r>
          </w:p>
        </w:tc>
        <w:tc>
          <w:tcPr>
            <w:tcW w:w="1928" w:type="dxa"/>
          </w:tcPr>
          <w:p w14:paraId="700CAA2B" w14:textId="77777777" w:rsidR="009A7CA7" w:rsidRDefault="00205E40">
            <w:pPr>
              <w:spacing w:after="0" w:line="240" w:lineRule="auto"/>
            </w:pPr>
            <w:r>
              <w:rPr>
                <w:sz w:val="18"/>
              </w:rPr>
              <w:t xml:space="preserve">CI-01, CI-03, </w:t>
            </w:r>
            <w:r>
              <w:rPr>
                <w:sz w:val="18"/>
              </w:rPr>
              <w:t>CI-04</w:t>
            </w:r>
          </w:p>
        </w:tc>
      </w:tr>
      <w:tr w:rsidR="009A7CA7" w14:paraId="4AE49618" w14:textId="77777777">
        <w:trPr>
          <w:jc w:val="center"/>
        </w:trPr>
        <w:tc>
          <w:tcPr>
            <w:tcW w:w="907" w:type="dxa"/>
            <w:shd w:val="clear" w:color="auto" w:fill="F7F3F4"/>
          </w:tcPr>
          <w:p w14:paraId="7D1FBB47" w14:textId="77777777" w:rsidR="009A7CA7" w:rsidRDefault="00205E40">
            <w:pPr>
              <w:spacing w:after="0" w:line="240" w:lineRule="auto"/>
            </w:pPr>
            <w:r>
              <w:rPr>
                <w:sz w:val="18"/>
              </w:rPr>
              <w:t>RNF-06</w:t>
            </w:r>
          </w:p>
        </w:tc>
        <w:tc>
          <w:tcPr>
            <w:tcW w:w="6236" w:type="dxa"/>
            <w:shd w:val="clear" w:color="auto" w:fill="F7F3F4"/>
          </w:tcPr>
          <w:p w14:paraId="45607BB1" w14:textId="77777777" w:rsidR="009A7CA7" w:rsidRDefault="00205E40">
            <w:pPr>
              <w:spacing w:after="0" w:line="240" w:lineRule="auto"/>
            </w:pPr>
            <w:r>
              <w:rPr>
                <w:sz w:val="18"/>
              </w:rPr>
              <w:t>Controlar entradas inválidas sin fallar</w:t>
            </w:r>
          </w:p>
        </w:tc>
        <w:tc>
          <w:tcPr>
            <w:tcW w:w="1928" w:type="dxa"/>
            <w:shd w:val="clear" w:color="auto" w:fill="F7F3F4"/>
          </w:tcPr>
          <w:p w14:paraId="21761A88" w14:textId="77777777" w:rsidR="009A7CA7" w:rsidRDefault="00205E40">
            <w:pPr>
              <w:spacing w:after="0" w:line="240" w:lineRule="auto"/>
            </w:pPr>
            <w:r>
              <w:rPr>
                <w:sz w:val="18"/>
              </w:rPr>
              <w:t>CI-02</w:t>
            </w:r>
          </w:p>
        </w:tc>
      </w:tr>
      <w:tr w:rsidR="009A7CA7" w14:paraId="75F6231C" w14:textId="77777777">
        <w:trPr>
          <w:jc w:val="center"/>
        </w:trPr>
        <w:tc>
          <w:tcPr>
            <w:tcW w:w="907" w:type="dxa"/>
          </w:tcPr>
          <w:p w14:paraId="3E5EE385" w14:textId="77777777" w:rsidR="009A7CA7" w:rsidRDefault="00205E40">
            <w:pPr>
              <w:spacing w:after="0" w:line="240" w:lineRule="auto"/>
            </w:pPr>
            <w:r>
              <w:rPr>
                <w:sz w:val="18"/>
              </w:rPr>
              <w:t>RNF-07</w:t>
            </w:r>
          </w:p>
        </w:tc>
        <w:tc>
          <w:tcPr>
            <w:tcW w:w="6236" w:type="dxa"/>
          </w:tcPr>
          <w:p w14:paraId="594B461F" w14:textId="77777777" w:rsidR="009A7CA7" w:rsidRDefault="00205E40">
            <w:pPr>
              <w:spacing w:after="0" w:line="240" w:lineRule="auto"/>
            </w:pPr>
            <w:r>
              <w:rPr>
                <w:sz w:val="18"/>
              </w:rPr>
              <w:t>Sin errores en uso normal; fallos de datos controlados y recuperables</w:t>
            </w:r>
          </w:p>
        </w:tc>
        <w:tc>
          <w:tcPr>
            <w:tcW w:w="1928" w:type="dxa"/>
          </w:tcPr>
          <w:p w14:paraId="37CE072D" w14:textId="77777777" w:rsidR="009A7CA7" w:rsidRDefault="00205E40">
            <w:pPr>
              <w:spacing w:after="0" w:line="240" w:lineRule="auto"/>
            </w:pPr>
            <w:r>
              <w:rPr>
                <w:sz w:val="18"/>
              </w:rPr>
              <w:t>FI-01, FI-03, FI-04</w:t>
            </w:r>
          </w:p>
        </w:tc>
      </w:tr>
      <w:tr w:rsidR="009A7CA7" w14:paraId="5C17CB5A" w14:textId="77777777">
        <w:trPr>
          <w:jc w:val="center"/>
        </w:trPr>
        <w:tc>
          <w:tcPr>
            <w:tcW w:w="907" w:type="dxa"/>
            <w:shd w:val="clear" w:color="auto" w:fill="F7F3F4"/>
          </w:tcPr>
          <w:p w14:paraId="7EADDA3C" w14:textId="77777777" w:rsidR="009A7CA7" w:rsidRDefault="00205E40">
            <w:pPr>
              <w:spacing w:after="0" w:line="240" w:lineRule="auto"/>
            </w:pPr>
            <w:r>
              <w:rPr>
                <w:sz w:val="18"/>
              </w:rPr>
              <w:t>RNF-08</w:t>
            </w:r>
          </w:p>
        </w:tc>
        <w:tc>
          <w:tcPr>
            <w:tcW w:w="6236" w:type="dxa"/>
            <w:shd w:val="clear" w:color="auto" w:fill="F7F3F4"/>
          </w:tcPr>
          <w:p w14:paraId="6E9A33BE" w14:textId="77777777" w:rsidR="009A7CA7" w:rsidRDefault="00205E40">
            <w:pPr>
              <w:spacing w:after="0" w:line="240" w:lineRule="auto"/>
            </w:pPr>
            <w:r>
              <w:rPr>
                <w:sz w:val="18"/>
              </w:rPr>
              <w:t>Disponibilidad ≥ 99 %</w:t>
            </w:r>
          </w:p>
        </w:tc>
        <w:tc>
          <w:tcPr>
            <w:tcW w:w="1928" w:type="dxa"/>
            <w:shd w:val="clear" w:color="auto" w:fill="F7F3F4"/>
          </w:tcPr>
          <w:p w14:paraId="2CBFFB48" w14:textId="77777777" w:rsidR="009A7CA7" w:rsidRDefault="00205E40">
            <w:pPr>
              <w:spacing w:after="0" w:line="240" w:lineRule="auto"/>
            </w:pPr>
            <w:r>
              <w:rPr>
                <w:sz w:val="18"/>
              </w:rPr>
              <w:t>FI-02</w:t>
            </w:r>
          </w:p>
        </w:tc>
      </w:tr>
      <w:tr w:rsidR="009A7CA7" w14:paraId="08F65A3F" w14:textId="77777777">
        <w:trPr>
          <w:jc w:val="center"/>
        </w:trPr>
        <w:tc>
          <w:tcPr>
            <w:tcW w:w="907" w:type="dxa"/>
          </w:tcPr>
          <w:p w14:paraId="17E11F81" w14:textId="77777777" w:rsidR="009A7CA7" w:rsidRDefault="00205E40">
            <w:pPr>
              <w:spacing w:after="0" w:line="240" w:lineRule="auto"/>
            </w:pPr>
            <w:r>
              <w:rPr>
                <w:sz w:val="18"/>
              </w:rPr>
              <w:t>RNF-09</w:t>
            </w:r>
          </w:p>
        </w:tc>
        <w:tc>
          <w:tcPr>
            <w:tcW w:w="6236" w:type="dxa"/>
          </w:tcPr>
          <w:p w14:paraId="3282493E" w14:textId="77777777" w:rsidR="009A7CA7" w:rsidRDefault="00205E40">
            <w:pPr>
              <w:spacing w:after="0" w:line="240" w:lineRule="auto"/>
            </w:pPr>
            <w:r>
              <w:rPr>
                <w:sz w:val="18"/>
              </w:rPr>
              <w:t>Publicar solo agregados (Ley N.° 29733)</w:t>
            </w:r>
          </w:p>
        </w:tc>
        <w:tc>
          <w:tcPr>
            <w:tcW w:w="1928" w:type="dxa"/>
          </w:tcPr>
          <w:p w14:paraId="4B409DE6" w14:textId="77777777" w:rsidR="009A7CA7" w:rsidRDefault="00205E40">
            <w:pPr>
              <w:spacing w:after="0" w:line="240" w:lineRule="auto"/>
            </w:pPr>
            <w:r>
              <w:rPr>
                <w:sz w:val="18"/>
              </w:rPr>
              <w:t>SE-01</w:t>
            </w:r>
          </w:p>
        </w:tc>
      </w:tr>
      <w:tr w:rsidR="009A7CA7" w14:paraId="79B3EF49" w14:textId="77777777">
        <w:trPr>
          <w:jc w:val="center"/>
        </w:trPr>
        <w:tc>
          <w:tcPr>
            <w:tcW w:w="907" w:type="dxa"/>
            <w:shd w:val="clear" w:color="auto" w:fill="F7F3F4"/>
          </w:tcPr>
          <w:p w14:paraId="6DF0E69F" w14:textId="77777777" w:rsidR="009A7CA7" w:rsidRDefault="00205E40">
            <w:pPr>
              <w:spacing w:after="0" w:line="240" w:lineRule="auto"/>
            </w:pPr>
            <w:r>
              <w:rPr>
                <w:sz w:val="18"/>
              </w:rPr>
              <w:t>RNF-10</w:t>
            </w:r>
          </w:p>
        </w:tc>
        <w:tc>
          <w:tcPr>
            <w:tcW w:w="6236" w:type="dxa"/>
            <w:shd w:val="clear" w:color="auto" w:fill="F7F3F4"/>
          </w:tcPr>
          <w:p w14:paraId="4DCC4365" w14:textId="77777777" w:rsidR="009A7CA7" w:rsidRDefault="00205E40">
            <w:pPr>
              <w:spacing w:after="0" w:line="240" w:lineRule="auto"/>
            </w:pPr>
            <w:r>
              <w:rPr>
                <w:sz w:val="18"/>
              </w:rPr>
              <w:t>Verificar la integridad de los datos de origen y forzar HTTPS</w:t>
            </w:r>
          </w:p>
        </w:tc>
        <w:tc>
          <w:tcPr>
            <w:tcW w:w="1928" w:type="dxa"/>
            <w:shd w:val="clear" w:color="auto" w:fill="F7F3F4"/>
          </w:tcPr>
          <w:p w14:paraId="3042473E" w14:textId="77777777" w:rsidR="009A7CA7" w:rsidRDefault="00205E40">
            <w:pPr>
              <w:spacing w:after="0" w:line="240" w:lineRule="auto"/>
            </w:pPr>
            <w:r>
              <w:rPr>
                <w:sz w:val="18"/>
              </w:rPr>
              <w:t>SE-02</w:t>
            </w:r>
          </w:p>
        </w:tc>
      </w:tr>
      <w:tr w:rsidR="009A7CA7" w14:paraId="1B4EB726" w14:textId="77777777">
        <w:trPr>
          <w:jc w:val="center"/>
        </w:trPr>
        <w:tc>
          <w:tcPr>
            <w:tcW w:w="907" w:type="dxa"/>
          </w:tcPr>
          <w:p w14:paraId="06EFB497" w14:textId="77777777" w:rsidR="009A7CA7" w:rsidRDefault="00205E40">
            <w:pPr>
              <w:spacing w:after="0" w:line="240" w:lineRule="auto"/>
            </w:pPr>
            <w:r>
              <w:rPr>
                <w:sz w:val="18"/>
              </w:rPr>
              <w:t>RNF-11</w:t>
            </w:r>
          </w:p>
        </w:tc>
        <w:tc>
          <w:tcPr>
            <w:tcW w:w="6236" w:type="dxa"/>
          </w:tcPr>
          <w:p w14:paraId="34EFBC14" w14:textId="77777777" w:rsidR="009A7CA7" w:rsidRDefault="00205E40">
            <w:pPr>
              <w:spacing w:after="0" w:line="240" w:lineRule="auto"/>
            </w:pPr>
            <w:r>
              <w:rPr>
                <w:sz w:val="18"/>
              </w:rPr>
              <w:t>Aplicar las cabeceras de seguridad recomendadas por OWASP</w:t>
            </w:r>
          </w:p>
        </w:tc>
        <w:tc>
          <w:tcPr>
            <w:tcW w:w="1928" w:type="dxa"/>
          </w:tcPr>
          <w:p w14:paraId="6C0F2015" w14:textId="77777777" w:rsidR="009A7CA7" w:rsidRDefault="00205E40">
            <w:pPr>
              <w:spacing w:after="0" w:line="240" w:lineRule="auto"/>
            </w:pPr>
            <w:r>
              <w:rPr>
                <w:sz w:val="18"/>
              </w:rPr>
              <w:t>SE-03</w:t>
            </w:r>
          </w:p>
        </w:tc>
      </w:tr>
      <w:tr w:rsidR="009A7CA7" w14:paraId="2A83F079" w14:textId="77777777">
        <w:trPr>
          <w:jc w:val="center"/>
        </w:trPr>
        <w:tc>
          <w:tcPr>
            <w:tcW w:w="907" w:type="dxa"/>
            <w:shd w:val="clear" w:color="auto" w:fill="F7F3F4"/>
          </w:tcPr>
          <w:p w14:paraId="35D4E779" w14:textId="77777777" w:rsidR="009A7CA7" w:rsidRDefault="00205E40">
            <w:pPr>
              <w:spacing w:after="0" w:line="240" w:lineRule="auto"/>
            </w:pPr>
            <w:r>
              <w:rPr>
                <w:sz w:val="18"/>
              </w:rPr>
              <w:t>RNF-12</w:t>
            </w:r>
          </w:p>
        </w:tc>
        <w:tc>
          <w:tcPr>
            <w:tcW w:w="6236" w:type="dxa"/>
            <w:shd w:val="clear" w:color="auto" w:fill="F7F3F4"/>
          </w:tcPr>
          <w:p w14:paraId="43C0EF6A" w14:textId="77777777" w:rsidR="009A7CA7" w:rsidRDefault="00205E40">
            <w:pPr>
              <w:spacing w:after="0" w:line="240" w:lineRule="auto"/>
            </w:pPr>
            <w:r>
              <w:rPr>
                <w:sz w:val="18"/>
              </w:rPr>
              <w:t>Código analizable y sin defectos de análisis estático</w:t>
            </w:r>
          </w:p>
        </w:tc>
        <w:tc>
          <w:tcPr>
            <w:tcW w:w="1928" w:type="dxa"/>
            <w:shd w:val="clear" w:color="auto" w:fill="F7F3F4"/>
          </w:tcPr>
          <w:p w14:paraId="5BAD82E8" w14:textId="77777777" w:rsidR="009A7CA7" w:rsidRDefault="00205E40">
            <w:pPr>
              <w:spacing w:after="0" w:line="240" w:lineRule="auto"/>
            </w:pPr>
            <w:r>
              <w:rPr>
                <w:sz w:val="18"/>
              </w:rPr>
              <w:t>MA-01, MA-02</w:t>
            </w:r>
          </w:p>
        </w:tc>
      </w:tr>
      <w:tr w:rsidR="009A7CA7" w14:paraId="477DA3EE" w14:textId="77777777">
        <w:trPr>
          <w:jc w:val="center"/>
        </w:trPr>
        <w:tc>
          <w:tcPr>
            <w:tcW w:w="907" w:type="dxa"/>
          </w:tcPr>
          <w:p w14:paraId="22AD24E8" w14:textId="77777777" w:rsidR="009A7CA7" w:rsidRDefault="00205E40">
            <w:pPr>
              <w:spacing w:after="0" w:line="240" w:lineRule="auto"/>
            </w:pPr>
            <w:r>
              <w:rPr>
                <w:sz w:val="18"/>
              </w:rPr>
              <w:t>RNF-13</w:t>
            </w:r>
          </w:p>
        </w:tc>
        <w:tc>
          <w:tcPr>
            <w:tcW w:w="6236" w:type="dxa"/>
          </w:tcPr>
          <w:p w14:paraId="676D8EAD" w14:textId="77777777" w:rsidR="009A7CA7" w:rsidRDefault="00205E40">
            <w:pPr>
              <w:spacing w:after="0" w:line="240" w:lineRule="auto"/>
            </w:pPr>
            <w:r>
              <w:rPr>
                <w:sz w:val="18"/>
              </w:rPr>
              <w:t xml:space="preserve">Funcionar en </w:t>
            </w:r>
            <w:r>
              <w:rPr>
                <w:sz w:val="18"/>
              </w:rPr>
              <w:t>Chromium, Firefox y WebKit, en móvil, tablet y escritorio</w:t>
            </w:r>
          </w:p>
        </w:tc>
        <w:tc>
          <w:tcPr>
            <w:tcW w:w="1928" w:type="dxa"/>
          </w:tcPr>
          <w:p w14:paraId="71077E1A" w14:textId="77777777" w:rsidR="009A7CA7" w:rsidRDefault="00205E40">
            <w:pPr>
              <w:spacing w:after="0" w:line="240" w:lineRule="auto"/>
            </w:pPr>
            <w:r>
              <w:rPr>
                <w:sz w:val="18"/>
              </w:rPr>
              <w:t>FL-01</w:t>
            </w:r>
          </w:p>
        </w:tc>
      </w:tr>
      <w:tr w:rsidR="009A7CA7" w14:paraId="3B069437" w14:textId="77777777">
        <w:trPr>
          <w:jc w:val="center"/>
        </w:trPr>
        <w:tc>
          <w:tcPr>
            <w:tcW w:w="907" w:type="dxa"/>
            <w:shd w:val="clear" w:color="auto" w:fill="F7F3F4"/>
          </w:tcPr>
          <w:p w14:paraId="3A06BE4C" w14:textId="77777777" w:rsidR="009A7CA7" w:rsidRDefault="00205E40">
            <w:pPr>
              <w:spacing w:after="0" w:line="240" w:lineRule="auto"/>
            </w:pPr>
            <w:r>
              <w:rPr>
                <w:sz w:val="18"/>
              </w:rPr>
              <w:t>RNF-14</w:t>
            </w:r>
          </w:p>
        </w:tc>
        <w:tc>
          <w:tcPr>
            <w:tcW w:w="6236" w:type="dxa"/>
            <w:shd w:val="clear" w:color="auto" w:fill="F7F3F4"/>
          </w:tcPr>
          <w:p w14:paraId="2FBF4579" w14:textId="77777777" w:rsidR="009A7CA7" w:rsidRDefault="00205E40">
            <w:pPr>
              <w:spacing w:after="0" w:line="240" w:lineRule="auto"/>
            </w:pPr>
            <w:r>
              <w:rPr>
                <w:sz w:val="18"/>
              </w:rPr>
              <w:t>Advertir el carácter provisional, señalar límites y fallar de forma segura</w:t>
            </w:r>
          </w:p>
        </w:tc>
        <w:tc>
          <w:tcPr>
            <w:tcW w:w="1928" w:type="dxa"/>
            <w:shd w:val="clear" w:color="auto" w:fill="F7F3F4"/>
          </w:tcPr>
          <w:p w14:paraId="57D900F5" w14:textId="77777777" w:rsidR="009A7CA7" w:rsidRDefault="00205E40">
            <w:pPr>
              <w:spacing w:after="0" w:line="240" w:lineRule="auto"/>
            </w:pPr>
            <w:r>
              <w:rPr>
                <w:sz w:val="18"/>
              </w:rPr>
              <w:t>SO-01, SO-02, SO-03</w:t>
            </w:r>
          </w:p>
        </w:tc>
      </w:tr>
    </w:tbl>
    <w:p w14:paraId="0670DA53" w14:textId="77777777" w:rsidR="009A7CA7" w:rsidRDefault="009A7CA7">
      <w:pPr>
        <w:spacing w:after="40"/>
      </w:pPr>
    </w:p>
    <w:p w14:paraId="32745B8C" w14:textId="77777777" w:rsidR="009A7CA7" w:rsidRDefault="00205E40">
      <w:pPr>
        <w:pStyle w:val="Ttulo1"/>
      </w:pPr>
      <w:bookmarkStart w:id="41" w:name="_Toc243978405"/>
      <w:r>
        <w:t>Anexo B. Evidencias de la ejecución</w:t>
      </w:r>
      <w:bookmarkEnd w:id="41"/>
    </w:p>
    <w:p w14:paraId="34E8E8F2" w14:textId="77777777" w:rsidR="009A7CA7" w:rsidRDefault="00205E40">
      <w:pPr>
        <w:jc w:val="both"/>
      </w:pPr>
      <w:r>
        <w:t>Capturas tomadas automáticamente por los scripts du</w:t>
      </w:r>
      <w:r>
        <w:t xml:space="preserve">rante la última corrida (carpeta </w:t>
      </w:r>
      <w:r>
        <w:rPr>
          <w:rFonts w:ascii="Consolas" w:hAnsi="Consolas"/>
          <w:sz w:val="21"/>
        </w:rPr>
        <w:t>evaluacion/resultados/corrida-09/capturas</w:t>
      </w:r>
      <w:r>
        <w:t>).</w:t>
      </w:r>
    </w:p>
    <w:p w14:paraId="663D52A5" w14:textId="77777777" w:rsidR="009A7CA7" w:rsidRDefault="00205E40">
      <w:pPr>
        <w:keepNext/>
        <w:spacing w:line="240" w:lineRule="auto"/>
        <w:jc w:val="center"/>
      </w:pPr>
      <w:r>
        <w:rPr>
          <w:noProof/>
        </w:rPr>
        <w:lastRenderedPageBreak/>
        <w:drawing>
          <wp:inline distT="0" distB="0" distL="0" distR="0" wp14:anchorId="140093B5" wp14:editId="752F465D">
            <wp:extent cx="3960000" cy="2475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03-red-caida.png"/>
                    <pic:cNvPicPr/>
                  </pic:nvPicPr>
                  <pic:blipFill>
                    <a:blip r:embed="rId30"/>
                    <a:stretch>
                      <a:fillRect/>
                    </a:stretch>
                  </pic:blipFill>
                  <pic:spPr>
                    <a:xfrm>
                      <a:off x="0" y="0"/>
                      <a:ext cx="3960000" cy="2475000"/>
                    </a:xfrm>
                    <a:prstGeom prst="rect">
                      <a:avLst/>
                    </a:prstGeom>
                  </pic:spPr>
                </pic:pic>
              </a:graphicData>
            </a:graphic>
          </wp:inline>
        </w:drawing>
      </w:r>
    </w:p>
    <w:p w14:paraId="59986FC3" w14:textId="77777777" w:rsidR="009A7CA7" w:rsidRDefault="00205E40">
      <w:pPr>
        <w:spacing w:after="200" w:line="240" w:lineRule="auto"/>
        <w:jc w:val="center"/>
      </w:pPr>
      <w:r>
        <w:rPr>
          <w:b/>
          <w:color w:val="555555"/>
          <w:sz w:val="20"/>
        </w:rPr>
        <w:t xml:space="preserve">Figura 21. </w:t>
      </w:r>
      <w:r>
        <w:rPr>
          <w:i/>
          <w:color w:val="555555"/>
          <w:sz w:val="20"/>
        </w:rPr>
        <w:t>FI-03: fallo de red inyectado; el dashboard muestra un mensaje controlado y no muestra cifras.</w:t>
      </w:r>
    </w:p>
    <w:p w14:paraId="4804744A" w14:textId="77777777" w:rsidR="009A7CA7" w:rsidRDefault="00205E40">
      <w:pPr>
        <w:keepNext/>
        <w:spacing w:line="240" w:lineRule="auto"/>
        <w:jc w:val="center"/>
      </w:pPr>
      <w:r>
        <w:rPr>
          <w:noProof/>
        </w:rPr>
        <w:drawing>
          <wp:inline distT="0" distB="0" distL="0" distR="0" wp14:anchorId="31AB6628" wp14:editId="177AD67D">
            <wp:extent cx="3960000" cy="2475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03-red-caida.png"/>
                    <pic:cNvPicPr/>
                  </pic:nvPicPr>
                  <pic:blipFill>
                    <a:blip r:embed="rId30"/>
                    <a:stretch>
                      <a:fillRect/>
                    </a:stretch>
                  </pic:blipFill>
                  <pic:spPr>
                    <a:xfrm>
                      <a:off x="0" y="0"/>
                      <a:ext cx="3960000" cy="2475000"/>
                    </a:xfrm>
                    <a:prstGeom prst="rect">
                      <a:avLst/>
                    </a:prstGeom>
                  </pic:spPr>
                </pic:pic>
              </a:graphicData>
            </a:graphic>
          </wp:inline>
        </w:drawing>
      </w:r>
    </w:p>
    <w:p w14:paraId="6DEE1CA9" w14:textId="77777777" w:rsidR="009A7CA7" w:rsidRDefault="00205E40">
      <w:pPr>
        <w:spacing w:after="200" w:line="240" w:lineRule="auto"/>
        <w:jc w:val="center"/>
      </w:pPr>
      <w:r>
        <w:rPr>
          <w:b/>
          <w:color w:val="555555"/>
          <w:sz w:val="20"/>
        </w:rPr>
        <w:t xml:space="preserve">Figura 22. </w:t>
      </w:r>
      <w:r>
        <w:rPr>
          <w:i/>
          <w:color w:val="555555"/>
          <w:sz w:val="20"/>
        </w:rPr>
        <w:t xml:space="preserve">FI-03: archivo de datos corrupto; el error se </w:t>
      </w:r>
      <w:r>
        <w:rPr>
          <w:i/>
          <w:color w:val="555555"/>
          <w:sz w:val="20"/>
        </w:rPr>
        <w:t>controla.</w:t>
      </w:r>
    </w:p>
    <w:p w14:paraId="62CE812B" w14:textId="77777777" w:rsidR="009A7CA7" w:rsidRDefault="00205E40">
      <w:pPr>
        <w:keepNext/>
        <w:spacing w:line="240" w:lineRule="auto"/>
        <w:jc w:val="center"/>
      </w:pPr>
      <w:r>
        <w:rPr>
          <w:noProof/>
        </w:rPr>
        <w:lastRenderedPageBreak/>
        <w:drawing>
          <wp:inline distT="0" distB="0" distL="0" distR="0" wp14:anchorId="5E833799" wp14:editId="6AF8DFA4">
            <wp:extent cx="2340000" cy="50668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01-firefox-movil.png"/>
                    <pic:cNvPicPr/>
                  </pic:nvPicPr>
                  <pic:blipFill>
                    <a:blip r:embed="rId31"/>
                    <a:stretch>
                      <a:fillRect/>
                    </a:stretch>
                  </pic:blipFill>
                  <pic:spPr>
                    <a:xfrm>
                      <a:off x="0" y="0"/>
                      <a:ext cx="2340000" cy="5066880"/>
                    </a:xfrm>
                    <a:prstGeom prst="rect">
                      <a:avLst/>
                    </a:prstGeom>
                  </pic:spPr>
                </pic:pic>
              </a:graphicData>
            </a:graphic>
          </wp:inline>
        </w:drawing>
      </w:r>
    </w:p>
    <w:p w14:paraId="273E3F8A" w14:textId="77777777" w:rsidR="009A7CA7" w:rsidRDefault="00205E40">
      <w:pPr>
        <w:spacing w:after="200" w:line="240" w:lineRule="auto"/>
        <w:jc w:val="center"/>
      </w:pPr>
      <w:r>
        <w:rPr>
          <w:b/>
          <w:color w:val="555555"/>
          <w:sz w:val="20"/>
        </w:rPr>
        <w:t xml:space="preserve">Figura 23. </w:t>
      </w:r>
      <w:r>
        <w:rPr>
          <w:i/>
          <w:color w:val="555555"/>
          <w:sz w:val="20"/>
        </w:rPr>
        <w:t>FL-01: recorrido completo en Firefox a 375 px.</w:t>
      </w:r>
    </w:p>
    <w:p w14:paraId="1A1860B6" w14:textId="77777777" w:rsidR="009A7CA7" w:rsidRDefault="00205E40">
      <w:pPr>
        <w:keepNext/>
        <w:spacing w:line="240" w:lineRule="auto"/>
        <w:jc w:val="center"/>
      </w:pPr>
      <w:r>
        <w:rPr>
          <w:noProof/>
        </w:rPr>
        <w:lastRenderedPageBreak/>
        <w:drawing>
          <wp:inline distT="0" distB="0" distL="0" distR="0" wp14:anchorId="68A88878" wp14:editId="24884108">
            <wp:extent cx="2340000" cy="50668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01-webkit-movil.png"/>
                    <pic:cNvPicPr/>
                  </pic:nvPicPr>
                  <pic:blipFill>
                    <a:blip r:embed="rId32"/>
                    <a:stretch>
                      <a:fillRect/>
                    </a:stretch>
                  </pic:blipFill>
                  <pic:spPr>
                    <a:xfrm>
                      <a:off x="0" y="0"/>
                      <a:ext cx="2340000" cy="5066880"/>
                    </a:xfrm>
                    <a:prstGeom prst="rect">
                      <a:avLst/>
                    </a:prstGeom>
                  </pic:spPr>
                </pic:pic>
              </a:graphicData>
            </a:graphic>
          </wp:inline>
        </w:drawing>
      </w:r>
    </w:p>
    <w:p w14:paraId="3442D5D9" w14:textId="77777777" w:rsidR="009A7CA7" w:rsidRDefault="00205E40">
      <w:pPr>
        <w:spacing w:after="200" w:line="240" w:lineRule="auto"/>
        <w:jc w:val="center"/>
      </w:pPr>
      <w:r>
        <w:rPr>
          <w:b/>
          <w:color w:val="555555"/>
          <w:sz w:val="20"/>
        </w:rPr>
        <w:t xml:space="preserve">Figura 24. </w:t>
      </w:r>
      <w:r>
        <w:rPr>
          <w:i/>
          <w:color w:val="555555"/>
          <w:sz w:val="20"/>
        </w:rPr>
        <w:t>FL-01: recorrido completo en WebKit a 375 px.</w:t>
      </w:r>
    </w:p>
    <w:p w14:paraId="0312B45C" w14:textId="77777777" w:rsidR="009A7CA7" w:rsidRDefault="00205E40">
      <w:pPr>
        <w:keepNext/>
        <w:spacing w:line="240" w:lineRule="auto"/>
        <w:jc w:val="center"/>
      </w:pPr>
      <w:r>
        <w:rPr>
          <w:noProof/>
        </w:rPr>
        <w:lastRenderedPageBreak/>
        <w:drawing>
          <wp:inline distT="0" distB="0" distL="0" distR="0" wp14:anchorId="1A3396CB" wp14:editId="482C96C7">
            <wp:extent cx="2340000" cy="5064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movil.png"/>
                    <pic:cNvPicPr/>
                  </pic:nvPicPr>
                  <pic:blipFill>
                    <a:blip r:embed="rId33"/>
                    <a:stretch>
                      <a:fillRect/>
                    </a:stretch>
                  </pic:blipFill>
                  <pic:spPr>
                    <a:xfrm>
                      <a:off x="0" y="0"/>
                      <a:ext cx="2340000" cy="5064000"/>
                    </a:xfrm>
                    <a:prstGeom prst="rect">
                      <a:avLst/>
                    </a:prstGeom>
                  </pic:spPr>
                </pic:pic>
              </a:graphicData>
            </a:graphic>
          </wp:inline>
        </w:drawing>
      </w:r>
    </w:p>
    <w:p w14:paraId="7F9DEEAE" w14:textId="77777777" w:rsidR="009A7CA7" w:rsidRDefault="00205E40">
      <w:pPr>
        <w:spacing w:after="200" w:line="240" w:lineRule="auto"/>
        <w:jc w:val="center"/>
      </w:pPr>
      <w:r>
        <w:rPr>
          <w:b/>
          <w:color w:val="555555"/>
          <w:sz w:val="20"/>
        </w:rPr>
        <w:t xml:space="preserve">Figura 25. </w:t>
      </w:r>
      <w:r>
        <w:rPr>
          <w:i/>
          <w:color w:val="555555"/>
          <w:sz w:val="20"/>
        </w:rPr>
        <w:t>Dashboard en un teléfono (390 px).</w:t>
      </w:r>
    </w:p>
    <w:p w14:paraId="68DA916E" w14:textId="77777777" w:rsidR="009A7CA7" w:rsidRDefault="00205E40">
      <w:pPr>
        <w:keepNext/>
        <w:spacing w:line="240" w:lineRule="auto"/>
        <w:jc w:val="center"/>
      </w:pPr>
      <w:r>
        <w:rPr>
          <w:noProof/>
        </w:rPr>
        <w:drawing>
          <wp:inline distT="0" distB="0" distL="0" distR="0" wp14:anchorId="71A13080" wp14:editId="4FCE8108">
            <wp:extent cx="5760000" cy="280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rror-controlado.png"/>
                    <pic:cNvPicPr/>
                  </pic:nvPicPr>
                  <pic:blipFill>
                    <a:blip r:embed="rId34"/>
                    <a:stretch>
                      <a:fillRect/>
                    </a:stretch>
                  </pic:blipFill>
                  <pic:spPr>
                    <a:xfrm>
                      <a:off x="0" y="0"/>
                      <a:ext cx="5760000" cy="2800000"/>
                    </a:xfrm>
                    <a:prstGeom prst="rect">
                      <a:avLst/>
                    </a:prstGeom>
                  </pic:spPr>
                </pic:pic>
              </a:graphicData>
            </a:graphic>
          </wp:inline>
        </w:drawing>
      </w:r>
    </w:p>
    <w:p w14:paraId="240A226C" w14:textId="77777777" w:rsidR="009A7CA7" w:rsidRDefault="00205E40">
      <w:pPr>
        <w:spacing w:after="200" w:line="240" w:lineRule="auto"/>
        <w:jc w:val="center"/>
      </w:pPr>
      <w:r>
        <w:rPr>
          <w:b/>
          <w:color w:val="555555"/>
          <w:sz w:val="20"/>
        </w:rPr>
        <w:t xml:space="preserve">Figura 26. </w:t>
      </w:r>
      <w:r>
        <w:rPr>
          <w:i/>
          <w:color w:val="555555"/>
          <w:sz w:val="20"/>
        </w:rPr>
        <w:t>Estado de error controlado con opción de reintentar.</w:t>
      </w:r>
    </w:p>
    <w:p w14:paraId="33D74D92" w14:textId="77777777" w:rsidR="009A7CA7" w:rsidRDefault="00205E40">
      <w:pPr>
        <w:pStyle w:val="Ttulo1"/>
      </w:pPr>
      <w:bookmarkStart w:id="42" w:name="_Toc243978406"/>
      <w:r>
        <w:lastRenderedPageBreak/>
        <w:t>Anexo C. Enla</w:t>
      </w:r>
      <w:r>
        <w:t>ces y reproducción</w:t>
      </w:r>
      <w:bookmarkEnd w:id="42"/>
    </w:p>
    <w:p w14:paraId="65C7A6B0" w14:textId="77777777" w:rsidR="009A7CA7" w:rsidRDefault="00205E40">
      <w:pPr>
        <w:keepNext/>
        <w:spacing w:before="120" w:line="240" w:lineRule="auto"/>
      </w:pPr>
      <w:r>
        <w:rPr>
          <w:b/>
          <w:sz w:val="20"/>
        </w:rPr>
        <w:t xml:space="preserve">Tabla 24. </w:t>
      </w:r>
      <w:r>
        <w:rPr>
          <w:i/>
          <w:sz w:val="20"/>
        </w:rPr>
        <w:t>Enlaces del trabajo.</w:t>
      </w:r>
    </w:p>
    <w:tbl>
      <w:tblPr>
        <w:tblStyle w:val="Tablaconcuadrcula"/>
        <w:tblW w:w="0" w:type="auto"/>
        <w:jc w:val="center"/>
        <w:tblLayout w:type="fixed"/>
        <w:tblLook w:val="04A0" w:firstRow="1" w:lastRow="0" w:firstColumn="1" w:lastColumn="0" w:noHBand="0" w:noVBand="1"/>
      </w:tblPr>
      <w:tblGrid>
        <w:gridCol w:w="2835"/>
        <w:gridCol w:w="6236"/>
      </w:tblGrid>
      <w:tr w:rsidR="009A7CA7" w14:paraId="6197634E" w14:textId="77777777">
        <w:trPr>
          <w:tblHeader/>
          <w:jc w:val="center"/>
        </w:trPr>
        <w:tc>
          <w:tcPr>
            <w:tcW w:w="2835" w:type="dxa"/>
            <w:shd w:val="clear" w:color="auto" w:fill="7A1F2B"/>
          </w:tcPr>
          <w:p w14:paraId="3752A72C" w14:textId="77777777" w:rsidR="009A7CA7" w:rsidRDefault="00205E40">
            <w:pPr>
              <w:spacing w:line="240" w:lineRule="auto"/>
            </w:pPr>
            <w:r>
              <w:rPr>
                <w:b/>
                <w:color w:val="FFFFFF"/>
                <w:sz w:val="19"/>
              </w:rPr>
              <w:t>Recurso</w:t>
            </w:r>
          </w:p>
        </w:tc>
        <w:tc>
          <w:tcPr>
            <w:tcW w:w="6236" w:type="dxa"/>
            <w:shd w:val="clear" w:color="auto" w:fill="7A1F2B"/>
          </w:tcPr>
          <w:p w14:paraId="78E418C6" w14:textId="77777777" w:rsidR="009A7CA7" w:rsidRDefault="00205E40">
            <w:pPr>
              <w:spacing w:line="240" w:lineRule="auto"/>
            </w:pPr>
            <w:r>
              <w:rPr>
                <w:b/>
                <w:color w:val="FFFFFF"/>
                <w:sz w:val="19"/>
              </w:rPr>
              <w:t>Enlace</w:t>
            </w:r>
          </w:p>
        </w:tc>
      </w:tr>
      <w:tr w:rsidR="009A7CA7" w14:paraId="001B4E0A" w14:textId="77777777">
        <w:trPr>
          <w:jc w:val="center"/>
        </w:trPr>
        <w:tc>
          <w:tcPr>
            <w:tcW w:w="2835" w:type="dxa"/>
          </w:tcPr>
          <w:p w14:paraId="07C99F73" w14:textId="77777777" w:rsidR="009A7CA7" w:rsidRDefault="00205E40">
            <w:pPr>
              <w:spacing w:after="0" w:line="240" w:lineRule="auto"/>
            </w:pPr>
            <w:r>
              <w:rPr>
                <w:sz w:val="19"/>
              </w:rPr>
              <w:t>Dashboard público</w:t>
            </w:r>
          </w:p>
        </w:tc>
        <w:tc>
          <w:tcPr>
            <w:tcW w:w="6236" w:type="dxa"/>
          </w:tcPr>
          <w:p w14:paraId="5CF6B8C5" w14:textId="77777777" w:rsidR="009A7CA7" w:rsidRDefault="00205E40">
            <w:pPr>
              <w:spacing w:after="0" w:line="240" w:lineRule="auto"/>
            </w:pPr>
            <w:r>
              <w:rPr>
                <w:sz w:val="19"/>
              </w:rPr>
              <w:t>https://vigisalud-malaria.vercel.app</w:t>
            </w:r>
          </w:p>
        </w:tc>
      </w:tr>
      <w:tr w:rsidR="009A7CA7" w14:paraId="08BD3C42" w14:textId="77777777">
        <w:trPr>
          <w:jc w:val="center"/>
        </w:trPr>
        <w:tc>
          <w:tcPr>
            <w:tcW w:w="2835" w:type="dxa"/>
            <w:shd w:val="clear" w:color="auto" w:fill="F7F3F4"/>
          </w:tcPr>
          <w:p w14:paraId="328D7B66" w14:textId="77777777" w:rsidR="009A7CA7" w:rsidRDefault="00205E40">
            <w:pPr>
              <w:spacing w:after="0" w:line="240" w:lineRule="auto"/>
            </w:pPr>
            <w:r>
              <w:rPr>
                <w:sz w:val="19"/>
              </w:rPr>
              <w:t>Tablero de control ISO/IEC 25010</w:t>
            </w:r>
          </w:p>
        </w:tc>
        <w:tc>
          <w:tcPr>
            <w:tcW w:w="6236" w:type="dxa"/>
            <w:shd w:val="clear" w:color="auto" w:fill="F7F3F4"/>
          </w:tcPr>
          <w:p w14:paraId="78C3C082" w14:textId="77777777" w:rsidR="009A7CA7" w:rsidRDefault="00205E40">
            <w:pPr>
              <w:spacing w:after="0" w:line="240" w:lineRule="auto"/>
            </w:pPr>
            <w:r>
              <w:rPr>
                <w:sz w:val="19"/>
              </w:rPr>
              <w:t>https://vigisalud-malaria.vercel.app/calidad.html</w:t>
            </w:r>
          </w:p>
        </w:tc>
      </w:tr>
      <w:tr w:rsidR="009A7CA7" w14:paraId="7CCB9AC2" w14:textId="77777777">
        <w:trPr>
          <w:jc w:val="center"/>
        </w:trPr>
        <w:tc>
          <w:tcPr>
            <w:tcW w:w="2835" w:type="dxa"/>
          </w:tcPr>
          <w:p w14:paraId="5EBD5B5C" w14:textId="77777777" w:rsidR="009A7CA7" w:rsidRDefault="00205E40">
            <w:pPr>
              <w:spacing w:after="0" w:line="240" w:lineRule="auto"/>
            </w:pPr>
            <w:r>
              <w:rPr>
                <w:sz w:val="19"/>
              </w:rPr>
              <w:t>Repositorio</w:t>
            </w:r>
          </w:p>
        </w:tc>
        <w:tc>
          <w:tcPr>
            <w:tcW w:w="6236" w:type="dxa"/>
          </w:tcPr>
          <w:p w14:paraId="2166B8C8" w14:textId="77777777" w:rsidR="009A7CA7" w:rsidRDefault="00205E40">
            <w:pPr>
              <w:spacing w:after="0" w:line="240" w:lineRule="auto"/>
            </w:pPr>
            <w:r>
              <w:rPr>
                <w:sz w:val="19"/>
              </w:rPr>
              <w:t>https://github.com/OwerLopez/vigisalud-malaria-iso25010</w:t>
            </w:r>
          </w:p>
        </w:tc>
      </w:tr>
      <w:tr w:rsidR="009A7CA7" w14:paraId="296DFD80" w14:textId="77777777">
        <w:trPr>
          <w:jc w:val="center"/>
        </w:trPr>
        <w:tc>
          <w:tcPr>
            <w:tcW w:w="2835" w:type="dxa"/>
            <w:shd w:val="clear" w:color="auto" w:fill="F7F3F4"/>
          </w:tcPr>
          <w:p w14:paraId="29FCF6F8" w14:textId="77777777" w:rsidR="009A7CA7" w:rsidRDefault="00205E40">
            <w:pPr>
              <w:spacing w:after="0" w:line="240" w:lineRule="auto"/>
            </w:pPr>
            <w:r>
              <w:rPr>
                <w:sz w:val="19"/>
              </w:rPr>
              <w:t>Fuente oficial</w:t>
            </w:r>
          </w:p>
        </w:tc>
        <w:tc>
          <w:tcPr>
            <w:tcW w:w="6236" w:type="dxa"/>
            <w:shd w:val="clear" w:color="auto" w:fill="F7F3F4"/>
          </w:tcPr>
          <w:p w14:paraId="689B508C" w14:textId="77777777" w:rsidR="009A7CA7" w:rsidRDefault="00205E40">
            <w:pPr>
              <w:spacing w:after="0" w:line="240" w:lineRule="auto"/>
            </w:pPr>
            <w:r>
              <w:rPr>
                <w:sz w:val="19"/>
              </w:rPr>
              <w:t>https://www.datosabiertos.gob.pe/dataset/vigilancia-epidemiol%C3%B3gica-de-malaria</w:t>
            </w:r>
          </w:p>
        </w:tc>
      </w:tr>
    </w:tbl>
    <w:p w14:paraId="7BA2EDE4" w14:textId="77777777" w:rsidR="009A7CA7" w:rsidRDefault="009A7CA7">
      <w:pPr>
        <w:spacing w:after="40"/>
      </w:pPr>
    </w:p>
    <w:p w14:paraId="348D2E3A" w14:textId="77777777" w:rsidR="009A7CA7" w:rsidRDefault="00205E40">
      <w:pPr>
        <w:jc w:val="both"/>
      </w:pPr>
      <w:r>
        <w:t xml:space="preserve">Para reproducir la evaluación: </w:t>
      </w:r>
      <w:r>
        <w:rPr>
          <w:rFonts w:ascii="Consolas" w:hAnsi="Consolas"/>
          <w:sz w:val="21"/>
        </w:rPr>
        <w:t>npm install</w:t>
      </w:r>
      <w:r>
        <w:t xml:space="preserve">, </w:t>
      </w:r>
      <w:r>
        <w:rPr>
          <w:rFonts w:ascii="Consolas" w:hAnsi="Consolas"/>
          <w:sz w:val="21"/>
        </w:rPr>
        <w:t>npx playwright install</w:t>
      </w:r>
      <w:r>
        <w:t xml:space="preserve">, colocar los CSV oficiales en </w:t>
      </w:r>
      <w:r>
        <w:rPr>
          <w:rFonts w:ascii="Consolas" w:hAnsi="Consolas"/>
          <w:sz w:val="21"/>
        </w:rPr>
        <w:t>da</w:t>
      </w:r>
      <w:r>
        <w:rPr>
          <w:rFonts w:ascii="Consolas" w:hAnsi="Consolas"/>
          <w:sz w:val="21"/>
        </w:rPr>
        <w:t>tos/crudos/</w:t>
      </w:r>
      <w:r>
        <w:t xml:space="preserve">, ejecutar </w:t>
      </w:r>
      <w:r>
        <w:rPr>
          <w:rFonts w:ascii="Consolas" w:hAnsi="Consolas"/>
          <w:sz w:val="21"/>
        </w:rPr>
        <w:t>npm run datos</w:t>
      </w:r>
      <w:r>
        <w:t xml:space="preserve"> y luego </w:t>
      </w:r>
      <w:r>
        <w:rPr>
          <w:rFonts w:ascii="Consolas" w:hAnsi="Consolas"/>
          <w:sz w:val="21"/>
        </w:rPr>
        <w:t>CORRIDA=10 npm run corrida</w:t>
      </w:r>
      <w:r>
        <w:t xml:space="preserve">. Los resultados quedan en </w:t>
      </w:r>
      <w:r>
        <w:rPr>
          <w:rFonts w:ascii="Consolas" w:hAnsi="Consolas"/>
          <w:sz w:val="21"/>
        </w:rPr>
        <w:t>evaluacion/resultados/corrida-10/</w:t>
      </w:r>
      <w:r>
        <w:t xml:space="preserve"> y el tablero se actualiza con </w:t>
      </w:r>
      <w:r>
        <w:rPr>
          <w:rFonts w:ascii="Consolas" w:hAnsi="Consolas"/>
          <w:sz w:val="21"/>
        </w:rPr>
        <w:t>npm run consolidar</w:t>
      </w:r>
      <w:r>
        <w:t>.</w:t>
      </w:r>
    </w:p>
    <w:sectPr w:rsidR="009A7CA7" w:rsidSect="00034616">
      <w:headerReference w:type="default" r:id="rId35"/>
      <w:footerReference w:type="default" r:id="rId36"/>
      <w:pgSz w:w="11906" w:h="16838"/>
      <w:pgMar w:top="1417" w:right="1417" w:bottom="1134"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FA6A11" w14:textId="77777777" w:rsidR="00000000" w:rsidRDefault="00205E40">
      <w:pPr>
        <w:spacing w:after="0" w:line="240" w:lineRule="auto"/>
      </w:pPr>
      <w:r>
        <w:separator/>
      </w:r>
    </w:p>
  </w:endnote>
  <w:endnote w:type="continuationSeparator" w:id="0">
    <w:p w14:paraId="35B200C7" w14:textId="77777777" w:rsidR="00000000" w:rsidRDefault="00205E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26EBD" w14:textId="77777777" w:rsidR="009A7CA7" w:rsidRDefault="00205E40">
    <w:pPr>
      <w:pStyle w:val="Piedepgina"/>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8E45A" w14:textId="77777777" w:rsidR="00000000" w:rsidRDefault="00205E40">
      <w:pPr>
        <w:spacing w:after="0" w:line="240" w:lineRule="auto"/>
      </w:pPr>
      <w:r>
        <w:separator/>
      </w:r>
    </w:p>
  </w:footnote>
  <w:footnote w:type="continuationSeparator" w:id="0">
    <w:p w14:paraId="63C94EB6" w14:textId="77777777" w:rsidR="00000000" w:rsidRDefault="00205E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54C1A" w14:textId="77777777" w:rsidR="009A7CA7" w:rsidRDefault="00205E40">
    <w:pPr>
      <w:pStyle w:val="Encabezado"/>
      <w:jc w:val="right"/>
    </w:pPr>
    <w:r>
      <w:rPr>
        <w:i/>
        <w:color w:val="555555"/>
        <w:sz w:val="18"/>
      </w:rPr>
      <w:t xml:space="preserve">Calidad de Software · Trabajo Parcial 6 · </w:t>
    </w:r>
    <w:r>
      <w:rPr>
        <w:i/>
        <w:color w:val="555555"/>
        <w:sz w:val="18"/>
      </w:rPr>
      <w:t>Evaluación ISO/IEC 25010 de VigiSalud Malaria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E40"/>
    <w:rsid w:val="0029639D"/>
    <w:rsid w:val="00326F90"/>
    <w:rsid w:val="00866081"/>
    <w:rsid w:val="009A7CA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A2EAAD"/>
  <w14:defaultImageDpi w14:val="300"/>
  <w15:docId w15:val="{1F9E6CF4-CA3D-4719-AFCD-D8630CAEB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360" w:line="276" w:lineRule="auto"/>
      <w:outlineLvl w:val="0"/>
    </w:pPr>
    <w:rPr>
      <w:rFonts w:asciiTheme="majorHAnsi" w:eastAsiaTheme="majorEastAsia" w:hAnsiTheme="majorHAnsi" w:cstheme="majorBidi"/>
      <w:b/>
      <w:bCs/>
      <w:color w:val="7A1F2B"/>
      <w:sz w:val="30"/>
      <w:szCs w:val="28"/>
    </w:rPr>
  </w:style>
  <w:style w:type="paragraph" w:styleId="Ttulo2">
    <w:name w:val="heading 2"/>
    <w:basedOn w:val="Normal"/>
    <w:next w:val="Normal"/>
    <w:link w:val="Ttulo2Car"/>
    <w:uiPriority w:val="9"/>
    <w:unhideWhenUsed/>
    <w:qFormat/>
    <w:rsid w:val="00FC693F"/>
    <w:pPr>
      <w:keepNext/>
      <w:keepLines/>
      <w:spacing w:before="240" w:line="276" w:lineRule="auto"/>
      <w:outlineLvl w:val="1"/>
    </w:pPr>
    <w:rPr>
      <w:rFonts w:asciiTheme="majorHAnsi" w:eastAsiaTheme="majorEastAsia" w:hAnsiTheme="majorHAnsi" w:cstheme="majorBidi"/>
      <w:b/>
      <w:bCs/>
      <w:color w:val="7A1F2B"/>
      <w:sz w:val="26"/>
      <w:szCs w:val="26"/>
    </w:rPr>
  </w:style>
  <w:style w:type="paragraph" w:styleId="Ttulo3">
    <w:name w:val="heading 3"/>
    <w:basedOn w:val="Normal"/>
    <w:next w:val="Normal"/>
    <w:link w:val="Ttulo3Car"/>
    <w:uiPriority w:val="9"/>
    <w:unhideWhenUsed/>
    <w:qFormat/>
    <w:rsid w:val="00FC693F"/>
    <w:pPr>
      <w:keepNext/>
      <w:keepLines/>
      <w:spacing w:before="240" w:line="276" w:lineRule="auto"/>
      <w:outlineLvl w:val="2"/>
    </w:pPr>
    <w:rPr>
      <w:rFonts w:asciiTheme="majorHAnsi" w:eastAsiaTheme="majorEastAsia" w:hAnsiTheme="majorHAnsi" w:cstheme="majorBidi"/>
      <w:b/>
      <w:bCs/>
      <w:color w:val="33333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66081"/>
    <w:pPr>
      <w:spacing w:after="100"/>
    </w:pPr>
  </w:style>
  <w:style w:type="paragraph" w:styleId="TDC2">
    <w:name w:val="toc 2"/>
    <w:basedOn w:val="Normal"/>
    <w:next w:val="Normal"/>
    <w:autoRedefine/>
    <w:uiPriority w:val="39"/>
    <w:unhideWhenUsed/>
    <w:rsid w:val="00866081"/>
    <w:pPr>
      <w:spacing w:after="100"/>
      <w:ind w:left="240"/>
    </w:pPr>
  </w:style>
  <w:style w:type="character" w:styleId="Hipervnculo">
    <w:name w:val="Hyperlink"/>
    <w:basedOn w:val="Fuentedeprrafopredeter"/>
    <w:uiPriority w:val="99"/>
    <w:unhideWhenUsed/>
    <w:rsid w:val="0086608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10171</Words>
  <Characters>55489</Characters>
  <Application>Microsoft Office Word</Application>
  <DocSecurity>0</DocSecurity>
  <Lines>2219</Lines>
  <Paragraphs>1463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ISO/IEC 25010 de VigiSalud Malaria</dc:title>
  <dc:subject>Calidad de Software – Trabajo Parcial 6</dc:subject>
  <dc:creator>Cari Quispe, Chura Monroy, Lopez Arela, Phocco Tapia, Zegarra Puma</dc:creator>
  <cp:keywords>ISO/IEC 25010, ISO/IEC 25040, GQM, malaria, tablero de control</cp:keywords>
  <dc:description/>
  <cp:lastModifiedBy>Ower Frank</cp:lastModifiedBy>
  <cp:revision>3</cp:revision>
  <cp:lastPrinted>2026-10-27T12:25:00Z</cp:lastPrinted>
  <dcterms:created xsi:type="dcterms:W3CDTF">2013-12-23T23:15:00Z</dcterms:created>
  <dcterms:modified xsi:type="dcterms:W3CDTF">2026-10-27T12:25:00Z</dcterms:modified>
  <cp:category/>
</cp:coreProperties>
</file>