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F666" w14:textId="029816F9" w:rsidR="00E1392D" w:rsidRDefault="732FF32A" w:rsidP="00E1392D">
      <w:pPr>
        <w:jc w:val="center"/>
        <w:rPr>
          <w:rFonts w:ascii="Calibri" w:eastAsia="Calibri" w:hAnsi="Calibri" w:cs="Calibri"/>
          <w:b/>
          <w:bCs/>
          <w:color w:val="000000" w:themeColor="text1"/>
          <w:sz w:val="32"/>
          <w:szCs w:val="32"/>
        </w:rPr>
      </w:pPr>
      <w:r w:rsidRPr="10704F82">
        <w:rPr>
          <w:rFonts w:ascii="Calibri" w:eastAsia="Calibri" w:hAnsi="Calibri" w:cs="Calibri"/>
          <w:b/>
          <w:bCs/>
          <w:color w:val="000000" w:themeColor="text1"/>
          <w:sz w:val="32"/>
          <w:szCs w:val="32"/>
        </w:rPr>
        <w:t>Late Policy</w:t>
      </w:r>
    </w:p>
    <w:p w14:paraId="622CC425" w14:textId="4B384BAA" w:rsidR="00E1392D" w:rsidRDefault="00E82E23" w:rsidP="52256CF1">
      <w:pPr>
        <w:rPr>
          <w:rFonts w:ascii="Calibri" w:eastAsia="Calibri" w:hAnsi="Calibri" w:cs="Calibri"/>
          <w:b/>
          <w:bCs/>
          <w:color w:val="000000" w:themeColor="text1"/>
        </w:rPr>
      </w:pPr>
      <w:r>
        <w:rPr>
          <w:rFonts w:ascii="Calibri" w:eastAsia="Calibri" w:hAnsi="Calibri" w:cs="Calibri"/>
          <w:b/>
          <w:bCs/>
          <w:color w:val="000000" w:themeColor="text1"/>
        </w:rPr>
        <w:t xml:space="preserve">The computer graphics courses in the </w:t>
      </w:r>
      <w:proofErr w:type="spellStart"/>
      <w:r>
        <w:rPr>
          <w:rFonts w:ascii="Calibri" w:eastAsia="Calibri" w:hAnsi="Calibri" w:cs="Calibri"/>
          <w:b/>
          <w:bCs/>
          <w:color w:val="000000" w:themeColor="text1"/>
        </w:rPr>
        <w:t>GameDev</w:t>
      </w:r>
      <w:proofErr w:type="spellEnd"/>
      <w:r>
        <w:rPr>
          <w:rFonts w:ascii="Calibri" w:eastAsia="Calibri" w:hAnsi="Calibri" w:cs="Calibri"/>
          <w:b/>
          <w:bCs/>
          <w:color w:val="000000" w:themeColor="text1"/>
        </w:rPr>
        <w:t xml:space="preserve"> and </w:t>
      </w:r>
      <w:proofErr w:type="spellStart"/>
      <w:r>
        <w:rPr>
          <w:rFonts w:ascii="Calibri" w:eastAsia="Calibri" w:hAnsi="Calibri" w:cs="Calibri"/>
          <w:b/>
          <w:bCs/>
          <w:color w:val="000000" w:themeColor="text1"/>
        </w:rPr>
        <w:t>SimViz</w:t>
      </w:r>
      <w:proofErr w:type="spellEnd"/>
      <w:r>
        <w:rPr>
          <w:rFonts w:ascii="Calibri" w:eastAsia="Calibri" w:hAnsi="Calibri" w:cs="Calibri"/>
          <w:b/>
          <w:bCs/>
          <w:color w:val="000000" w:themeColor="text1"/>
        </w:rPr>
        <w:t xml:space="preserve"> programs utilize the official CS late policy.</w:t>
      </w:r>
    </w:p>
    <w:p w14:paraId="027B3AFF" w14:textId="10DBFAAF" w:rsidR="0016345B" w:rsidRDefault="00E1392D" w:rsidP="52256CF1">
      <w:pPr>
        <w:rPr>
          <w:rFonts w:ascii="Calibri" w:eastAsia="Calibri" w:hAnsi="Calibri" w:cs="Calibri"/>
          <w:b/>
          <w:bCs/>
          <w:color w:val="000000" w:themeColor="text1"/>
        </w:rPr>
      </w:pPr>
      <w:r>
        <w:rPr>
          <w:rFonts w:ascii="Calibri" w:eastAsia="Calibri" w:hAnsi="Calibri" w:cs="Calibri"/>
          <w:b/>
          <w:bCs/>
          <w:color w:val="000000" w:themeColor="text1"/>
        </w:rPr>
        <w:t>Official Computer Science Late Policy</w:t>
      </w:r>
      <w:r w:rsidR="0B8FD82B" w:rsidRPr="52256CF1">
        <w:rPr>
          <w:rFonts w:ascii="Calibri" w:eastAsia="Calibri" w:hAnsi="Calibri" w:cs="Calibri"/>
          <w:b/>
          <w:bCs/>
          <w:color w:val="000000" w:themeColor="text1"/>
        </w:rPr>
        <w:t>:</w:t>
      </w:r>
    </w:p>
    <w:p w14:paraId="3067D04B" w14:textId="270FEDF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 assignment/lab/discussion due dates are listed in FSO. Always check FSO for the current due date.</w:t>
      </w:r>
    </w:p>
    <w:p w14:paraId="0A176665" w14:textId="5195A95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No assignment/lab/discussion will be accepted after the last day of class without prior written approval from your instructor.</w:t>
      </w:r>
    </w:p>
    <w:p w14:paraId="69E6EDF7" w14:textId="05FB2FA9"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To avoid the late penalty, you must notify your instructor in writing before the due date listed in FSO if you need an extension for any reason.</w:t>
      </w:r>
    </w:p>
    <w:p w14:paraId="7D7F830A" w14:textId="7497A137"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If an extension is NOT requested prior to the due date, a late penalty of 10% will be applied to the assignment/lab/discussion for the first 72 hours.</w:t>
      </w:r>
    </w:p>
    <w:p w14:paraId="38F52D12" w14:textId="14BBE7CD"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You will have up to 72 hours from the due date in FSO to submit the assignment/lab/discussion.</w:t>
      </w:r>
    </w:p>
    <w:p w14:paraId="4A2759F4" w14:textId="51C69E20"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After 72 hours, the assignment/lab/discussion can be submitted for feedback but you will receive a zero grade, unless otherwise agreed to by instructor.</w:t>
      </w:r>
    </w:p>
    <w:p w14:paraId="66264BB4" w14:textId="6A6D9E99" w:rsidR="0016345B" w:rsidRPr="00E1392D"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These may not apply to you if you have accommodations letter from Student Services, please contact your instructor if this is the case and you feel it’s necessary for them to know.</w:t>
      </w:r>
    </w:p>
    <w:p w14:paraId="44EDD61D" w14:textId="4D017471" w:rsidR="00E1392D" w:rsidRPr="00E1392D" w:rsidRDefault="00E1392D" w:rsidP="00E1392D">
      <w:pPr>
        <w:rPr>
          <w:rFonts w:ascii="Calibri" w:eastAsia="Calibri" w:hAnsi="Calibri" w:cs="Calibri"/>
          <w:b/>
          <w:bCs/>
          <w:color w:val="000000" w:themeColor="text1"/>
        </w:rPr>
      </w:pPr>
      <w:r>
        <w:rPr>
          <w:rFonts w:ascii="Calibri" w:eastAsia="Calibri" w:hAnsi="Calibri" w:cs="Calibri"/>
          <w:b/>
          <w:bCs/>
          <w:color w:val="000000" w:themeColor="text1"/>
        </w:rPr>
        <w:t>Graphics</w:t>
      </w:r>
      <w:r w:rsidRPr="00E1392D">
        <w:rPr>
          <w:rFonts w:ascii="Calibri" w:eastAsia="Calibri" w:hAnsi="Calibri" w:cs="Calibri"/>
          <w:b/>
          <w:bCs/>
          <w:color w:val="000000" w:themeColor="text1"/>
        </w:rPr>
        <w:t xml:space="preserve"> </w:t>
      </w:r>
      <w:r>
        <w:rPr>
          <w:rFonts w:ascii="Calibri" w:eastAsia="Calibri" w:hAnsi="Calibri" w:cs="Calibri"/>
          <w:b/>
          <w:bCs/>
          <w:color w:val="000000" w:themeColor="text1"/>
        </w:rPr>
        <w:t>Course Exam</w:t>
      </w:r>
      <w:r w:rsidRPr="00E1392D">
        <w:rPr>
          <w:rFonts w:ascii="Calibri" w:eastAsia="Calibri" w:hAnsi="Calibri" w:cs="Calibri"/>
          <w:b/>
          <w:bCs/>
          <w:color w:val="000000" w:themeColor="text1"/>
        </w:rPr>
        <w:t xml:space="preserve"> Policy:</w:t>
      </w:r>
    </w:p>
    <w:p w14:paraId="25859502" w14:textId="7BEDB627" w:rsidR="00E1392D" w:rsidRPr="00E1392D" w:rsidRDefault="00E1392D" w:rsidP="00E1392D">
      <w:pPr>
        <w:pStyle w:val="ListParagraph"/>
        <w:numPr>
          <w:ilvl w:val="0"/>
          <w:numId w:val="4"/>
        </w:numPr>
        <w:rPr>
          <w:rFonts w:eastAsiaTheme="minorEastAsia"/>
          <w:color w:val="000000" w:themeColor="text1"/>
        </w:rPr>
      </w:pPr>
      <w:r>
        <w:rPr>
          <w:rFonts w:ascii="Calibri" w:eastAsia="Calibri" w:hAnsi="Calibri" w:cs="Calibri"/>
          <w:color w:val="000000" w:themeColor="text1"/>
        </w:rPr>
        <w:t>If you need to take an exam early due to holiday travel arrangements or other life situations, you must notify your instructor at least two weeks in advance to plan arrangements.</w:t>
      </w:r>
    </w:p>
    <w:p w14:paraId="76849427" w14:textId="6816C7F2" w:rsidR="00E1392D" w:rsidRDefault="00E82E23" w:rsidP="00E1392D">
      <w:pPr>
        <w:pStyle w:val="ListParagraph"/>
        <w:numPr>
          <w:ilvl w:val="0"/>
          <w:numId w:val="4"/>
        </w:numPr>
        <w:rPr>
          <w:rFonts w:eastAsiaTheme="minorEastAsia"/>
          <w:color w:val="000000" w:themeColor="text1"/>
        </w:rPr>
      </w:pPr>
      <w:r>
        <w:rPr>
          <w:rFonts w:eastAsiaTheme="minorEastAsia"/>
          <w:color w:val="000000" w:themeColor="text1"/>
        </w:rPr>
        <w:t>While there are rare exceptions due to well documented emergencies, in general you cannot make up a Final Exam</w:t>
      </w:r>
      <w:r w:rsidR="00C37779">
        <w:rPr>
          <w:rFonts w:eastAsiaTheme="minorEastAsia"/>
          <w:color w:val="000000" w:themeColor="text1"/>
        </w:rPr>
        <w:t>.</w:t>
      </w:r>
      <w:r w:rsidR="00A32F12">
        <w:rPr>
          <w:rFonts w:eastAsiaTheme="minorEastAsia"/>
          <w:color w:val="000000" w:themeColor="text1"/>
        </w:rPr>
        <w:t xml:space="preserve"> </w:t>
      </w:r>
      <w:r w:rsidR="00C37779">
        <w:rPr>
          <w:rFonts w:eastAsiaTheme="minorEastAsia"/>
          <w:color w:val="000000" w:themeColor="text1"/>
        </w:rPr>
        <w:t xml:space="preserve">The standard late policy does not apply to exams </w:t>
      </w:r>
      <w:r w:rsidR="00A32F12">
        <w:rPr>
          <w:rFonts w:eastAsiaTheme="minorEastAsia"/>
          <w:color w:val="000000" w:themeColor="text1"/>
        </w:rPr>
        <w:t>so be on time</w:t>
      </w:r>
      <w:r>
        <w:rPr>
          <w:rFonts w:eastAsiaTheme="minorEastAsia"/>
          <w:color w:val="000000" w:themeColor="text1"/>
        </w:rPr>
        <w:t>.</w:t>
      </w:r>
    </w:p>
    <w:p w14:paraId="0A6A47A6" w14:textId="77777777" w:rsidR="00E1392D" w:rsidRPr="00E1392D" w:rsidRDefault="00E1392D" w:rsidP="00E1392D">
      <w:pPr>
        <w:rPr>
          <w:rFonts w:eastAsiaTheme="minorEastAsia"/>
          <w:color w:val="000000" w:themeColor="text1"/>
        </w:rPr>
      </w:pPr>
    </w:p>
    <w:p w14:paraId="2C078E63" w14:textId="1F7D9C69" w:rsidR="0016345B" w:rsidRDefault="0016345B" w:rsidP="377B86A7"/>
    <w:sectPr w:rsidR="0016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061B"/>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1" w15:restartNumberingAfterBreak="0">
    <w:nsid w:val="7E61105B"/>
    <w:multiLevelType w:val="hybridMultilevel"/>
    <w:tmpl w:val="5A4A4372"/>
    <w:lvl w:ilvl="0" w:tplc="F24AAD9A">
      <w:start w:val="1"/>
      <w:numFmt w:val="bullet"/>
      <w:lvlText w:val=""/>
      <w:lvlJc w:val="left"/>
      <w:pPr>
        <w:ind w:left="720" w:hanging="360"/>
      </w:pPr>
      <w:rPr>
        <w:rFonts w:ascii="Symbol" w:hAnsi="Symbol" w:hint="default"/>
      </w:rPr>
    </w:lvl>
    <w:lvl w:ilvl="1" w:tplc="9A6E1850">
      <w:start w:val="1"/>
      <w:numFmt w:val="bullet"/>
      <w:lvlText w:val="o"/>
      <w:lvlJc w:val="left"/>
      <w:pPr>
        <w:ind w:left="1440" w:hanging="360"/>
      </w:pPr>
      <w:rPr>
        <w:rFonts w:ascii="Courier New" w:hAnsi="Courier New" w:hint="default"/>
      </w:rPr>
    </w:lvl>
    <w:lvl w:ilvl="2" w:tplc="1660E044">
      <w:start w:val="1"/>
      <w:numFmt w:val="bullet"/>
      <w:lvlText w:val=""/>
      <w:lvlJc w:val="left"/>
      <w:pPr>
        <w:ind w:left="2160" w:hanging="360"/>
      </w:pPr>
      <w:rPr>
        <w:rFonts w:ascii="Wingdings" w:hAnsi="Wingdings" w:hint="default"/>
      </w:rPr>
    </w:lvl>
    <w:lvl w:ilvl="3" w:tplc="4BD481B6">
      <w:start w:val="1"/>
      <w:numFmt w:val="bullet"/>
      <w:lvlText w:val=""/>
      <w:lvlJc w:val="left"/>
      <w:pPr>
        <w:ind w:left="2880" w:hanging="360"/>
      </w:pPr>
      <w:rPr>
        <w:rFonts w:ascii="Symbol" w:hAnsi="Symbol" w:hint="default"/>
      </w:rPr>
    </w:lvl>
    <w:lvl w:ilvl="4" w:tplc="CAC6B9F6">
      <w:start w:val="1"/>
      <w:numFmt w:val="bullet"/>
      <w:lvlText w:val="o"/>
      <w:lvlJc w:val="left"/>
      <w:pPr>
        <w:ind w:left="3600" w:hanging="360"/>
      </w:pPr>
      <w:rPr>
        <w:rFonts w:ascii="Courier New" w:hAnsi="Courier New" w:hint="default"/>
      </w:rPr>
    </w:lvl>
    <w:lvl w:ilvl="5" w:tplc="817842F6">
      <w:start w:val="1"/>
      <w:numFmt w:val="bullet"/>
      <w:lvlText w:val=""/>
      <w:lvlJc w:val="left"/>
      <w:pPr>
        <w:ind w:left="4320" w:hanging="360"/>
      </w:pPr>
      <w:rPr>
        <w:rFonts w:ascii="Wingdings" w:hAnsi="Wingdings" w:hint="default"/>
      </w:rPr>
    </w:lvl>
    <w:lvl w:ilvl="6" w:tplc="300239F4">
      <w:start w:val="1"/>
      <w:numFmt w:val="bullet"/>
      <w:lvlText w:val=""/>
      <w:lvlJc w:val="left"/>
      <w:pPr>
        <w:ind w:left="5040" w:hanging="360"/>
      </w:pPr>
      <w:rPr>
        <w:rFonts w:ascii="Symbol" w:hAnsi="Symbol" w:hint="default"/>
      </w:rPr>
    </w:lvl>
    <w:lvl w:ilvl="7" w:tplc="C96A7626">
      <w:start w:val="1"/>
      <w:numFmt w:val="bullet"/>
      <w:lvlText w:val="o"/>
      <w:lvlJc w:val="left"/>
      <w:pPr>
        <w:ind w:left="5760" w:hanging="360"/>
      </w:pPr>
      <w:rPr>
        <w:rFonts w:ascii="Courier New" w:hAnsi="Courier New" w:hint="default"/>
      </w:rPr>
    </w:lvl>
    <w:lvl w:ilvl="8" w:tplc="1E2E2132">
      <w:start w:val="1"/>
      <w:numFmt w:val="bullet"/>
      <w:lvlText w:val=""/>
      <w:lvlJc w:val="left"/>
      <w:pPr>
        <w:ind w:left="6480" w:hanging="360"/>
      </w:pPr>
      <w:rPr>
        <w:rFonts w:ascii="Wingdings" w:hAnsi="Wingdings" w:hint="default"/>
      </w:rPr>
    </w:lvl>
  </w:abstractNum>
  <w:abstractNum w:abstractNumId="2" w15:restartNumberingAfterBreak="0">
    <w:nsid w:val="7E8931F7"/>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3" w15:restartNumberingAfterBreak="0">
    <w:nsid w:val="7FF937D6"/>
    <w:multiLevelType w:val="hybridMultilevel"/>
    <w:tmpl w:val="82BCED82"/>
    <w:lvl w:ilvl="0" w:tplc="2626D3BC">
      <w:start w:val="1"/>
      <w:numFmt w:val="bullet"/>
      <w:lvlText w:val=""/>
      <w:lvlJc w:val="left"/>
      <w:pPr>
        <w:ind w:left="720" w:hanging="360"/>
      </w:pPr>
      <w:rPr>
        <w:rFonts w:ascii="Symbol" w:hAnsi="Symbol" w:hint="default"/>
      </w:rPr>
    </w:lvl>
    <w:lvl w:ilvl="1" w:tplc="81C6FCC4">
      <w:start w:val="1"/>
      <w:numFmt w:val="bullet"/>
      <w:lvlText w:val="o"/>
      <w:lvlJc w:val="left"/>
      <w:pPr>
        <w:ind w:left="1440" w:hanging="360"/>
      </w:pPr>
      <w:rPr>
        <w:rFonts w:ascii="Courier New" w:hAnsi="Courier New" w:hint="default"/>
      </w:rPr>
    </w:lvl>
    <w:lvl w:ilvl="2" w:tplc="918E65F6">
      <w:start w:val="1"/>
      <w:numFmt w:val="bullet"/>
      <w:lvlText w:val=""/>
      <w:lvlJc w:val="left"/>
      <w:pPr>
        <w:ind w:left="2160" w:hanging="360"/>
      </w:pPr>
      <w:rPr>
        <w:rFonts w:ascii="Wingdings" w:hAnsi="Wingdings" w:hint="default"/>
      </w:rPr>
    </w:lvl>
    <w:lvl w:ilvl="3" w:tplc="28883192">
      <w:start w:val="1"/>
      <w:numFmt w:val="bullet"/>
      <w:lvlText w:val=""/>
      <w:lvlJc w:val="left"/>
      <w:pPr>
        <w:ind w:left="2880" w:hanging="360"/>
      </w:pPr>
      <w:rPr>
        <w:rFonts w:ascii="Symbol" w:hAnsi="Symbol" w:hint="default"/>
      </w:rPr>
    </w:lvl>
    <w:lvl w:ilvl="4" w:tplc="F9E2F27E">
      <w:start w:val="1"/>
      <w:numFmt w:val="bullet"/>
      <w:lvlText w:val="o"/>
      <w:lvlJc w:val="left"/>
      <w:pPr>
        <w:ind w:left="3600" w:hanging="360"/>
      </w:pPr>
      <w:rPr>
        <w:rFonts w:ascii="Courier New" w:hAnsi="Courier New" w:hint="default"/>
      </w:rPr>
    </w:lvl>
    <w:lvl w:ilvl="5" w:tplc="5BF66380">
      <w:start w:val="1"/>
      <w:numFmt w:val="bullet"/>
      <w:lvlText w:val=""/>
      <w:lvlJc w:val="left"/>
      <w:pPr>
        <w:ind w:left="4320" w:hanging="360"/>
      </w:pPr>
      <w:rPr>
        <w:rFonts w:ascii="Wingdings" w:hAnsi="Wingdings" w:hint="default"/>
      </w:rPr>
    </w:lvl>
    <w:lvl w:ilvl="6" w:tplc="912A65D0">
      <w:start w:val="1"/>
      <w:numFmt w:val="bullet"/>
      <w:lvlText w:val=""/>
      <w:lvlJc w:val="left"/>
      <w:pPr>
        <w:ind w:left="5040" w:hanging="360"/>
      </w:pPr>
      <w:rPr>
        <w:rFonts w:ascii="Symbol" w:hAnsi="Symbol" w:hint="default"/>
      </w:rPr>
    </w:lvl>
    <w:lvl w:ilvl="7" w:tplc="647A180E">
      <w:start w:val="1"/>
      <w:numFmt w:val="bullet"/>
      <w:lvlText w:val="o"/>
      <w:lvlJc w:val="left"/>
      <w:pPr>
        <w:ind w:left="5760" w:hanging="360"/>
      </w:pPr>
      <w:rPr>
        <w:rFonts w:ascii="Courier New" w:hAnsi="Courier New" w:hint="default"/>
      </w:rPr>
    </w:lvl>
    <w:lvl w:ilvl="8" w:tplc="1E167F3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FB4F25"/>
    <w:rsid w:val="0016345B"/>
    <w:rsid w:val="00A32F12"/>
    <w:rsid w:val="00C37779"/>
    <w:rsid w:val="00E1392D"/>
    <w:rsid w:val="00E82E23"/>
    <w:rsid w:val="0B8FD82B"/>
    <w:rsid w:val="10704F82"/>
    <w:rsid w:val="32FB4F25"/>
    <w:rsid w:val="377B86A7"/>
    <w:rsid w:val="3CA07C61"/>
    <w:rsid w:val="48E73606"/>
    <w:rsid w:val="52256CF1"/>
    <w:rsid w:val="732FF32A"/>
    <w:rsid w:val="7603ECB3"/>
    <w:rsid w:val="77B09503"/>
    <w:rsid w:val="7C94B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4F25"/>
  <w15:chartTrackingRefBased/>
  <w15:docId w15:val="{DB00FFBA-1B0A-4369-9998-FDB9506C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CA72B1C87FA408EFE0C1D88AED041" ma:contentTypeVersion="11" ma:contentTypeDescription="Create a new document." ma:contentTypeScope="" ma:versionID="76b98cc08da4fda97dd2c8ad862c0eda">
  <xsd:schema xmlns:xsd="http://www.w3.org/2001/XMLSchema" xmlns:xs="http://www.w3.org/2001/XMLSchema" xmlns:p="http://schemas.microsoft.com/office/2006/metadata/properties" xmlns:ns2="6f6cb87b-9cdf-486e-bb0b-93274a5ed670" xmlns:ns3="d689951a-5307-46c6-a5bf-575f47d9e980" targetNamespace="http://schemas.microsoft.com/office/2006/metadata/properties" ma:root="true" ma:fieldsID="f1ad380f2a71245f6543966887acb655" ns2:_="" ns3:_="">
    <xsd:import namespace="6f6cb87b-9cdf-486e-bb0b-93274a5ed670"/>
    <xsd:import namespace="d689951a-5307-46c6-a5bf-575f47d9e9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cb87b-9cdf-486e-bb0b-93274a5ed6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89951a-5307-46c6-a5bf-575f47d9e9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689951a-5307-46c6-a5bf-575f47d9e980">
      <UserInfo>
        <DisplayName>De La Cruz, Fernando</DisplayName>
        <AccountId>86</AccountId>
        <AccountType/>
      </UserInfo>
      <UserInfo>
        <DisplayName>Carroll, Rebecca</DisplayName>
        <AccountId>70</AccountId>
        <AccountType/>
      </UserInfo>
    </SharedWithUsers>
  </documentManagement>
</p:properties>
</file>

<file path=customXml/itemProps1.xml><?xml version="1.0" encoding="utf-8"?>
<ds:datastoreItem xmlns:ds="http://schemas.openxmlformats.org/officeDocument/2006/customXml" ds:itemID="{9ACD252E-B991-48C5-8C59-2D809D940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cb87b-9cdf-486e-bb0b-93274a5ed670"/>
    <ds:schemaRef ds:uri="d689951a-5307-46c6-a5bf-575f47d9e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EC319-3D6D-4753-BC88-E8F4175AECCF}">
  <ds:schemaRefs>
    <ds:schemaRef ds:uri="http://schemas.microsoft.com/sharepoint/v3/contenttype/forms"/>
  </ds:schemaRefs>
</ds:datastoreItem>
</file>

<file path=customXml/itemProps3.xml><?xml version="1.0" encoding="utf-8"?>
<ds:datastoreItem xmlns:ds="http://schemas.openxmlformats.org/officeDocument/2006/customXml" ds:itemID="{0E48F2B5-435B-4AA4-BBDD-4CA02B3FDA85}">
  <ds:schemaRefs>
    <ds:schemaRef ds:uri="http://schemas.microsoft.com/office/2006/metadata/properties"/>
    <ds:schemaRef ds:uri="http://schemas.microsoft.com/office/infopath/2007/PartnerControls"/>
    <ds:schemaRef ds:uri="d689951a-5307-46c6-a5bf-575f47d9e980"/>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Rebecca</dc:creator>
  <cp:keywords/>
  <dc:description/>
  <cp:lastModifiedBy>Lari Norri</cp:lastModifiedBy>
  <cp:revision>4</cp:revision>
  <dcterms:created xsi:type="dcterms:W3CDTF">2021-04-23T15:28:00Z</dcterms:created>
  <dcterms:modified xsi:type="dcterms:W3CDTF">2021-06-01T03:02:00Z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0x010100CE4CA72B1C87FA408EFE0C1D88AED041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ies>
</file>