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7C7C6" w14:textId="77777777" w:rsidR="004B30E9" w:rsidRDefault="00607255">
      <w:pPr>
        <w:tabs>
          <w:tab w:val="left" w:pos="709"/>
        </w:tabs>
        <w:jc w:val="right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Приложение № 1 </w:t>
      </w:r>
    </w:p>
    <w:tbl>
      <w:tblPr>
        <w:tblStyle w:val="affa"/>
        <w:tblW w:w="103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43"/>
        <w:gridCol w:w="5157"/>
      </w:tblGrid>
      <w:tr w:rsidR="004B30E9" w14:paraId="441AF0CD" w14:textId="77777777">
        <w:tc>
          <w:tcPr>
            <w:tcW w:w="5143" w:type="dxa"/>
          </w:tcPr>
          <w:p w14:paraId="0267B114" w14:textId="77777777" w:rsidR="004B30E9" w:rsidRDefault="00607255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г. Санкт-Петербург</w:t>
            </w:r>
          </w:p>
        </w:tc>
        <w:tc>
          <w:tcPr>
            <w:tcW w:w="5157" w:type="dxa"/>
          </w:tcPr>
          <w:p w14:paraId="5F00FDF1" w14:textId="3A89F2DC" w:rsidR="004B30E9" w:rsidRDefault="001D7C0A">
            <w:pPr>
              <w:tabs>
                <w:tab w:val="left" w:pos="709"/>
              </w:tabs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7C0A">
              <w:rPr>
                <w:rFonts w:ascii="Times New Roman" w:eastAsia="Times New Roman" w:hAnsi="Times New Roman" w:cs="Times New Roman"/>
                <w:sz w:val="22"/>
                <w:szCs w:val="22"/>
              </w:rPr>
              <w:t>{{</w:t>
            </w:r>
            <w:proofErr w:type="spellStart"/>
            <w:r w:rsidRPr="001D7C0A">
              <w:rPr>
                <w:rFonts w:ascii="Times New Roman" w:eastAsia="Times New Roman" w:hAnsi="Times New Roman" w:cs="Times New Roman"/>
                <w:sz w:val="22"/>
                <w:szCs w:val="22"/>
              </w:rPr>
              <w:t>date</w:t>
            </w:r>
            <w:proofErr w:type="spellEnd"/>
            <w:r w:rsidRPr="001D7C0A">
              <w:rPr>
                <w:rFonts w:ascii="Times New Roman" w:eastAsia="Times New Roman" w:hAnsi="Times New Roman" w:cs="Times New Roman"/>
                <w:sz w:val="22"/>
                <w:szCs w:val="22"/>
              </w:rPr>
              <w:t>}}</w:t>
            </w:r>
          </w:p>
        </w:tc>
      </w:tr>
    </w:tbl>
    <w:p w14:paraId="5894C8AE" w14:textId="77777777" w:rsidR="004B30E9" w:rsidRDefault="004B30E9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5EE39DBD" w14:textId="77777777" w:rsidR="004B30E9" w:rsidRDefault="00607255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Печенкина Елизавета Сергеевна,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именуемый (-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ая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 в дальнейшем "Подрядчик", с одной стороны и</w:t>
      </w:r>
    </w:p>
    <w:p w14:paraId="5D275664" w14:textId="77777777" w:rsidR="004B30E9" w:rsidRDefault="00607255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Индивидуальный предприниматель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Нечитайло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Фёдор Константинович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, именуемый в дальнейшем "Заказчик", в лице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Барковой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Людмилы Сергеевны, действующей на основании доверенности №21/7-1 от 01.07.2021, с другой стороны, </w:t>
      </w:r>
    </w:p>
    <w:p w14:paraId="492A2866" w14:textId="77777777" w:rsidR="004B30E9" w:rsidRDefault="00607255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совместно далее именуемые «Стороны», составили настоящее приложение к договору подряда от 09.12.2021 (далее «Договор») о нижеследующем:</w:t>
      </w:r>
    </w:p>
    <w:p w14:paraId="715CA45F" w14:textId="77777777" w:rsidR="004B30E9" w:rsidRDefault="004B30E9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</w:p>
    <w:p w14:paraId="0A1AD01E" w14:textId="77777777" w:rsidR="004B30E9" w:rsidRDefault="006072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По условиям Договора Подрядчик обязуется выполнить следующие работы:</w:t>
      </w:r>
    </w:p>
    <w:p w14:paraId="41AECF43" w14:textId="77777777" w:rsidR="004B30E9" w:rsidRDefault="004B30E9">
      <w:pPr>
        <w:tabs>
          <w:tab w:val="left" w:pos="709"/>
        </w:tabs>
        <w:ind w:left="142" w:firstLine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ffb"/>
        <w:tblW w:w="10148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84"/>
        <w:gridCol w:w="3509"/>
        <w:gridCol w:w="2055"/>
      </w:tblGrid>
      <w:tr w:rsidR="004B30E9" w14:paraId="0046528B" w14:textId="77777777">
        <w:tc>
          <w:tcPr>
            <w:tcW w:w="4584" w:type="dxa"/>
          </w:tcPr>
          <w:p w14:paraId="6A52184D" w14:textId="77777777" w:rsidR="004B30E9" w:rsidRDefault="00607255">
            <w:pPr>
              <w:tabs>
                <w:tab w:val="left" w:pos="709"/>
              </w:tabs>
              <w:ind w:firstLine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Работы</w:t>
            </w:r>
          </w:p>
        </w:tc>
        <w:tc>
          <w:tcPr>
            <w:tcW w:w="3509" w:type="dxa"/>
          </w:tcPr>
          <w:p w14:paraId="6A7B2F71" w14:textId="77777777" w:rsidR="004B30E9" w:rsidRDefault="00607255">
            <w:pPr>
              <w:tabs>
                <w:tab w:val="left" w:pos="709"/>
              </w:tabs>
              <w:ind w:firstLine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</w:t>
            </w:r>
          </w:p>
        </w:tc>
        <w:tc>
          <w:tcPr>
            <w:tcW w:w="2055" w:type="dxa"/>
          </w:tcPr>
          <w:p w14:paraId="12D7EA5B" w14:textId="77777777" w:rsidR="004B30E9" w:rsidRDefault="00607255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Цена</w:t>
            </w:r>
          </w:p>
        </w:tc>
      </w:tr>
      <w:tr w:rsidR="004B30E9" w14:paraId="44E64F32" w14:textId="77777777">
        <w:tc>
          <w:tcPr>
            <w:tcW w:w="4584" w:type="dxa"/>
          </w:tcPr>
          <w:p w14:paraId="24D95BCA" w14:textId="77777777" w:rsidR="004B30E9" w:rsidRDefault="004B30E9">
            <w:pPr>
              <w:tabs>
                <w:tab w:val="left" w:pos="709"/>
              </w:tabs>
              <w:ind w:firstLine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509" w:type="dxa"/>
          </w:tcPr>
          <w:p w14:paraId="41A31E30" w14:textId="77777777" w:rsidR="004B30E9" w:rsidRDefault="00607255">
            <w:pPr>
              <w:tabs>
                <w:tab w:val="left" w:pos="709"/>
              </w:tabs>
              <w:ind w:firstLine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50 дней с момента подписания настоящего соглашения</w:t>
            </w:r>
          </w:p>
        </w:tc>
        <w:tc>
          <w:tcPr>
            <w:tcW w:w="2055" w:type="dxa"/>
            <w:vAlign w:val="center"/>
          </w:tcPr>
          <w:p w14:paraId="29C9FC71" w14:textId="77777777" w:rsidR="004B30E9" w:rsidRDefault="004B30E9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52790A54" w14:textId="77777777" w:rsidR="004B30E9" w:rsidRDefault="006072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Настоящее приложение является неотъемлемой частью Договора.</w:t>
      </w:r>
    </w:p>
    <w:p w14:paraId="088E1834" w14:textId="77777777" w:rsidR="004B30E9" w:rsidRDefault="006072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Настоящее приложение вступает в силу с момента подписания и действует до окончания срока действия Договора.</w:t>
      </w:r>
    </w:p>
    <w:p w14:paraId="4E4334A4" w14:textId="77777777" w:rsidR="004B30E9" w:rsidRDefault="006072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Термины и сокращения, используемые в настоящем приложении, понимаются в значении терминов и сокращений, используемых в Договоре.</w:t>
      </w:r>
    </w:p>
    <w:p w14:paraId="034768CC" w14:textId="77777777" w:rsidR="004B30E9" w:rsidRDefault="006072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Настоящее приложение составлено в двух идентичных экземплярах на русском языке по одному для каждой из сторон.</w:t>
      </w:r>
    </w:p>
    <w:p w14:paraId="658C1F31" w14:textId="77777777" w:rsidR="004B30E9" w:rsidRDefault="004B30E9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</w:p>
    <w:p w14:paraId="4B9586C6" w14:textId="77777777" w:rsidR="004B30E9" w:rsidRDefault="004B30E9">
      <w:pPr>
        <w:tabs>
          <w:tab w:val="left" w:pos="709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426040F5" w14:textId="77777777" w:rsidR="004B30E9" w:rsidRDefault="004B30E9">
      <w:pPr>
        <w:tabs>
          <w:tab w:val="left" w:pos="709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01A8C77B" w14:textId="77777777" w:rsidR="004B30E9" w:rsidRDefault="00607255">
      <w:pPr>
        <w:tabs>
          <w:tab w:val="left" w:pos="709"/>
        </w:tabs>
        <w:rPr>
          <w:rFonts w:ascii="Times New Roman" w:eastAsia="Times New Roman" w:hAnsi="Times New Roman" w:cs="Times New Roman"/>
          <w:sz w:val="22"/>
          <w:szCs w:val="22"/>
        </w:rPr>
      </w:pPr>
      <w:r>
        <w:br w:type="page"/>
      </w:r>
    </w:p>
    <w:p w14:paraId="42F9704E" w14:textId="77777777" w:rsidR="004B30E9" w:rsidRDefault="004B30E9">
      <w:pPr>
        <w:tabs>
          <w:tab w:val="left" w:pos="709"/>
        </w:tabs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76564A22" w14:textId="77777777" w:rsidR="004B30E9" w:rsidRDefault="00607255">
      <w:pPr>
        <w:tabs>
          <w:tab w:val="left" w:pos="709"/>
        </w:tabs>
        <w:ind w:firstLine="142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АКТ СДАЧИ-ПРИЕМКИ</w:t>
      </w:r>
    </w:p>
    <w:p w14:paraId="6766F1EF" w14:textId="77777777" w:rsidR="004B30E9" w:rsidRDefault="00607255">
      <w:pPr>
        <w:tabs>
          <w:tab w:val="left" w:pos="709"/>
        </w:tabs>
        <w:ind w:firstLine="142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к договору подряда от 09.12.2021</w:t>
      </w:r>
    </w:p>
    <w:p w14:paraId="735C5A21" w14:textId="77777777" w:rsidR="004B30E9" w:rsidRDefault="004B30E9">
      <w:pPr>
        <w:tabs>
          <w:tab w:val="left" w:pos="709"/>
        </w:tabs>
        <w:ind w:firstLine="142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ffc"/>
        <w:tblW w:w="103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44"/>
        <w:gridCol w:w="5156"/>
      </w:tblGrid>
      <w:tr w:rsidR="004B30E9" w14:paraId="68BAFEEF" w14:textId="77777777">
        <w:tc>
          <w:tcPr>
            <w:tcW w:w="5144" w:type="dxa"/>
          </w:tcPr>
          <w:p w14:paraId="38FA8AF1" w14:textId="77777777" w:rsidR="004B30E9" w:rsidRDefault="00607255">
            <w:pPr>
              <w:tabs>
                <w:tab w:val="left" w:pos="709"/>
              </w:tabs>
              <w:ind w:firstLine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г. Санкт-Петербург</w:t>
            </w:r>
          </w:p>
        </w:tc>
        <w:tc>
          <w:tcPr>
            <w:tcW w:w="5156" w:type="dxa"/>
          </w:tcPr>
          <w:p w14:paraId="7EB10934" w14:textId="4CE80EF3" w:rsidR="004B30E9" w:rsidRDefault="001D7C0A">
            <w:pPr>
              <w:tabs>
                <w:tab w:val="left" w:pos="709"/>
              </w:tabs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7C0A">
              <w:rPr>
                <w:rFonts w:ascii="Times New Roman" w:eastAsia="Times New Roman" w:hAnsi="Times New Roman" w:cs="Times New Roman"/>
                <w:sz w:val="22"/>
                <w:szCs w:val="22"/>
              </w:rPr>
              <w:t>{{</w:t>
            </w:r>
            <w:proofErr w:type="spellStart"/>
            <w:r w:rsidRPr="001D7C0A">
              <w:rPr>
                <w:rFonts w:ascii="Times New Roman" w:eastAsia="Times New Roman" w:hAnsi="Times New Roman" w:cs="Times New Roman"/>
                <w:sz w:val="22"/>
                <w:szCs w:val="22"/>
              </w:rPr>
              <w:t>date</w:t>
            </w:r>
            <w:proofErr w:type="spellEnd"/>
            <w:r w:rsidRPr="001D7C0A">
              <w:rPr>
                <w:rFonts w:ascii="Times New Roman" w:eastAsia="Times New Roman" w:hAnsi="Times New Roman" w:cs="Times New Roman"/>
                <w:sz w:val="22"/>
                <w:szCs w:val="22"/>
              </w:rPr>
              <w:t>}}</w:t>
            </w:r>
          </w:p>
        </w:tc>
      </w:tr>
    </w:tbl>
    <w:p w14:paraId="68D2F827" w14:textId="77777777" w:rsidR="004B30E9" w:rsidRDefault="00607255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ФИО,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именуемый (-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ая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 в дальнейшем "Подрядчик", с одной стороны и</w:t>
      </w:r>
    </w:p>
    <w:p w14:paraId="0086EE80" w14:textId="77777777" w:rsidR="004B30E9" w:rsidRDefault="00607255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Индивидуальный предприниматель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Нечитайло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Фёдор Константинович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, именуемый в дальнейшем "Заказчик", в лице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Барковой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Людмилы Сергеевны, действующей на основании доверенности №21/7-1 от 01.07.2021, с другой стороны, </w:t>
      </w:r>
    </w:p>
    <w:p w14:paraId="5378616A" w14:textId="77777777" w:rsidR="004B30E9" w:rsidRDefault="00607255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совместно далее именуемые «Стороны», подписали настоящий акт сдачи-приемки (далее – «Акт») к договору подряда от 09.12.2021 (далее «Договор») о нижеследующем:</w:t>
      </w:r>
    </w:p>
    <w:p w14:paraId="4C3E1333" w14:textId="77777777" w:rsidR="004B30E9" w:rsidRDefault="004B30E9">
      <w:pPr>
        <w:tabs>
          <w:tab w:val="left" w:pos="284"/>
          <w:tab w:val="left" w:pos="567"/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</w:p>
    <w:p w14:paraId="04735BDB" w14:textId="77777777" w:rsidR="004B30E9" w:rsidRDefault="00607255">
      <w:pPr>
        <w:widowControl/>
        <w:numPr>
          <w:ilvl w:val="0"/>
          <w:numId w:val="3"/>
        </w:numPr>
        <w:tabs>
          <w:tab w:val="left" w:pos="284"/>
          <w:tab w:val="left" w:pos="567"/>
          <w:tab w:val="left" w:pos="709"/>
          <w:tab w:val="left" w:pos="851"/>
        </w:tabs>
        <w:ind w:left="0"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Подрядчик передал Заказчику результат работ, предусмотренный п. 1.1. Договора и приложением №1 к Договору, а также права на использование результата работ согласно Договора, а Заказчик настоящим подтверждает получение результата работ и прав на его использование в объеме, предусмотренном Договором. </w:t>
      </w:r>
    </w:p>
    <w:p w14:paraId="5897893E" w14:textId="77777777" w:rsidR="004B30E9" w:rsidRDefault="00607255">
      <w:pPr>
        <w:widowControl/>
        <w:numPr>
          <w:ilvl w:val="0"/>
          <w:numId w:val="3"/>
        </w:numPr>
        <w:tabs>
          <w:tab w:val="left" w:pos="284"/>
          <w:tab w:val="left" w:pos="567"/>
          <w:tab w:val="left" w:pos="709"/>
          <w:tab w:val="left" w:pos="851"/>
        </w:tabs>
        <w:ind w:left="0"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Результат работ передан Заказчику в цифровой форме путём предоставления доступа к облачному хранилищу в сети Интернет.</w:t>
      </w:r>
    </w:p>
    <w:p w14:paraId="48790190" w14:textId="77777777" w:rsidR="004B30E9" w:rsidRDefault="00607255">
      <w:pPr>
        <w:widowControl/>
        <w:numPr>
          <w:ilvl w:val="0"/>
          <w:numId w:val="3"/>
        </w:numPr>
        <w:tabs>
          <w:tab w:val="left" w:pos="567"/>
          <w:tab w:val="left" w:pos="709"/>
          <w:tab w:val="left" w:pos="851"/>
        </w:tabs>
        <w:ind w:left="0"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Настоящий Акт подтверждает факт передачи прав использования результата работ в объеме и на условиях Договора.</w:t>
      </w:r>
    </w:p>
    <w:p w14:paraId="653DDCAF" w14:textId="77777777" w:rsidR="004B30E9" w:rsidRDefault="00607255">
      <w:pPr>
        <w:widowControl/>
        <w:numPr>
          <w:ilvl w:val="0"/>
          <w:numId w:val="3"/>
        </w:numPr>
        <w:tabs>
          <w:tab w:val="left" w:pos="567"/>
          <w:tab w:val="left" w:pos="709"/>
          <w:tab w:val="left" w:pos="851"/>
        </w:tabs>
        <w:ind w:left="0"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Настоящий Акт является основанием для выплаты Подрядчику вознаграждения в срок и порядке, предусмотренные Договором.</w:t>
      </w:r>
    </w:p>
    <w:p w14:paraId="11480A95" w14:textId="77777777" w:rsidR="004B30E9" w:rsidRDefault="00607255">
      <w:pPr>
        <w:widowControl/>
        <w:numPr>
          <w:ilvl w:val="0"/>
          <w:numId w:val="3"/>
        </w:numPr>
        <w:tabs>
          <w:tab w:val="left" w:pos="567"/>
          <w:tab w:val="left" w:pos="709"/>
          <w:tab w:val="left" w:pos="851"/>
          <w:tab w:val="left" w:pos="3643"/>
        </w:tabs>
        <w:ind w:left="0"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Настоящий Акт является неотъемлемой частью Договора, составлен в 2 (двух) экземплярах, имеющих равную юридическую силу, по одному для каждой из Сторон.</w:t>
      </w:r>
    </w:p>
    <w:sectPr w:rsidR="004B30E9">
      <w:headerReference w:type="default" r:id="rId8"/>
      <w:footerReference w:type="default" r:id="rId9"/>
      <w:pgSz w:w="11900" w:h="16800"/>
      <w:pgMar w:top="1440" w:right="800" w:bottom="1440" w:left="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8D681" w14:textId="77777777" w:rsidR="00434030" w:rsidRDefault="00434030">
      <w:r>
        <w:separator/>
      </w:r>
    </w:p>
  </w:endnote>
  <w:endnote w:type="continuationSeparator" w:id="0">
    <w:p w14:paraId="7946EED2" w14:textId="77777777" w:rsidR="00434030" w:rsidRDefault="00434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cadem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5CE8B" w14:textId="77777777" w:rsidR="004B30E9" w:rsidRDefault="004B30E9">
    <w:pPr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Times" w:hAnsi="Times" w:cs="Times"/>
        <w:color w:val="000000"/>
      </w:rPr>
    </w:pPr>
  </w:p>
  <w:tbl>
    <w:tblPr>
      <w:tblStyle w:val="affe"/>
      <w:tblW w:w="10300" w:type="dxa"/>
      <w:tblInd w:w="0" w:type="dxa"/>
      <w:tblLayout w:type="fixed"/>
      <w:tblLook w:val="0000" w:firstRow="0" w:lastRow="0" w:firstColumn="0" w:lastColumn="0" w:noHBand="0" w:noVBand="0"/>
    </w:tblPr>
    <w:tblGrid>
      <w:gridCol w:w="5154"/>
      <w:gridCol w:w="5146"/>
    </w:tblGrid>
    <w:tr w:rsidR="004B30E9" w14:paraId="44BAE6B2" w14:textId="77777777">
      <w:trPr>
        <w:trHeight w:val="492"/>
      </w:trPr>
      <w:tc>
        <w:tcPr>
          <w:tcW w:w="5154" w:type="dxa"/>
        </w:tcPr>
        <w:p w14:paraId="05F183E4" w14:textId="77777777" w:rsidR="004B30E9" w:rsidRDefault="00607255">
          <w:pPr>
            <w:ind w:firstLine="0"/>
            <w:jc w:val="center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>Печенкина Елизавета Сергеевна</w:t>
          </w:r>
        </w:p>
        <w:p w14:paraId="1D5D69B1" w14:textId="77777777" w:rsidR="004B30E9" w:rsidRDefault="00607255">
          <w:pPr>
            <w:ind w:firstLine="0"/>
            <w:jc w:val="center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>_____________</w:t>
          </w:r>
        </w:p>
      </w:tc>
      <w:tc>
        <w:tcPr>
          <w:tcW w:w="5146" w:type="dxa"/>
        </w:tcPr>
        <w:p w14:paraId="23AC770E" w14:textId="77777777" w:rsidR="004B30E9" w:rsidRDefault="00607255">
          <w:pPr>
            <w:jc w:val="center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ИП </w:t>
          </w:r>
          <w:proofErr w:type="spellStart"/>
          <w:r>
            <w:rPr>
              <w:rFonts w:ascii="Times New Roman" w:eastAsia="Times New Roman" w:hAnsi="Times New Roman" w:cs="Times New Roman"/>
              <w:sz w:val="16"/>
              <w:szCs w:val="16"/>
            </w:rPr>
            <w:t>Нечитайло</w:t>
          </w:r>
          <w:proofErr w:type="spellEnd"/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 Ф.К. в лице </w:t>
          </w:r>
          <w:proofErr w:type="spellStart"/>
          <w:r>
            <w:rPr>
              <w:rFonts w:ascii="Times New Roman" w:eastAsia="Times New Roman" w:hAnsi="Times New Roman" w:cs="Times New Roman"/>
              <w:sz w:val="16"/>
              <w:szCs w:val="16"/>
            </w:rPr>
            <w:t>Барковой</w:t>
          </w:r>
          <w:proofErr w:type="spellEnd"/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 Л.С.</w:t>
          </w:r>
        </w:p>
        <w:p w14:paraId="2A602011" w14:textId="77777777" w:rsidR="004B30E9" w:rsidRDefault="00607255">
          <w:pPr>
            <w:jc w:val="center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>_____________</w:t>
          </w:r>
        </w:p>
      </w:tc>
    </w:tr>
  </w:tbl>
  <w:p w14:paraId="51310F2F" w14:textId="77777777" w:rsidR="004B30E9" w:rsidRDefault="004B30E9">
    <w:pPr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Times New Roman" w:eastAsia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D1714" w14:textId="77777777" w:rsidR="00434030" w:rsidRDefault="00434030">
      <w:r>
        <w:separator/>
      </w:r>
    </w:p>
  </w:footnote>
  <w:footnote w:type="continuationSeparator" w:id="0">
    <w:p w14:paraId="33E3C284" w14:textId="77777777" w:rsidR="00434030" w:rsidRDefault="00434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FE45" w14:textId="7143836E" w:rsidR="004B30E9" w:rsidRDefault="006072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Договор подряда от </w:t>
    </w:r>
    <w:r w:rsidR="001D7C0A">
      <w:rPr>
        <w:rFonts w:ascii="Times New Roman" w:hAnsi="Times New Roman" w:cs="Times New Roman"/>
        <w:sz w:val="16"/>
        <w:szCs w:val="16"/>
        <w:lang w:val="en-US"/>
      </w:rPr>
      <w:t>{{date}}</w:t>
    </w:r>
  </w:p>
  <w:tbl>
    <w:tblPr>
      <w:tblStyle w:val="affd"/>
      <w:tblW w:w="1030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0300"/>
    </w:tblGrid>
    <w:tr w:rsidR="004B30E9" w14:paraId="378A8FF2" w14:textId="77777777">
      <w:tc>
        <w:tcPr>
          <w:tcW w:w="10300" w:type="dxa"/>
          <w:tcBorders>
            <w:top w:val="nil"/>
            <w:left w:val="nil"/>
            <w:bottom w:val="nil"/>
            <w:right w:val="nil"/>
          </w:tcBorders>
        </w:tcPr>
        <w:p w14:paraId="086F793B" w14:textId="77777777" w:rsidR="004B30E9" w:rsidRDefault="004B30E9">
          <w:pPr>
            <w:jc w:val="right"/>
            <w:rPr>
              <w:rFonts w:ascii="Times New Roman" w:eastAsia="Times New Roman" w:hAnsi="Times New Roman" w:cs="Times New Roman"/>
              <w:sz w:val="16"/>
              <w:szCs w:val="16"/>
            </w:rPr>
          </w:pPr>
        </w:p>
      </w:tc>
    </w:tr>
  </w:tbl>
  <w:p w14:paraId="59C103A4" w14:textId="77777777" w:rsidR="004B30E9" w:rsidRDefault="004B30E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rPr>
        <w:rFonts w:ascii="Times" w:hAnsi="Times" w:cs="Times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2BBC"/>
    <w:multiLevelType w:val="multilevel"/>
    <w:tmpl w:val="08B2D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24B47"/>
    <w:multiLevelType w:val="multilevel"/>
    <w:tmpl w:val="4920BCFA"/>
    <w:lvl w:ilvl="0">
      <w:start w:val="1"/>
      <w:numFmt w:val="decimal"/>
      <w:lvlText w:val="6.%1."/>
      <w:lvlJc w:val="left"/>
      <w:pPr>
        <w:ind w:left="862" w:hanging="360"/>
      </w:pPr>
    </w:lvl>
    <w:lvl w:ilvl="1">
      <w:start w:val="3"/>
      <w:numFmt w:val="decimal"/>
      <w:lvlText w:val="%1.%2."/>
      <w:lvlJc w:val="left"/>
      <w:pPr>
        <w:ind w:left="946" w:hanging="444"/>
      </w:pPr>
    </w:lvl>
    <w:lvl w:ilvl="2">
      <w:start w:val="1"/>
      <w:numFmt w:val="decimal"/>
      <w:lvlText w:val="%1.%2.%3."/>
      <w:lvlJc w:val="left"/>
      <w:pPr>
        <w:ind w:left="1222" w:hanging="720"/>
      </w:pPr>
    </w:lvl>
    <w:lvl w:ilvl="3">
      <w:start w:val="1"/>
      <w:numFmt w:val="decimal"/>
      <w:lvlText w:val="%1.%2.%3.%4."/>
      <w:lvlJc w:val="left"/>
      <w:pPr>
        <w:ind w:left="1222" w:hanging="720"/>
      </w:pPr>
    </w:lvl>
    <w:lvl w:ilvl="4">
      <w:start w:val="1"/>
      <w:numFmt w:val="decimal"/>
      <w:lvlText w:val="%1.%2.%3.%4.%5."/>
      <w:lvlJc w:val="left"/>
      <w:pPr>
        <w:ind w:left="1582" w:hanging="1080"/>
      </w:pPr>
    </w:lvl>
    <w:lvl w:ilvl="5">
      <w:start w:val="1"/>
      <w:numFmt w:val="decimal"/>
      <w:lvlText w:val="%1.%2.%3.%4.%5.%6."/>
      <w:lvlJc w:val="left"/>
      <w:pPr>
        <w:ind w:left="1582" w:hanging="1080"/>
      </w:pPr>
    </w:lvl>
    <w:lvl w:ilvl="6">
      <w:start w:val="1"/>
      <w:numFmt w:val="decimal"/>
      <w:lvlText w:val="%1.%2.%3.%4.%5.%6.%7."/>
      <w:lvlJc w:val="left"/>
      <w:pPr>
        <w:ind w:left="1582" w:hanging="1080"/>
      </w:pPr>
    </w:lvl>
    <w:lvl w:ilvl="7">
      <w:start w:val="1"/>
      <w:numFmt w:val="decimal"/>
      <w:lvlText w:val="%1.%2.%3.%4.%5.%6.%7.%8."/>
      <w:lvlJc w:val="left"/>
      <w:pPr>
        <w:ind w:left="1942" w:hanging="1440"/>
      </w:pPr>
    </w:lvl>
    <w:lvl w:ilvl="8">
      <w:start w:val="1"/>
      <w:numFmt w:val="decimal"/>
      <w:lvlText w:val="%1.%2.%3.%4.%5.%6.%7.%8.%9."/>
      <w:lvlJc w:val="left"/>
      <w:pPr>
        <w:ind w:left="1942" w:hanging="1440"/>
      </w:pPr>
    </w:lvl>
  </w:abstractNum>
  <w:abstractNum w:abstractNumId="2" w15:restartNumberingAfterBreak="0">
    <w:nsid w:val="28D4106A"/>
    <w:multiLevelType w:val="multilevel"/>
    <w:tmpl w:val="B0E845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0E9"/>
    <w:rsid w:val="001D7C0A"/>
    <w:rsid w:val="00434030"/>
    <w:rsid w:val="004B30E9"/>
    <w:rsid w:val="00607255"/>
    <w:rsid w:val="00A1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A37D1"/>
  <w15:docId w15:val="{C1E25ED9-1C98-4ABC-BF4A-9F1DFDEA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ru-RU" w:eastAsia="ru-RU" w:bidi="ar-SA"/>
      </w:rPr>
    </w:rPrDefault>
    <w:pPrDefault>
      <w:pPr>
        <w:widowControl w:val="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 CYR" w:hAnsi="Times New Roman CYR" w:cs="Times New Roman CYR"/>
    </w:rPr>
  </w:style>
  <w:style w:type="paragraph" w:styleId="1">
    <w:name w:val="heading 1"/>
    <w:basedOn w:val="a"/>
    <w:next w:val="a"/>
    <w:link w:val="10"/>
    <w:uiPriority w:val="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character" w:customStyle="1" w:styleId="af4">
    <w:name w:val="Цветовое выделение"/>
    <w:uiPriority w:val="99"/>
    <w:rPr>
      <w:b/>
      <w:bCs/>
      <w:color w:val="26282F"/>
    </w:rPr>
  </w:style>
  <w:style w:type="character" w:customStyle="1" w:styleId="af5">
    <w:name w:val="Гипертекстовая ссылка"/>
    <w:basedOn w:val="af4"/>
    <w:uiPriority w:val="99"/>
    <w:rPr>
      <w:b w:val="0"/>
      <w:bCs w:val="0"/>
      <w:color w:val="106BB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6">
    <w:name w:val="Текст (справка)"/>
    <w:basedOn w:val="a"/>
    <w:next w:val="a"/>
    <w:uiPriority w:val="99"/>
    <w:pPr>
      <w:ind w:left="170" w:right="170" w:firstLine="0"/>
      <w:jc w:val="left"/>
    </w:pPr>
  </w:style>
  <w:style w:type="paragraph" w:customStyle="1" w:styleId="af7">
    <w:name w:val="Комментарий"/>
    <w:basedOn w:val="af6"/>
    <w:next w:val="a"/>
    <w:uiPriority w:val="99"/>
    <w:pPr>
      <w:spacing w:before="75"/>
      <w:ind w:right="0"/>
      <w:jc w:val="both"/>
    </w:pPr>
    <w:rPr>
      <w:color w:val="353842"/>
    </w:rPr>
  </w:style>
  <w:style w:type="paragraph" w:customStyle="1" w:styleId="af8">
    <w:name w:val="Нормальный (таблица)"/>
    <w:basedOn w:val="a"/>
    <w:next w:val="a"/>
    <w:uiPriority w:val="99"/>
    <w:pPr>
      <w:ind w:firstLine="0"/>
    </w:pPr>
  </w:style>
  <w:style w:type="paragraph" w:customStyle="1" w:styleId="af9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fa">
    <w:name w:val="Цветовое выделение для Текст"/>
    <w:uiPriority w:val="99"/>
    <w:rPr>
      <w:rFonts w:ascii="Times New Roman CYR" w:hAnsi="Times New Roman CYR" w:cs="Times New Roman CYR"/>
    </w:rPr>
  </w:style>
  <w:style w:type="paragraph" w:styleId="afb">
    <w:name w:val="header"/>
    <w:basedOn w:val="a"/>
    <w:link w:val="afc"/>
    <w:uiPriority w:val="99"/>
    <w:unhideWhenUsed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Pr>
      <w:rFonts w:ascii="Times New Roman CYR" w:hAnsi="Times New Roman CYR" w:cs="Times New Roman CYR"/>
      <w:sz w:val="24"/>
      <w:szCs w:val="24"/>
    </w:rPr>
  </w:style>
  <w:style w:type="paragraph" w:styleId="afd">
    <w:name w:val="footer"/>
    <w:basedOn w:val="a"/>
    <w:link w:val="afe"/>
    <w:uiPriority w:val="99"/>
    <w:unhideWhenUsed/>
    <w:pPr>
      <w:tabs>
        <w:tab w:val="center" w:pos="4677"/>
        <w:tab w:val="right" w:pos="9355"/>
      </w:tabs>
    </w:pPr>
  </w:style>
  <w:style w:type="character" w:customStyle="1" w:styleId="afe">
    <w:name w:val="Нижний колонтитул Знак"/>
    <w:basedOn w:val="a0"/>
    <w:link w:val="afd"/>
    <w:uiPriority w:val="99"/>
    <w:rPr>
      <w:rFonts w:ascii="Times New Roman CYR" w:hAnsi="Times New Roman CYR" w:cs="Times New Roman CYR"/>
      <w:sz w:val="24"/>
      <w:szCs w:val="24"/>
    </w:rPr>
  </w:style>
  <w:style w:type="character" w:styleId="aff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Pr>
      <w:sz w:val="20"/>
      <w:szCs w:val="20"/>
    </w:rPr>
  </w:style>
  <w:style w:type="character" w:customStyle="1" w:styleId="aff1">
    <w:name w:val="Текст примечания Знак"/>
    <w:basedOn w:val="a0"/>
    <w:link w:val="aff0"/>
    <w:uiPriority w:val="99"/>
    <w:semiHidden/>
    <w:rPr>
      <w:rFonts w:ascii="Times New Roman CYR" w:hAnsi="Times New Roman CYR" w:cs="Times New Roman CYR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Pr>
      <w:rFonts w:ascii="Times New Roman CYR" w:hAnsi="Times New Roman CYR" w:cs="Times New Roman CYR"/>
      <w:b/>
      <w:bCs/>
      <w:sz w:val="20"/>
      <w:szCs w:val="20"/>
    </w:rPr>
  </w:style>
  <w:style w:type="paragraph" w:styleId="aff4">
    <w:name w:val="Balloon Text"/>
    <w:basedOn w:val="a"/>
    <w:link w:val="aff5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0"/>
    <w:link w:val="aff4"/>
    <w:uiPriority w:val="99"/>
    <w:semiHidden/>
    <w:rPr>
      <w:rFonts w:ascii="Segoe UI" w:hAnsi="Segoe UI" w:cs="Segoe UI"/>
      <w:sz w:val="18"/>
      <w:szCs w:val="18"/>
    </w:rPr>
  </w:style>
  <w:style w:type="table" w:styleId="aff6">
    <w:name w:val="Table Grid"/>
    <w:basedOn w:val="a1"/>
    <w:uiPriority w:val="39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7">
    <w:name w:val="List Paragraph"/>
    <w:basedOn w:val="a"/>
    <w:uiPriority w:val="34"/>
    <w:qFormat/>
    <w:pPr>
      <w:widowControl/>
      <w:ind w:left="720" w:firstLine="0"/>
      <w:contextualSpacing/>
      <w:jc w:val="left"/>
    </w:pPr>
    <w:rPr>
      <w:rFonts w:ascii="academy" w:hAnsi="academy" w:cs="Times New Roman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o">
    <w:name w:val="go"/>
    <w:basedOn w:val="a0"/>
  </w:style>
  <w:style w:type="table" w:customStyle="1" w:styleId="aff8">
    <w:basedOn w:val="TableNormal"/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ffb">
    <w:basedOn w:val="TableNormal"/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ffc">
    <w:basedOn w:val="TableNormal"/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ffd">
    <w:basedOn w:val="TableNormal"/>
    <w:tblPr>
      <w:tblStyleRowBandSize w:val="1"/>
      <w:tblStyleColBandSize w:val="1"/>
    </w:tblPr>
  </w:style>
  <w:style w:type="table" w:customStyle="1" w:styleId="affe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NrzYFgKvZEmyY3IHagmAHLgRTA==">AMUW2mWyk/8qxkkhbbS0UPR1BszPqf+Z0t++7yVkjtvNQtIIJoCWEfCFq4cJ4N5K2x/5zq+1bZCz9OaAybRifzdigFCbZPXNgpkG235RD+1CKutyPzBqy79GQte42cSH3uBfA8LL0obiTf9jxRQEcAv8Ph4zmlCOQNZyBFtxItShb6Fif+jmD8T4E49r2CdvptDDgwGHAEvDVmmjuI4I2zdq4rmsqlj4toDVfszKb4/gUnMd/ceIUqgBRobwzcR4HyhAaiRiEvSZ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НПП "Гарант-Сервис"</dc:creator>
  <cp:lastModifiedBy>Александр Рыбаков</cp:lastModifiedBy>
  <cp:revision>4</cp:revision>
  <dcterms:created xsi:type="dcterms:W3CDTF">2022-05-11T10:34:00Z</dcterms:created>
  <dcterms:modified xsi:type="dcterms:W3CDTF">2022-05-26T14:43:00Z</dcterms:modified>
</cp:coreProperties>
</file>