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31A0" w14:textId="0D2FD552" w:rsidR="00F44341" w:rsidRPr="00F95FD8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F95FD8">
        <w:rPr>
          <w:sz w:val="18"/>
          <w:szCs w:val="18"/>
        </w:rPr>
        <w:t>Definition of probability</w:t>
      </w:r>
      <w:r w:rsidR="00F95FD8" w:rsidRPr="00F95FD8">
        <w:rPr>
          <w:sz w:val="18"/>
          <w:szCs w:val="18"/>
        </w:rPr>
        <w:t xml:space="preserve"> / </w:t>
      </w:r>
      <w:r w:rsidR="00F44341" w:rsidRPr="00F95FD8">
        <w:rPr>
          <w:sz w:val="18"/>
          <w:szCs w:val="18"/>
        </w:rPr>
        <w:t>Concerns the study of uncertainty</w:t>
      </w:r>
      <w:r w:rsidR="00F95FD8" w:rsidRPr="00F95FD8">
        <w:rPr>
          <w:sz w:val="18"/>
          <w:szCs w:val="18"/>
        </w:rPr>
        <w:t xml:space="preserve"> / </w:t>
      </w:r>
      <w:r w:rsidR="00F44341" w:rsidRPr="00F95FD8">
        <w:rPr>
          <w:sz w:val="18"/>
          <w:szCs w:val="18"/>
        </w:rPr>
        <w:t>Fraction of times an event occurs</w:t>
      </w:r>
      <w:r w:rsidR="00F95FD8" w:rsidRPr="00F95FD8">
        <w:rPr>
          <w:sz w:val="18"/>
          <w:szCs w:val="18"/>
        </w:rPr>
        <w:t xml:space="preserve"> /</w:t>
      </w:r>
      <w:r w:rsidR="00F44341" w:rsidRPr="00F95FD8">
        <w:rPr>
          <w:sz w:val="18"/>
          <w:szCs w:val="18"/>
        </w:rPr>
        <w:t>Degree of belief about an event</w:t>
      </w:r>
      <w:r w:rsidR="00F95FD8" w:rsidRPr="00F95FD8">
        <w:rPr>
          <w:sz w:val="18"/>
          <w:szCs w:val="18"/>
        </w:rPr>
        <w:t xml:space="preserve"> /</w:t>
      </w:r>
      <w:r w:rsidR="00F44341" w:rsidRPr="00F95FD8">
        <w:rPr>
          <w:sz w:val="18"/>
          <w:szCs w:val="18"/>
        </w:rPr>
        <w:t>Probability arises in two contexts:</w:t>
      </w:r>
      <w:r w:rsidR="00F95FD8" w:rsidRPr="00F95FD8">
        <w:rPr>
          <w:sz w:val="18"/>
          <w:szCs w:val="18"/>
        </w:rPr>
        <w:t xml:space="preserve"> / </w:t>
      </w:r>
      <w:r w:rsidR="00F44341" w:rsidRPr="00F95FD8">
        <w:rPr>
          <w:sz w:val="18"/>
          <w:szCs w:val="18"/>
        </w:rPr>
        <w:t>In actual repeated experiments</w:t>
      </w:r>
      <w:r w:rsidR="00F95FD8" w:rsidRPr="00F95FD8">
        <w:rPr>
          <w:sz w:val="18"/>
          <w:szCs w:val="18"/>
        </w:rPr>
        <w:t xml:space="preserve"> / </w:t>
      </w:r>
      <w:r w:rsidR="00F44341" w:rsidRPr="00F95FD8">
        <w:rPr>
          <w:sz w:val="18"/>
          <w:szCs w:val="18"/>
        </w:rPr>
        <w:t>In idealized conceptions of a repeated process</w:t>
      </w:r>
    </w:p>
    <w:p w14:paraId="476A2C62" w14:textId="499B13B9" w:rsidR="007D3E34" w:rsidRPr="0024616C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24616C">
        <w:rPr>
          <w:sz w:val="18"/>
          <w:szCs w:val="18"/>
        </w:rPr>
        <w:t>Random variables and their types</w:t>
      </w:r>
      <w:r w:rsidR="0024616C" w:rsidRPr="0024616C">
        <w:rPr>
          <w:sz w:val="18"/>
          <w:szCs w:val="18"/>
        </w:rPr>
        <w:t xml:space="preserve"> / </w:t>
      </w:r>
      <w:r w:rsidR="0024616C" w:rsidRPr="0024616C">
        <w:rPr>
          <w:sz w:val="18"/>
          <w:szCs w:val="18"/>
        </w:rPr>
        <w:t>Quantifying uncertainty requires the idea of a random variable</w:t>
      </w:r>
      <w:r w:rsidR="0024616C" w:rsidRPr="0024616C">
        <w:rPr>
          <w:sz w:val="18"/>
          <w:szCs w:val="18"/>
        </w:rPr>
        <w:t xml:space="preserve"> / </w:t>
      </w:r>
      <w:r w:rsidR="0024616C" w:rsidRPr="0024616C">
        <w:rPr>
          <w:sz w:val="18"/>
          <w:szCs w:val="18"/>
        </w:rPr>
        <w:t>Random Variables can be discrete</w:t>
      </w:r>
      <w:r w:rsidR="00D50E2E">
        <w:rPr>
          <w:sz w:val="18"/>
          <w:szCs w:val="18"/>
        </w:rPr>
        <w:t xml:space="preserve"> (Countable or countably infinite)</w:t>
      </w:r>
      <w:r w:rsidR="0024616C" w:rsidRPr="0024616C">
        <w:rPr>
          <w:sz w:val="18"/>
          <w:szCs w:val="18"/>
        </w:rPr>
        <w:t xml:space="preserve"> or continuous</w:t>
      </w:r>
      <w:r w:rsidR="00D50E2E">
        <w:rPr>
          <w:sz w:val="18"/>
          <w:szCs w:val="18"/>
        </w:rPr>
        <w:t xml:space="preserve"> (takes on all values from neg to pos or all values in possibly disjoint sets, and </w:t>
      </w:r>
      <w:r w:rsidR="00430E21">
        <w:rPr>
          <w:sz w:val="18"/>
          <w:szCs w:val="18"/>
        </w:rPr>
        <w:t>no single value is positive / all single values are 0)</w:t>
      </w:r>
      <w:r w:rsidR="0024616C" w:rsidRPr="0024616C">
        <w:rPr>
          <w:sz w:val="18"/>
          <w:szCs w:val="18"/>
        </w:rPr>
        <w:t xml:space="preserve"> / </w:t>
      </w:r>
      <w:r w:rsidR="0024616C" w:rsidRPr="0024616C">
        <w:rPr>
          <w:sz w:val="18"/>
          <w:szCs w:val="18"/>
        </w:rPr>
        <w:t>A random variable is a function that maps outcomes of</w:t>
      </w:r>
      <w:r w:rsidR="0024616C" w:rsidRPr="0024616C">
        <w:rPr>
          <w:sz w:val="18"/>
          <w:szCs w:val="18"/>
        </w:rPr>
        <w:t xml:space="preserve"> </w:t>
      </w:r>
      <w:r w:rsidR="0024616C" w:rsidRPr="0024616C">
        <w:rPr>
          <w:sz w:val="18"/>
          <w:szCs w:val="18"/>
        </w:rPr>
        <w:t>random experiments to a set of properties we are interested in</w:t>
      </w:r>
      <w:r w:rsidR="0024616C" w:rsidRPr="0024616C">
        <w:rPr>
          <w:sz w:val="18"/>
          <w:szCs w:val="18"/>
        </w:rPr>
        <w:t xml:space="preserve"> / </w:t>
      </w:r>
      <w:r w:rsidR="0024616C" w:rsidRPr="0024616C">
        <w:rPr>
          <w:sz w:val="18"/>
          <w:szCs w:val="18"/>
        </w:rPr>
        <w:t>A probability distribution is a description of how likely a</w:t>
      </w:r>
      <w:r w:rsidR="0024616C" w:rsidRPr="0024616C">
        <w:rPr>
          <w:sz w:val="18"/>
          <w:szCs w:val="18"/>
        </w:rPr>
        <w:t xml:space="preserve"> </w:t>
      </w:r>
      <w:r w:rsidR="0024616C" w:rsidRPr="0024616C">
        <w:rPr>
          <w:sz w:val="18"/>
          <w:szCs w:val="18"/>
        </w:rPr>
        <w:t>random variable is to take on each of its possibles states</w:t>
      </w:r>
    </w:p>
    <w:p w14:paraId="4F357D59" w14:textId="69A4968A" w:rsidR="007D3E34" w:rsidRPr="0024616C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24616C">
        <w:rPr>
          <w:sz w:val="18"/>
          <w:szCs w:val="18"/>
        </w:rPr>
        <w:t>Sample Spaces</w:t>
      </w:r>
      <w:r w:rsidR="0024616C" w:rsidRPr="0024616C">
        <w:rPr>
          <w:sz w:val="18"/>
          <w:szCs w:val="18"/>
        </w:rPr>
        <w:t xml:space="preserve"> / </w:t>
      </w:r>
      <w:r w:rsidR="0024616C" w:rsidRPr="0024616C">
        <w:rPr>
          <w:sz w:val="18"/>
          <w:szCs w:val="18"/>
        </w:rPr>
        <w:t>An experiment is any activity or process whose outcome is subject to</w:t>
      </w:r>
      <w:r w:rsidR="0024616C" w:rsidRPr="0024616C">
        <w:rPr>
          <w:sz w:val="18"/>
          <w:szCs w:val="18"/>
        </w:rPr>
        <w:t xml:space="preserve"> </w:t>
      </w:r>
      <w:r w:rsidR="0024616C" w:rsidRPr="0024616C">
        <w:rPr>
          <w:sz w:val="18"/>
          <w:szCs w:val="18"/>
        </w:rPr>
        <w:t>uncertainty</w:t>
      </w:r>
      <w:r w:rsidR="0024616C" w:rsidRPr="0024616C">
        <w:rPr>
          <w:sz w:val="18"/>
          <w:szCs w:val="18"/>
        </w:rPr>
        <w:t xml:space="preserve"> / Th</w:t>
      </w:r>
      <w:r w:rsidR="0024616C" w:rsidRPr="0024616C">
        <w:rPr>
          <w:sz w:val="18"/>
          <w:szCs w:val="18"/>
        </w:rPr>
        <w:t>e sample space is the set of all possible outcomes of the</w:t>
      </w:r>
      <w:r w:rsidR="0024616C" w:rsidRPr="0024616C">
        <w:rPr>
          <w:sz w:val="18"/>
          <w:szCs w:val="18"/>
        </w:rPr>
        <w:t xml:space="preserve"> </w:t>
      </w:r>
      <w:r w:rsidR="0024616C" w:rsidRPr="0024616C">
        <w:rPr>
          <w:sz w:val="18"/>
          <w:szCs w:val="18"/>
        </w:rPr>
        <w:t>experiment, denoted by</w:t>
      </w:r>
      <w:r w:rsidR="0024616C" w:rsidRPr="0024616C">
        <w:rPr>
          <w:sz w:val="18"/>
          <w:szCs w:val="18"/>
        </w:rPr>
        <w:t xml:space="preserve"> S</w:t>
      </w:r>
    </w:p>
    <w:p w14:paraId="52169FB0" w14:textId="6A3022BE" w:rsidR="007D3E34" w:rsidRPr="007D3E34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7D3E34">
        <w:rPr>
          <w:sz w:val="18"/>
          <w:szCs w:val="18"/>
        </w:rPr>
        <w:t>Event Spaces</w:t>
      </w:r>
      <w:r w:rsidR="00260DCD">
        <w:rPr>
          <w:sz w:val="18"/>
          <w:szCs w:val="18"/>
        </w:rPr>
        <w:t xml:space="preserve"> / </w:t>
      </w:r>
      <w:r w:rsidR="00260DCD" w:rsidRPr="00260DCD">
        <w:rPr>
          <w:sz w:val="18"/>
          <w:szCs w:val="18"/>
        </w:rPr>
        <w:t>The event space is the space of potential results of the experiment. Any collection (subset) of outcomes contained in the sample space S / An event is simple if it consists of exactly one outcome, it is compound if it consists of more than one outcome</w:t>
      </w:r>
      <w:r w:rsidR="00260DCD">
        <w:rPr>
          <w:sz w:val="18"/>
          <w:szCs w:val="18"/>
        </w:rPr>
        <w:t xml:space="preserve"> </w:t>
      </w:r>
    </w:p>
    <w:p w14:paraId="48F91368" w14:textId="1D356400" w:rsidR="007D3E34" w:rsidRPr="009B5ED5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7D3E34">
        <w:rPr>
          <w:b/>
          <w:bCs/>
          <w:sz w:val="18"/>
          <w:szCs w:val="18"/>
        </w:rPr>
        <w:t>Set Theory</w:t>
      </w:r>
      <w:r w:rsidR="009B5ED5">
        <w:rPr>
          <w:b/>
          <w:bCs/>
          <w:sz w:val="18"/>
          <w:szCs w:val="18"/>
        </w:rPr>
        <w:t xml:space="preserve"> </w:t>
      </w:r>
      <w:r w:rsidR="009B5ED5" w:rsidRPr="009B5ED5">
        <w:rPr>
          <w:sz w:val="18"/>
          <w:szCs w:val="18"/>
        </w:rPr>
        <w:t>/ Union of two events A and B – denoted AUB – A or B, Intersection of two events A and B – denoted A∩B – A and B / Complement of event A – denoted by A’</w:t>
      </w:r>
      <w:r w:rsidR="0091304E">
        <w:rPr>
          <w:sz w:val="18"/>
          <w:szCs w:val="18"/>
        </w:rPr>
        <w:t xml:space="preserve"> </w:t>
      </w:r>
      <w:r w:rsidR="009B5ED5" w:rsidRPr="009B5ED5">
        <w:rPr>
          <w:sz w:val="18"/>
          <w:szCs w:val="18"/>
        </w:rPr>
        <w:t>is the set of all outcomes in sample space that are not contained in A / When A and B have no outcomes in common, they are said to be disjoint or Mutually Exclusive</w:t>
      </w:r>
    </w:p>
    <w:p w14:paraId="166A48E9" w14:textId="79590A1C" w:rsidR="007D3E34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b/>
          <w:bCs/>
          <w:sz w:val="18"/>
          <w:szCs w:val="18"/>
        </w:rPr>
      </w:pPr>
      <w:r w:rsidRPr="007D3E34">
        <w:rPr>
          <w:b/>
          <w:bCs/>
          <w:sz w:val="18"/>
          <w:szCs w:val="18"/>
        </w:rPr>
        <w:t>Axioms of Probability</w:t>
      </w:r>
    </w:p>
    <w:p w14:paraId="4E394F4D" w14:textId="28A39E0A" w:rsidR="009B5ED5" w:rsidRPr="007D3E34" w:rsidRDefault="009B5ED5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P(A) + P(A’) = 1, P(A)=1-P(A’), P(A) &lt;= 1, P(A U B) = P(A) + P(B) – P(</w:t>
      </w:r>
      <w:r w:rsidR="00914115">
        <w:rPr>
          <w:b/>
          <w:bCs/>
          <w:sz w:val="18"/>
          <w:szCs w:val="18"/>
        </w:rPr>
        <w:t>A ∩ B), note that if A and B are disjoint P(A ∩ B) = 0</w:t>
      </w:r>
      <w:r w:rsidR="008B6E9F">
        <w:rPr>
          <w:b/>
          <w:bCs/>
          <w:sz w:val="18"/>
          <w:szCs w:val="18"/>
        </w:rPr>
        <w:t xml:space="preserve"> / Aiom 1: for any event A, P(A) &gt;= 0 / Axiom 2: P(S) = 1 / Axiom 3 If A</w:t>
      </w:r>
      <w:r w:rsidR="008B6E9F" w:rsidRPr="008B6E9F">
        <w:rPr>
          <w:b/>
          <w:bCs/>
          <w:sz w:val="18"/>
          <w:szCs w:val="18"/>
          <w:vertAlign w:val="subscript"/>
        </w:rPr>
        <w:t>1</w:t>
      </w:r>
      <w:r w:rsidR="008B6E9F">
        <w:rPr>
          <w:b/>
          <w:bCs/>
          <w:sz w:val="18"/>
          <w:szCs w:val="18"/>
        </w:rPr>
        <w:t>, A</w:t>
      </w:r>
      <w:r w:rsidR="008B6E9F" w:rsidRPr="008B6E9F">
        <w:rPr>
          <w:b/>
          <w:bCs/>
          <w:sz w:val="18"/>
          <w:szCs w:val="18"/>
          <w:vertAlign w:val="subscript"/>
        </w:rPr>
        <w:t>2</w:t>
      </w:r>
      <w:r w:rsidR="008B6E9F">
        <w:rPr>
          <w:b/>
          <w:bCs/>
          <w:sz w:val="18"/>
          <w:szCs w:val="18"/>
        </w:rPr>
        <w:t>, A</w:t>
      </w:r>
      <w:r w:rsidR="008B6E9F" w:rsidRPr="008B6E9F">
        <w:rPr>
          <w:b/>
          <w:bCs/>
          <w:sz w:val="18"/>
          <w:szCs w:val="18"/>
          <w:vertAlign w:val="subscript"/>
        </w:rPr>
        <w:t>3</w:t>
      </w:r>
      <w:r w:rsidR="008B6E9F">
        <w:rPr>
          <w:b/>
          <w:bCs/>
          <w:sz w:val="18"/>
          <w:szCs w:val="18"/>
        </w:rPr>
        <w:t xml:space="preserve"> is an infinite collection of disjoint events, then P(A</w:t>
      </w:r>
      <w:r w:rsidR="008B6E9F" w:rsidRPr="008B6E9F">
        <w:rPr>
          <w:b/>
          <w:bCs/>
          <w:sz w:val="18"/>
          <w:szCs w:val="18"/>
          <w:vertAlign w:val="subscript"/>
        </w:rPr>
        <w:t>1</w:t>
      </w:r>
      <w:r w:rsidR="008B6E9F">
        <w:rPr>
          <w:b/>
          <w:bCs/>
          <w:sz w:val="18"/>
          <w:szCs w:val="18"/>
        </w:rPr>
        <w:t xml:space="preserve"> U A</w:t>
      </w:r>
      <w:r w:rsidR="008B6E9F" w:rsidRPr="008B6E9F">
        <w:rPr>
          <w:b/>
          <w:bCs/>
          <w:sz w:val="18"/>
          <w:szCs w:val="18"/>
          <w:vertAlign w:val="subscript"/>
        </w:rPr>
        <w:t>2</w:t>
      </w:r>
      <w:r w:rsidR="008B6E9F">
        <w:rPr>
          <w:b/>
          <w:bCs/>
          <w:sz w:val="18"/>
          <w:szCs w:val="18"/>
        </w:rPr>
        <w:t xml:space="preserve"> U A</w:t>
      </w:r>
      <w:r w:rsidR="008B6E9F" w:rsidRPr="008B6E9F">
        <w:rPr>
          <w:b/>
          <w:bCs/>
          <w:sz w:val="18"/>
          <w:szCs w:val="18"/>
          <w:vertAlign w:val="subscript"/>
        </w:rPr>
        <w:t>3</w:t>
      </w:r>
      <w:r w:rsidR="008B6E9F">
        <w:rPr>
          <w:b/>
          <w:bCs/>
          <w:sz w:val="18"/>
          <w:szCs w:val="18"/>
        </w:rPr>
        <w:t xml:space="preserve"> …) = Sum from 1 to ∞ of P(A</w:t>
      </w:r>
      <w:r w:rsidR="008B6E9F" w:rsidRPr="008B6E9F">
        <w:rPr>
          <w:b/>
          <w:bCs/>
          <w:sz w:val="18"/>
          <w:szCs w:val="18"/>
          <w:vertAlign w:val="subscript"/>
        </w:rPr>
        <w:t>i</w:t>
      </w:r>
      <w:r w:rsidR="008B6E9F">
        <w:rPr>
          <w:b/>
          <w:bCs/>
          <w:sz w:val="18"/>
          <w:szCs w:val="18"/>
        </w:rPr>
        <w:t>)</w:t>
      </w:r>
    </w:p>
    <w:p w14:paraId="067BDB1B" w14:textId="4D9ACCA4" w:rsidR="007D3E34" w:rsidRPr="00914115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7D3E34">
        <w:rPr>
          <w:b/>
          <w:bCs/>
          <w:sz w:val="18"/>
          <w:szCs w:val="18"/>
        </w:rPr>
        <w:t>Conditional Probability</w:t>
      </w:r>
      <w:r w:rsidR="00914115">
        <w:rPr>
          <w:b/>
          <w:bCs/>
          <w:sz w:val="18"/>
          <w:szCs w:val="18"/>
        </w:rPr>
        <w:t xml:space="preserve"> </w:t>
      </w:r>
      <w:r w:rsidR="00914115" w:rsidRPr="00914115">
        <w:rPr>
          <w:sz w:val="18"/>
          <w:szCs w:val="18"/>
        </w:rPr>
        <w:t xml:space="preserve">/ P(A|B) is the probability of A given that B has occurred. This replaces S with B.P(A|B) = </w:t>
      </w:r>
      <w:proofErr w:type="gramStart"/>
      <w:r w:rsidR="00914115" w:rsidRPr="00914115">
        <w:rPr>
          <w:sz w:val="18"/>
          <w:szCs w:val="18"/>
        </w:rPr>
        <w:t>P(</w:t>
      </w:r>
      <w:proofErr w:type="gramEnd"/>
      <w:r w:rsidR="00914115" w:rsidRPr="00914115">
        <w:rPr>
          <w:sz w:val="18"/>
          <w:szCs w:val="18"/>
        </w:rPr>
        <w:t>A ∩ B) / P(B) and P(B|A) = P(A ∩ B) / P(A) – Note that P(A) or P(B) must not be 0.</w:t>
      </w:r>
    </w:p>
    <w:p w14:paraId="589140B9" w14:textId="29BCB4DA" w:rsidR="007D3E34" w:rsidRPr="006D14B5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7D3E34">
        <w:rPr>
          <w:b/>
          <w:bCs/>
          <w:sz w:val="18"/>
          <w:szCs w:val="18"/>
        </w:rPr>
        <w:t>Multiplication Rule</w:t>
      </w:r>
      <w:r w:rsidR="001D4D96">
        <w:rPr>
          <w:b/>
          <w:bCs/>
          <w:sz w:val="18"/>
          <w:szCs w:val="18"/>
        </w:rPr>
        <w:t xml:space="preserve"> </w:t>
      </w:r>
      <w:r w:rsidR="001D4D96" w:rsidRPr="006D14B5">
        <w:rPr>
          <w:sz w:val="18"/>
          <w:szCs w:val="18"/>
        </w:rPr>
        <w:t xml:space="preserve">/ Since P(A|B) = </w:t>
      </w:r>
      <w:proofErr w:type="gramStart"/>
      <w:r w:rsidR="001D4D96" w:rsidRPr="006D14B5">
        <w:rPr>
          <w:sz w:val="18"/>
          <w:szCs w:val="18"/>
        </w:rPr>
        <w:t>P(</w:t>
      </w:r>
      <w:proofErr w:type="gramEnd"/>
      <w:r w:rsidR="001D4D96" w:rsidRPr="006D14B5">
        <w:rPr>
          <w:sz w:val="18"/>
          <w:szCs w:val="18"/>
        </w:rPr>
        <w:t xml:space="preserve">A ∩ B) / P(B), P(A ∩ B) = P(A|B)*P(B) – problems may specify P(A|B) and P(B). For multiple events: </w:t>
      </w:r>
      <w:proofErr w:type="gramStart"/>
      <w:r w:rsidR="001D4D96" w:rsidRPr="006D14B5">
        <w:rPr>
          <w:sz w:val="18"/>
          <w:szCs w:val="18"/>
        </w:rPr>
        <w:t>P(</w:t>
      </w:r>
      <w:proofErr w:type="gramEnd"/>
      <w:r w:rsidR="001D4D96" w:rsidRPr="006D14B5">
        <w:rPr>
          <w:sz w:val="18"/>
          <w:szCs w:val="18"/>
        </w:rPr>
        <w:t>A</w:t>
      </w:r>
      <w:r w:rsidR="001D4D96" w:rsidRPr="006D14B5">
        <w:rPr>
          <w:sz w:val="18"/>
          <w:szCs w:val="18"/>
          <w:vertAlign w:val="subscript"/>
        </w:rPr>
        <w:t>1</w:t>
      </w:r>
      <w:r w:rsidR="001D4D96" w:rsidRPr="006D14B5">
        <w:rPr>
          <w:sz w:val="18"/>
          <w:szCs w:val="18"/>
        </w:rPr>
        <w:t xml:space="preserve"> ∩ A</w:t>
      </w:r>
      <w:r w:rsidR="001D4D96" w:rsidRPr="006D14B5">
        <w:rPr>
          <w:sz w:val="18"/>
          <w:szCs w:val="18"/>
          <w:vertAlign w:val="subscript"/>
        </w:rPr>
        <w:t>2</w:t>
      </w:r>
      <w:r w:rsidR="001D4D96" w:rsidRPr="006D14B5">
        <w:rPr>
          <w:sz w:val="18"/>
          <w:szCs w:val="18"/>
        </w:rPr>
        <w:t xml:space="preserve"> ∩ A</w:t>
      </w:r>
      <w:r w:rsidR="001D4D96" w:rsidRPr="006D14B5">
        <w:rPr>
          <w:sz w:val="18"/>
          <w:szCs w:val="18"/>
          <w:vertAlign w:val="subscript"/>
        </w:rPr>
        <w:t>3</w:t>
      </w:r>
      <w:r w:rsidR="001D4D96" w:rsidRPr="006D14B5">
        <w:rPr>
          <w:sz w:val="18"/>
          <w:szCs w:val="18"/>
        </w:rPr>
        <w:t>) = P(A</w:t>
      </w:r>
      <w:r w:rsidR="001D4D96" w:rsidRPr="006D14B5">
        <w:rPr>
          <w:sz w:val="18"/>
          <w:szCs w:val="18"/>
          <w:vertAlign w:val="subscript"/>
        </w:rPr>
        <w:t>3</w:t>
      </w:r>
      <w:r w:rsidR="001D4D96" w:rsidRPr="006D14B5">
        <w:rPr>
          <w:sz w:val="18"/>
          <w:szCs w:val="18"/>
        </w:rPr>
        <w:t xml:space="preserve"> | A</w:t>
      </w:r>
      <w:r w:rsidR="001D4D96" w:rsidRPr="006D14B5">
        <w:rPr>
          <w:sz w:val="18"/>
          <w:szCs w:val="18"/>
          <w:vertAlign w:val="subscript"/>
        </w:rPr>
        <w:t>2</w:t>
      </w:r>
      <w:r w:rsidR="001D4D96" w:rsidRPr="006D14B5">
        <w:rPr>
          <w:sz w:val="18"/>
          <w:szCs w:val="18"/>
        </w:rPr>
        <w:t xml:space="preserve"> ∩ A</w:t>
      </w:r>
      <w:r w:rsidR="001D4D96" w:rsidRPr="006D14B5">
        <w:rPr>
          <w:sz w:val="18"/>
          <w:szCs w:val="18"/>
          <w:vertAlign w:val="subscript"/>
        </w:rPr>
        <w:t>1</w:t>
      </w:r>
      <w:r w:rsidR="001D4D96" w:rsidRPr="006D14B5">
        <w:rPr>
          <w:sz w:val="18"/>
          <w:szCs w:val="18"/>
        </w:rPr>
        <w:t>) * P(A</w:t>
      </w:r>
      <w:r w:rsidR="001D4D96" w:rsidRPr="006D14B5">
        <w:rPr>
          <w:sz w:val="18"/>
          <w:szCs w:val="18"/>
          <w:vertAlign w:val="subscript"/>
        </w:rPr>
        <w:t>1</w:t>
      </w:r>
      <w:r w:rsidR="001D4D96" w:rsidRPr="006D14B5">
        <w:rPr>
          <w:sz w:val="18"/>
          <w:szCs w:val="18"/>
        </w:rPr>
        <w:t xml:space="preserve"> ∩ A</w:t>
      </w:r>
      <w:r w:rsidR="001D4D96" w:rsidRPr="006D14B5">
        <w:rPr>
          <w:sz w:val="18"/>
          <w:szCs w:val="18"/>
          <w:vertAlign w:val="subscript"/>
        </w:rPr>
        <w:t>2</w:t>
      </w:r>
      <w:r w:rsidR="001D4D96" w:rsidRPr="006D14B5">
        <w:rPr>
          <w:sz w:val="18"/>
          <w:szCs w:val="18"/>
        </w:rPr>
        <w:t xml:space="preserve">) </w:t>
      </w:r>
      <w:r w:rsidR="001D4D96" w:rsidRPr="006D14B5">
        <w:rPr>
          <w:sz w:val="18"/>
          <w:szCs w:val="18"/>
        </w:rPr>
        <w:t>= P(A</w:t>
      </w:r>
      <w:r w:rsidR="001D4D96" w:rsidRPr="006D14B5">
        <w:rPr>
          <w:sz w:val="18"/>
          <w:szCs w:val="18"/>
          <w:vertAlign w:val="subscript"/>
        </w:rPr>
        <w:t>3</w:t>
      </w:r>
      <w:r w:rsidR="001D4D96" w:rsidRPr="006D14B5">
        <w:rPr>
          <w:sz w:val="18"/>
          <w:szCs w:val="18"/>
        </w:rPr>
        <w:t xml:space="preserve"> | A</w:t>
      </w:r>
      <w:r w:rsidR="001D4D96" w:rsidRPr="006D14B5">
        <w:rPr>
          <w:sz w:val="18"/>
          <w:szCs w:val="18"/>
          <w:vertAlign w:val="subscript"/>
        </w:rPr>
        <w:t>2</w:t>
      </w:r>
      <w:r w:rsidR="001D4D96" w:rsidRPr="006D14B5">
        <w:rPr>
          <w:sz w:val="18"/>
          <w:szCs w:val="18"/>
        </w:rPr>
        <w:t xml:space="preserve"> ∩ A</w:t>
      </w:r>
      <w:r w:rsidR="001D4D96" w:rsidRPr="006D14B5">
        <w:rPr>
          <w:sz w:val="18"/>
          <w:szCs w:val="18"/>
          <w:vertAlign w:val="subscript"/>
        </w:rPr>
        <w:t>1</w:t>
      </w:r>
      <w:r w:rsidR="001D4D96" w:rsidRPr="006D14B5">
        <w:rPr>
          <w:sz w:val="18"/>
          <w:szCs w:val="18"/>
        </w:rPr>
        <w:t>) *</w:t>
      </w:r>
      <w:r w:rsidR="001D4D96" w:rsidRPr="006D14B5">
        <w:rPr>
          <w:sz w:val="18"/>
          <w:szCs w:val="18"/>
        </w:rPr>
        <w:t xml:space="preserve"> </w:t>
      </w:r>
      <w:r w:rsidR="001D4D96" w:rsidRPr="006D14B5">
        <w:rPr>
          <w:sz w:val="18"/>
          <w:szCs w:val="18"/>
        </w:rPr>
        <w:t>P(A</w:t>
      </w:r>
      <w:r w:rsidR="001D4D96" w:rsidRPr="006D14B5">
        <w:rPr>
          <w:sz w:val="18"/>
          <w:szCs w:val="18"/>
          <w:vertAlign w:val="subscript"/>
        </w:rPr>
        <w:t>2</w:t>
      </w:r>
      <w:r w:rsidR="001D4D96" w:rsidRPr="006D14B5">
        <w:rPr>
          <w:sz w:val="18"/>
          <w:szCs w:val="18"/>
          <w:vertAlign w:val="subscript"/>
        </w:rPr>
        <w:t xml:space="preserve"> </w:t>
      </w:r>
      <w:r w:rsidR="001D4D96" w:rsidRPr="006D14B5">
        <w:rPr>
          <w:sz w:val="18"/>
          <w:szCs w:val="18"/>
        </w:rPr>
        <w:t>|</w:t>
      </w:r>
      <w:r w:rsidR="001D4D96" w:rsidRPr="006D14B5">
        <w:rPr>
          <w:sz w:val="18"/>
          <w:szCs w:val="18"/>
          <w:vertAlign w:val="subscript"/>
        </w:rPr>
        <w:t xml:space="preserve"> </w:t>
      </w:r>
      <w:r w:rsidR="001D4D96" w:rsidRPr="006D14B5">
        <w:rPr>
          <w:sz w:val="18"/>
          <w:szCs w:val="18"/>
        </w:rPr>
        <w:t>A</w:t>
      </w:r>
      <w:r w:rsidR="001D4D96" w:rsidRPr="006D14B5">
        <w:rPr>
          <w:sz w:val="18"/>
          <w:szCs w:val="18"/>
          <w:vertAlign w:val="subscript"/>
        </w:rPr>
        <w:t>1</w:t>
      </w:r>
      <w:r w:rsidR="001D4D96" w:rsidRPr="006D14B5">
        <w:rPr>
          <w:sz w:val="18"/>
          <w:szCs w:val="18"/>
        </w:rPr>
        <w:t>)</w:t>
      </w:r>
      <w:r w:rsidR="001D4D96" w:rsidRPr="006D14B5">
        <w:rPr>
          <w:sz w:val="18"/>
          <w:szCs w:val="18"/>
        </w:rPr>
        <w:t xml:space="preserve"> * P(A</w:t>
      </w:r>
      <w:r w:rsidR="001D4D96" w:rsidRPr="006D14B5">
        <w:rPr>
          <w:sz w:val="18"/>
          <w:szCs w:val="18"/>
          <w:vertAlign w:val="subscript"/>
        </w:rPr>
        <w:t>1</w:t>
      </w:r>
      <w:r w:rsidR="001D4D96" w:rsidRPr="006D14B5">
        <w:rPr>
          <w:sz w:val="18"/>
          <w:szCs w:val="18"/>
        </w:rPr>
        <w:t>)</w:t>
      </w:r>
      <w:r w:rsidR="006D14B5" w:rsidRPr="006D14B5">
        <w:rPr>
          <w:sz w:val="18"/>
          <w:szCs w:val="18"/>
        </w:rPr>
        <w:t xml:space="preserve"> – A</w:t>
      </w:r>
      <w:r w:rsidR="006D14B5" w:rsidRPr="006D14B5">
        <w:rPr>
          <w:sz w:val="18"/>
          <w:szCs w:val="18"/>
          <w:vertAlign w:val="subscript"/>
        </w:rPr>
        <w:t>1</w:t>
      </w:r>
      <w:r w:rsidR="006D14B5" w:rsidRPr="006D14B5">
        <w:rPr>
          <w:sz w:val="18"/>
          <w:szCs w:val="18"/>
        </w:rPr>
        <w:t>, then A</w:t>
      </w:r>
      <w:r w:rsidR="006D14B5" w:rsidRPr="006D14B5">
        <w:rPr>
          <w:sz w:val="18"/>
          <w:szCs w:val="18"/>
          <w:vertAlign w:val="subscript"/>
        </w:rPr>
        <w:t>2</w:t>
      </w:r>
      <w:r w:rsidR="006D14B5" w:rsidRPr="006D14B5">
        <w:rPr>
          <w:sz w:val="18"/>
          <w:szCs w:val="18"/>
        </w:rPr>
        <w:t>, then A</w:t>
      </w:r>
      <w:r w:rsidR="006D14B5" w:rsidRPr="006D14B5">
        <w:rPr>
          <w:sz w:val="18"/>
          <w:szCs w:val="18"/>
          <w:vertAlign w:val="subscript"/>
        </w:rPr>
        <w:t>3</w:t>
      </w:r>
    </w:p>
    <w:p w14:paraId="576CCF99" w14:textId="134DD91B" w:rsidR="007D3E34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b/>
          <w:bCs/>
          <w:sz w:val="18"/>
          <w:szCs w:val="18"/>
        </w:rPr>
      </w:pPr>
      <w:r w:rsidRPr="007D3E34">
        <w:rPr>
          <w:b/>
          <w:bCs/>
          <w:sz w:val="18"/>
          <w:szCs w:val="18"/>
        </w:rPr>
        <w:t>Bayes Theorem</w:t>
      </w:r>
      <w:r w:rsidR="006D14B5">
        <w:rPr>
          <w:b/>
          <w:bCs/>
          <w:sz w:val="18"/>
          <w:szCs w:val="18"/>
        </w:rPr>
        <w:t xml:space="preserve"> / P(A|B) = (P(B|A) * P(A)) / P(B)</w:t>
      </w:r>
    </w:p>
    <w:p w14:paraId="40C670FC" w14:textId="45984B9B" w:rsidR="008B6E9F" w:rsidRDefault="008B6E9F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The terms are referred to P(A) the Prior Probability / P(A|B) the Posterior Probability / P(B|A) the likelihood of B given A / P(B) the Evidence / Posterior Probability = (Likelihood * prior probability) / Evidence</w:t>
      </w:r>
    </w:p>
    <w:p w14:paraId="04650AFC" w14:textId="3BE2AED5" w:rsidR="007D3E34" w:rsidRPr="007D3E34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7D3E34">
        <w:rPr>
          <w:sz w:val="18"/>
          <w:szCs w:val="18"/>
        </w:rPr>
        <w:t>Independence</w:t>
      </w:r>
      <w:r w:rsidR="006D14B5">
        <w:rPr>
          <w:sz w:val="18"/>
          <w:szCs w:val="18"/>
        </w:rPr>
        <w:t xml:space="preserve"> / Two events are independent if P(A|B) = P(A) and dependent otherwise. If A and B are independent, then so are the following pairs A’ and B / A and B’ / A’ and B’</w:t>
      </w:r>
    </w:p>
    <w:p w14:paraId="33631654" w14:textId="220E82A9" w:rsidR="007D3E34" w:rsidRPr="007D3E34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7D3E34">
        <w:rPr>
          <w:sz w:val="18"/>
          <w:szCs w:val="18"/>
        </w:rPr>
        <w:t>Naïve Bayes Classifiers</w:t>
      </w:r>
      <w:r w:rsidR="006D14B5">
        <w:rPr>
          <w:sz w:val="18"/>
          <w:szCs w:val="18"/>
        </w:rPr>
        <w:t xml:space="preserve"> – Family of classification algorithms, set of features (X</w:t>
      </w:r>
      <w:r w:rsidR="006D14B5" w:rsidRPr="0091304E">
        <w:rPr>
          <w:sz w:val="18"/>
          <w:szCs w:val="18"/>
          <w:vertAlign w:val="subscript"/>
        </w:rPr>
        <w:t>1</w:t>
      </w:r>
      <w:r w:rsidR="006D14B5">
        <w:rPr>
          <w:sz w:val="18"/>
          <w:szCs w:val="18"/>
        </w:rPr>
        <w:t>, X</w:t>
      </w:r>
      <w:r w:rsidR="006D14B5" w:rsidRPr="0091304E">
        <w:rPr>
          <w:sz w:val="18"/>
          <w:szCs w:val="18"/>
          <w:vertAlign w:val="subscript"/>
        </w:rPr>
        <w:t>2</w:t>
      </w:r>
      <w:r w:rsidR="006D14B5">
        <w:rPr>
          <w:sz w:val="18"/>
          <w:szCs w:val="18"/>
        </w:rPr>
        <w:t xml:space="preserve">, </w:t>
      </w:r>
      <w:r w:rsidR="009D4689">
        <w:rPr>
          <w:sz w:val="18"/>
          <w:szCs w:val="18"/>
        </w:rPr>
        <w:t>X</w:t>
      </w:r>
      <w:r w:rsidR="009D4689" w:rsidRPr="0091304E">
        <w:rPr>
          <w:sz w:val="18"/>
          <w:szCs w:val="18"/>
          <w:vertAlign w:val="subscript"/>
        </w:rPr>
        <w:t>3</w:t>
      </w:r>
      <w:r w:rsidR="009D4689">
        <w:rPr>
          <w:sz w:val="18"/>
          <w:szCs w:val="18"/>
        </w:rPr>
        <w:t xml:space="preserve">, … </w:t>
      </w:r>
      <w:proofErr w:type="spellStart"/>
      <w:r w:rsidR="009D4689">
        <w:rPr>
          <w:sz w:val="18"/>
          <w:szCs w:val="18"/>
        </w:rPr>
        <w:t>X</w:t>
      </w:r>
      <w:r w:rsidR="009D4689" w:rsidRPr="0091304E">
        <w:rPr>
          <w:sz w:val="18"/>
          <w:szCs w:val="18"/>
          <w:vertAlign w:val="subscript"/>
        </w:rPr>
        <w:t>n</w:t>
      </w:r>
      <w:proofErr w:type="spellEnd"/>
      <w:r w:rsidR="009D4689">
        <w:rPr>
          <w:sz w:val="18"/>
          <w:szCs w:val="18"/>
        </w:rPr>
        <w:t>) Predicting Class Y, assume that the features are independent</w:t>
      </w:r>
      <w:r w:rsidR="0091304E">
        <w:rPr>
          <w:sz w:val="18"/>
          <w:szCs w:val="18"/>
        </w:rPr>
        <w:t>, Algorithm steps: Create Frequency Tables / Create Likelihood Tables / Calculate Posterior Probability using Bayes Theorem</w:t>
      </w:r>
      <w:r w:rsidR="00305E18">
        <w:rPr>
          <w:sz w:val="18"/>
          <w:szCs w:val="18"/>
        </w:rPr>
        <w:t xml:space="preserve"> – From Gemini: </w:t>
      </w:r>
      <w:r w:rsidR="00305E18" w:rsidRPr="00305E18">
        <w:rPr>
          <w:sz w:val="18"/>
          <w:szCs w:val="18"/>
        </w:rPr>
        <w:t>Calculate prior probability: Calculate the prior probability for each class label. Find likelihood probability: Find the likelihood probability for each attribute for each class. Use Bayes' formula: Use Bayes' formula to calculate the posterior probability. The formula is: \</w:t>
      </w:r>
      <w:r w:rsidR="009924C7">
        <w:rPr>
          <w:sz w:val="18"/>
          <w:szCs w:val="18"/>
        </w:rPr>
        <w:t xml:space="preserve"> </w:t>
      </w:r>
      <w:r w:rsidR="00305E18" w:rsidRPr="00305E18">
        <w:rPr>
          <w:sz w:val="18"/>
          <w:szCs w:val="18"/>
        </w:rPr>
        <w:t>(P(</w:t>
      </w:r>
      <w:proofErr w:type="spellStart"/>
      <w:r w:rsidR="00305E18" w:rsidRPr="00305E18">
        <w:rPr>
          <w:sz w:val="18"/>
          <w:szCs w:val="18"/>
        </w:rPr>
        <w:t>class|data</w:t>
      </w:r>
      <w:proofErr w:type="spellEnd"/>
      <w:r w:rsidR="00305E18" w:rsidRPr="00305E18">
        <w:rPr>
          <w:sz w:val="18"/>
          <w:szCs w:val="18"/>
        </w:rPr>
        <w:t>)</w:t>
      </w:r>
      <w:r w:rsidR="009924C7">
        <w:rPr>
          <w:sz w:val="18"/>
          <w:szCs w:val="18"/>
        </w:rPr>
        <w:t xml:space="preserve"> </w:t>
      </w:r>
      <w:r w:rsidR="00305E18" w:rsidRPr="00305E18">
        <w:rPr>
          <w:sz w:val="18"/>
          <w:szCs w:val="18"/>
        </w:rPr>
        <w:t>=</w:t>
      </w:r>
      <w:r w:rsidR="009924C7">
        <w:rPr>
          <w:sz w:val="18"/>
          <w:szCs w:val="18"/>
        </w:rPr>
        <w:t xml:space="preserve"> </w:t>
      </w:r>
      <w:r w:rsidR="00305E18" w:rsidRPr="00305E18">
        <w:rPr>
          <w:sz w:val="18"/>
          <w:szCs w:val="18"/>
        </w:rPr>
        <w:t>(P(</w:t>
      </w:r>
      <w:proofErr w:type="spellStart"/>
      <w:r w:rsidR="00305E18" w:rsidRPr="00305E18">
        <w:rPr>
          <w:sz w:val="18"/>
          <w:szCs w:val="18"/>
        </w:rPr>
        <w:t>data|class</w:t>
      </w:r>
      <w:proofErr w:type="spellEnd"/>
      <w:r w:rsidR="00305E18" w:rsidRPr="00305E18">
        <w:rPr>
          <w:sz w:val="18"/>
          <w:szCs w:val="18"/>
        </w:rPr>
        <w:t>)</w:t>
      </w:r>
      <w:r w:rsidR="009924C7">
        <w:rPr>
          <w:sz w:val="18"/>
          <w:szCs w:val="18"/>
        </w:rPr>
        <w:t xml:space="preserve"> </w:t>
      </w:r>
      <w:r w:rsidR="00305E18" w:rsidRPr="00305E18">
        <w:rPr>
          <w:sz w:val="18"/>
          <w:szCs w:val="18"/>
        </w:rPr>
        <w:t>*</w:t>
      </w:r>
      <w:r w:rsidR="009924C7">
        <w:rPr>
          <w:sz w:val="18"/>
          <w:szCs w:val="18"/>
        </w:rPr>
        <w:t xml:space="preserve"> </w:t>
      </w:r>
      <w:r w:rsidR="00305E18" w:rsidRPr="00305E18">
        <w:rPr>
          <w:sz w:val="18"/>
          <w:szCs w:val="18"/>
        </w:rPr>
        <w:t>P(class))</w:t>
      </w:r>
      <w:r w:rsidR="009924C7">
        <w:rPr>
          <w:sz w:val="18"/>
          <w:szCs w:val="18"/>
        </w:rPr>
        <w:t xml:space="preserve"> </w:t>
      </w:r>
      <w:r w:rsidR="00305E18" w:rsidRPr="00305E18">
        <w:rPr>
          <w:sz w:val="18"/>
          <w:szCs w:val="18"/>
        </w:rPr>
        <w:t>/</w:t>
      </w:r>
      <w:r w:rsidR="009924C7">
        <w:rPr>
          <w:sz w:val="18"/>
          <w:szCs w:val="18"/>
        </w:rPr>
        <w:t xml:space="preserve"> </w:t>
      </w:r>
      <w:r w:rsidR="00305E18" w:rsidRPr="00305E18">
        <w:rPr>
          <w:sz w:val="18"/>
          <w:szCs w:val="18"/>
        </w:rPr>
        <w:t>P(data)\). Determine most probable class: Determine which class has the highest probability, given the input, and assign the input to that class.</w:t>
      </w:r>
    </w:p>
    <w:p w14:paraId="3871BD2F" w14:textId="588621DA" w:rsidR="007D3E34" w:rsidRPr="00A52D3A" w:rsidRDefault="008B6E9F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360"/>
        <w:rPr>
          <w:sz w:val="18"/>
          <w:szCs w:val="18"/>
        </w:rPr>
      </w:pPr>
      <w:r w:rsidRPr="006D14B5">
        <w:rPr>
          <w:b/>
          <w:bCs/>
          <w:sz w:val="18"/>
          <w:szCs w:val="18"/>
        </w:rPr>
        <w:drawing>
          <wp:inline distT="0" distB="0" distL="0" distR="0" wp14:anchorId="2CCD8149" wp14:editId="62E5A63C">
            <wp:extent cx="3022600" cy="971550"/>
            <wp:effectExtent l="0" t="0" r="6350" b="0"/>
            <wp:docPr id="194027815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7815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975" cy="9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E34" w:rsidRPr="00A52D3A">
        <w:rPr>
          <w:sz w:val="18"/>
          <w:szCs w:val="18"/>
        </w:rPr>
        <w:t>Decision Trees</w:t>
      </w:r>
      <w:r w:rsidR="00305E18" w:rsidRPr="00A52D3A">
        <w:rPr>
          <w:sz w:val="18"/>
          <w:szCs w:val="18"/>
        </w:rPr>
        <w:t xml:space="preserve"> / </w:t>
      </w:r>
      <w:r w:rsidR="00305E18" w:rsidRPr="00A52D3A">
        <w:rPr>
          <w:sz w:val="18"/>
          <w:szCs w:val="18"/>
        </w:rPr>
        <w:t>Common Algorithms and their Methods:</w:t>
      </w:r>
      <w:r w:rsidR="00305E18" w:rsidRPr="00A52D3A">
        <w:rPr>
          <w:sz w:val="18"/>
          <w:szCs w:val="18"/>
        </w:rPr>
        <w:t xml:space="preserve"> / </w:t>
      </w:r>
      <w:r w:rsidR="00305E18" w:rsidRPr="00A52D3A">
        <w:rPr>
          <w:sz w:val="18"/>
          <w:szCs w:val="18"/>
        </w:rPr>
        <w:t xml:space="preserve">ID3 (Iterative </w:t>
      </w:r>
      <w:proofErr w:type="spellStart"/>
      <w:r w:rsidR="00305E18" w:rsidRPr="00A52D3A">
        <w:rPr>
          <w:sz w:val="18"/>
          <w:szCs w:val="18"/>
        </w:rPr>
        <w:t>Dichotomizer</w:t>
      </w:r>
      <w:proofErr w:type="spellEnd"/>
      <w:r w:rsidR="00305E18" w:rsidRPr="00A52D3A">
        <w:rPr>
          <w:sz w:val="18"/>
          <w:szCs w:val="18"/>
        </w:rPr>
        <w:t xml:space="preserve"> 3) – Entropy, Information Gain</w:t>
      </w:r>
      <w:r w:rsidR="00305E18" w:rsidRPr="00A52D3A">
        <w:rPr>
          <w:sz w:val="18"/>
          <w:szCs w:val="18"/>
        </w:rPr>
        <w:t xml:space="preserve"> / </w:t>
      </w:r>
      <w:r w:rsidR="00305E18" w:rsidRPr="00A52D3A">
        <w:rPr>
          <w:sz w:val="18"/>
          <w:szCs w:val="18"/>
        </w:rPr>
        <w:t>C4.5 (Successor of ID3) – Entropy, Information Gain</w:t>
      </w:r>
      <w:r w:rsidR="00305E18" w:rsidRPr="00A52D3A">
        <w:rPr>
          <w:sz w:val="18"/>
          <w:szCs w:val="18"/>
        </w:rPr>
        <w:t xml:space="preserve"> </w:t>
      </w:r>
      <w:r w:rsidR="00305E18" w:rsidRPr="00A52D3A">
        <w:rPr>
          <w:sz w:val="18"/>
          <w:szCs w:val="18"/>
        </w:rPr>
        <w:t>CART (Classification and Regression) – Gini Index</w:t>
      </w:r>
      <w:r w:rsidR="009B2225" w:rsidRPr="00A52D3A">
        <w:rPr>
          <w:sz w:val="18"/>
          <w:szCs w:val="18"/>
        </w:rPr>
        <w:t xml:space="preserve"> / </w:t>
      </w:r>
      <w:r w:rsidR="007D3E34" w:rsidRPr="00A52D3A">
        <w:rPr>
          <w:b/>
          <w:bCs/>
          <w:sz w:val="18"/>
          <w:szCs w:val="18"/>
        </w:rPr>
        <w:t>Entropy</w:t>
      </w:r>
      <w:r w:rsidR="00C9434F" w:rsidRPr="00A52D3A">
        <w:rPr>
          <w:sz w:val="18"/>
          <w:szCs w:val="18"/>
        </w:rPr>
        <w:t xml:space="preserve"> / </w:t>
      </w:r>
      <w:r w:rsidR="00C9434F" w:rsidRPr="00A52D3A">
        <w:rPr>
          <w:sz w:val="18"/>
          <w:szCs w:val="18"/>
        </w:rPr>
        <w:t>Entropy is a measure of impurity or</w:t>
      </w:r>
      <w:r w:rsidR="00C9434F" w:rsidRPr="00A52D3A">
        <w:rPr>
          <w:sz w:val="18"/>
          <w:szCs w:val="18"/>
        </w:rPr>
        <w:t xml:space="preserve"> </w:t>
      </w:r>
      <w:r w:rsidR="00C9434F" w:rsidRPr="00A52D3A">
        <w:rPr>
          <w:sz w:val="18"/>
          <w:szCs w:val="18"/>
        </w:rPr>
        <w:t>randomness</w:t>
      </w:r>
      <w:r w:rsidR="00C9434F" w:rsidRPr="00A52D3A">
        <w:rPr>
          <w:sz w:val="18"/>
          <w:szCs w:val="18"/>
        </w:rPr>
        <w:t xml:space="preserve"> / </w:t>
      </w:r>
      <w:r w:rsidR="00C9434F" w:rsidRPr="00A52D3A">
        <w:rPr>
          <w:sz w:val="18"/>
          <w:szCs w:val="18"/>
        </w:rPr>
        <w:t>Node is pure when value 0 or 1</w:t>
      </w:r>
      <w:r w:rsidR="00C9434F" w:rsidRPr="00A52D3A">
        <w:rPr>
          <w:sz w:val="18"/>
          <w:szCs w:val="18"/>
        </w:rPr>
        <w:t xml:space="preserve"> </w:t>
      </w:r>
      <w:r w:rsidR="00C9434F" w:rsidRPr="009B2225">
        <w:drawing>
          <wp:inline distT="0" distB="0" distL="0" distR="0" wp14:anchorId="27532D46" wp14:editId="108E91D2">
            <wp:extent cx="1209675" cy="457477"/>
            <wp:effectExtent l="0" t="0" r="0" b="0"/>
            <wp:docPr id="57846061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60617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624" cy="4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34F" w:rsidRPr="00A52D3A">
        <w:rPr>
          <w:sz w:val="18"/>
          <w:szCs w:val="18"/>
        </w:rPr>
        <w:t xml:space="preserve"> where S is the current state, p</w:t>
      </w:r>
      <w:r w:rsidR="00C9434F" w:rsidRPr="00A52D3A">
        <w:rPr>
          <w:sz w:val="18"/>
          <w:szCs w:val="18"/>
          <w:vertAlign w:val="subscript"/>
        </w:rPr>
        <w:t>i</w:t>
      </w:r>
      <w:r w:rsidR="00C9434F" w:rsidRPr="00A52D3A">
        <w:rPr>
          <w:sz w:val="18"/>
          <w:szCs w:val="18"/>
        </w:rPr>
        <w:t xml:space="preserve"> is of an event I of state S or percentage of class I in a node of state S</w:t>
      </w:r>
      <w:r w:rsidR="00A52D3A" w:rsidRPr="00A52D3A">
        <w:rPr>
          <w:sz w:val="18"/>
          <w:szCs w:val="18"/>
        </w:rPr>
        <w:t xml:space="preserve"> / </w:t>
      </w:r>
      <w:r w:rsidR="007D3E34" w:rsidRPr="00A52D3A">
        <w:rPr>
          <w:b/>
          <w:bCs/>
          <w:sz w:val="18"/>
          <w:szCs w:val="18"/>
        </w:rPr>
        <w:t>Information Gain</w:t>
      </w:r>
      <w:r w:rsidR="00A52D3A" w:rsidRPr="00A52D3A">
        <w:rPr>
          <w:b/>
          <w:bCs/>
          <w:sz w:val="18"/>
          <w:szCs w:val="18"/>
        </w:rPr>
        <w:t xml:space="preserve"> / </w:t>
      </w:r>
      <w:r w:rsidR="00A52D3A" w:rsidRPr="00A52D3A">
        <w:rPr>
          <w:sz w:val="18"/>
          <w:szCs w:val="18"/>
        </w:rPr>
        <w:t>How much information an attribute provides for the target variable</w:t>
      </w:r>
      <w:r w:rsidR="00A52D3A" w:rsidRPr="00A52D3A">
        <w:rPr>
          <w:b/>
          <w:bCs/>
          <w:sz w:val="18"/>
          <w:szCs w:val="18"/>
        </w:rPr>
        <w:drawing>
          <wp:inline distT="0" distB="0" distL="0" distR="0" wp14:anchorId="24574727" wp14:editId="1125602E">
            <wp:extent cx="3200400" cy="251460"/>
            <wp:effectExtent l="0" t="0" r="0" b="0"/>
            <wp:docPr id="185759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3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D3A" w:rsidRPr="00A52D3A">
        <w:rPr>
          <w:noProof/>
        </w:rPr>
        <w:t xml:space="preserve"> </w:t>
      </w:r>
      <w:r w:rsidR="00A52D3A" w:rsidRPr="00A52D3A">
        <w:rPr>
          <w:sz w:val="18"/>
          <w:szCs w:val="18"/>
        </w:rPr>
        <w:drawing>
          <wp:inline distT="0" distB="0" distL="0" distR="0" wp14:anchorId="74BC2D5D" wp14:editId="45C5A48A">
            <wp:extent cx="3200400" cy="450850"/>
            <wp:effectExtent l="0" t="0" r="0" b="6350"/>
            <wp:docPr id="128113815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3815" name="Picture 1" descr="A picture containing text, watc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D3A">
        <w:rPr>
          <w:noProof/>
        </w:rPr>
        <w:t xml:space="preserve"> /</w:t>
      </w:r>
      <w:r w:rsidR="007D3E34" w:rsidRPr="00A52D3A">
        <w:rPr>
          <w:b/>
          <w:bCs/>
          <w:sz w:val="18"/>
          <w:szCs w:val="18"/>
        </w:rPr>
        <w:t>Gini Index</w:t>
      </w:r>
      <w:r w:rsidR="00A52D3A">
        <w:rPr>
          <w:b/>
          <w:bCs/>
          <w:sz w:val="18"/>
          <w:szCs w:val="18"/>
        </w:rPr>
        <w:t xml:space="preserve"> / </w:t>
      </w:r>
      <w:r w:rsidR="00A52D3A" w:rsidRPr="00A52D3A">
        <w:rPr>
          <w:sz w:val="18"/>
          <w:szCs w:val="18"/>
        </w:rPr>
        <w:drawing>
          <wp:inline distT="0" distB="0" distL="0" distR="0" wp14:anchorId="5B595A73" wp14:editId="7CD2A8B3">
            <wp:extent cx="962562" cy="476250"/>
            <wp:effectExtent l="0" t="0" r="9525" b="0"/>
            <wp:docPr id="1028120448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20448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6963" cy="4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D3A" w:rsidRPr="00A52D3A">
        <w:t xml:space="preserve"> </w:t>
      </w:r>
      <w:proofErr w:type="spellStart"/>
      <w:r w:rsidR="00A52D3A" w:rsidRPr="00A52D3A">
        <w:rPr>
          <w:sz w:val="18"/>
          <w:szCs w:val="18"/>
        </w:rPr>
        <w:t>p</w:t>
      </w:r>
      <w:r w:rsidR="00A52D3A" w:rsidRPr="00A52D3A">
        <w:rPr>
          <w:sz w:val="18"/>
          <w:szCs w:val="18"/>
          <w:vertAlign w:val="subscript"/>
        </w:rPr>
        <w:t>i,k</w:t>
      </w:r>
      <w:proofErr w:type="spellEnd"/>
      <w:r w:rsidR="00A52D3A" w:rsidRPr="00A52D3A">
        <w:rPr>
          <w:sz w:val="18"/>
          <w:szCs w:val="18"/>
        </w:rPr>
        <w:t xml:space="preserve"> is the ratio of class k instances among the training instances in the </w:t>
      </w:r>
      <w:proofErr w:type="spellStart"/>
      <w:r w:rsidR="00A52D3A" w:rsidRPr="00A52D3A">
        <w:rPr>
          <w:sz w:val="18"/>
          <w:szCs w:val="18"/>
        </w:rPr>
        <w:t>ith</w:t>
      </w:r>
      <w:proofErr w:type="spellEnd"/>
      <w:r w:rsidR="00A52D3A" w:rsidRPr="00A52D3A">
        <w:rPr>
          <w:sz w:val="18"/>
          <w:szCs w:val="18"/>
        </w:rPr>
        <w:t xml:space="preserve"> </w:t>
      </w:r>
      <w:r w:rsidR="00A52D3A" w:rsidRPr="00A52D3A">
        <w:rPr>
          <w:sz w:val="18"/>
          <w:szCs w:val="18"/>
        </w:rPr>
        <w:t>node</w:t>
      </w:r>
      <w:r w:rsidR="00A52D3A" w:rsidRPr="00A52D3A">
        <w:rPr>
          <w:sz w:val="18"/>
          <w:szCs w:val="18"/>
        </w:rPr>
        <w:t xml:space="preserve"> / </w:t>
      </w:r>
      <w:r w:rsidR="00A52D3A" w:rsidRPr="00A52D3A">
        <w:rPr>
          <w:sz w:val="18"/>
          <w:szCs w:val="18"/>
        </w:rPr>
        <w:t>Gini = 0 when the node is “pure” and all training instances it applies to belong to the same class</w:t>
      </w:r>
      <w:r w:rsidR="00A52D3A">
        <w:rPr>
          <w:sz w:val="18"/>
          <w:szCs w:val="18"/>
        </w:rPr>
        <w:t xml:space="preserve"> / </w:t>
      </w:r>
      <w:r w:rsidR="00A52D3A" w:rsidRPr="00D50E2E">
        <w:rPr>
          <w:b/>
          <w:bCs/>
          <w:sz w:val="18"/>
          <w:szCs w:val="18"/>
        </w:rPr>
        <w:t>Homework</w:t>
      </w:r>
      <w:r w:rsidR="00A52D3A">
        <w:rPr>
          <w:sz w:val="18"/>
          <w:szCs w:val="18"/>
        </w:rPr>
        <w:t xml:space="preserve"> / Calculate Entropy for the target variable, then calculate entropy for the target variable given a value for one non target variable. Then calculate Information Gain for each non target variable. Highest Information gain is selected variable.</w:t>
      </w:r>
      <w:r w:rsidR="00D50E2E">
        <w:rPr>
          <w:sz w:val="18"/>
          <w:szCs w:val="18"/>
        </w:rPr>
        <w:t xml:space="preserve"> / </w:t>
      </w:r>
      <w:proofErr w:type="spellStart"/>
      <w:r w:rsidR="00D50E2E">
        <w:rPr>
          <w:sz w:val="18"/>
          <w:szCs w:val="18"/>
        </w:rPr>
        <w:t>Regularlization</w:t>
      </w:r>
      <w:proofErr w:type="spellEnd"/>
      <w:r w:rsidR="00D50E2E">
        <w:rPr>
          <w:sz w:val="18"/>
          <w:szCs w:val="18"/>
        </w:rPr>
        <w:t xml:space="preserve"> / </w:t>
      </w:r>
      <w:r w:rsidR="00D50E2E" w:rsidRPr="00D50E2E">
        <w:rPr>
          <w:sz w:val="18"/>
          <w:szCs w:val="18"/>
        </w:rPr>
        <w:t xml:space="preserve">The regularization hyperparameters depend on the algorithm used, but generally you can at least restrict the maximum depth of the decision tree • Default </w:t>
      </w:r>
      <w:proofErr w:type="spellStart"/>
      <w:r w:rsidR="00D50E2E" w:rsidRPr="00D50E2E">
        <w:rPr>
          <w:sz w:val="18"/>
          <w:szCs w:val="18"/>
        </w:rPr>
        <w:t>max_depth</w:t>
      </w:r>
      <w:proofErr w:type="spellEnd"/>
      <w:r w:rsidR="00D50E2E" w:rsidRPr="00D50E2E">
        <w:rPr>
          <w:sz w:val="18"/>
          <w:szCs w:val="18"/>
        </w:rPr>
        <w:t xml:space="preserve"> = None allows for unlimited depth. Reducing </w:t>
      </w:r>
      <w:proofErr w:type="spellStart"/>
      <w:r w:rsidR="00D50E2E" w:rsidRPr="00D50E2E">
        <w:rPr>
          <w:sz w:val="18"/>
          <w:szCs w:val="18"/>
        </w:rPr>
        <w:t>max_depthwill</w:t>
      </w:r>
      <w:proofErr w:type="spellEnd"/>
      <w:r w:rsidR="00D50E2E" w:rsidRPr="00D50E2E">
        <w:rPr>
          <w:sz w:val="18"/>
          <w:szCs w:val="18"/>
        </w:rPr>
        <w:t xml:space="preserve"> regularize the model and reduce the risk of overfitting</w:t>
      </w:r>
    </w:p>
    <w:p w14:paraId="7E7388D1" w14:textId="70614A3C" w:rsidR="007D3E34" w:rsidRPr="007D3E34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360"/>
        <w:rPr>
          <w:sz w:val="18"/>
          <w:szCs w:val="18"/>
        </w:rPr>
      </w:pPr>
      <w:r w:rsidRPr="007D3E34">
        <w:rPr>
          <w:sz w:val="18"/>
          <w:szCs w:val="18"/>
        </w:rPr>
        <w:t>Random Forests</w:t>
      </w:r>
      <w:r w:rsidR="00D50E2E">
        <w:rPr>
          <w:sz w:val="18"/>
          <w:szCs w:val="18"/>
        </w:rPr>
        <w:t xml:space="preserve"> / </w:t>
      </w:r>
      <w:r w:rsidR="00D50E2E" w:rsidRPr="00D50E2E">
        <w:rPr>
          <w:sz w:val="18"/>
          <w:szCs w:val="18"/>
        </w:rPr>
        <w:t xml:space="preserve">Random Forest is an </w:t>
      </w:r>
      <w:r w:rsidR="00430E21" w:rsidRPr="00D50E2E">
        <w:rPr>
          <w:sz w:val="18"/>
          <w:szCs w:val="18"/>
        </w:rPr>
        <w:t>ensemble of</w:t>
      </w:r>
      <w:r w:rsidR="00D50E2E" w:rsidRPr="00D50E2E">
        <w:rPr>
          <w:sz w:val="18"/>
          <w:szCs w:val="18"/>
        </w:rPr>
        <w:t xml:space="preserve"> Decision Trees, generally trained via the bagging method (or sometimes pasting)</w:t>
      </w:r>
      <w:r w:rsidR="00D50E2E">
        <w:rPr>
          <w:sz w:val="18"/>
          <w:szCs w:val="18"/>
        </w:rPr>
        <w:t xml:space="preserve"> / </w:t>
      </w:r>
      <w:r w:rsidR="00D50E2E" w:rsidRPr="00D50E2E">
        <w:rPr>
          <w:sz w:val="18"/>
          <w:szCs w:val="18"/>
        </w:rPr>
        <w:t>Random Forest introduces extra randomness when growing trees; instead of searching for very best feature when splitting a node, it searches for the best feature among a random subset of features</w:t>
      </w:r>
      <w:r w:rsidR="00D50E2E">
        <w:rPr>
          <w:sz w:val="18"/>
          <w:szCs w:val="18"/>
        </w:rPr>
        <w:t xml:space="preserve"> / </w:t>
      </w:r>
      <w:r w:rsidR="00D50E2E" w:rsidRPr="00D50E2E">
        <w:rPr>
          <w:sz w:val="18"/>
          <w:szCs w:val="18"/>
        </w:rPr>
        <w:t>Results in greater tree diversity, which trades a higher bias for a lower variance, generally yielding an overall better model</w:t>
      </w:r>
    </w:p>
    <w:p w14:paraId="3154A47A" w14:textId="71914CC3" w:rsidR="007D3E34" w:rsidRPr="007D3E34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360"/>
        <w:rPr>
          <w:sz w:val="18"/>
          <w:szCs w:val="18"/>
        </w:rPr>
      </w:pPr>
      <w:r w:rsidRPr="007D3E34">
        <w:rPr>
          <w:sz w:val="18"/>
          <w:szCs w:val="18"/>
        </w:rPr>
        <w:t>Bagging</w:t>
      </w:r>
      <w:r w:rsidR="00D50E2E">
        <w:rPr>
          <w:sz w:val="18"/>
          <w:szCs w:val="18"/>
        </w:rPr>
        <w:t xml:space="preserve"> - </w:t>
      </w:r>
      <w:r w:rsidR="00D50E2E" w:rsidRPr="00D50E2E">
        <w:rPr>
          <w:sz w:val="18"/>
          <w:szCs w:val="18"/>
        </w:rPr>
        <w:t>also known as bootstrap aggregation, is the ensemble learning method that is commonly used to reduce variance within a noisy data set. In bagging, a random sample of data in a training set is selected with replacement—meaning that the individual data points can be chosen more than once.</w:t>
      </w:r>
    </w:p>
    <w:p w14:paraId="77427620" w14:textId="77777777" w:rsidR="00227CA5" w:rsidRDefault="007D3E3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360"/>
        <w:rPr>
          <w:b/>
          <w:bCs/>
          <w:sz w:val="18"/>
          <w:szCs w:val="18"/>
        </w:rPr>
      </w:pPr>
      <w:r w:rsidRPr="004B0539">
        <w:rPr>
          <w:b/>
          <w:bCs/>
          <w:sz w:val="18"/>
          <w:szCs w:val="18"/>
        </w:rPr>
        <w:t>Discrete Distributions</w:t>
      </w:r>
      <w:r w:rsidR="004B0539" w:rsidRPr="004B0539">
        <w:rPr>
          <w:b/>
          <w:bCs/>
          <w:sz w:val="18"/>
          <w:szCs w:val="18"/>
        </w:rPr>
        <w:t xml:space="preserve"> / </w:t>
      </w:r>
      <w:r w:rsidRPr="004B0539">
        <w:rPr>
          <w:b/>
          <w:bCs/>
          <w:sz w:val="18"/>
          <w:szCs w:val="18"/>
        </w:rPr>
        <w:t>PMF, CDF</w:t>
      </w:r>
      <w:r w:rsidR="00430E21" w:rsidRPr="004B0539">
        <w:rPr>
          <w:b/>
          <w:bCs/>
          <w:sz w:val="18"/>
          <w:szCs w:val="18"/>
        </w:rPr>
        <w:t xml:space="preserve"> – a step function</w:t>
      </w:r>
      <w:r w:rsidR="004B0539">
        <w:rPr>
          <w:b/>
          <w:bCs/>
          <w:sz w:val="18"/>
          <w:szCs w:val="18"/>
        </w:rPr>
        <w:t xml:space="preserve"> / Uniform p</w:t>
      </w:r>
      <w:r w:rsidR="004B0539" w:rsidRPr="004B0539">
        <w:rPr>
          <w:b/>
          <w:bCs/>
          <w:sz w:val="18"/>
          <w:szCs w:val="18"/>
          <w:vertAlign w:val="subscript"/>
        </w:rPr>
        <w:t>i</w:t>
      </w:r>
      <w:r w:rsidR="004B0539">
        <w:rPr>
          <w:b/>
          <w:bCs/>
          <w:sz w:val="18"/>
          <w:szCs w:val="18"/>
        </w:rPr>
        <w:t xml:space="preserve"> = 1/n </w:t>
      </w:r>
      <w:r w:rsidR="004B0539" w:rsidRPr="004B0539">
        <w:rPr>
          <w:b/>
          <w:bCs/>
          <w:sz w:val="18"/>
          <w:szCs w:val="18"/>
        </w:rPr>
        <w:t xml:space="preserve">Any random variable whose only possible value </w:t>
      </w:r>
      <w:proofErr w:type="gramStart"/>
      <w:r w:rsidR="004B0539" w:rsidRPr="004B0539">
        <w:rPr>
          <w:b/>
          <w:bCs/>
          <w:sz w:val="18"/>
          <w:szCs w:val="18"/>
        </w:rPr>
        <w:t>are</w:t>
      </w:r>
      <w:proofErr w:type="gramEnd"/>
      <w:r w:rsidR="004B0539" w:rsidRPr="004B0539">
        <w:rPr>
          <w:b/>
          <w:bCs/>
          <w:sz w:val="18"/>
          <w:szCs w:val="18"/>
        </w:rPr>
        <w:t xml:space="preserve"> 0 and 1 is called a Bernoulli random variable</w:t>
      </w:r>
      <w:r w:rsidR="00227CA5">
        <w:rPr>
          <w:b/>
          <w:bCs/>
          <w:sz w:val="18"/>
          <w:szCs w:val="18"/>
        </w:rPr>
        <w:t xml:space="preserve">, p and 1-p, </w:t>
      </w:r>
      <w:r w:rsidR="00227CA5" w:rsidRPr="00227CA5">
        <w:rPr>
          <w:b/>
          <w:bCs/>
          <w:sz w:val="18"/>
          <w:szCs w:val="18"/>
        </w:rPr>
        <w:t xml:space="preserve">4 Criteria for an experiment to follow the Binomial Distribution: • The experiment consist of a sequence of n smaller experiments called trials, where n is fixed in advance. • Each trial can result in one of the same two possible outcomes, we generically denote by success (S) or failure (F). • Trials are independent, so that the outcome of any </w:t>
      </w:r>
      <w:proofErr w:type="gramStart"/>
      <w:r w:rsidR="00227CA5" w:rsidRPr="00227CA5">
        <w:rPr>
          <w:b/>
          <w:bCs/>
          <w:sz w:val="18"/>
          <w:szCs w:val="18"/>
        </w:rPr>
        <w:t>particular trial</w:t>
      </w:r>
      <w:proofErr w:type="gramEnd"/>
      <w:r w:rsidR="00227CA5" w:rsidRPr="00227CA5">
        <w:rPr>
          <w:b/>
          <w:bCs/>
          <w:sz w:val="18"/>
          <w:szCs w:val="18"/>
        </w:rPr>
        <w:t xml:space="preserve"> does not influence the outcome on any other </w:t>
      </w:r>
      <w:r w:rsidR="00227CA5" w:rsidRPr="00227CA5">
        <w:rPr>
          <w:b/>
          <w:bCs/>
          <w:sz w:val="18"/>
          <w:szCs w:val="18"/>
        </w:rPr>
        <w:lastRenderedPageBreak/>
        <w:t>trial, • The probability of success P(S) is constant from trial to trial; we denote this as probability p</w:t>
      </w:r>
      <w:r w:rsidR="00227CA5">
        <w:rPr>
          <w:b/>
          <w:bCs/>
          <w:sz w:val="18"/>
          <w:szCs w:val="18"/>
        </w:rPr>
        <w:t xml:space="preserve"> </w:t>
      </w:r>
    </w:p>
    <w:p w14:paraId="7231A96B" w14:textId="1CE88B65" w:rsidR="00C42828" w:rsidRDefault="00C42828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The probability of getting k success in n trials is </w:t>
      </w:r>
      <w:proofErr w:type="gramStart"/>
      <w:r>
        <w:rPr>
          <w:b/>
          <w:bCs/>
          <w:sz w:val="18"/>
          <w:szCs w:val="18"/>
        </w:rPr>
        <w:t>P(</w:t>
      </w:r>
      <w:proofErr w:type="gramEnd"/>
      <w:r>
        <w:rPr>
          <w:b/>
          <w:bCs/>
          <w:sz w:val="18"/>
          <w:szCs w:val="18"/>
        </w:rPr>
        <w:t>X = k) = (n choose k) p</w:t>
      </w:r>
      <w:r w:rsidRPr="00C42828">
        <w:rPr>
          <w:b/>
          <w:bCs/>
          <w:sz w:val="18"/>
          <w:szCs w:val="18"/>
          <w:vertAlign w:val="superscript"/>
        </w:rPr>
        <w:t>k</w:t>
      </w:r>
      <w:r>
        <w:rPr>
          <w:b/>
          <w:bCs/>
          <w:sz w:val="18"/>
          <w:szCs w:val="18"/>
        </w:rPr>
        <w:t xml:space="preserve"> (1-p)</w:t>
      </w:r>
      <w:r w:rsidRPr="00C42828">
        <w:rPr>
          <w:b/>
          <w:bCs/>
          <w:sz w:val="18"/>
          <w:szCs w:val="18"/>
          <w:vertAlign w:val="superscript"/>
        </w:rPr>
        <w:t>n-k</w:t>
      </w:r>
    </w:p>
    <w:p w14:paraId="408BBC4E" w14:textId="7ACE541E" w:rsidR="00227CA5" w:rsidRPr="00227CA5" w:rsidRDefault="00227CA5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360"/>
        <w:rPr>
          <w:b/>
          <w:bCs/>
          <w:sz w:val="18"/>
          <w:szCs w:val="18"/>
        </w:rPr>
      </w:pPr>
      <w:r w:rsidRPr="00227CA5">
        <w:rPr>
          <w:b/>
          <w:bCs/>
          <w:sz w:val="18"/>
          <w:szCs w:val="18"/>
        </w:rPr>
        <w:t>Poison Distribution</w:t>
      </w:r>
      <w:r w:rsidRPr="00227CA5">
        <w:rPr>
          <w:b/>
          <w:bCs/>
          <w:sz w:val="18"/>
          <w:szCs w:val="18"/>
        </w:rPr>
        <w:t xml:space="preserve"> </w:t>
      </w:r>
      <w:proofErr w:type="gramStart"/>
      <w:r w:rsidRPr="00227CA5">
        <w:rPr>
          <w:b/>
          <w:bCs/>
          <w:sz w:val="18"/>
          <w:szCs w:val="18"/>
        </w:rPr>
        <w:t>A number of</w:t>
      </w:r>
      <w:proofErr w:type="gramEnd"/>
      <w:r w:rsidRPr="00227CA5">
        <w:rPr>
          <w:b/>
          <w:bCs/>
          <w:sz w:val="18"/>
          <w:szCs w:val="18"/>
        </w:rPr>
        <w:t xml:space="preserve"> events occurring independently in a fixed interval of time with a known rate</w:t>
      </w:r>
      <w:r w:rsidRPr="00227CA5">
        <w:rPr>
          <w:b/>
          <w:bCs/>
          <w:sz w:val="18"/>
          <w:szCs w:val="18"/>
        </w:rPr>
        <w:t xml:space="preserve"> / </w:t>
      </w:r>
      <w:r w:rsidRPr="00227CA5">
        <w:rPr>
          <w:b/>
          <w:bCs/>
          <w:sz w:val="18"/>
          <w:szCs w:val="18"/>
        </w:rPr>
        <w:t xml:space="preserve">A discrete random variable </w:t>
      </w:r>
      <w:r w:rsidRPr="00227CA5">
        <w:rPr>
          <w:rFonts w:ascii="Cambria Math" w:hAnsi="Cambria Math" w:cs="Cambria Math"/>
          <w:b/>
          <w:bCs/>
          <w:sz w:val="18"/>
          <w:szCs w:val="18"/>
        </w:rPr>
        <w:t>𝑋</w:t>
      </w:r>
      <w:r w:rsidRPr="00227CA5">
        <w:rPr>
          <w:b/>
          <w:bCs/>
          <w:sz w:val="18"/>
          <w:szCs w:val="18"/>
        </w:rPr>
        <w:t xml:space="preserve"> with states 0, 1, 2, … has probability </w:t>
      </w:r>
      <w:r w:rsidRPr="00227CA5">
        <w:rPr>
          <w:rFonts w:ascii="Cambria Math" w:hAnsi="Cambria Math" w:cs="Cambria Math"/>
          <w:b/>
          <w:bCs/>
          <w:sz w:val="18"/>
          <w:szCs w:val="18"/>
        </w:rPr>
        <w:t>P(X=k) = (</w:t>
      </w:r>
      <w:proofErr w:type="spellStart"/>
      <w:r w:rsidRPr="00227CA5">
        <w:rPr>
          <w:rFonts w:ascii="Cambria Math" w:hAnsi="Cambria Math" w:cs="Cambria Math"/>
          <w:b/>
          <w:bCs/>
          <w:sz w:val="18"/>
          <w:szCs w:val="18"/>
        </w:rPr>
        <w:t>lambda</w:t>
      </w:r>
      <w:r w:rsidRPr="00227CA5">
        <w:rPr>
          <w:rFonts w:ascii="Cambria Math" w:hAnsi="Cambria Math" w:cs="Cambria Math"/>
          <w:b/>
          <w:bCs/>
          <w:sz w:val="18"/>
          <w:szCs w:val="18"/>
          <w:vertAlign w:val="superscript"/>
        </w:rPr>
        <w:t>X</w:t>
      </w:r>
      <w:proofErr w:type="spellEnd"/>
      <w:r w:rsidRPr="00227CA5">
        <w:rPr>
          <w:rFonts w:ascii="Cambria Math" w:hAnsi="Cambria Math" w:cs="Cambria Math"/>
          <w:b/>
          <w:bCs/>
          <w:sz w:val="18"/>
          <w:szCs w:val="18"/>
        </w:rPr>
        <w:t xml:space="preserve"> x e</w:t>
      </w:r>
      <w:r w:rsidRPr="00227CA5">
        <w:rPr>
          <w:rFonts w:ascii="Cambria Math" w:hAnsi="Cambria Math" w:cs="Cambria Math"/>
          <w:b/>
          <w:bCs/>
          <w:sz w:val="18"/>
          <w:szCs w:val="18"/>
          <w:vertAlign w:val="superscript"/>
        </w:rPr>
        <w:t>-lambda</w:t>
      </w:r>
      <w:r w:rsidRPr="00227CA5">
        <w:rPr>
          <w:rFonts w:ascii="Cambria Math" w:hAnsi="Cambria Math" w:cs="Cambria Math"/>
          <w:b/>
          <w:bCs/>
          <w:sz w:val="18"/>
          <w:szCs w:val="18"/>
        </w:rPr>
        <w:t>)/X!</w:t>
      </w:r>
      <w:r w:rsidRPr="00227CA5">
        <w:rPr>
          <w:b/>
          <w:bCs/>
          <w:sz w:val="18"/>
          <w:szCs w:val="18"/>
        </w:rPr>
        <w:t xml:space="preserve"> / </w:t>
      </w:r>
      <w:r w:rsidRPr="00227CA5">
        <w:rPr>
          <w:b/>
          <w:bCs/>
          <w:sz w:val="18"/>
          <w:szCs w:val="18"/>
        </w:rPr>
        <w:t xml:space="preserve">The rate </w:t>
      </w:r>
      <w:r w:rsidRPr="00227CA5">
        <w:rPr>
          <w:rFonts w:ascii="Cambria Math" w:hAnsi="Cambria Math" w:cs="Cambria Math"/>
          <w:b/>
          <w:bCs/>
          <w:sz w:val="18"/>
          <w:szCs w:val="18"/>
        </w:rPr>
        <w:t>𝜆</w:t>
      </w:r>
      <w:r w:rsidRPr="00227CA5">
        <w:rPr>
          <w:b/>
          <w:bCs/>
          <w:sz w:val="18"/>
          <w:szCs w:val="18"/>
        </w:rPr>
        <w:t xml:space="preserve"> is the average number of</w:t>
      </w:r>
      <w:r>
        <w:rPr>
          <w:b/>
          <w:bCs/>
          <w:sz w:val="18"/>
          <w:szCs w:val="18"/>
        </w:rPr>
        <w:t xml:space="preserve"> </w:t>
      </w:r>
      <w:r w:rsidRPr="00227CA5">
        <w:rPr>
          <w:b/>
          <w:bCs/>
          <w:sz w:val="18"/>
          <w:szCs w:val="18"/>
        </w:rPr>
        <w:t>occurrences of the event</w:t>
      </w:r>
    </w:p>
    <w:p w14:paraId="71D89EB7" w14:textId="58B0C358" w:rsidR="007D3E34" w:rsidRPr="009307BE" w:rsidRDefault="007D3E34" w:rsidP="00E369FF">
      <w:pPr>
        <w:pStyle w:val="ListParagraph"/>
        <w:numPr>
          <w:ilvl w:val="0"/>
          <w:numId w:val="4"/>
        </w:numPr>
        <w:spacing w:after="120" w:line="240" w:lineRule="auto"/>
        <w:ind w:left="0" w:firstLine="360"/>
        <w:rPr>
          <w:b/>
          <w:bCs/>
          <w:sz w:val="18"/>
          <w:szCs w:val="18"/>
        </w:rPr>
      </w:pPr>
      <w:r w:rsidRPr="009307BE">
        <w:rPr>
          <w:b/>
          <w:bCs/>
          <w:sz w:val="18"/>
          <w:szCs w:val="18"/>
        </w:rPr>
        <w:t>Continuous Distributions</w:t>
      </w:r>
      <w:r w:rsidR="009307BE" w:rsidRPr="009307BE">
        <w:rPr>
          <w:b/>
          <w:bCs/>
          <w:sz w:val="18"/>
          <w:szCs w:val="18"/>
        </w:rPr>
        <w:t xml:space="preserve"> / </w:t>
      </w:r>
      <w:r w:rsidR="009B2225" w:rsidRPr="009307BE">
        <w:rPr>
          <w:b/>
          <w:bCs/>
          <w:sz w:val="18"/>
          <w:szCs w:val="18"/>
        </w:rPr>
        <w:t>Recap:</w:t>
      </w:r>
      <w:r w:rsidR="009307BE" w:rsidRPr="009307BE">
        <w:rPr>
          <w:b/>
          <w:bCs/>
          <w:sz w:val="18"/>
          <w:szCs w:val="18"/>
        </w:rPr>
        <w:t xml:space="preserve"> / </w:t>
      </w:r>
      <w:r w:rsidR="009B2225" w:rsidRPr="009307BE">
        <w:rPr>
          <w:b/>
          <w:bCs/>
          <w:sz w:val="18"/>
          <w:szCs w:val="18"/>
        </w:rPr>
        <w:t>HW 7: ALL</w:t>
      </w:r>
      <w:r w:rsidR="009307BE" w:rsidRPr="009307BE">
        <w:rPr>
          <w:b/>
          <w:bCs/>
          <w:sz w:val="18"/>
          <w:szCs w:val="18"/>
        </w:rPr>
        <w:t xml:space="preserve"> / </w:t>
      </w:r>
      <w:r w:rsidRPr="009307BE">
        <w:rPr>
          <w:b/>
          <w:bCs/>
          <w:sz w:val="18"/>
          <w:szCs w:val="18"/>
        </w:rPr>
        <w:t>PDF, CDF</w:t>
      </w:r>
      <w:r w:rsidR="009307BE" w:rsidRPr="009307BE">
        <w:rPr>
          <w:b/>
          <w:bCs/>
          <w:sz w:val="18"/>
          <w:szCs w:val="18"/>
        </w:rPr>
        <w:t xml:space="preserve"> / </w:t>
      </w:r>
      <w:r w:rsidRPr="009307BE">
        <w:rPr>
          <w:b/>
          <w:bCs/>
          <w:sz w:val="18"/>
          <w:szCs w:val="18"/>
        </w:rPr>
        <w:t>Word problems possible</w:t>
      </w:r>
      <w:r w:rsidR="00A64EB8" w:rsidRPr="009307BE">
        <w:rPr>
          <w:b/>
          <w:bCs/>
          <w:sz w:val="18"/>
          <w:szCs w:val="18"/>
        </w:rPr>
        <w:t xml:space="preserve"> / to find the constant c, set the integral to </w:t>
      </w:r>
      <w:proofErr w:type="gramStart"/>
      <w:r w:rsidR="00A64EB8" w:rsidRPr="009307BE">
        <w:rPr>
          <w:b/>
          <w:bCs/>
          <w:sz w:val="18"/>
          <w:szCs w:val="18"/>
        </w:rPr>
        <w:t>1,  can</w:t>
      </w:r>
      <w:proofErr w:type="gramEnd"/>
      <w:r w:rsidR="00A64EB8" w:rsidRPr="009307BE">
        <w:rPr>
          <w:b/>
          <w:bCs/>
          <w:sz w:val="18"/>
          <w:szCs w:val="18"/>
        </w:rPr>
        <w:t xml:space="preserve"> pull constants out of integral, for definite integral, evaluate at top and subtract </w:t>
      </w:r>
      <w:r w:rsidR="00C64457" w:rsidRPr="009307BE">
        <w:rPr>
          <w:b/>
          <w:bCs/>
          <w:sz w:val="18"/>
          <w:szCs w:val="18"/>
        </w:rPr>
        <w:t>evaluate</w:t>
      </w:r>
      <w:r w:rsidR="00A64EB8" w:rsidRPr="009307BE">
        <w:rPr>
          <w:b/>
          <w:bCs/>
          <w:sz w:val="18"/>
          <w:szCs w:val="18"/>
        </w:rPr>
        <w:t xml:space="preserve"> at bottom</w:t>
      </w:r>
      <w:r w:rsidR="00C64457" w:rsidRPr="009307BE">
        <w:rPr>
          <w:b/>
          <w:bCs/>
          <w:sz w:val="18"/>
          <w:szCs w:val="18"/>
        </w:rPr>
        <w:t>, the integral of x to n becomes x to n+1 / n+1.</w:t>
      </w:r>
      <w:r w:rsidR="009A63B4" w:rsidRPr="009307BE">
        <w:rPr>
          <w:b/>
          <w:bCs/>
          <w:sz w:val="18"/>
          <w:szCs w:val="18"/>
        </w:rPr>
        <w:t xml:space="preserve"> Expected value is U x f(U) for all U, substitute the formula and pull U out as </w:t>
      </w:r>
      <w:proofErr w:type="spellStart"/>
      <w:r w:rsidR="009A63B4" w:rsidRPr="009307BE">
        <w:rPr>
          <w:b/>
          <w:bCs/>
          <w:sz w:val="18"/>
          <w:szCs w:val="18"/>
        </w:rPr>
        <w:t>thought</w:t>
      </w:r>
      <w:proofErr w:type="spellEnd"/>
      <w:r w:rsidR="009A63B4" w:rsidRPr="009307BE">
        <w:rPr>
          <w:b/>
          <w:bCs/>
          <w:sz w:val="18"/>
          <w:szCs w:val="18"/>
        </w:rPr>
        <w:t xml:space="preserve"> it were a constant. Evaluate the definite </w:t>
      </w:r>
      <w:proofErr w:type="gramStart"/>
      <w:r w:rsidR="009A63B4" w:rsidRPr="009307BE">
        <w:rPr>
          <w:b/>
          <w:bCs/>
          <w:sz w:val="18"/>
          <w:szCs w:val="18"/>
        </w:rPr>
        <w:t>integral ]</w:t>
      </w:r>
      <w:proofErr w:type="gramEnd"/>
      <w:r w:rsidR="009A63B4" w:rsidRPr="009307BE">
        <w:rPr>
          <w:b/>
          <w:bCs/>
          <w:sz w:val="18"/>
          <w:szCs w:val="18"/>
        </w:rPr>
        <w:t>. Find P X &gt; z, evaluate the definite integral</w:t>
      </w:r>
    </w:p>
    <w:p w14:paraId="486EE036" w14:textId="0C0B6F4A" w:rsidR="009A63B4" w:rsidRPr="009A63B4" w:rsidRDefault="009A63B4" w:rsidP="009307BE">
      <w:pPr>
        <w:spacing w:after="120" w:line="240" w:lineRule="auto"/>
        <w:rPr>
          <w:b/>
          <w:bCs/>
          <w:sz w:val="18"/>
          <w:szCs w:val="18"/>
        </w:rPr>
      </w:pPr>
      <w:r w:rsidRPr="009A63B4">
        <w:drawing>
          <wp:inline distT="0" distB="0" distL="0" distR="0" wp14:anchorId="2DB92215" wp14:editId="44FE2A48">
            <wp:extent cx="3200400" cy="1188720"/>
            <wp:effectExtent l="0" t="0" r="0" b="0"/>
            <wp:docPr id="325648800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8800" name="Picture 1" descr="A picture containing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881C" w14:textId="0834182A" w:rsidR="009A63B4" w:rsidRDefault="009A63B4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b/>
          <w:bCs/>
          <w:sz w:val="18"/>
          <w:szCs w:val="18"/>
        </w:rPr>
      </w:pPr>
      <w:r w:rsidRPr="009A63B4">
        <w:rPr>
          <w:b/>
          <w:bCs/>
          <w:sz w:val="18"/>
          <w:szCs w:val="18"/>
        </w:rPr>
        <w:t>Gaussian Naïve Bayes – assumes likelihood of features is normal</w:t>
      </w:r>
      <w:r w:rsidRPr="009A63B4">
        <w:rPr>
          <w:b/>
          <w:bCs/>
          <w:sz w:val="18"/>
          <w:szCs w:val="18"/>
        </w:rPr>
        <w:t xml:space="preserve"> / </w:t>
      </w:r>
      <w:r w:rsidRPr="009A63B4">
        <w:rPr>
          <w:b/>
          <w:bCs/>
          <w:sz w:val="18"/>
          <w:szCs w:val="18"/>
        </w:rPr>
        <w:t>Linear Regression – assumes residuals normal</w:t>
      </w:r>
      <w:r w:rsidRPr="009A63B4">
        <w:rPr>
          <w:b/>
          <w:bCs/>
          <w:sz w:val="18"/>
          <w:szCs w:val="18"/>
        </w:rPr>
        <w:t xml:space="preserve"> / </w:t>
      </w:r>
      <w:r w:rsidRPr="009A63B4">
        <w:rPr>
          <w:b/>
          <w:bCs/>
          <w:sz w:val="18"/>
          <w:szCs w:val="18"/>
        </w:rPr>
        <w:t>Often an assumption in Statistical Tests</w:t>
      </w:r>
      <w:r w:rsidRPr="009A63B4">
        <w:rPr>
          <w:b/>
          <w:bCs/>
          <w:sz w:val="18"/>
          <w:szCs w:val="18"/>
        </w:rPr>
        <w:t xml:space="preserve"> </w:t>
      </w:r>
      <w:r w:rsidRPr="009A63B4">
        <w:rPr>
          <w:b/>
          <w:bCs/>
          <w:sz w:val="18"/>
          <w:szCs w:val="18"/>
        </w:rPr>
        <w:t>ANOVA (Analysis of Variance) – assumes residuals normal</w:t>
      </w:r>
      <w:r w:rsidRPr="009A63B4">
        <w:rPr>
          <w:b/>
          <w:bCs/>
          <w:sz w:val="18"/>
          <w:szCs w:val="18"/>
        </w:rPr>
        <w:t xml:space="preserve"> / </w:t>
      </w:r>
      <w:r w:rsidRPr="009A63B4">
        <w:rPr>
          <w:b/>
          <w:bCs/>
          <w:sz w:val="18"/>
          <w:szCs w:val="18"/>
        </w:rPr>
        <w:t>T-tests – assumes populations samples from normal</w:t>
      </w:r>
      <w:r w:rsidRPr="009A63B4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/ </w:t>
      </w:r>
      <w:r w:rsidRPr="009A63B4">
        <w:rPr>
          <w:b/>
          <w:bCs/>
          <w:sz w:val="18"/>
          <w:szCs w:val="18"/>
        </w:rPr>
        <w:t xml:space="preserve">Featuring scaling </w:t>
      </w:r>
      <w:r>
        <w:rPr>
          <w:b/>
          <w:bCs/>
          <w:sz w:val="18"/>
          <w:szCs w:val="18"/>
        </w:rPr>
        <w:t>–</w:t>
      </w:r>
      <w:r w:rsidRPr="009A63B4">
        <w:rPr>
          <w:b/>
          <w:bCs/>
          <w:sz w:val="18"/>
          <w:szCs w:val="18"/>
        </w:rPr>
        <w:t xml:space="preserve"> standardization</w:t>
      </w:r>
    </w:p>
    <w:p w14:paraId="33D1CAA2" w14:textId="06DA7EF6" w:rsidR="009924C7" w:rsidRDefault="009924C7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X is said to have an exponential distribution with parameter lambda (lambda &gt; 0) if the PDF of X is </w:t>
      </w:r>
      <w:proofErr w:type="gramStart"/>
      <w:r>
        <w:rPr>
          <w:b/>
          <w:bCs/>
          <w:sz w:val="18"/>
          <w:szCs w:val="18"/>
        </w:rPr>
        <w:t>f(</w:t>
      </w:r>
      <w:proofErr w:type="gramEnd"/>
      <w:r>
        <w:rPr>
          <w:b/>
          <w:bCs/>
          <w:sz w:val="18"/>
          <w:szCs w:val="18"/>
        </w:rPr>
        <w:t>x; lambda) = Lambda * e</w:t>
      </w:r>
      <w:r w:rsidRPr="009924C7">
        <w:rPr>
          <w:b/>
          <w:bCs/>
          <w:sz w:val="18"/>
          <w:szCs w:val="18"/>
          <w:vertAlign w:val="superscript"/>
        </w:rPr>
        <w:t xml:space="preserve"> -lambda x</w:t>
      </w:r>
      <w:r>
        <w:rPr>
          <w:b/>
          <w:bCs/>
          <w:sz w:val="18"/>
          <w:szCs w:val="18"/>
        </w:rPr>
        <w:t xml:space="preserve"> for x &gt;= 0 and 0 otherwise. Mean is 1/Lambda and Sigma Squared = Standard Deviation = 1/ Lambda </w:t>
      </w:r>
      <w:r w:rsidRPr="009924C7">
        <w:rPr>
          <w:b/>
          <w:bCs/>
          <w:sz w:val="18"/>
          <w:szCs w:val="18"/>
          <w:vertAlign w:val="superscript"/>
        </w:rPr>
        <w:t>2</w:t>
      </w:r>
    </w:p>
    <w:p w14:paraId="1E4DCA98" w14:textId="0D092B60" w:rsidR="007D3E34" w:rsidRDefault="0068258C" w:rsidP="009307BE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b/>
          <w:bCs/>
          <w:sz w:val="18"/>
          <w:szCs w:val="18"/>
        </w:rPr>
      </w:pPr>
      <w:r w:rsidRPr="0068258C">
        <w:rPr>
          <w:b/>
          <w:bCs/>
          <w:sz w:val="18"/>
          <w:szCs w:val="18"/>
        </w:rPr>
        <w:t>The exponential distribution is frequently used as a model for the distribution of times between the occurrence of successive events, such as customers arriving at a service facility or calls coming into a switchboard.</w:t>
      </w:r>
      <w:r w:rsidRPr="0068258C">
        <w:rPr>
          <w:b/>
          <w:bCs/>
          <w:sz w:val="18"/>
          <w:szCs w:val="18"/>
        </w:rPr>
        <w:t xml:space="preserve"> / </w:t>
      </w:r>
      <w:r w:rsidRPr="0068258C">
        <w:rPr>
          <w:b/>
          <w:bCs/>
          <w:sz w:val="18"/>
          <w:szCs w:val="18"/>
        </w:rPr>
        <w:t>The reason for this is that the exponential distribution is closely related to the Poisson process</w:t>
      </w:r>
      <w:r w:rsidRPr="0068258C">
        <w:rPr>
          <w:b/>
          <w:bCs/>
          <w:sz w:val="18"/>
          <w:szCs w:val="18"/>
        </w:rPr>
        <w:t xml:space="preserve"> </w:t>
      </w:r>
    </w:p>
    <w:p w14:paraId="3AFF2532" w14:textId="3A7F3E7C" w:rsidR="0068258C" w:rsidRDefault="0068258C" w:rsidP="009307BE">
      <w:pPr>
        <w:spacing w:after="120" w:line="240" w:lineRule="auto"/>
        <w:rPr>
          <w:b/>
          <w:bCs/>
          <w:sz w:val="18"/>
          <w:szCs w:val="18"/>
        </w:rPr>
      </w:pPr>
      <w:r w:rsidRPr="0068258C">
        <w:rPr>
          <w:b/>
          <w:bCs/>
          <w:sz w:val="18"/>
          <w:szCs w:val="18"/>
        </w:rPr>
        <w:drawing>
          <wp:inline distT="0" distB="0" distL="0" distR="0" wp14:anchorId="3E8CFD34" wp14:editId="435541A5">
            <wp:extent cx="3200400" cy="1290955"/>
            <wp:effectExtent l="0" t="0" r="0" b="4445"/>
            <wp:docPr id="1469447830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7830" name="Picture 1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3D2F" w14:textId="1F989E62" w:rsidR="0068258C" w:rsidRDefault="0068258C" w:rsidP="009307BE">
      <w:pPr>
        <w:spacing w:after="120" w:line="240" w:lineRule="auto"/>
        <w:rPr>
          <w:b/>
          <w:bCs/>
          <w:sz w:val="18"/>
          <w:szCs w:val="18"/>
        </w:rPr>
      </w:pPr>
      <w:r w:rsidRPr="0068258C">
        <w:rPr>
          <w:b/>
          <w:bCs/>
          <w:sz w:val="18"/>
          <w:szCs w:val="18"/>
        </w:rPr>
        <w:t xml:space="preserve">The standard gamma distribution has </w:t>
      </w:r>
      <w:r>
        <w:rPr>
          <w:b/>
          <w:bCs/>
          <w:sz w:val="18"/>
          <w:szCs w:val="18"/>
        </w:rPr>
        <w:t xml:space="preserve">beta </w:t>
      </w:r>
      <w:r w:rsidRPr="0068258C">
        <w:rPr>
          <w:b/>
          <w:bCs/>
          <w:sz w:val="18"/>
          <w:szCs w:val="18"/>
        </w:rPr>
        <w:t>=1</w:t>
      </w:r>
      <w:r>
        <w:rPr>
          <w:b/>
          <w:bCs/>
          <w:sz w:val="18"/>
          <w:szCs w:val="18"/>
        </w:rPr>
        <w:t>, the exponential distribution results from alpha = 1 and beta = 1/lambda</w:t>
      </w:r>
      <w:r w:rsidR="008E2C4F">
        <w:rPr>
          <w:b/>
          <w:bCs/>
          <w:sz w:val="18"/>
          <w:szCs w:val="18"/>
        </w:rPr>
        <w:t xml:space="preserve"> / </w:t>
      </w:r>
      <w:r w:rsidR="008E2C4F" w:rsidRPr="008E2C4F">
        <w:rPr>
          <w:b/>
          <w:bCs/>
          <w:sz w:val="18"/>
          <w:szCs w:val="18"/>
        </w:rPr>
        <w:t>In Excel there is no inverse for the exponential distribution. But you can use gamma inverse with a parameter of 1, There is no uniform distribution, PDF for uniform is 1/(b-a)</w:t>
      </w:r>
    </w:p>
    <w:p w14:paraId="38394AD5" w14:textId="3D2618B4" w:rsidR="008E2C4F" w:rsidRDefault="008E2C4F" w:rsidP="009307BE">
      <w:pPr>
        <w:spacing w:after="120" w:line="240" w:lineRule="auto"/>
        <w:rPr>
          <w:b/>
          <w:bCs/>
          <w:sz w:val="18"/>
          <w:szCs w:val="18"/>
        </w:rPr>
      </w:pPr>
      <w:r w:rsidRPr="008E2C4F">
        <w:rPr>
          <w:b/>
          <w:bCs/>
          <w:sz w:val="18"/>
          <w:szCs w:val="18"/>
        </w:rPr>
        <w:t>Mean: The mean is a measure of central tendency. It represents the average value</w:t>
      </w:r>
      <w:r>
        <w:rPr>
          <w:b/>
          <w:bCs/>
          <w:sz w:val="18"/>
          <w:szCs w:val="18"/>
        </w:rPr>
        <w:t xml:space="preserve"> </w:t>
      </w:r>
      <w:r w:rsidRPr="008E2C4F">
        <w:rPr>
          <w:b/>
          <w:bCs/>
          <w:sz w:val="18"/>
          <w:szCs w:val="18"/>
        </w:rPr>
        <w:t>of a dataset.</w:t>
      </w:r>
      <w:r>
        <w:rPr>
          <w:b/>
          <w:bCs/>
          <w:sz w:val="18"/>
          <w:szCs w:val="18"/>
        </w:rPr>
        <w:t xml:space="preserve"> /</w:t>
      </w:r>
      <w:r w:rsidRPr="008E2C4F">
        <w:rPr>
          <w:b/>
          <w:bCs/>
          <w:sz w:val="18"/>
          <w:szCs w:val="18"/>
        </w:rPr>
        <w:t xml:space="preserve"> Median: Another measure of central tendency. It represents the middle value</w:t>
      </w:r>
      <w:r>
        <w:rPr>
          <w:b/>
          <w:bCs/>
          <w:sz w:val="18"/>
          <w:szCs w:val="18"/>
        </w:rPr>
        <w:t xml:space="preserve"> </w:t>
      </w:r>
      <w:r w:rsidRPr="008E2C4F">
        <w:rPr>
          <w:b/>
          <w:bCs/>
          <w:sz w:val="18"/>
          <w:szCs w:val="18"/>
        </w:rPr>
        <w:t xml:space="preserve">when data is sorted (or the average of two middle values). </w:t>
      </w:r>
      <w:r w:rsidRPr="008E2C4F">
        <w:rPr>
          <w:b/>
          <w:bCs/>
          <w:sz w:val="18"/>
          <w:szCs w:val="18"/>
        </w:rPr>
        <w:t>Less affected by</w:t>
      </w:r>
      <w:r>
        <w:rPr>
          <w:b/>
          <w:bCs/>
          <w:sz w:val="18"/>
          <w:szCs w:val="18"/>
        </w:rPr>
        <w:t xml:space="preserve"> </w:t>
      </w:r>
      <w:r w:rsidRPr="008E2C4F">
        <w:rPr>
          <w:b/>
          <w:bCs/>
          <w:sz w:val="18"/>
          <w:szCs w:val="18"/>
        </w:rPr>
        <w:t>outliers compared to the mean</w:t>
      </w:r>
      <w:r>
        <w:rPr>
          <w:b/>
          <w:bCs/>
          <w:sz w:val="18"/>
          <w:szCs w:val="18"/>
        </w:rPr>
        <w:t xml:space="preserve"> /</w:t>
      </w:r>
      <w:r w:rsidRPr="008E2C4F">
        <w:rPr>
          <w:b/>
          <w:bCs/>
          <w:sz w:val="18"/>
          <w:szCs w:val="18"/>
        </w:rPr>
        <w:t xml:space="preserve"> Variance: Variance measures the spread or dispersion of data points. A higher</w:t>
      </w:r>
      <w:r>
        <w:rPr>
          <w:b/>
          <w:bCs/>
          <w:sz w:val="18"/>
          <w:szCs w:val="18"/>
        </w:rPr>
        <w:t xml:space="preserve"> </w:t>
      </w:r>
      <w:r w:rsidRPr="008E2C4F">
        <w:rPr>
          <w:b/>
          <w:bCs/>
          <w:sz w:val="18"/>
          <w:szCs w:val="18"/>
        </w:rPr>
        <w:t>variance indicates greater data variability</w:t>
      </w:r>
      <w:r>
        <w:rPr>
          <w:b/>
          <w:bCs/>
          <w:sz w:val="18"/>
          <w:szCs w:val="18"/>
        </w:rPr>
        <w:t xml:space="preserve"> / </w:t>
      </w:r>
      <w:r w:rsidRPr="008E2C4F">
        <w:rPr>
          <w:b/>
          <w:bCs/>
          <w:sz w:val="18"/>
          <w:szCs w:val="18"/>
        </w:rPr>
        <w:t xml:space="preserve">Standard Deviation: Standard deviation is the square root of the variance, </w:t>
      </w:r>
      <w:proofErr w:type="spellStart"/>
      <w:r>
        <w:rPr>
          <w:rFonts w:ascii="Cambria Math" w:hAnsi="Cambria Math" w:cs="Cambria Math"/>
          <w:b/>
          <w:bCs/>
          <w:sz w:val="18"/>
          <w:szCs w:val="18"/>
        </w:rPr>
        <w:t>S</w:t>
      </w:r>
      <w:r w:rsidRPr="008E2C4F">
        <w:rPr>
          <w:rFonts w:ascii="Cambria Math" w:hAnsi="Cambria Math" w:cs="Cambria Math"/>
          <w:b/>
          <w:bCs/>
          <w:sz w:val="18"/>
          <w:szCs w:val="18"/>
          <w:vertAlign w:val="subscript"/>
        </w:rPr>
        <w:t>x</w:t>
      </w:r>
      <w:proofErr w:type="spellEnd"/>
      <w:r w:rsidRPr="008E2C4F">
        <w:rPr>
          <w:b/>
          <w:bCs/>
          <w:sz w:val="18"/>
          <w:szCs w:val="18"/>
        </w:rPr>
        <w:t>. It</w:t>
      </w:r>
      <w:r>
        <w:rPr>
          <w:b/>
          <w:bCs/>
          <w:sz w:val="18"/>
          <w:szCs w:val="18"/>
        </w:rPr>
        <w:t xml:space="preserve"> </w:t>
      </w:r>
      <w:r w:rsidRPr="008E2C4F">
        <w:rPr>
          <w:b/>
          <w:bCs/>
          <w:sz w:val="18"/>
          <w:szCs w:val="18"/>
        </w:rPr>
        <w:t>provides a standardized measure of data dispersion</w:t>
      </w:r>
      <w:r>
        <w:rPr>
          <w:b/>
          <w:bCs/>
          <w:sz w:val="18"/>
          <w:szCs w:val="18"/>
        </w:rPr>
        <w:t xml:space="preserve"> Formula for variance:</w:t>
      </w:r>
    </w:p>
    <w:p w14:paraId="566E674F" w14:textId="545448D5" w:rsidR="008E2C4F" w:rsidRDefault="008E2C4F" w:rsidP="009307BE">
      <w:pPr>
        <w:spacing w:after="120" w:line="240" w:lineRule="auto"/>
        <w:rPr>
          <w:b/>
          <w:bCs/>
          <w:sz w:val="18"/>
          <w:szCs w:val="18"/>
        </w:rPr>
      </w:pPr>
      <w:r w:rsidRPr="008E2C4F">
        <w:rPr>
          <w:b/>
          <w:bCs/>
          <w:sz w:val="18"/>
          <w:szCs w:val="18"/>
        </w:rPr>
        <w:drawing>
          <wp:inline distT="0" distB="0" distL="0" distR="0" wp14:anchorId="407AE9D9" wp14:editId="7A1A83B0">
            <wp:extent cx="1276350" cy="362645"/>
            <wp:effectExtent l="0" t="0" r="0" b="0"/>
            <wp:docPr id="523886739" name="Picture 1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86739" name="Picture 1" descr="A picture containing text, clock, watc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1147" cy="3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D94E" w14:textId="640ABBF0" w:rsidR="008E2C4F" w:rsidRDefault="008E2C4F" w:rsidP="009307BE">
      <w:pPr>
        <w:spacing w:after="120" w:line="240" w:lineRule="auto"/>
        <w:rPr>
          <w:b/>
          <w:bCs/>
          <w:sz w:val="18"/>
          <w:szCs w:val="18"/>
        </w:rPr>
      </w:pPr>
      <w:r w:rsidRPr="008E2C4F">
        <w:rPr>
          <w:b/>
          <w:bCs/>
          <w:sz w:val="18"/>
          <w:szCs w:val="18"/>
        </w:rPr>
        <w:drawing>
          <wp:inline distT="0" distB="0" distL="0" distR="0" wp14:anchorId="0AD8D6F5" wp14:editId="491C2AFD">
            <wp:extent cx="3124200" cy="1261110"/>
            <wp:effectExtent l="0" t="0" r="0" b="0"/>
            <wp:docPr id="60346992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69926" name="Picture 1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853" cy="12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2CEB" w14:textId="714C2DC5" w:rsidR="007D3E34" w:rsidRPr="008E53D8" w:rsidRDefault="007D3E34" w:rsidP="00CC359B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8E53D8">
        <w:rPr>
          <w:b/>
          <w:bCs/>
          <w:sz w:val="18"/>
          <w:szCs w:val="18"/>
        </w:rPr>
        <w:t>Value of the inverse distribution functions for parameters</w:t>
      </w:r>
      <w:r w:rsidR="008E53D8" w:rsidRPr="008E53D8">
        <w:rPr>
          <w:b/>
          <w:bCs/>
          <w:sz w:val="18"/>
          <w:szCs w:val="18"/>
        </w:rPr>
        <w:t xml:space="preserve"> / </w:t>
      </w:r>
      <w:r w:rsidR="008E53D8" w:rsidRPr="008E53D8">
        <w:rPr>
          <w:sz w:val="18"/>
          <w:szCs w:val="18"/>
        </w:rPr>
        <w:t>NORM.DIST(X, mu, standard deviation, cumulative) returns probability (‘p’) or the area under the normal curve N(mu, standard deviation) to the left of a value X on the horizontal axis.</w:t>
      </w:r>
      <w:r w:rsidR="008E53D8" w:rsidRPr="008E53D8">
        <w:rPr>
          <w:sz w:val="18"/>
          <w:szCs w:val="18"/>
        </w:rPr>
        <w:t xml:space="preserve">/ </w:t>
      </w:r>
      <w:r w:rsidR="008E53D8" w:rsidRPr="008E53D8">
        <w:rPr>
          <w:sz w:val="18"/>
          <w:szCs w:val="18"/>
        </w:rPr>
        <w:t>NORM.INV(p, mu, standard deviation, cumulative) returns the value X that has probability (‘p’) or the area under the normal curve N(mu, standard deviation) to the left.</w:t>
      </w:r>
    </w:p>
    <w:p w14:paraId="634A1A6F" w14:textId="6555DEA8" w:rsidR="008E53D8" w:rsidRDefault="007D3E34" w:rsidP="00CC359B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8E53D8">
        <w:rPr>
          <w:sz w:val="18"/>
          <w:szCs w:val="18"/>
        </w:rPr>
        <w:t>Null Hypothesis/Alternative Hypothesis</w:t>
      </w:r>
      <w:r w:rsidR="008E53D8" w:rsidRPr="008E53D8">
        <w:rPr>
          <w:sz w:val="18"/>
          <w:szCs w:val="18"/>
        </w:rPr>
        <w:t xml:space="preserve"> /</w:t>
      </w:r>
      <w:r w:rsidR="008E53D8" w:rsidRPr="008E53D8">
        <w:t xml:space="preserve"> </w:t>
      </w:r>
      <w:r w:rsidR="008E53D8" w:rsidRPr="008E53D8">
        <w:rPr>
          <w:sz w:val="18"/>
          <w:szCs w:val="18"/>
        </w:rPr>
        <w:t>Null Hypothesis (H0): Represents the status quo or no effect.</w:t>
      </w:r>
      <w:r w:rsidR="008E53D8" w:rsidRPr="008E53D8">
        <w:rPr>
          <w:sz w:val="18"/>
          <w:szCs w:val="18"/>
        </w:rPr>
        <w:t xml:space="preserve"> /</w:t>
      </w:r>
      <w:r w:rsidR="008E53D8" w:rsidRPr="008E53D8">
        <w:rPr>
          <w:sz w:val="18"/>
          <w:szCs w:val="18"/>
        </w:rPr>
        <w:t xml:space="preserve"> Alternative Hypothesis (Ha): Represents the proposed effect or change.</w:t>
      </w:r>
      <w:r w:rsidR="008E53D8" w:rsidRPr="008E53D8">
        <w:rPr>
          <w:sz w:val="18"/>
          <w:szCs w:val="18"/>
        </w:rPr>
        <w:t xml:space="preserve"> / </w:t>
      </w:r>
      <w:r w:rsidR="008E53D8" w:rsidRPr="008E53D8">
        <w:rPr>
          <w:sz w:val="18"/>
          <w:szCs w:val="18"/>
        </w:rPr>
        <w:t xml:space="preserve">Type 1 Error (False Positive): Occurs when a null hypothesis that is </w:t>
      </w:r>
      <w:proofErr w:type="gramStart"/>
      <w:r w:rsidR="008E53D8" w:rsidRPr="008E53D8">
        <w:rPr>
          <w:sz w:val="18"/>
          <w:szCs w:val="18"/>
        </w:rPr>
        <w:t>actually true</w:t>
      </w:r>
      <w:proofErr w:type="gramEnd"/>
      <w:r w:rsidR="008E53D8" w:rsidRPr="008E53D8">
        <w:rPr>
          <w:sz w:val="18"/>
          <w:szCs w:val="18"/>
        </w:rPr>
        <w:t xml:space="preserve"> </w:t>
      </w:r>
      <w:r w:rsidR="008E53D8" w:rsidRPr="008E53D8">
        <w:rPr>
          <w:sz w:val="18"/>
          <w:szCs w:val="18"/>
        </w:rPr>
        <w:t>is rejected.</w:t>
      </w:r>
      <w:r w:rsidR="008E53D8" w:rsidRPr="008E53D8">
        <w:rPr>
          <w:sz w:val="18"/>
          <w:szCs w:val="18"/>
        </w:rPr>
        <w:t xml:space="preserve"> /</w:t>
      </w:r>
      <w:r w:rsidR="008E53D8" w:rsidRPr="008E53D8">
        <w:t xml:space="preserve"> </w:t>
      </w:r>
      <w:r w:rsidR="008E53D8" w:rsidRPr="008E53D8">
        <w:rPr>
          <w:sz w:val="18"/>
          <w:szCs w:val="18"/>
        </w:rPr>
        <w:t>The probability of Type 1 error is denoted as "alpha" (α) and is typically set as the</w:t>
      </w:r>
      <w:r w:rsidR="008E53D8" w:rsidRPr="008E53D8">
        <w:rPr>
          <w:sz w:val="18"/>
          <w:szCs w:val="18"/>
        </w:rPr>
        <w:t xml:space="preserve"> </w:t>
      </w:r>
      <w:r w:rsidR="008E53D8" w:rsidRPr="008E53D8">
        <w:rPr>
          <w:sz w:val="18"/>
          <w:szCs w:val="18"/>
        </w:rPr>
        <w:t>significance level (e.g., 0.05) in hypothesis testing.</w:t>
      </w:r>
      <w:r w:rsidR="008E53D8" w:rsidRPr="008E53D8">
        <w:rPr>
          <w:sz w:val="18"/>
          <w:szCs w:val="18"/>
        </w:rPr>
        <w:t xml:space="preserve"> / </w:t>
      </w:r>
      <w:r w:rsidR="008E53D8" w:rsidRPr="008E53D8">
        <w:rPr>
          <w:sz w:val="18"/>
          <w:szCs w:val="18"/>
        </w:rPr>
        <w:t xml:space="preserve">Type 2 Error (False Negative): Occurs when a null hypothesis that is </w:t>
      </w:r>
      <w:proofErr w:type="gramStart"/>
      <w:r w:rsidR="008E53D8" w:rsidRPr="008E53D8">
        <w:rPr>
          <w:sz w:val="18"/>
          <w:szCs w:val="18"/>
        </w:rPr>
        <w:t>actually</w:t>
      </w:r>
      <w:r w:rsidR="008E53D8" w:rsidRPr="008E53D8">
        <w:rPr>
          <w:sz w:val="18"/>
          <w:szCs w:val="18"/>
        </w:rPr>
        <w:t xml:space="preserve"> </w:t>
      </w:r>
      <w:r w:rsidR="008E53D8" w:rsidRPr="008E53D8">
        <w:rPr>
          <w:sz w:val="18"/>
          <w:szCs w:val="18"/>
        </w:rPr>
        <w:t>false</w:t>
      </w:r>
      <w:proofErr w:type="gramEnd"/>
      <w:r w:rsidR="008E53D8" w:rsidRPr="008E53D8">
        <w:rPr>
          <w:sz w:val="18"/>
          <w:szCs w:val="18"/>
        </w:rPr>
        <w:t xml:space="preserve"> is not rejected.</w:t>
      </w:r>
      <w:r w:rsidR="008E53D8" w:rsidRPr="008E53D8">
        <w:rPr>
          <w:sz w:val="18"/>
          <w:szCs w:val="18"/>
        </w:rPr>
        <w:t xml:space="preserve"> – Beta, important in medical tests. </w:t>
      </w:r>
      <w:r w:rsidR="008E53D8" w:rsidRPr="008E53D8">
        <w:rPr>
          <w:sz w:val="18"/>
          <w:szCs w:val="18"/>
        </w:rPr>
        <w:t>How to decide to accept or reject null hypotheses</w:t>
      </w:r>
      <w:r w:rsidR="008E53D8" w:rsidRPr="008E53D8">
        <w:rPr>
          <w:sz w:val="18"/>
          <w:szCs w:val="18"/>
        </w:rPr>
        <w:t xml:space="preserve"> / </w:t>
      </w:r>
      <w:r w:rsidR="008E53D8" w:rsidRPr="008E53D8">
        <w:rPr>
          <w:sz w:val="18"/>
          <w:szCs w:val="18"/>
        </w:rPr>
        <w:t>If p value is less than level of significance, p value &lt;= to alpha, then reject NULL Hypothesis</w:t>
      </w:r>
    </w:p>
    <w:p w14:paraId="24215E0A" w14:textId="14A116BD" w:rsidR="009307BE" w:rsidRPr="00843563" w:rsidRDefault="009307BE" w:rsidP="00CC359B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843563">
        <w:rPr>
          <w:sz w:val="18"/>
          <w:szCs w:val="18"/>
        </w:rPr>
        <w:t>Data Collection: Gather relevant data through experiments, surveys, or</w:t>
      </w:r>
      <w:r w:rsidRPr="00843563">
        <w:rPr>
          <w:sz w:val="18"/>
          <w:szCs w:val="18"/>
        </w:rPr>
        <w:t xml:space="preserve"> </w:t>
      </w:r>
      <w:r w:rsidRPr="00843563">
        <w:rPr>
          <w:sz w:val="18"/>
          <w:szCs w:val="18"/>
        </w:rPr>
        <w:t>observations.</w:t>
      </w:r>
      <w:r w:rsidRPr="00843563">
        <w:rPr>
          <w:sz w:val="18"/>
          <w:szCs w:val="18"/>
        </w:rPr>
        <w:t xml:space="preserve"> / </w:t>
      </w:r>
      <w:r w:rsidRPr="00843563">
        <w:rPr>
          <w:sz w:val="18"/>
          <w:szCs w:val="18"/>
        </w:rPr>
        <w:t>Formulate Hypotheses: Define null and alternative hypotheses based on research</w:t>
      </w:r>
      <w:r w:rsidRPr="00843563">
        <w:rPr>
          <w:sz w:val="18"/>
          <w:szCs w:val="18"/>
        </w:rPr>
        <w:t xml:space="preserve"> </w:t>
      </w:r>
      <w:r w:rsidRPr="00843563">
        <w:rPr>
          <w:sz w:val="18"/>
          <w:szCs w:val="18"/>
        </w:rPr>
        <w:t>questions.</w:t>
      </w:r>
      <w:r w:rsidRPr="00843563">
        <w:rPr>
          <w:sz w:val="18"/>
          <w:szCs w:val="18"/>
        </w:rPr>
        <w:t xml:space="preserve"> / </w:t>
      </w:r>
      <w:r w:rsidRPr="00843563">
        <w:rPr>
          <w:sz w:val="18"/>
          <w:szCs w:val="18"/>
        </w:rPr>
        <w:t>Select Significance Level (α): Determine the acceptable level of Type I error (false</w:t>
      </w:r>
      <w:r w:rsidRPr="00843563">
        <w:rPr>
          <w:sz w:val="18"/>
          <w:szCs w:val="18"/>
        </w:rPr>
        <w:t xml:space="preserve"> </w:t>
      </w:r>
      <w:r w:rsidRPr="00843563">
        <w:rPr>
          <w:sz w:val="18"/>
          <w:szCs w:val="18"/>
        </w:rPr>
        <w:t>positive).</w:t>
      </w:r>
      <w:r w:rsidRPr="00843563">
        <w:rPr>
          <w:sz w:val="18"/>
          <w:szCs w:val="18"/>
        </w:rPr>
        <w:t xml:space="preserve"> / </w:t>
      </w:r>
      <w:r w:rsidRPr="00843563">
        <w:rPr>
          <w:sz w:val="18"/>
          <w:szCs w:val="18"/>
        </w:rPr>
        <w:t xml:space="preserve">Perform Statistical Test: Choose an appropriate statistical test (e.g., t-test, </w:t>
      </w:r>
      <w:proofErr w:type="spellStart"/>
      <w:r w:rsidRPr="00843563">
        <w:rPr>
          <w:sz w:val="18"/>
          <w:szCs w:val="18"/>
        </w:rPr>
        <w:t>chisquare</w:t>
      </w:r>
      <w:proofErr w:type="spellEnd"/>
      <w:r w:rsidRPr="00843563">
        <w:rPr>
          <w:sz w:val="18"/>
          <w:szCs w:val="18"/>
        </w:rPr>
        <w:t>, ANOVA) based on data type and research question.</w:t>
      </w:r>
      <w:r w:rsidR="00843563" w:rsidRPr="00843563">
        <w:rPr>
          <w:sz w:val="18"/>
          <w:szCs w:val="18"/>
        </w:rPr>
        <w:t xml:space="preserve"> </w:t>
      </w:r>
      <w:r w:rsidRPr="00843563">
        <w:rPr>
          <w:sz w:val="18"/>
          <w:szCs w:val="18"/>
        </w:rPr>
        <w:t>Determine P-value: Calculate the p-value, which represents the probability of</w:t>
      </w:r>
      <w:r w:rsidR="00843563" w:rsidRPr="00843563">
        <w:rPr>
          <w:sz w:val="18"/>
          <w:szCs w:val="18"/>
        </w:rPr>
        <w:t xml:space="preserve"> </w:t>
      </w:r>
      <w:r w:rsidRPr="00843563">
        <w:rPr>
          <w:sz w:val="18"/>
          <w:szCs w:val="18"/>
        </w:rPr>
        <w:t>obtaining results as extreme as those observed, assuming the null hypothesis is</w:t>
      </w:r>
      <w:r w:rsidR="00843563" w:rsidRPr="00843563">
        <w:rPr>
          <w:sz w:val="18"/>
          <w:szCs w:val="18"/>
        </w:rPr>
        <w:t xml:space="preserve"> </w:t>
      </w:r>
      <w:r w:rsidRPr="00843563">
        <w:rPr>
          <w:sz w:val="18"/>
          <w:szCs w:val="18"/>
        </w:rPr>
        <w:t>true.</w:t>
      </w:r>
      <w:r w:rsidR="00843563" w:rsidRPr="00843563">
        <w:rPr>
          <w:sz w:val="18"/>
          <w:szCs w:val="18"/>
        </w:rPr>
        <w:t xml:space="preserve"> / </w:t>
      </w:r>
      <w:r w:rsidRPr="00843563">
        <w:rPr>
          <w:sz w:val="18"/>
          <w:szCs w:val="18"/>
        </w:rPr>
        <w:t> Smaller p-values indicate stronger evidence against the null hypothesis.</w:t>
      </w:r>
      <w:r w:rsidR="00843563" w:rsidRPr="00843563">
        <w:rPr>
          <w:sz w:val="18"/>
          <w:szCs w:val="18"/>
        </w:rPr>
        <w:t xml:space="preserve"> / </w:t>
      </w:r>
      <w:proofErr w:type="gramStart"/>
      <w:r w:rsidRPr="00843563">
        <w:rPr>
          <w:sz w:val="18"/>
          <w:szCs w:val="18"/>
        </w:rPr>
        <w:t>Make a Decision</w:t>
      </w:r>
      <w:proofErr w:type="gramEnd"/>
      <w:r w:rsidRPr="00843563">
        <w:rPr>
          <w:sz w:val="18"/>
          <w:szCs w:val="18"/>
        </w:rPr>
        <w:t>: Compare the p-value to the chosen significance level (α).</w:t>
      </w:r>
    </w:p>
    <w:p w14:paraId="2F21797B" w14:textId="55CACE8D" w:rsidR="009307BE" w:rsidRPr="009307BE" w:rsidRDefault="009307BE" w:rsidP="00843563">
      <w:pPr>
        <w:pStyle w:val="ListParagraph"/>
        <w:numPr>
          <w:ilvl w:val="1"/>
          <w:numId w:val="4"/>
        </w:numPr>
        <w:spacing w:after="120" w:line="240" w:lineRule="auto"/>
        <w:rPr>
          <w:sz w:val="18"/>
          <w:szCs w:val="18"/>
        </w:rPr>
      </w:pPr>
      <w:r w:rsidRPr="009307BE">
        <w:rPr>
          <w:sz w:val="18"/>
          <w:szCs w:val="18"/>
        </w:rPr>
        <w:t>If p-value &lt; α, reject the null hypothesis.</w:t>
      </w:r>
    </w:p>
    <w:p w14:paraId="7146F067" w14:textId="4CE3A2FD" w:rsidR="009307BE" w:rsidRPr="008E53D8" w:rsidRDefault="009307BE" w:rsidP="00843563">
      <w:pPr>
        <w:pStyle w:val="ListParagraph"/>
        <w:numPr>
          <w:ilvl w:val="1"/>
          <w:numId w:val="4"/>
        </w:numPr>
        <w:spacing w:after="120" w:line="240" w:lineRule="auto"/>
        <w:rPr>
          <w:sz w:val="18"/>
          <w:szCs w:val="18"/>
        </w:rPr>
      </w:pPr>
      <w:r w:rsidRPr="009307BE">
        <w:rPr>
          <w:sz w:val="18"/>
          <w:szCs w:val="18"/>
        </w:rPr>
        <w:t>If p-value ≥ α, fail to reject the null hypothesis.</w:t>
      </w:r>
    </w:p>
    <w:p w14:paraId="31EA0EC8" w14:textId="2A652436" w:rsidR="007D3E34" w:rsidRDefault="007D3E34" w:rsidP="00CC359B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b/>
          <w:bCs/>
          <w:sz w:val="18"/>
          <w:szCs w:val="18"/>
        </w:rPr>
      </w:pPr>
      <w:r w:rsidRPr="007D3E34">
        <w:rPr>
          <w:b/>
          <w:bCs/>
          <w:sz w:val="18"/>
          <w:szCs w:val="18"/>
        </w:rPr>
        <w:t>P-value calculation examples from lectures</w:t>
      </w:r>
    </w:p>
    <w:p w14:paraId="1E97C5D6" w14:textId="50C5070A" w:rsidR="007D3E34" w:rsidRDefault="007D3E34" w:rsidP="00CC359B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9307BE">
        <w:rPr>
          <w:b/>
          <w:bCs/>
          <w:sz w:val="18"/>
          <w:szCs w:val="18"/>
        </w:rPr>
        <w:t>T-tests</w:t>
      </w:r>
      <w:r w:rsidR="009307BE" w:rsidRPr="009307BE">
        <w:rPr>
          <w:b/>
          <w:bCs/>
          <w:sz w:val="18"/>
          <w:szCs w:val="18"/>
        </w:rPr>
        <w:t xml:space="preserve"> / </w:t>
      </w:r>
      <w:r w:rsidRPr="009307BE">
        <w:rPr>
          <w:sz w:val="18"/>
          <w:szCs w:val="18"/>
        </w:rPr>
        <w:t>If P value is greater than level of significance, p value &gt; alpha, fail to reject NULL Hypothesis</w:t>
      </w:r>
      <w:r w:rsidR="009307BE" w:rsidRPr="009307BE">
        <w:rPr>
          <w:sz w:val="18"/>
          <w:szCs w:val="18"/>
        </w:rPr>
        <w:t xml:space="preserve"> / </w:t>
      </w:r>
      <w:r w:rsidRPr="009307BE">
        <w:rPr>
          <w:sz w:val="18"/>
          <w:szCs w:val="18"/>
        </w:rPr>
        <w:t>Python TTESTREL does a paired t test and returns the T Statistic and p value.</w:t>
      </w:r>
      <w:r w:rsidR="009307BE" w:rsidRPr="009307BE">
        <w:rPr>
          <w:sz w:val="18"/>
          <w:szCs w:val="18"/>
        </w:rPr>
        <w:t xml:space="preserve"> / </w:t>
      </w:r>
      <w:r w:rsidRPr="009307BE">
        <w:rPr>
          <w:sz w:val="18"/>
          <w:szCs w:val="18"/>
        </w:rPr>
        <w:t xml:space="preserve">TTEST_IND – a </w:t>
      </w:r>
      <w:proofErr w:type="gramStart"/>
      <w:r w:rsidRPr="009307BE">
        <w:rPr>
          <w:sz w:val="18"/>
          <w:szCs w:val="18"/>
        </w:rPr>
        <w:t>two sample</w:t>
      </w:r>
      <w:proofErr w:type="gramEnd"/>
      <w:r w:rsidRPr="009307BE">
        <w:rPr>
          <w:sz w:val="18"/>
          <w:szCs w:val="18"/>
        </w:rPr>
        <w:t xml:space="preserve"> t test, independent sample, not before and after.</w:t>
      </w:r>
      <w:r w:rsidR="009307BE" w:rsidRPr="009307BE">
        <w:rPr>
          <w:sz w:val="18"/>
          <w:szCs w:val="18"/>
        </w:rPr>
        <w:t xml:space="preserve"> / </w:t>
      </w:r>
      <w:r w:rsidRPr="009307BE">
        <w:rPr>
          <w:sz w:val="18"/>
          <w:szCs w:val="18"/>
        </w:rPr>
        <w:t>T test – smaller samples with same mean</w:t>
      </w:r>
    </w:p>
    <w:p w14:paraId="3714071D" w14:textId="23999589" w:rsidR="00843563" w:rsidRPr="00843563" w:rsidRDefault="00843563" w:rsidP="00CC359B">
      <w:pPr>
        <w:pStyle w:val="ListParagraph"/>
        <w:numPr>
          <w:ilvl w:val="0"/>
          <w:numId w:val="4"/>
        </w:numPr>
        <w:spacing w:after="120" w:line="240" w:lineRule="auto"/>
        <w:ind w:left="0" w:firstLine="0"/>
        <w:rPr>
          <w:sz w:val="18"/>
          <w:szCs w:val="18"/>
        </w:rPr>
      </w:pPr>
      <w:r w:rsidRPr="00843563">
        <w:rPr>
          <w:sz w:val="18"/>
          <w:szCs w:val="18"/>
        </w:rPr>
        <w:t>A T-test is a statistical test used to compare the means of two groups.</w:t>
      </w:r>
      <w:r w:rsidRPr="00843563">
        <w:rPr>
          <w:sz w:val="18"/>
          <w:szCs w:val="18"/>
        </w:rPr>
        <w:t xml:space="preserve"> / </w:t>
      </w:r>
      <w:r w:rsidRPr="00843563">
        <w:rPr>
          <w:sz w:val="18"/>
          <w:szCs w:val="18"/>
        </w:rPr>
        <w:t>It helps determine if there are significant differences between the groups.</w:t>
      </w:r>
      <w:r w:rsidRPr="00843563">
        <w:rPr>
          <w:sz w:val="18"/>
          <w:szCs w:val="18"/>
        </w:rPr>
        <w:t xml:space="preserve"> / </w:t>
      </w:r>
      <w:r w:rsidRPr="00843563">
        <w:rPr>
          <w:sz w:val="18"/>
          <w:szCs w:val="18"/>
        </w:rPr>
        <w:t>Types of T-Tests:</w:t>
      </w:r>
      <w:r w:rsidRPr="00843563">
        <w:rPr>
          <w:sz w:val="18"/>
          <w:szCs w:val="18"/>
        </w:rPr>
        <w:t xml:space="preserve"> / </w:t>
      </w:r>
      <w:r w:rsidRPr="00843563">
        <w:rPr>
          <w:sz w:val="18"/>
          <w:szCs w:val="18"/>
        </w:rPr>
        <w:t>Independent samples t-test: Compares means between two different groups.</w:t>
      </w:r>
    </w:p>
    <w:p w14:paraId="1661A57A" w14:textId="77777777" w:rsidR="00843563" w:rsidRPr="00843563" w:rsidRDefault="00843563" w:rsidP="00843563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843563">
        <w:rPr>
          <w:sz w:val="18"/>
          <w:szCs w:val="18"/>
        </w:rPr>
        <w:lastRenderedPageBreak/>
        <w:t> Paired sample t-test: Compares means from the same group at different times.</w:t>
      </w:r>
    </w:p>
    <w:p w14:paraId="3B15E6CD" w14:textId="77777777" w:rsidR="00843563" w:rsidRPr="00843563" w:rsidRDefault="00843563" w:rsidP="00843563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843563">
        <w:rPr>
          <w:sz w:val="18"/>
          <w:szCs w:val="18"/>
        </w:rPr>
        <w:t> One-sample t-test: Tests the mean of a single group against a known mean.</w:t>
      </w:r>
    </w:p>
    <w:p w14:paraId="52442A20" w14:textId="77777777" w:rsidR="00843563" w:rsidRPr="00843563" w:rsidRDefault="00843563" w:rsidP="00843563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843563">
        <w:rPr>
          <w:sz w:val="18"/>
          <w:szCs w:val="18"/>
        </w:rPr>
        <w:t>• Criteria for Use:</w:t>
      </w:r>
    </w:p>
    <w:p w14:paraId="1C10FDCC" w14:textId="77777777" w:rsidR="00843563" w:rsidRPr="00843563" w:rsidRDefault="00843563" w:rsidP="00843563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843563">
        <w:rPr>
          <w:sz w:val="18"/>
          <w:szCs w:val="18"/>
        </w:rPr>
        <w:t> Normally distributed data.</w:t>
      </w:r>
    </w:p>
    <w:p w14:paraId="52E52B5D" w14:textId="77777777" w:rsidR="00843563" w:rsidRPr="00843563" w:rsidRDefault="00843563" w:rsidP="00843563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843563">
        <w:rPr>
          <w:sz w:val="18"/>
          <w:szCs w:val="18"/>
        </w:rPr>
        <w:t> Scale (interval or ratio) data.</w:t>
      </w:r>
    </w:p>
    <w:p w14:paraId="3CBD67BA" w14:textId="77777777" w:rsidR="00843563" w:rsidRPr="00843563" w:rsidRDefault="00843563" w:rsidP="00843563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843563">
        <w:rPr>
          <w:sz w:val="18"/>
          <w:szCs w:val="18"/>
        </w:rPr>
        <w:t> Random sampling from the population.</w:t>
      </w:r>
    </w:p>
    <w:p w14:paraId="49411559" w14:textId="77777777" w:rsidR="00843563" w:rsidRPr="00843563" w:rsidRDefault="00843563" w:rsidP="00843563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843563">
        <w:rPr>
          <w:sz w:val="18"/>
          <w:szCs w:val="18"/>
        </w:rPr>
        <w:t>• Common Applications:</w:t>
      </w:r>
    </w:p>
    <w:p w14:paraId="60DCDBCF" w14:textId="77777777" w:rsidR="00843563" w:rsidRPr="00843563" w:rsidRDefault="00843563" w:rsidP="00843563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843563">
        <w:rPr>
          <w:sz w:val="18"/>
          <w:szCs w:val="18"/>
        </w:rPr>
        <w:t> Comparing test scores of two different groups of students.</w:t>
      </w:r>
    </w:p>
    <w:p w14:paraId="13E9844C" w14:textId="77777777" w:rsidR="00843563" w:rsidRPr="00843563" w:rsidRDefault="00843563" w:rsidP="00843563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843563">
        <w:rPr>
          <w:sz w:val="18"/>
          <w:szCs w:val="18"/>
        </w:rPr>
        <w:t> Assessing the effect of a treatment in a before-and-after study.</w:t>
      </w:r>
    </w:p>
    <w:p w14:paraId="51D4F56E" w14:textId="008500E6" w:rsidR="00843563" w:rsidRPr="009307BE" w:rsidRDefault="00843563" w:rsidP="00843563">
      <w:pPr>
        <w:pStyle w:val="ListParagraph"/>
        <w:numPr>
          <w:ilvl w:val="0"/>
          <w:numId w:val="4"/>
        </w:numPr>
        <w:spacing w:after="120" w:line="240" w:lineRule="auto"/>
        <w:rPr>
          <w:sz w:val="18"/>
          <w:szCs w:val="18"/>
        </w:rPr>
      </w:pPr>
      <w:r w:rsidRPr="00843563">
        <w:rPr>
          <w:sz w:val="18"/>
          <w:szCs w:val="18"/>
        </w:rPr>
        <w:t> Testing hypotheses in experimental research.</w:t>
      </w:r>
    </w:p>
    <w:p w14:paraId="684EB3AA" w14:textId="77777777" w:rsidR="007D3E34" w:rsidRDefault="007D3E34" w:rsidP="009307BE">
      <w:pPr>
        <w:spacing w:after="120" w:line="240" w:lineRule="auto"/>
        <w:rPr>
          <w:b/>
          <w:bCs/>
          <w:sz w:val="18"/>
          <w:szCs w:val="18"/>
        </w:rPr>
      </w:pPr>
    </w:p>
    <w:sectPr w:rsidR="007D3E34" w:rsidSect="00D26EA8">
      <w:headerReference w:type="default" r:id="rId17"/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A0041" w14:textId="77777777" w:rsidR="009E5B64" w:rsidRDefault="009E5B64" w:rsidP="00747B16">
      <w:pPr>
        <w:spacing w:after="0" w:line="240" w:lineRule="auto"/>
      </w:pPr>
      <w:r>
        <w:separator/>
      </w:r>
    </w:p>
  </w:endnote>
  <w:endnote w:type="continuationSeparator" w:id="0">
    <w:p w14:paraId="7171D199" w14:textId="77777777" w:rsidR="009E5B64" w:rsidRDefault="009E5B64" w:rsidP="0074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81D17" w14:textId="77777777" w:rsidR="009E5B64" w:rsidRDefault="009E5B64" w:rsidP="00747B16">
      <w:pPr>
        <w:spacing w:after="0" w:line="240" w:lineRule="auto"/>
      </w:pPr>
      <w:r>
        <w:separator/>
      </w:r>
    </w:p>
  </w:footnote>
  <w:footnote w:type="continuationSeparator" w:id="0">
    <w:p w14:paraId="6DB21453" w14:textId="77777777" w:rsidR="009E5B64" w:rsidRDefault="009E5B64" w:rsidP="0074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A248A" w14:textId="4AFE7420" w:rsidR="00747B16" w:rsidRDefault="00747B16" w:rsidP="00747B16">
    <w:pPr>
      <w:pStyle w:val="Header"/>
      <w:jc w:val="center"/>
    </w:pPr>
    <w:r w:rsidRPr="00747B16">
      <w:t xml:space="preserve">SEAS </w:t>
    </w:r>
    <w:r w:rsidR="0061288B">
      <w:t>8510</w:t>
    </w:r>
    <w:r w:rsidRPr="00747B16">
      <w:t xml:space="preserve"> Spring 2024 </w:t>
    </w:r>
    <w:r w:rsidR="007D3E34">
      <w:t>Final</w:t>
    </w:r>
    <w:r w:rsidRPr="00747B16">
      <w:t xml:space="preserve"> 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77396"/>
    <w:multiLevelType w:val="hybridMultilevel"/>
    <w:tmpl w:val="75EA058C"/>
    <w:lvl w:ilvl="0" w:tplc="3FB46A14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27499"/>
    <w:multiLevelType w:val="hybridMultilevel"/>
    <w:tmpl w:val="E16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E7CA5"/>
    <w:multiLevelType w:val="hybridMultilevel"/>
    <w:tmpl w:val="A43C0C7E"/>
    <w:lvl w:ilvl="0" w:tplc="3FB46A14"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1A682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D61B6"/>
    <w:multiLevelType w:val="hybridMultilevel"/>
    <w:tmpl w:val="B322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436DC"/>
    <w:multiLevelType w:val="multilevel"/>
    <w:tmpl w:val="C39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96896">
    <w:abstractNumId w:val="4"/>
  </w:num>
  <w:num w:numId="2" w16cid:durableId="2032954419">
    <w:abstractNumId w:val="1"/>
  </w:num>
  <w:num w:numId="3" w16cid:durableId="487720121">
    <w:abstractNumId w:val="3"/>
  </w:num>
  <w:num w:numId="4" w16cid:durableId="1770857264">
    <w:abstractNumId w:val="2"/>
  </w:num>
  <w:num w:numId="5" w16cid:durableId="117645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D8"/>
    <w:rsid w:val="00012CCA"/>
    <w:rsid w:val="00057EF6"/>
    <w:rsid w:val="000A6752"/>
    <w:rsid w:val="0010146E"/>
    <w:rsid w:val="00107ECC"/>
    <w:rsid w:val="00113352"/>
    <w:rsid w:val="00182772"/>
    <w:rsid w:val="001C4E0D"/>
    <w:rsid w:val="001D4D96"/>
    <w:rsid w:val="00207CF3"/>
    <w:rsid w:val="0021370E"/>
    <w:rsid w:val="00227CA5"/>
    <w:rsid w:val="00241966"/>
    <w:rsid w:val="0024616C"/>
    <w:rsid w:val="00260DCD"/>
    <w:rsid w:val="002768FC"/>
    <w:rsid w:val="002E2469"/>
    <w:rsid w:val="00305E18"/>
    <w:rsid w:val="00377946"/>
    <w:rsid w:val="0038613B"/>
    <w:rsid w:val="003D7295"/>
    <w:rsid w:val="003F7B92"/>
    <w:rsid w:val="00421DBD"/>
    <w:rsid w:val="004261EF"/>
    <w:rsid w:val="00430E21"/>
    <w:rsid w:val="00432AFB"/>
    <w:rsid w:val="004527B8"/>
    <w:rsid w:val="00473B40"/>
    <w:rsid w:val="004A5FAE"/>
    <w:rsid w:val="004B0539"/>
    <w:rsid w:val="004C65AA"/>
    <w:rsid w:val="00500206"/>
    <w:rsid w:val="005401C7"/>
    <w:rsid w:val="00563BD8"/>
    <w:rsid w:val="005D39C6"/>
    <w:rsid w:val="00607097"/>
    <w:rsid w:val="0061288B"/>
    <w:rsid w:val="00660E27"/>
    <w:rsid w:val="00672649"/>
    <w:rsid w:val="0068258C"/>
    <w:rsid w:val="006D14B5"/>
    <w:rsid w:val="00702BDC"/>
    <w:rsid w:val="00747B16"/>
    <w:rsid w:val="00796878"/>
    <w:rsid w:val="007B0894"/>
    <w:rsid w:val="007D3E34"/>
    <w:rsid w:val="00843563"/>
    <w:rsid w:val="00880139"/>
    <w:rsid w:val="008B6E9F"/>
    <w:rsid w:val="008C308B"/>
    <w:rsid w:val="008E2C4F"/>
    <w:rsid w:val="008E53D8"/>
    <w:rsid w:val="00910770"/>
    <w:rsid w:val="0091304E"/>
    <w:rsid w:val="00914115"/>
    <w:rsid w:val="009256B7"/>
    <w:rsid w:val="009307BE"/>
    <w:rsid w:val="009401D0"/>
    <w:rsid w:val="00945639"/>
    <w:rsid w:val="009762D7"/>
    <w:rsid w:val="009924C7"/>
    <w:rsid w:val="009A63B4"/>
    <w:rsid w:val="009B2225"/>
    <w:rsid w:val="009B5ED5"/>
    <w:rsid w:val="009D4689"/>
    <w:rsid w:val="009D5AF3"/>
    <w:rsid w:val="009E5B64"/>
    <w:rsid w:val="00A52D3A"/>
    <w:rsid w:val="00A64EB8"/>
    <w:rsid w:val="00A762A6"/>
    <w:rsid w:val="00A8324B"/>
    <w:rsid w:val="00AD1F63"/>
    <w:rsid w:val="00B30CC3"/>
    <w:rsid w:val="00B57848"/>
    <w:rsid w:val="00B861B0"/>
    <w:rsid w:val="00BB736B"/>
    <w:rsid w:val="00C11C24"/>
    <w:rsid w:val="00C148FE"/>
    <w:rsid w:val="00C26010"/>
    <w:rsid w:val="00C320D7"/>
    <w:rsid w:val="00C42828"/>
    <w:rsid w:val="00C64457"/>
    <w:rsid w:val="00C67DA3"/>
    <w:rsid w:val="00C767EF"/>
    <w:rsid w:val="00C9434F"/>
    <w:rsid w:val="00CC359B"/>
    <w:rsid w:val="00D172FD"/>
    <w:rsid w:val="00D26EA8"/>
    <w:rsid w:val="00D50E2E"/>
    <w:rsid w:val="00D65807"/>
    <w:rsid w:val="00D7589D"/>
    <w:rsid w:val="00D865A6"/>
    <w:rsid w:val="00DA6C7B"/>
    <w:rsid w:val="00E52B57"/>
    <w:rsid w:val="00E86F21"/>
    <w:rsid w:val="00EC4446"/>
    <w:rsid w:val="00EC5376"/>
    <w:rsid w:val="00ED7A27"/>
    <w:rsid w:val="00F012BD"/>
    <w:rsid w:val="00F44341"/>
    <w:rsid w:val="00F56F28"/>
    <w:rsid w:val="00F65F2D"/>
    <w:rsid w:val="00F95FD8"/>
    <w:rsid w:val="00FB4731"/>
    <w:rsid w:val="00FB53AE"/>
    <w:rsid w:val="00FC7A48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5A72"/>
  <w15:chartTrackingRefBased/>
  <w15:docId w15:val="{F149C31A-132B-4D7C-9BFF-1250488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6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B16"/>
  </w:style>
  <w:style w:type="paragraph" w:styleId="Footer">
    <w:name w:val="footer"/>
    <w:basedOn w:val="Normal"/>
    <w:link w:val="FooterChar"/>
    <w:uiPriority w:val="99"/>
    <w:unhideWhenUsed/>
    <w:rsid w:val="0074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2255-340A-4F00-8D60-E13DFB9A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6464</TotalTime>
  <Pages>3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15</cp:revision>
  <cp:lastPrinted>2024-06-03T19:44:00Z</cp:lastPrinted>
  <dcterms:created xsi:type="dcterms:W3CDTF">2024-02-12T14:40:00Z</dcterms:created>
  <dcterms:modified xsi:type="dcterms:W3CDTF">2024-06-11T23:51:00Z</dcterms:modified>
</cp:coreProperties>
</file>