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100"/>
          <w:szCs w:val="100"/>
        </w:rPr>
        <w:t xml:space="preserve">⚑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86"/>
          <w:szCs w:val="86"/>
        </w:rPr>
        <w:t xml:space="preserve">WAYSTONE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E8449"/>
          <w:sz w:val="40"/>
          <w:szCs w:val="40"/>
        </w:rPr>
        <w:t xml:space="preserve">CDC — WorldModule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Gestion des mondes, import, horaires, régénération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V3  •  26/08/2026 22:15</w:t>
      </w:r>
    </w:p>
    <w:p>
      <w:pPr>
        <w:pBdr>
          <w:bottom w:val="single" w:color="C9A84C" w:sz="8"/>
        </w:pBdr>
        <w:spacing w:after="2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8449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01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34"/>
                <w:szCs w:val="34"/>
              </w:rPr>
              <w:t xml:space="preserve">Responsabilités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Import mondes via formulaire staff (TaxCapital, type, propriétaire, avantages, inconvénients, commentaire GM)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Régénération automatique terrain hors claim — chaque mardi à 10h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Gestion horaires monde minier (20h-23h, Jour 0 : 24h/24 pendant 48h)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Intégration AxMines pour zones de farm régénérables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Archivage des mondes inactifs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interne : getTaxRate, isWorldOpen, getType, getOwner, getSpawn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5276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02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34"/>
                <w:szCs w:val="34"/>
              </w:rPr>
              <w:t xml:space="preserve">Commandes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Commande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Permission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/wm import &lt;dossier&gt;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Formulaire : TaxCapital, type, propriétaire, avantage, inconvénient, commentaireGM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staff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/wm regenerate &lt;monde&gt;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Force la régénération du terrain hors claim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staff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/wm archive &lt;monde&gt;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Archive un monde (double confirmation)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staff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/wm info &lt;monde&gt;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Paramètres + commentaire GM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GM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/wm list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Liste tous les mondes avec statut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staff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/wm setmining &lt;preset&gt;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Configure les minerais du monde minier pour la session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GM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/wm day0 activate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 Jour 0 (48h ouverture complète)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GM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03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4"/>
                <w:szCs w:val="34"/>
              </w:rPr>
              <w:t xml:space="preserve">Configuration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Variable YAML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Défaut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worlds.regen-day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TUESDAY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Jour de régénération terrain hors claim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worlds.regen-time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10:00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Heure de régénération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worlds.mining-open-start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20:00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Heure ouverture monde minier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worlds.mining-open-end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23:00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Heure fermeture monde minier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worlds.mining-day0-hours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48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Durée Jour 0 (heures)</w:t>
            </w:r>
          </w:p>
        </w:tc>
      </w:tr>
    </w:tbl>
    <w:p>
      <w:pPr>
        <w:pBdr>
          <w:top w:val="single" w:color="C9A84C" w:sz="6"/>
        </w:pBdr>
        <w:spacing w:after="60" w:before="3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⚑  WAYSTONE  ⚑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V3 — 26/08/2026 22:15 — Confidentiel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WAYSTONE — WorldModule — V3</w:t>
    </w:r>
    <w:r>
      <w:rPr>
        <w:rFonts w:ascii="Arial" w:cs="Arial" w:eastAsia="Arial" w:hAnsi="Arial"/>
        <w:color w:val="666666"/>
        <w:sz w:val="18"/>
        <w:szCs w:val="18"/>
      </w:rPr>
      <w:t xml:space="preserve">   |   26/08/2026 22:15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2026-08-26T22:15:21.159Z</dcterms:created>
  <dcterms:modified xsi:type="dcterms:W3CDTF">2026-08-26T22:15:21.160Z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