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3E079" w14:textId="77777777" w:rsidR="00397218" w:rsidRPr="00397218" w:rsidRDefault="00397218" w:rsidP="00397218">
      <w:pPr>
        <w:rPr>
          <w:vanish/>
        </w:rPr>
      </w:pPr>
      <w:r w:rsidRPr="00397218">
        <w:rPr>
          <w:vanish/>
        </w:rPr>
        <w:t>Top of Form</w:t>
      </w:r>
    </w:p>
    <w:p w14:paraId="7C074D8E" w14:textId="77777777" w:rsidR="00397218" w:rsidRPr="00397218" w:rsidRDefault="00397218" w:rsidP="00397218">
      <w:r w:rsidRPr="00397218">
        <w:t>Bitties App: Project Briefing Document</w:t>
      </w:r>
    </w:p>
    <w:p w14:paraId="3F374B5A" w14:textId="77777777" w:rsidR="00397218" w:rsidRPr="00397218" w:rsidRDefault="00397218" w:rsidP="00397218">
      <w:r w:rsidRPr="00397218">
        <w:t>1. Project Overview</w:t>
      </w:r>
    </w:p>
    <w:p w14:paraId="4752A4D2" w14:textId="77777777" w:rsidR="00397218" w:rsidRPr="00397218" w:rsidRDefault="00397218" w:rsidP="00397218">
      <w:r w:rsidRPr="00397218">
        <w:rPr>
          <w:b/>
          <w:bCs/>
        </w:rPr>
        <w:t>Project Name:</w:t>
      </w:r>
      <w:r w:rsidRPr="00397218">
        <w:t xml:space="preserve"> Bitties</w:t>
      </w:r>
    </w:p>
    <w:p w14:paraId="4889E00F" w14:textId="77777777" w:rsidR="00397218" w:rsidRPr="00397218" w:rsidRDefault="00397218" w:rsidP="00397218">
      <w:r w:rsidRPr="00397218">
        <w:rPr>
          <w:b/>
          <w:bCs/>
        </w:rPr>
        <w:t>Application Purpose:</w:t>
      </w:r>
      <w:r w:rsidRPr="00397218">
        <w:t xml:space="preserve"> To provide a mobile and web application for tracking and managing a shared Bitcoin investment fund among a group of friends. The app will offer live updates, financial charts, and member-specific information, aiming to simplify the monitoring of Bitcoin purchases and progress towards a shared financial goal (specifically, a trip to Augusta in 2036).</w:t>
      </w:r>
    </w:p>
    <w:p w14:paraId="6C657C22" w14:textId="77777777" w:rsidR="00397218" w:rsidRPr="00397218" w:rsidRDefault="00397218" w:rsidP="00397218">
      <w:r w:rsidRPr="00397218">
        <w:rPr>
          <w:b/>
          <w:bCs/>
        </w:rPr>
        <w:t>Target Audience:</w:t>
      </w:r>
      <w:r w:rsidRPr="00397218">
        <w:t xml:space="preserve"> The project creator and their friends who have contributed to the shared Bitcoin fund since 2022.</w:t>
      </w:r>
    </w:p>
    <w:p w14:paraId="0C5818A5" w14:textId="77777777" w:rsidR="00397218" w:rsidRPr="00397218" w:rsidRDefault="00397218" w:rsidP="00397218">
      <w:r w:rsidRPr="00397218">
        <w:rPr>
          <w:b/>
          <w:bCs/>
        </w:rPr>
        <w:t>Core Values/Principles:</w:t>
      </w:r>
    </w:p>
    <w:p w14:paraId="2AB621D2" w14:textId="77777777" w:rsidR="00397218" w:rsidRPr="00397218" w:rsidRDefault="00397218" w:rsidP="00397218">
      <w:pPr>
        <w:numPr>
          <w:ilvl w:val="0"/>
          <w:numId w:val="1"/>
        </w:numPr>
      </w:pPr>
      <w:r w:rsidRPr="00397218">
        <w:rPr>
          <w:b/>
          <w:bCs/>
        </w:rPr>
        <w:t>User-Centric Design:</w:t>
      </w:r>
      <w:r w:rsidRPr="00397218">
        <w:t xml:space="preserve"> Accessibility-first (single-click/tap, one-hand use), intuitive navigation.</w:t>
      </w:r>
    </w:p>
    <w:p w14:paraId="283C51C1" w14:textId="77777777" w:rsidR="00397218" w:rsidRPr="00397218" w:rsidRDefault="00397218" w:rsidP="00397218">
      <w:pPr>
        <w:numPr>
          <w:ilvl w:val="0"/>
          <w:numId w:val="1"/>
        </w:numPr>
      </w:pPr>
      <w:r w:rsidRPr="00397218">
        <w:rPr>
          <w:b/>
          <w:bCs/>
        </w:rPr>
        <w:t>Automation:</w:t>
      </w:r>
      <w:r w:rsidRPr="00397218">
        <w:t xml:space="preserve"> Zero manual setup for data structure creation, migration, and completion. All actions and logic automated.</w:t>
      </w:r>
    </w:p>
    <w:p w14:paraId="2D191223" w14:textId="77777777" w:rsidR="00397218" w:rsidRPr="00397218" w:rsidRDefault="00397218" w:rsidP="00397218">
      <w:pPr>
        <w:numPr>
          <w:ilvl w:val="0"/>
          <w:numId w:val="1"/>
        </w:numPr>
      </w:pPr>
      <w:r w:rsidRPr="00397218">
        <w:rPr>
          <w:b/>
          <w:bCs/>
        </w:rPr>
        <w:t>Modularity:</w:t>
      </w:r>
      <w:r w:rsidRPr="00397218">
        <w:t xml:space="preserve"> Designed for easy extension and future feature additions.</w:t>
      </w:r>
    </w:p>
    <w:p w14:paraId="35D984F5" w14:textId="77777777" w:rsidR="00397218" w:rsidRPr="00397218" w:rsidRDefault="00397218" w:rsidP="00397218">
      <w:pPr>
        <w:numPr>
          <w:ilvl w:val="0"/>
          <w:numId w:val="1"/>
        </w:numPr>
      </w:pPr>
      <w:r w:rsidRPr="00397218">
        <w:rPr>
          <w:b/>
          <w:bCs/>
        </w:rPr>
        <w:t>Efficiency:</w:t>
      </w:r>
      <w:r w:rsidRPr="00397218">
        <w:t xml:space="preserve"> Token-efficient for GPT interactions and brief handovers.</w:t>
      </w:r>
    </w:p>
    <w:p w14:paraId="74CE8657" w14:textId="77777777" w:rsidR="00397218" w:rsidRPr="00397218" w:rsidRDefault="00397218" w:rsidP="00397218">
      <w:pPr>
        <w:numPr>
          <w:ilvl w:val="0"/>
          <w:numId w:val="1"/>
        </w:numPr>
      </w:pPr>
      <w:r w:rsidRPr="00397218">
        <w:rPr>
          <w:b/>
          <w:bCs/>
        </w:rPr>
        <w:t>Data Accuracy:</w:t>
      </w:r>
      <w:r w:rsidRPr="00397218">
        <w:t xml:space="preserve"> Live and historical data updates for BTC prices and trip costs.</w:t>
      </w:r>
    </w:p>
    <w:p w14:paraId="3204A18E" w14:textId="77777777" w:rsidR="00397218" w:rsidRPr="00397218" w:rsidRDefault="00397218" w:rsidP="00397218">
      <w:pPr>
        <w:numPr>
          <w:ilvl w:val="0"/>
          <w:numId w:val="1"/>
        </w:numPr>
      </w:pPr>
      <w:r w:rsidRPr="00397218">
        <w:rPr>
          <w:b/>
          <w:bCs/>
        </w:rPr>
        <w:t>Branding Consistency:</w:t>
      </w:r>
      <w:r w:rsidRPr="00397218">
        <w:t xml:space="preserve"> Adherence to a specific colour palette and typography.</w:t>
      </w:r>
    </w:p>
    <w:p w14:paraId="76B6986D" w14:textId="77777777" w:rsidR="00397218" w:rsidRPr="00397218" w:rsidRDefault="00397218" w:rsidP="00397218">
      <w:r w:rsidRPr="00397218">
        <w:t>2. Technical Requirements &amp; Architecture</w:t>
      </w:r>
    </w:p>
    <w:p w14:paraId="5602979D" w14:textId="77777777" w:rsidR="00397218" w:rsidRPr="00397218" w:rsidRDefault="00397218" w:rsidP="00397218">
      <w:r w:rsidRPr="00397218">
        <w:rPr>
          <w:b/>
          <w:bCs/>
        </w:rPr>
        <w:t>2.1. Technology Stack:</w:t>
      </w:r>
    </w:p>
    <w:p w14:paraId="3C7F525A" w14:textId="77777777" w:rsidR="00397218" w:rsidRPr="00397218" w:rsidRDefault="00397218" w:rsidP="00397218">
      <w:pPr>
        <w:numPr>
          <w:ilvl w:val="0"/>
          <w:numId w:val="2"/>
        </w:numPr>
      </w:pPr>
      <w:r w:rsidRPr="00397218">
        <w:rPr>
          <w:b/>
          <w:bCs/>
        </w:rPr>
        <w:t>Core Development Language:</w:t>
      </w:r>
      <w:r w:rsidRPr="00397218">
        <w:t xml:space="preserve"> Python or PowerShell (decision pending, but the document implies a preference for a single block output script for deployment).</w:t>
      </w:r>
    </w:p>
    <w:p w14:paraId="7B872B3F" w14:textId="77777777" w:rsidR="00397218" w:rsidRPr="00397218" w:rsidRDefault="00397218" w:rsidP="00397218">
      <w:pPr>
        <w:numPr>
          <w:ilvl w:val="0"/>
          <w:numId w:val="2"/>
        </w:numPr>
      </w:pPr>
      <w:r w:rsidRPr="00397218">
        <w:rPr>
          <w:b/>
          <w:bCs/>
        </w:rPr>
        <w:t>Version Control:</w:t>
      </w:r>
      <w:r w:rsidRPr="00397218">
        <w:t xml:space="preserve"> GitHub.</w:t>
      </w:r>
    </w:p>
    <w:p w14:paraId="0B9306F4" w14:textId="77777777" w:rsidR="00397218" w:rsidRPr="00397218" w:rsidRDefault="00397218" w:rsidP="00397218">
      <w:pPr>
        <w:numPr>
          <w:ilvl w:val="0"/>
          <w:numId w:val="2"/>
        </w:numPr>
      </w:pPr>
      <w:r w:rsidRPr="00397218">
        <w:rPr>
          <w:b/>
          <w:bCs/>
        </w:rPr>
        <w:t>Content Delivery Network (CDN):</w:t>
      </w:r>
      <w:r w:rsidRPr="00397218">
        <w:t xml:space="preserve"> Cloudflare (if necessary).</w:t>
      </w:r>
    </w:p>
    <w:p w14:paraId="227E63E2" w14:textId="77777777" w:rsidR="00397218" w:rsidRPr="00397218" w:rsidRDefault="00397218" w:rsidP="00397218">
      <w:pPr>
        <w:numPr>
          <w:ilvl w:val="0"/>
          <w:numId w:val="2"/>
        </w:numPr>
      </w:pPr>
      <w:r w:rsidRPr="00397218">
        <w:rPr>
          <w:b/>
          <w:bCs/>
        </w:rPr>
        <w:t>APIs:</w:t>
      </w:r>
      <w:r w:rsidRPr="00397218">
        <w:t xml:space="preserve"> </w:t>
      </w:r>
      <w:proofErr w:type="spellStart"/>
      <w:r w:rsidRPr="00397218">
        <w:t>CoinGecko</w:t>
      </w:r>
      <w:proofErr w:type="spellEnd"/>
      <w:r w:rsidRPr="00397218">
        <w:t xml:space="preserve">, </w:t>
      </w:r>
      <w:proofErr w:type="spellStart"/>
      <w:r w:rsidRPr="00397218">
        <w:t>CryptoCompare</w:t>
      </w:r>
      <w:proofErr w:type="spellEnd"/>
      <w:r w:rsidRPr="00397218">
        <w:t xml:space="preserve"> for BTC price data (ZAR and USD).</w:t>
      </w:r>
    </w:p>
    <w:p w14:paraId="65CA9324" w14:textId="77777777" w:rsidR="00397218" w:rsidRPr="00397218" w:rsidRDefault="00397218" w:rsidP="00397218">
      <w:pPr>
        <w:numPr>
          <w:ilvl w:val="0"/>
          <w:numId w:val="2"/>
        </w:numPr>
      </w:pPr>
      <w:r w:rsidRPr="00397218">
        <w:rPr>
          <w:b/>
          <w:bCs/>
        </w:rPr>
        <w:t>Web Scraping/APIs:</w:t>
      </w:r>
      <w:r w:rsidRPr="00397218">
        <w:t xml:space="preserve"> For Augusta 2036 trip costs (flights, accommodation, tickets, spending).</w:t>
      </w:r>
    </w:p>
    <w:p w14:paraId="277BB534" w14:textId="77777777" w:rsidR="00397218" w:rsidRPr="00397218" w:rsidRDefault="00397218" w:rsidP="00397218">
      <w:r w:rsidRPr="00397218">
        <w:rPr>
          <w:b/>
          <w:bCs/>
        </w:rPr>
        <w:t>2.2. Development Principles:</w:t>
      </w:r>
    </w:p>
    <w:p w14:paraId="4FE35FA9" w14:textId="77777777" w:rsidR="00397218" w:rsidRPr="00397218" w:rsidRDefault="00397218" w:rsidP="00397218">
      <w:pPr>
        <w:numPr>
          <w:ilvl w:val="0"/>
          <w:numId w:val="3"/>
        </w:numPr>
      </w:pPr>
      <w:r w:rsidRPr="00397218">
        <w:rPr>
          <w:b/>
          <w:bCs/>
        </w:rPr>
        <w:t>Modular Build:</w:t>
      </w:r>
      <w:r w:rsidRPr="00397218">
        <w:t xml:space="preserve"> The application must be modular to facilitate future feature additions and maintenance.</w:t>
      </w:r>
    </w:p>
    <w:p w14:paraId="60D9B314" w14:textId="77777777" w:rsidR="00397218" w:rsidRPr="00397218" w:rsidRDefault="00397218" w:rsidP="00397218">
      <w:pPr>
        <w:numPr>
          <w:ilvl w:val="0"/>
          <w:numId w:val="3"/>
        </w:numPr>
      </w:pPr>
      <w:r w:rsidRPr="00397218">
        <w:rPr>
          <w:b/>
          <w:bCs/>
        </w:rPr>
        <w:t>Project File:</w:t>
      </w:r>
      <w:r w:rsidRPr="00397218">
        <w:t xml:space="preserve"> Creation of a structured project file is required.</w:t>
      </w:r>
    </w:p>
    <w:p w14:paraId="1AB7FA8F" w14:textId="77777777" w:rsidR="00397218" w:rsidRPr="00397218" w:rsidRDefault="00397218" w:rsidP="00397218">
      <w:pPr>
        <w:numPr>
          <w:ilvl w:val="0"/>
          <w:numId w:val="3"/>
        </w:numPr>
      </w:pPr>
      <w:r w:rsidRPr="00397218">
        <w:rPr>
          <w:b/>
          <w:bCs/>
        </w:rPr>
        <w:t>Error Management:</w:t>
      </w:r>
      <w:r w:rsidRPr="00397218">
        <w:t xml:space="preserve"> Any errors should trigger a version change.</w:t>
      </w:r>
    </w:p>
    <w:p w14:paraId="1F13EFD5" w14:textId="77777777" w:rsidR="00397218" w:rsidRPr="00397218" w:rsidRDefault="00397218" w:rsidP="00397218">
      <w:pPr>
        <w:numPr>
          <w:ilvl w:val="0"/>
          <w:numId w:val="3"/>
        </w:numPr>
      </w:pPr>
      <w:r w:rsidRPr="00397218">
        <w:rPr>
          <w:b/>
          <w:bCs/>
        </w:rPr>
        <w:t>README Maintenance:</w:t>
      </w:r>
      <w:r w:rsidRPr="00397218">
        <w:t xml:space="preserve"> Continuous updates to the README file are essential.</w:t>
      </w:r>
    </w:p>
    <w:p w14:paraId="5AE4747A" w14:textId="77777777" w:rsidR="00397218" w:rsidRPr="00397218" w:rsidRDefault="00397218" w:rsidP="00397218">
      <w:pPr>
        <w:numPr>
          <w:ilvl w:val="0"/>
          <w:numId w:val="3"/>
        </w:numPr>
      </w:pPr>
      <w:r w:rsidRPr="00397218">
        <w:rPr>
          <w:b/>
          <w:bCs/>
        </w:rPr>
        <w:t>Token Efficiency:</w:t>
      </w:r>
      <w:r w:rsidRPr="00397218">
        <w:t xml:space="preserve"> Maintain token efficiency for GPT interactions and handover briefs.</w:t>
      </w:r>
    </w:p>
    <w:p w14:paraId="09554BB5" w14:textId="77777777" w:rsidR="00397218" w:rsidRPr="00397218" w:rsidRDefault="00397218" w:rsidP="00397218">
      <w:pPr>
        <w:numPr>
          <w:ilvl w:val="0"/>
          <w:numId w:val="3"/>
        </w:numPr>
      </w:pPr>
      <w:r w:rsidRPr="00397218">
        <w:rPr>
          <w:b/>
          <w:bCs/>
        </w:rPr>
        <w:lastRenderedPageBreak/>
        <w:t>Deployment:</w:t>
      </w:r>
      <w:r w:rsidRPr="00397218">
        <w:t xml:space="preserve"> The output of any script must be a "single block output that I can copy and paste," eliminating the need for manual folder creation or file pasting. The build process should be "single upload, everything works."</w:t>
      </w:r>
    </w:p>
    <w:p w14:paraId="28461AFF" w14:textId="77777777" w:rsidR="00397218" w:rsidRPr="00397218" w:rsidRDefault="00397218" w:rsidP="00397218">
      <w:r w:rsidRPr="00397218">
        <w:rPr>
          <w:b/>
          <w:bCs/>
        </w:rPr>
        <w:t>2.3. Data Handling:</w:t>
      </w:r>
    </w:p>
    <w:p w14:paraId="248683FA" w14:textId="77777777" w:rsidR="00397218" w:rsidRPr="00397218" w:rsidRDefault="00397218" w:rsidP="00397218">
      <w:pPr>
        <w:numPr>
          <w:ilvl w:val="0"/>
          <w:numId w:val="4"/>
        </w:numPr>
      </w:pPr>
      <w:r w:rsidRPr="00397218">
        <w:rPr>
          <w:b/>
          <w:bCs/>
        </w:rPr>
        <w:t>Source Data:</w:t>
      </w:r>
      <w:r w:rsidRPr="00397218">
        <w:t xml:space="preserve"> The creator possesses relevant data regarding "contribution, members (new and old), </w:t>
      </w:r>
      <w:proofErr w:type="spellStart"/>
      <w:r w:rsidRPr="00397218">
        <w:t>btc</w:t>
      </w:r>
      <w:proofErr w:type="spellEnd"/>
      <w:r w:rsidRPr="00397218">
        <w:t xml:space="preserve"> purchases etc." The formatting of this data needs to be determined for integration into the app modules.</w:t>
      </w:r>
    </w:p>
    <w:p w14:paraId="5781D168" w14:textId="77777777" w:rsidR="00397218" w:rsidRPr="00397218" w:rsidRDefault="00397218" w:rsidP="00397218">
      <w:pPr>
        <w:numPr>
          <w:ilvl w:val="0"/>
          <w:numId w:val="4"/>
        </w:numPr>
      </w:pPr>
      <w:r w:rsidRPr="00397218">
        <w:rPr>
          <w:b/>
          <w:bCs/>
        </w:rPr>
        <w:t>Automated Data Management:</w:t>
      </w:r>
      <w:r w:rsidRPr="00397218">
        <w:t xml:space="preserve"> "All data structure creation, migration, and completion </w:t>
      </w:r>
      <w:proofErr w:type="gramStart"/>
      <w:r w:rsidRPr="00397218">
        <w:t>is</w:t>
      </w:r>
      <w:proofErr w:type="gramEnd"/>
      <w:r w:rsidRPr="00397218">
        <w:t xml:space="preserve"> 100% automated."</w:t>
      </w:r>
    </w:p>
    <w:p w14:paraId="2A4B567A" w14:textId="77777777" w:rsidR="00397218" w:rsidRPr="00397218" w:rsidRDefault="00397218" w:rsidP="00397218">
      <w:pPr>
        <w:numPr>
          <w:ilvl w:val="0"/>
          <w:numId w:val="4"/>
        </w:numPr>
      </w:pPr>
      <w:r w:rsidRPr="00397218">
        <w:rPr>
          <w:b/>
          <w:bCs/>
        </w:rPr>
        <w:t>Robustness:</w:t>
      </w:r>
      <w:r w:rsidRPr="00397218">
        <w:t xml:space="preserve"> The app must be "robust against missing, incomplete, or inconsistent data."</w:t>
      </w:r>
    </w:p>
    <w:p w14:paraId="27415C0A" w14:textId="77777777" w:rsidR="00397218" w:rsidRPr="00397218" w:rsidRDefault="00397218" w:rsidP="00397218">
      <w:r w:rsidRPr="00397218">
        <w:t>3. Key Features</w:t>
      </w:r>
    </w:p>
    <w:p w14:paraId="1174BDAF" w14:textId="77777777" w:rsidR="00397218" w:rsidRPr="00397218" w:rsidRDefault="00397218" w:rsidP="00397218">
      <w:r w:rsidRPr="00397218">
        <w:rPr>
          <w:b/>
          <w:bCs/>
        </w:rPr>
        <w:t>3.1. Core Application Functionality:</w:t>
      </w:r>
    </w:p>
    <w:p w14:paraId="469D9214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rPr>
          <w:b/>
          <w:bCs/>
        </w:rPr>
        <w:t>Dual-Currency Dashboard:</w:t>
      </w:r>
      <w:r w:rsidRPr="00397218">
        <w:t xml:space="preserve"> Ability to "instantly switch all charts/values between ZAR and USD."</w:t>
      </w:r>
    </w:p>
    <w:p w14:paraId="25F9E940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rPr>
          <w:b/>
          <w:bCs/>
        </w:rPr>
        <w:t xml:space="preserve">Personal &amp; Group </w:t>
      </w:r>
      <w:proofErr w:type="spellStart"/>
      <w:proofErr w:type="gramStart"/>
      <w:r w:rsidRPr="00397218">
        <w:rPr>
          <w:b/>
          <w:bCs/>
        </w:rPr>
        <w:t>Dashboards:</w:t>
      </w:r>
      <w:r w:rsidRPr="00397218">
        <w:t>Individual</w:t>
      </w:r>
      <w:proofErr w:type="spellEnd"/>
      <w:proofErr w:type="gramEnd"/>
      <w:r w:rsidRPr="00397218">
        <w:t xml:space="preserve"> view (per member).</w:t>
      </w:r>
    </w:p>
    <w:p w14:paraId="7F7609DF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t>Collective view (group totals, BTC held, portfolio value, progress).</w:t>
      </w:r>
    </w:p>
    <w:p w14:paraId="6E65B71B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rPr>
          <w:b/>
          <w:bCs/>
        </w:rPr>
        <w:t xml:space="preserve">Trader </w:t>
      </w:r>
      <w:proofErr w:type="spellStart"/>
      <w:proofErr w:type="gramStart"/>
      <w:r w:rsidRPr="00397218">
        <w:rPr>
          <w:b/>
          <w:bCs/>
        </w:rPr>
        <w:t>Analytics:</w:t>
      </w:r>
      <w:r w:rsidRPr="00397218">
        <w:t>Live</w:t>
      </w:r>
      <w:proofErr w:type="spellEnd"/>
      <w:proofErr w:type="gramEnd"/>
      <w:r w:rsidRPr="00397218">
        <w:t xml:space="preserve"> and historic BTC charts (candlestick, line, area).</w:t>
      </w:r>
    </w:p>
    <w:p w14:paraId="4F2E73D4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t>Contribution/balance graphs, P&amp;L, volatility, drawdown.</w:t>
      </w:r>
    </w:p>
    <w:p w14:paraId="441E70F2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t>Timeframes: "1D, 1W, 1M, YTD, All."</w:t>
      </w:r>
    </w:p>
    <w:p w14:paraId="5EDFC117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t>Goal progress, performance vs. target trajectory.</w:t>
      </w:r>
    </w:p>
    <w:p w14:paraId="48FF6CA4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rPr>
          <w:b/>
          <w:bCs/>
        </w:rPr>
        <w:t>Speculation Tool:</w:t>
      </w:r>
      <w:r w:rsidRPr="00397218">
        <w:t xml:space="preserve"> "What-if" simulator for:</w:t>
      </w:r>
    </w:p>
    <w:p w14:paraId="09F7AEE4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t>Contribution amounts, BTC price, inflation, trip costs, member count.</w:t>
      </w:r>
    </w:p>
    <w:p w14:paraId="7DFD1619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t>Instant forecast updates.</w:t>
      </w:r>
    </w:p>
    <w:p w14:paraId="7145C2E7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t>Export/share scenarios.</w:t>
      </w:r>
    </w:p>
    <w:p w14:paraId="1C5301A5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rPr>
          <w:b/>
          <w:bCs/>
        </w:rPr>
        <w:t>Manual BTC Entry:</w:t>
      </w:r>
      <w:r w:rsidRPr="00397218">
        <w:t xml:space="preserve"> Single accessible form for authorised persons to add BTC purchases, which "gets split in </w:t>
      </w:r>
      <w:proofErr w:type="spellStart"/>
      <w:r w:rsidRPr="00397218">
        <w:t>teh</w:t>
      </w:r>
      <w:proofErr w:type="spellEnd"/>
      <w:r w:rsidRPr="00397218">
        <w:t xml:space="preserve"> pool to </w:t>
      </w:r>
      <w:proofErr w:type="spellStart"/>
      <w:r w:rsidRPr="00397218">
        <w:t>teh</w:t>
      </w:r>
      <w:proofErr w:type="spellEnd"/>
      <w:r w:rsidRPr="00397218">
        <w:t xml:space="preserve"> number of </w:t>
      </w:r>
      <w:proofErr w:type="spellStart"/>
      <w:r w:rsidRPr="00397218">
        <w:t>mebers</w:t>
      </w:r>
      <w:proofErr w:type="spellEnd"/>
      <w:r w:rsidRPr="00397218">
        <w:t>."</w:t>
      </w:r>
    </w:p>
    <w:p w14:paraId="3772D5CF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rPr>
          <w:b/>
          <w:bCs/>
        </w:rPr>
        <w:t>Notifications:</w:t>
      </w:r>
      <w:r w:rsidRPr="00397218">
        <w:t xml:space="preserve"> "Email and (if possible) WhatsApp reminders for contributions, milestones, BTC price alerts."</w:t>
      </w:r>
    </w:p>
    <w:p w14:paraId="4B8128E3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rPr>
          <w:b/>
          <w:bCs/>
        </w:rPr>
        <w:t xml:space="preserve">Membership </w:t>
      </w:r>
      <w:proofErr w:type="spellStart"/>
      <w:proofErr w:type="gramStart"/>
      <w:r w:rsidRPr="00397218">
        <w:rPr>
          <w:b/>
          <w:bCs/>
        </w:rPr>
        <w:t>Management:</w:t>
      </w:r>
      <w:r w:rsidRPr="00397218">
        <w:t>Manage</w:t>
      </w:r>
      <w:proofErr w:type="spellEnd"/>
      <w:proofErr w:type="gramEnd"/>
      <w:r w:rsidRPr="00397218">
        <w:t xml:space="preserve"> join/leave events, adjust shares fairly.</w:t>
      </w:r>
    </w:p>
    <w:p w14:paraId="350A5944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t>Support user roles (admin/member/viewer).</w:t>
      </w:r>
    </w:p>
    <w:p w14:paraId="690F6682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t>Nickname/avatar.</w:t>
      </w:r>
    </w:p>
    <w:p w14:paraId="0EDC7D25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t>Audit log.</w:t>
      </w:r>
    </w:p>
    <w:p w14:paraId="3BB9A7D8" w14:textId="77777777" w:rsidR="00397218" w:rsidRPr="00397218" w:rsidRDefault="00397218" w:rsidP="00397218">
      <w:pPr>
        <w:numPr>
          <w:ilvl w:val="0"/>
          <w:numId w:val="5"/>
        </w:numPr>
      </w:pPr>
      <w:r w:rsidRPr="00397218">
        <w:rPr>
          <w:b/>
          <w:bCs/>
        </w:rPr>
        <w:t>Trip Goal Logic:</w:t>
      </w:r>
      <w:r w:rsidRPr="00397218">
        <w:t xml:space="preserve"> "Auto-track and dynamically update savings goal based on latest flight/accommodation/ticket cost data, including API-based refresh and scenario simulation."</w:t>
      </w:r>
    </w:p>
    <w:p w14:paraId="5C68D42C" w14:textId="77777777" w:rsidR="00397218" w:rsidRPr="00397218" w:rsidRDefault="00397218" w:rsidP="00397218">
      <w:r w:rsidRPr="00397218">
        <w:rPr>
          <w:b/>
          <w:bCs/>
        </w:rPr>
        <w:t>3.2. User Interface (UI) &amp; Experience (UX):</w:t>
      </w:r>
    </w:p>
    <w:p w14:paraId="3CA0797F" w14:textId="77777777" w:rsidR="00397218" w:rsidRPr="00397218" w:rsidRDefault="00397218" w:rsidP="00397218">
      <w:pPr>
        <w:numPr>
          <w:ilvl w:val="0"/>
          <w:numId w:val="6"/>
        </w:numPr>
      </w:pPr>
      <w:r w:rsidRPr="00397218">
        <w:rPr>
          <w:b/>
          <w:bCs/>
        </w:rPr>
        <w:lastRenderedPageBreak/>
        <w:t xml:space="preserve">Accessibility-First </w:t>
      </w:r>
      <w:proofErr w:type="spellStart"/>
      <w:r w:rsidRPr="00397218">
        <w:rPr>
          <w:b/>
          <w:bCs/>
        </w:rPr>
        <w:t>Design:</w:t>
      </w:r>
      <w:r w:rsidRPr="00397218">
        <w:t>"Full</w:t>
      </w:r>
      <w:proofErr w:type="spellEnd"/>
      <w:r w:rsidRPr="00397218">
        <w:t xml:space="preserve"> use by someone with only one hand and limited typing ability."</w:t>
      </w:r>
    </w:p>
    <w:p w14:paraId="7361CAFC" w14:textId="77777777" w:rsidR="00397218" w:rsidRPr="00397218" w:rsidRDefault="00397218" w:rsidP="00397218">
      <w:pPr>
        <w:numPr>
          <w:ilvl w:val="0"/>
          <w:numId w:val="6"/>
        </w:numPr>
      </w:pPr>
      <w:r w:rsidRPr="00397218">
        <w:t xml:space="preserve">"All actions are </w:t>
      </w:r>
      <w:proofErr w:type="gramStart"/>
      <w:r w:rsidRPr="00397218">
        <w:t>single-tap</w:t>
      </w:r>
      <w:proofErr w:type="gramEnd"/>
      <w:r w:rsidRPr="00397218">
        <w:t>/click and accessibility friendly."</w:t>
      </w:r>
    </w:p>
    <w:p w14:paraId="09B51B30" w14:textId="77777777" w:rsidR="00397218" w:rsidRPr="00397218" w:rsidRDefault="00397218" w:rsidP="00397218">
      <w:pPr>
        <w:numPr>
          <w:ilvl w:val="0"/>
          <w:numId w:val="6"/>
        </w:numPr>
      </w:pPr>
      <w:r w:rsidRPr="00397218">
        <w:t>"Interface actions (including dashboard toggles, scenario simulation, and manual BTC entry) must all be achievable with single-click/tap controls, dropdowns, and accessible buttons."</w:t>
      </w:r>
    </w:p>
    <w:p w14:paraId="03E0BAD0" w14:textId="77777777" w:rsidR="00397218" w:rsidRPr="00397218" w:rsidRDefault="00397218" w:rsidP="00397218">
      <w:pPr>
        <w:numPr>
          <w:ilvl w:val="0"/>
          <w:numId w:val="6"/>
        </w:numPr>
      </w:pPr>
      <w:r w:rsidRPr="00397218">
        <w:rPr>
          <w:b/>
          <w:bCs/>
        </w:rPr>
        <w:t>Mobile Responsiveness:</w:t>
      </w:r>
      <w:r w:rsidRPr="00397218">
        <w:t xml:space="preserve"> "Dashboard and all UI elements optimised for both desktop and mobile/touch use."</w:t>
      </w:r>
    </w:p>
    <w:p w14:paraId="5F6B5DC8" w14:textId="77777777" w:rsidR="00397218" w:rsidRPr="00397218" w:rsidRDefault="00397218" w:rsidP="00397218">
      <w:pPr>
        <w:numPr>
          <w:ilvl w:val="0"/>
          <w:numId w:val="6"/>
        </w:numPr>
      </w:pPr>
      <w:r w:rsidRPr="00397218">
        <w:rPr>
          <w:b/>
          <w:bCs/>
        </w:rPr>
        <w:t>Navigation:</w:t>
      </w:r>
      <w:r w:rsidRPr="00397218">
        <w:t xml:space="preserve"> "One-click navigation for mobile and desktop."</w:t>
      </w:r>
    </w:p>
    <w:p w14:paraId="34F99F8B" w14:textId="77777777" w:rsidR="00397218" w:rsidRPr="00397218" w:rsidRDefault="00397218" w:rsidP="00397218">
      <w:pPr>
        <w:numPr>
          <w:ilvl w:val="0"/>
          <w:numId w:val="6"/>
        </w:numPr>
      </w:pPr>
      <w:r w:rsidRPr="00397218">
        <w:rPr>
          <w:b/>
          <w:bCs/>
        </w:rPr>
        <w:t>Styling Module:</w:t>
      </w:r>
      <w:r w:rsidRPr="00397218">
        <w:t xml:space="preserve"> All styling "should be organized in a separate tab so that it can be implemented globally." Modifications should only require changing the styling module, affecting "fonts, typography, and </w:t>
      </w:r>
      <w:proofErr w:type="spellStart"/>
      <w:r w:rsidRPr="00397218">
        <w:t>colors</w:t>
      </w:r>
      <w:proofErr w:type="spellEnd"/>
      <w:r w:rsidRPr="00397218">
        <w:t>, without requiring changes to the core code."</w:t>
      </w:r>
    </w:p>
    <w:p w14:paraId="676A61D3" w14:textId="77777777" w:rsidR="00397218" w:rsidRPr="00397218" w:rsidRDefault="00397218" w:rsidP="00397218">
      <w:r w:rsidRPr="00397218">
        <w:t>4. Branding &amp; Aesthetics</w:t>
      </w:r>
    </w:p>
    <w:p w14:paraId="7737BCAE" w14:textId="77777777" w:rsidR="00397218" w:rsidRPr="00397218" w:rsidRDefault="00397218" w:rsidP="00397218">
      <w:r w:rsidRPr="00397218">
        <w:rPr>
          <w:b/>
          <w:bCs/>
        </w:rPr>
        <w:t>4.1. Theme:</w:t>
      </w:r>
      <w:r w:rsidRPr="00397218">
        <w:t xml:space="preserve"> "UI must echo the Masters’ premium, elegant aesthetic."</w:t>
      </w:r>
    </w:p>
    <w:p w14:paraId="304E6808" w14:textId="77777777" w:rsidR="00397218" w:rsidRPr="00397218" w:rsidRDefault="00397218" w:rsidP="00397218">
      <w:r w:rsidRPr="00397218">
        <w:rPr>
          <w:b/>
          <w:bCs/>
        </w:rPr>
        <w:t>4.2. Typography:</w:t>
      </w:r>
    </w:p>
    <w:p w14:paraId="4AF9C875" w14:textId="77777777" w:rsidR="00397218" w:rsidRPr="00397218" w:rsidRDefault="00397218" w:rsidP="00397218">
      <w:pPr>
        <w:numPr>
          <w:ilvl w:val="0"/>
          <w:numId w:val="7"/>
        </w:numPr>
      </w:pPr>
      <w:r w:rsidRPr="00397218">
        <w:rPr>
          <w:b/>
          <w:bCs/>
        </w:rPr>
        <w:t>Font:</w:t>
      </w:r>
      <w:r w:rsidRPr="00397218">
        <w:t xml:space="preserve"> "All text must use the “Poppins” font."</w:t>
      </w:r>
    </w:p>
    <w:p w14:paraId="6B8C0A44" w14:textId="77777777" w:rsidR="00397218" w:rsidRPr="00397218" w:rsidRDefault="00397218" w:rsidP="00397218">
      <w:pPr>
        <w:numPr>
          <w:ilvl w:val="0"/>
          <w:numId w:val="7"/>
        </w:numPr>
      </w:pPr>
      <w:r w:rsidRPr="00397218">
        <w:rPr>
          <w:b/>
          <w:bCs/>
        </w:rPr>
        <w:t>CSS Variable:</w:t>
      </w:r>
      <w:r w:rsidRPr="00397218">
        <w:t xml:space="preserve"> --font-family: 'Poppins', sans-</w:t>
      </w:r>
      <w:proofErr w:type="gramStart"/>
      <w:r w:rsidRPr="00397218">
        <w:t>serif;</w:t>
      </w:r>
      <w:proofErr w:type="gramEnd"/>
    </w:p>
    <w:p w14:paraId="7672C3C4" w14:textId="77777777" w:rsidR="00397218" w:rsidRPr="00397218" w:rsidRDefault="00397218" w:rsidP="00397218">
      <w:r w:rsidRPr="00397218">
        <w:rPr>
          <w:b/>
          <w:bCs/>
        </w:rPr>
        <w:t>4.3. Colour Palette (Clean Masters Tournament):</w:t>
      </w:r>
    </w:p>
    <w:p w14:paraId="2BCD3A27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Primary Colour (Dominant</w:t>
      </w:r>
      <w:proofErr w:type="gramStart"/>
      <w:r w:rsidRPr="00397218">
        <w:rPr>
          <w:b/>
          <w:bCs/>
        </w:rPr>
        <w:t>):Blue</w:t>
      </w:r>
      <w:proofErr w:type="gramEnd"/>
      <w:r w:rsidRPr="00397218">
        <w:rPr>
          <w:b/>
          <w:bCs/>
        </w:rPr>
        <w:t xml:space="preserve"> (#0656A3):</w:t>
      </w:r>
      <w:r w:rsidRPr="00397218">
        <w:t xml:space="preserve"> "Use as the dominant brand and navigation colour. Apply for app bars, primary buttons, links, and key highlights. Set as the default for headings and actionable text."</w:t>
      </w:r>
    </w:p>
    <w:p w14:paraId="7B3CBF0F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CSS Variable:</w:t>
      </w:r>
      <w:r w:rsidRPr="00397218">
        <w:t xml:space="preserve"> --primary-blue: #</w:t>
      </w:r>
      <w:proofErr w:type="gramStart"/>
      <w:r w:rsidRPr="00397218">
        <w:t>0656A3;</w:t>
      </w:r>
      <w:proofErr w:type="gramEnd"/>
    </w:p>
    <w:p w14:paraId="647A9AEF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Secondary Accent Colours (Limited Usage</w:t>
      </w:r>
      <w:proofErr w:type="gramStart"/>
      <w:r w:rsidRPr="00397218">
        <w:rPr>
          <w:b/>
          <w:bCs/>
        </w:rPr>
        <w:t>):Green</w:t>
      </w:r>
      <w:proofErr w:type="gramEnd"/>
      <w:r w:rsidRPr="00397218">
        <w:rPr>
          <w:b/>
          <w:bCs/>
        </w:rPr>
        <w:t xml:space="preserve"> (#00722D):</w:t>
      </w:r>
      <w:r w:rsidRPr="00397218">
        <w:t xml:space="preserve"> "Use for success messages, progress indicators, and positive highlights." "Limit usage to avoid overwhelming the primary blue."</w:t>
      </w:r>
    </w:p>
    <w:p w14:paraId="4E969FA9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CSS Variable:</w:t>
      </w:r>
      <w:r w:rsidRPr="00397218">
        <w:t xml:space="preserve"> --accent-green: #</w:t>
      </w:r>
      <w:proofErr w:type="gramStart"/>
      <w:r w:rsidRPr="00397218">
        <w:t>00722D;</w:t>
      </w:r>
      <w:proofErr w:type="gramEnd"/>
    </w:p>
    <w:p w14:paraId="0377F243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Yellow (#FFB81C):</w:t>
      </w:r>
      <w:r w:rsidRPr="00397218">
        <w:t xml:space="preserve"> "Use sparingly for alerts, warnings, or notification badges. Use as accent lines, separators, or call-to-action highlights."</w:t>
      </w:r>
    </w:p>
    <w:p w14:paraId="2B959BFA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CSS Variable:</w:t>
      </w:r>
      <w:r w:rsidRPr="00397218">
        <w:t xml:space="preserve"> --accent-yellow: #</w:t>
      </w:r>
      <w:proofErr w:type="gramStart"/>
      <w:r w:rsidRPr="00397218">
        <w:t>FFB81C;</w:t>
      </w:r>
      <w:proofErr w:type="gramEnd"/>
    </w:p>
    <w:p w14:paraId="258DA308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Red (#D62718):</w:t>
      </w:r>
      <w:r w:rsidRPr="00397218">
        <w:t xml:space="preserve"> "Apply for errors, destructive actions, or urgent notifications. Use for status indicators or confirmation of critical actions."</w:t>
      </w:r>
    </w:p>
    <w:p w14:paraId="45B4423F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CSS Variable:</w:t>
      </w:r>
      <w:r w:rsidRPr="00397218">
        <w:t xml:space="preserve"> --accent-red: #</w:t>
      </w:r>
      <w:proofErr w:type="gramStart"/>
      <w:r w:rsidRPr="00397218">
        <w:t>D62718;</w:t>
      </w:r>
      <w:proofErr w:type="gramEnd"/>
    </w:p>
    <w:p w14:paraId="2F5E4AA5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 xml:space="preserve">Backgrounds and </w:t>
      </w:r>
      <w:proofErr w:type="spellStart"/>
      <w:proofErr w:type="gramStart"/>
      <w:r w:rsidRPr="00397218">
        <w:rPr>
          <w:b/>
          <w:bCs/>
        </w:rPr>
        <w:t>Surfaces:White</w:t>
      </w:r>
      <w:proofErr w:type="spellEnd"/>
      <w:proofErr w:type="gramEnd"/>
      <w:r w:rsidRPr="00397218">
        <w:rPr>
          <w:b/>
          <w:bCs/>
        </w:rPr>
        <w:t xml:space="preserve"> (#FFFFFF):</w:t>
      </w:r>
      <w:r w:rsidRPr="00397218">
        <w:t xml:space="preserve"> "Use as the primary background to maximise clarity and contrast."</w:t>
      </w:r>
    </w:p>
    <w:p w14:paraId="4F627B06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CSS Variable:</w:t>
      </w:r>
      <w:r w:rsidRPr="00397218">
        <w:t xml:space="preserve"> --background: #</w:t>
      </w:r>
      <w:proofErr w:type="gramStart"/>
      <w:r w:rsidRPr="00397218">
        <w:t>FFFFFF;</w:t>
      </w:r>
      <w:proofErr w:type="gramEnd"/>
    </w:p>
    <w:p w14:paraId="10168247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Very Light Grey (#F6F7FB or similar):</w:t>
      </w:r>
      <w:r w:rsidRPr="00397218">
        <w:t xml:space="preserve"> "Use for cards, surfaces, or sections to reduce visual fatigue."</w:t>
      </w:r>
    </w:p>
    <w:p w14:paraId="4A90A340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lastRenderedPageBreak/>
        <w:t>CSS Variable:</w:t>
      </w:r>
      <w:r w:rsidRPr="00397218">
        <w:t xml:space="preserve"> --surface: #</w:t>
      </w:r>
      <w:proofErr w:type="gramStart"/>
      <w:r w:rsidRPr="00397218">
        <w:t>F6F7FB;</w:t>
      </w:r>
      <w:proofErr w:type="gramEnd"/>
    </w:p>
    <w:p w14:paraId="29D3B6B4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 xml:space="preserve">Text </w:t>
      </w:r>
      <w:proofErr w:type="spellStart"/>
      <w:proofErr w:type="gramStart"/>
      <w:r w:rsidRPr="00397218">
        <w:rPr>
          <w:b/>
          <w:bCs/>
        </w:rPr>
        <w:t>Colours:Primary</w:t>
      </w:r>
      <w:proofErr w:type="spellEnd"/>
      <w:proofErr w:type="gramEnd"/>
      <w:r w:rsidRPr="00397218">
        <w:rPr>
          <w:b/>
          <w:bCs/>
        </w:rPr>
        <w:t xml:space="preserve"> Text:</w:t>
      </w:r>
      <w:r w:rsidRPr="00397218">
        <w:t xml:space="preserve"> "Use your blue (#0656A3) for headings and key text."</w:t>
      </w:r>
    </w:p>
    <w:p w14:paraId="3A14D2CF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Body Text:</w:t>
      </w:r>
      <w:r w:rsidRPr="00397218">
        <w:t xml:space="preserve"> "Consider soft black (#242424) or dark grey for readability, instead of pure blue for all body text."</w:t>
      </w:r>
    </w:p>
    <w:p w14:paraId="4BE82A9D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CSS Variable:</w:t>
      </w:r>
      <w:r w:rsidRPr="00397218">
        <w:t xml:space="preserve"> --text-main: </w:t>
      </w:r>
      <w:proofErr w:type="gramStart"/>
      <w:r w:rsidRPr="00397218">
        <w:t>#242424;</w:t>
      </w:r>
      <w:proofErr w:type="gramEnd"/>
    </w:p>
    <w:p w14:paraId="24B79397" w14:textId="77777777" w:rsidR="00397218" w:rsidRPr="00397218" w:rsidRDefault="00397218" w:rsidP="00397218">
      <w:pPr>
        <w:numPr>
          <w:ilvl w:val="0"/>
          <w:numId w:val="8"/>
        </w:numPr>
      </w:pPr>
      <w:r w:rsidRPr="00397218">
        <w:rPr>
          <w:b/>
          <w:bCs/>
        </w:rPr>
        <w:t>Contrast:</w:t>
      </w:r>
      <w:r w:rsidRPr="00397218">
        <w:t xml:space="preserve"> "Ensure all text has WCAG AA/AAA contrast for accessibility."</w:t>
      </w:r>
    </w:p>
    <w:p w14:paraId="31A5D76E" w14:textId="77777777" w:rsidR="00397218" w:rsidRPr="00397218" w:rsidRDefault="00397218" w:rsidP="00397218">
      <w:r w:rsidRPr="00397218">
        <w:rPr>
          <w:b/>
          <w:bCs/>
        </w:rPr>
        <w:t>4.4. UI Elements &amp; Modern Touches (2025):</w:t>
      </w:r>
    </w:p>
    <w:p w14:paraId="42466D0E" w14:textId="77777777" w:rsidR="00397218" w:rsidRPr="00397218" w:rsidRDefault="00397218" w:rsidP="00397218">
      <w:pPr>
        <w:numPr>
          <w:ilvl w:val="0"/>
          <w:numId w:val="9"/>
        </w:numPr>
      </w:pPr>
      <w:proofErr w:type="spellStart"/>
      <w:proofErr w:type="gramStart"/>
      <w:r w:rsidRPr="00397218">
        <w:rPr>
          <w:b/>
          <w:bCs/>
        </w:rPr>
        <w:t>Buttons:</w:t>
      </w:r>
      <w:r w:rsidRPr="00397218">
        <w:t>Primary</w:t>
      </w:r>
      <w:proofErr w:type="spellEnd"/>
      <w:proofErr w:type="gramEnd"/>
      <w:r w:rsidRPr="00397218">
        <w:t>: Blue background, white text.</w:t>
      </w:r>
    </w:p>
    <w:p w14:paraId="22D2809D" w14:textId="77777777" w:rsidR="00397218" w:rsidRPr="00397218" w:rsidRDefault="00397218" w:rsidP="00397218">
      <w:pPr>
        <w:numPr>
          <w:ilvl w:val="0"/>
          <w:numId w:val="9"/>
        </w:numPr>
      </w:pPr>
      <w:r w:rsidRPr="00397218">
        <w:t>Secondary: White background, blue border and text.</w:t>
      </w:r>
    </w:p>
    <w:p w14:paraId="009CC84D" w14:textId="77777777" w:rsidR="00397218" w:rsidRPr="00397218" w:rsidRDefault="00397218" w:rsidP="00397218">
      <w:pPr>
        <w:numPr>
          <w:ilvl w:val="0"/>
          <w:numId w:val="9"/>
        </w:numPr>
      </w:pPr>
      <w:r w:rsidRPr="00397218">
        <w:t>Success/Confirm: Green background, white text.</w:t>
      </w:r>
    </w:p>
    <w:p w14:paraId="19BCED78" w14:textId="77777777" w:rsidR="00397218" w:rsidRPr="00397218" w:rsidRDefault="00397218" w:rsidP="00397218">
      <w:pPr>
        <w:numPr>
          <w:ilvl w:val="0"/>
          <w:numId w:val="9"/>
        </w:numPr>
      </w:pPr>
      <w:r w:rsidRPr="00397218">
        <w:t>Destructive: Red background, white text.</w:t>
      </w:r>
    </w:p>
    <w:p w14:paraId="7FEED09C" w14:textId="77777777" w:rsidR="00397218" w:rsidRPr="00397218" w:rsidRDefault="00397218" w:rsidP="00397218">
      <w:pPr>
        <w:numPr>
          <w:ilvl w:val="0"/>
          <w:numId w:val="9"/>
        </w:numPr>
      </w:pPr>
      <w:r w:rsidRPr="00397218">
        <w:rPr>
          <w:b/>
          <w:bCs/>
        </w:rPr>
        <w:t>Icons:</w:t>
      </w:r>
      <w:r w:rsidRPr="00397218">
        <w:t xml:space="preserve"> Use blue for active, grey for inactive, red/green/yellow for status.</w:t>
      </w:r>
    </w:p>
    <w:p w14:paraId="07C5E8F9" w14:textId="77777777" w:rsidR="00397218" w:rsidRPr="00397218" w:rsidRDefault="00397218" w:rsidP="00397218">
      <w:pPr>
        <w:numPr>
          <w:ilvl w:val="0"/>
          <w:numId w:val="9"/>
        </w:numPr>
      </w:pPr>
      <w:r w:rsidRPr="00397218">
        <w:rPr>
          <w:b/>
          <w:bCs/>
        </w:rPr>
        <w:t xml:space="preserve">Modern </w:t>
      </w:r>
      <w:proofErr w:type="spellStart"/>
      <w:r w:rsidRPr="00397218">
        <w:rPr>
          <w:b/>
          <w:bCs/>
        </w:rPr>
        <w:t>Touches:</w:t>
      </w:r>
      <w:r w:rsidRPr="00397218">
        <w:t>"Rounded</w:t>
      </w:r>
      <w:proofErr w:type="spellEnd"/>
      <w:r w:rsidRPr="00397218">
        <w:t xml:space="preserve"> corners: Use 12-20px radius for cards and buttons."</w:t>
      </w:r>
    </w:p>
    <w:p w14:paraId="4E8750BA" w14:textId="77777777" w:rsidR="00397218" w:rsidRPr="00397218" w:rsidRDefault="00397218" w:rsidP="00397218">
      <w:pPr>
        <w:numPr>
          <w:ilvl w:val="0"/>
          <w:numId w:val="9"/>
        </w:numPr>
      </w:pPr>
      <w:r w:rsidRPr="00397218">
        <w:t>"Subtle drop-shadows: For elevation, use soft shadows, not harsh outlines."</w:t>
      </w:r>
    </w:p>
    <w:p w14:paraId="3830D938" w14:textId="77777777" w:rsidR="00397218" w:rsidRPr="00397218" w:rsidRDefault="00397218" w:rsidP="00397218">
      <w:pPr>
        <w:numPr>
          <w:ilvl w:val="0"/>
          <w:numId w:val="9"/>
        </w:numPr>
      </w:pPr>
      <w:r w:rsidRPr="00397218">
        <w:t>"Micro-interactions: Add smooth transitions on hover/focus states."</w:t>
      </w:r>
    </w:p>
    <w:p w14:paraId="450A1787" w14:textId="77777777" w:rsidR="00397218" w:rsidRPr="00397218" w:rsidRDefault="00397218" w:rsidP="00397218">
      <w:pPr>
        <w:numPr>
          <w:ilvl w:val="0"/>
          <w:numId w:val="9"/>
        </w:numPr>
      </w:pPr>
      <w:r w:rsidRPr="00397218">
        <w:t>"Spacing: Generous padding and margin for a clean, uncluttered interface."</w:t>
      </w:r>
    </w:p>
    <w:p w14:paraId="2F357C3F" w14:textId="77777777" w:rsidR="00397218" w:rsidRPr="00397218" w:rsidRDefault="00397218" w:rsidP="00397218">
      <w:pPr>
        <w:numPr>
          <w:ilvl w:val="0"/>
          <w:numId w:val="9"/>
        </w:numPr>
      </w:pPr>
      <w:r w:rsidRPr="00397218">
        <w:rPr>
          <w:b/>
          <w:bCs/>
        </w:rPr>
        <w:t>Charts:</w:t>
      </w:r>
      <w:r w:rsidRPr="00397218">
        <w:t xml:space="preserve"> "Wrap each chart in a fluid container."</w:t>
      </w:r>
    </w:p>
    <w:p w14:paraId="31EC4D70" w14:textId="77777777" w:rsidR="00397218" w:rsidRPr="00397218" w:rsidRDefault="00397218" w:rsidP="00397218">
      <w:r w:rsidRPr="00397218">
        <w:t>5. Instructions for Language Model (AI Assistant)</w:t>
      </w:r>
    </w:p>
    <w:p w14:paraId="51637F47" w14:textId="77777777" w:rsidR="00397218" w:rsidRPr="00397218" w:rsidRDefault="00397218" w:rsidP="00397218">
      <w:pPr>
        <w:numPr>
          <w:ilvl w:val="0"/>
          <w:numId w:val="10"/>
        </w:numPr>
      </w:pPr>
      <w:r w:rsidRPr="00397218">
        <w:rPr>
          <w:b/>
          <w:bCs/>
        </w:rPr>
        <w:t>Output Format:</w:t>
      </w:r>
      <w:r w:rsidRPr="00397218">
        <w:t xml:space="preserve"> Deliver "only the full app code and a step-by-step guide." Do not repeat or paraphrase this brief.</w:t>
      </w:r>
    </w:p>
    <w:p w14:paraId="7116AC78" w14:textId="77777777" w:rsidR="00397218" w:rsidRPr="00397218" w:rsidRDefault="00397218" w:rsidP="00397218">
      <w:pPr>
        <w:numPr>
          <w:ilvl w:val="0"/>
          <w:numId w:val="10"/>
        </w:numPr>
      </w:pPr>
      <w:r w:rsidRPr="00397218">
        <w:rPr>
          <w:b/>
          <w:bCs/>
        </w:rPr>
        <w:t>Automation:</w:t>
      </w:r>
      <w:r w:rsidRPr="00397218">
        <w:t xml:space="preserve"> "Do not prompt the user for input during code execution. All actions and logic must be automated and documented."</w:t>
      </w:r>
    </w:p>
    <w:p w14:paraId="0DE36418" w14:textId="77777777" w:rsidR="00397218" w:rsidRPr="00397218" w:rsidRDefault="00397218" w:rsidP="00397218">
      <w:pPr>
        <w:numPr>
          <w:ilvl w:val="0"/>
          <w:numId w:val="10"/>
        </w:numPr>
      </w:pPr>
      <w:r w:rsidRPr="00397218">
        <w:rPr>
          <w:b/>
          <w:bCs/>
        </w:rPr>
        <w:t>Deployment:</w:t>
      </w:r>
      <w:r w:rsidRPr="00397218">
        <w:t xml:space="preserve"> "All app setup, data migration, and UI deployment must be as close to 'single upload, everything works' as possible."</w:t>
      </w:r>
    </w:p>
    <w:p w14:paraId="6783A0CB" w14:textId="77777777" w:rsidR="00397218" w:rsidRPr="00397218" w:rsidRDefault="00397218" w:rsidP="00397218">
      <w:pPr>
        <w:numPr>
          <w:ilvl w:val="0"/>
          <w:numId w:val="10"/>
        </w:numPr>
      </w:pPr>
      <w:r w:rsidRPr="00397218">
        <w:rPr>
          <w:b/>
          <w:bCs/>
        </w:rPr>
        <w:t>Code Quality:</w:t>
      </w:r>
      <w:r w:rsidRPr="00397218">
        <w:t xml:space="preserve"> "No unnecessary comments, softeners, or explanations outside what is needed for code documentation and the step-by-step guide."</w:t>
      </w:r>
    </w:p>
    <w:p w14:paraId="3FBC6ECD" w14:textId="77777777" w:rsidR="00397218" w:rsidRPr="00397218" w:rsidRDefault="00397218" w:rsidP="00397218">
      <w:pPr>
        <w:numPr>
          <w:ilvl w:val="0"/>
          <w:numId w:val="10"/>
        </w:numPr>
      </w:pPr>
      <w:r w:rsidRPr="00397218">
        <w:rPr>
          <w:b/>
          <w:bCs/>
        </w:rPr>
        <w:t>Language:</w:t>
      </w:r>
      <w:r w:rsidRPr="00397218">
        <w:t xml:space="preserve"> "Use only UK English spelling, UK number/date formats, and professional but friendly language in all app outputs."</w:t>
      </w:r>
    </w:p>
    <w:p w14:paraId="3AF38D42" w14:textId="77777777" w:rsidR="00397218" w:rsidRPr="00397218" w:rsidRDefault="00397218" w:rsidP="00397218">
      <w:pPr>
        <w:numPr>
          <w:ilvl w:val="0"/>
          <w:numId w:val="10"/>
        </w:numPr>
      </w:pPr>
      <w:r w:rsidRPr="00397218">
        <w:rPr>
          <w:b/>
          <w:bCs/>
        </w:rPr>
        <w:t>Scope:</w:t>
      </w:r>
      <w:r w:rsidRPr="00397218">
        <w:t xml:space="preserve"> AI assistance is "only applicable to </w:t>
      </w:r>
      <w:proofErr w:type="spellStart"/>
      <w:r w:rsidRPr="00397218">
        <w:t>teh</w:t>
      </w:r>
      <w:proofErr w:type="spellEnd"/>
      <w:r w:rsidRPr="00397218">
        <w:t xml:space="preserve"> app and certain data sources."</w:t>
      </w:r>
    </w:p>
    <w:p w14:paraId="2C7EEE33" w14:textId="77777777" w:rsidR="00397218" w:rsidRPr="00397218" w:rsidRDefault="00397218" w:rsidP="00397218">
      <w:r w:rsidRPr="00397218">
        <w:t>This briefing document encapsulates the complete vision and technical requirements for the "Bitties" application, serving as a comprehensive guide for its development.</w:t>
      </w:r>
    </w:p>
    <w:p w14:paraId="1C84F079" w14:textId="77777777" w:rsidR="00397218" w:rsidRPr="00397218" w:rsidRDefault="00397218" w:rsidP="00397218">
      <w:pPr>
        <w:rPr>
          <w:vanish/>
        </w:rPr>
      </w:pPr>
      <w:r w:rsidRPr="00397218">
        <w:rPr>
          <w:vanish/>
        </w:rPr>
        <w:t>Bottom of Form</w:t>
      </w:r>
    </w:p>
    <w:sectPr w:rsidR="00397218" w:rsidRPr="0039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0E80"/>
    <w:multiLevelType w:val="multilevel"/>
    <w:tmpl w:val="F7E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00DC1"/>
    <w:multiLevelType w:val="multilevel"/>
    <w:tmpl w:val="A4E0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078FD"/>
    <w:multiLevelType w:val="multilevel"/>
    <w:tmpl w:val="8DF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65009"/>
    <w:multiLevelType w:val="multilevel"/>
    <w:tmpl w:val="521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2781A"/>
    <w:multiLevelType w:val="multilevel"/>
    <w:tmpl w:val="9BCC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64C8A"/>
    <w:multiLevelType w:val="multilevel"/>
    <w:tmpl w:val="21CE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E553E"/>
    <w:multiLevelType w:val="multilevel"/>
    <w:tmpl w:val="CDEE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C3EA7"/>
    <w:multiLevelType w:val="multilevel"/>
    <w:tmpl w:val="909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E6415"/>
    <w:multiLevelType w:val="multilevel"/>
    <w:tmpl w:val="A2D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F092E"/>
    <w:multiLevelType w:val="multilevel"/>
    <w:tmpl w:val="D9F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446967">
    <w:abstractNumId w:val="8"/>
  </w:num>
  <w:num w:numId="2" w16cid:durableId="741369456">
    <w:abstractNumId w:val="4"/>
  </w:num>
  <w:num w:numId="3" w16cid:durableId="833303455">
    <w:abstractNumId w:val="3"/>
  </w:num>
  <w:num w:numId="4" w16cid:durableId="844318501">
    <w:abstractNumId w:val="2"/>
  </w:num>
  <w:num w:numId="5" w16cid:durableId="422184560">
    <w:abstractNumId w:val="0"/>
  </w:num>
  <w:num w:numId="6" w16cid:durableId="1940872173">
    <w:abstractNumId w:val="5"/>
  </w:num>
  <w:num w:numId="7" w16cid:durableId="964307980">
    <w:abstractNumId w:val="7"/>
  </w:num>
  <w:num w:numId="8" w16cid:durableId="1650937932">
    <w:abstractNumId w:val="1"/>
  </w:num>
  <w:num w:numId="9" w16cid:durableId="1923374836">
    <w:abstractNumId w:val="6"/>
  </w:num>
  <w:num w:numId="10" w16cid:durableId="458569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18"/>
    <w:rsid w:val="00025C50"/>
    <w:rsid w:val="00103696"/>
    <w:rsid w:val="00362510"/>
    <w:rsid w:val="00397218"/>
    <w:rsid w:val="00526CB4"/>
    <w:rsid w:val="005A26C7"/>
    <w:rsid w:val="005D632D"/>
    <w:rsid w:val="005F48EE"/>
    <w:rsid w:val="006133CA"/>
    <w:rsid w:val="00707B0F"/>
    <w:rsid w:val="007C4909"/>
    <w:rsid w:val="00806686"/>
    <w:rsid w:val="00951087"/>
    <w:rsid w:val="00A375F0"/>
    <w:rsid w:val="00A84285"/>
    <w:rsid w:val="00A979A7"/>
    <w:rsid w:val="00D032A2"/>
    <w:rsid w:val="00D453EA"/>
    <w:rsid w:val="00E75EBE"/>
    <w:rsid w:val="00EA631F"/>
    <w:rsid w:val="00F6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E12C2"/>
  <w15:chartTrackingRefBased/>
  <w15:docId w15:val="{1ECECE58-2D74-4DE2-BC36-0A7CD18F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color w:val="002060"/>
        <w:sz w:val="24"/>
        <w:szCs w:val="24"/>
        <w:lang w:val="en-ZA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B0F"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B0F"/>
    <w:pPr>
      <w:spacing w:after="0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0F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0F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0F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0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0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0F"/>
    <w:rPr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07B0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0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7B0F"/>
    <w:pPr>
      <w:tabs>
        <w:tab w:val="center" w:pos="4513"/>
        <w:tab w:val="right" w:pos="9026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07B0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07B0F"/>
    <w:pPr>
      <w:tabs>
        <w:tab w:val="center" w:pos="4513"/>
        <w:tab w:val="right" w:pos="9026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07B0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707B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7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7619">
                  <w:marLeft w:val="0"/>
                  <w:marRight w:val="0"/>
                  <w:marTop w:val="0"/>
                  <w:marBottom w:val="0"/>
                  <w:divBdr>
                    <w:top w:val="single" w:sz="6" w:space="0" w:color="37383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3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7383B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9562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7030">
                  <w:marLeft w:val="0"/>
                  <w:marRight w:val="0"/>
                  <w:marTop w:val="0"/>
                  <w:marBottom w:val="0"/>
                  <w:divBdr>
                    <w:top w:val="single" w:sz="6" w:space="0" w:color="37383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4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7383B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142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gopak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angopak" id="{7ECCD5B4-1C4A-42FD-AAC8-3D2E048A4952}" vid="{12C1D2AD-D341-4223-AE96-6D6C106950C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1081</Words>
  <Characters>6851</Characters>
  <Application>Microsoft Office Word</Application>
  <DocSecurity>0</DocSecurity>
  <Lines>57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Schlachter</dc:creator>
  <cp:keywords/>
  <dc:description/>
  <cp:lastModifiedBy>Mike Schlachter</cp:lastModifiedBy>
  <cp:revision>1</cp:revision>
  <dcterms:created xsi:type="dcterms:W3CDTF">2025-08-06T11:42:00Z</dcterms:created>
  <dcterms:modified xsi:type="dcterms:W3CDTF">2025-08-06T11:43:00Z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5db89da9-4196-4a35-9036-b362828bb2ce</vt:lpwstr>
  </property>
</Properties>
</file>