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8351C" w14:textId="2902172D" w:rsidR="007935D5" w:rsidRPr="007935D5" w:rsidRDefault="007935D5" w:rsidP="007935D5">
      <w:r w:rsidRPr="007935D5">
        <w:t>README</w:t>
      </w:r>
      <w:r>
        <w:t xml:space="preserve"> </w:t>
      </w:r>
      <w:r w:rsidRPr="007935D5">
        <w:t xml:space="preserve">file for your "Bitties" </w:t>
      </w:r>
      <w:r>
        <w:t>A</w:t>
      </w:r>
      <w:r w:rsidRPr="007935D5">
        <w:t>pp</w:t>
      </w:r>
      <w:r>
        <w:t xml:space="preserve"> Build</w:t>
      </w:r>
    </w:p>
    <w:p w14:paraId="6BCA42AB" w14:textId="77777777" w:rsidR="007935D5" w:rsidRPr="007935D5" w:rsidRDefault="007935D5" w:rsidP="007935D5">
      <w:r w:rsidRPr="007935D5">
        <w:t># Bitties App</w:t>
      </w:r>
    </w:p>
    <w:p w14:paraId="496C8F9C" w14:textId="77777777" w:rsidR="007935D5" w:rsidRPr="007935D5" w:rsidRDefault="007935D5" w:rsidP="007935D5"/>
    <w:p w14:paraId="64CE2651" w14:textId="77777777" w:rsidR="007935D5" w:rsidRPr="007935D5" w:rsidRDefault="007935D5" w:rsidP="007935D5">
      <w:r w:rsidRPr="007935D5">
        <w:t>## Project Overview</w:t>
      </w:r>
    </w:p>
    <w:p w14:paraId="53A0D8AD" w14:textId="77777777" w:rsidR="007935D5" w:rsidRPr="007935D5" w:rsidRDefault="007935D5" w:rsidP="007935D5"/>
    <w:p w14:paraId="5CA54A39" w14:textId="77777777" w:rsidR="007935D5" w:rsidRPr="007935D5" w:rsidRDefault="007935D5" w:rsidP="007935D5">
      <w:r w:rsidRPr="007935D5">
        <w:t>**Bitties** is an innovative online mobile and web application designed to help a close-knit group of friends track their shared Bitcoin investments, which commenced in 2022. The app provides **live updates on contribution status**, **real-time Bitcoin charts**, and **dedicated member tabs** to foster transparency and engagement within the group.</w:t>
      </w:r>
    </w:p>
    <w:p w14:paraId="4C1D63B1" w14:textId="77777777" w:rsidR="007935D5" w:rsidRPr="007935D5" w:rsidRDefault="007935D5" w:rsidP="007935D5"/>
    <w:p w14:paraId="1E86683A" w14:textId="77777777" w:rsidR="007935D5" w:rsidRPr="007935D5" w:rsidRDefault="007935D5" w:rsidP="007935D5">
      <w:r w:rsidRPr="007935D5">
        <w:t>Our vision is to build a robust and user-friendly application that simplifies the management and monitoring of our collective Bitcoin pool, while also offering advanced analytical and planning tools.</w:t>
      </w:r>
    </w:p>
    <w:p w14:paraId="25593444" w14:textId="77777777" w:rsidR="007935D5" w:rsidRPr="007935D5" w:rsidRDefault="007935D5" w:rsidP="007935D5"/>
    <w:p w14:paraId="6A36DB35" w14:textId="77777777" w:rsidR="007935D5" w:rsidRPr="007935D5" w:rsidRDefault="007935D5" w:rsidP="007935D5">
      <w:r w:rsidRPr="007935D5">
        <w:t>## Core Features</w:t>
      </w:r>
    </w:p>
    <w:p w14:paraId="55847D88" w14:textId="77777777" w:rsidR="007935D5" w:rsidRPr="007935D5" w:rsidRDefault="007935D5" w:rsidP="007935D5"/>
    <w:p w14:paraId="56D0BF38" w14:textId="77777777" w:rsidR="007935D5" w:rsidRPr="007935D5" w:rsidRDefault="007935D5" w:rsidP="007935D5">
      <w:r w:rsidRPr="007935D5">
        <w:t>The Bitties app is engineered with a comprehensive set of features to meet the diverse needs of its users:</w:t>
      </w:r>
    </w:p>
    <w:p w14:paraId="2144A801" w14:textId="77777777" w:rsidR="007935D5" w:rsidRPr="007935D5" w:rsidRDefault="007935D5" w:rsidP="007935D5"/>
    <w:p w14:paraId="61EDEDFA" w14:textId="77777777" w:rsidR="007935D5" w:rsidRPr="007935D5" w:rsidRDefault="007935D5" w:rsidP="007935D5">
      <w:r w:rsidRPr="007935D5">
        <w:t>*   **Dual-Currency Dashboard**: Instantly toggle all charts and values between ZAR and USD for comprehensive financial oversight.</w:t>
      </w:r>
    </w:p>
    <w:p w14:paraId="7FCF71D3" w14:textId="77777777" w:rsidR="007935D5" w:rsidRPr="007935D5" w:rsidRDefault="007935D5" w:rsidP="007935D5">
      <w:r w:rsidRPr="007935D5">
        <w:t>*   **Personal &amp; Group Dashboards**: View individual contributions and performance alongside collective group totals, BTC holdings, portfolio value, and overall goal progress.</w:t>
      </w:r>
    </w:p>
    <w:p w14:paraId="544E9BF8" w14:textId="77777777" w:rsidR="007935D5" w:rsidRPr="007935D5" w:rsidRDefault="007935D5" w:rsidP="007935D5">
      <w:r w:rsidRPr="007935D5">
        <w:t>*   **Trader Analytics**: Access live and historic BTC charts (candlestick, line, area), contribution/balance graphs, Profit &amp; Loss (P&amp;L), volatility, drawdown, and various timeframes (1D, 1W, 1M, YTD, All). Track goal progress and performance against target trajectories.</w:t>
      </w:r>
    </w:p>
    <w:p w14:paraId="66C25DB8" w14:textId="77777777" w:rsidR="007935D5" w:rsidRPr="007935D5" w:rsidRDefault="007935D5" w:rsidP="007935D5">
      <w:r w:rsidRPr="007935D5">
        <w:t>*   **Speculation Tool**: Utilise a "what-if" simulator to explore scenarios based on contribution amounts, BTC price fluctuations, inflation, trip costs, and member count. Instantly update forecasts and export/share scenarios.</w:t>
      </w:r>
    </w:p>
    <w:p w14:paraId="499259DF" w14:textId="77777777" w:rsidR="007935D5" w:rsidRPr="007935D5" w:rsidRDefault="007935D5" w:rsidP="007935D5">
      <w:r w:rsidRPr="007935D5">
        <w:t>*   **Manual BTC Entry**: Authorised persons can add new Bitcoin purchases via a single, accessible form, which then automatically splits the value across the member pool.</w:t>
      </w:r>
    </w:p>
    <w:p w14:paraId="0E8EADC9" w14:textId="77777777" w:rsidR="007935D5" w:rsidRPr="007935D5" w:rsidRDefault="007935D5" w:rsidP="007935D5">
      <w:r w:rsidRPr="007935D5">
        <w:t>*   **Notifications**: Receive timely email and (where possible) WhatsApp reminders for contributions, milestone achievements, and crucial BTC price alerts.</w:t>
      </w:r>
    </w:p>
    <w:p w14:paraId="12ADAF78" w14:textId="77777777" w:rsidR="007935D5" w:rsidRPr="007935D5" w:rsidRDefault="007935D5" w:rsidP="007935D5">
      <w:r w:rsidRPr="007935D5">
        <w:t>*   **Membership Management**: Easily manage member join/leave events, fairly adjust shares, support various user roles (admin/member/viewer), assign nicknames/avatars, and maintain a comprehensive audit log.</w:t>
      </w:r>
    </w:p>
    <w:p w14:paraId="2C3151F5" w14:textId="77777777" w:rsidR="007935D5" w:rsidRPr="007935D5" w:rsidRDefault="007935D5" w:rsidP="007935D5">
      <w:r w:rsidRPr="007935D5">
        <w:lastRenderedPageBreak/>
        <w:t>*   **Trip Goal Logic**: Automatically track and dynamically update savings goals for the Augusta 2036 trip, integrating live flight, accommodation, and ticket cost data via API-based refresh and scenario simulation.</w:t>
      </w:r>
    </w:p>
    <w:p w14:paraId="7B21E2CA" w14:textId="77777777" w:rsidR="007935D5" w:rsidRPr="007935D5" w:rsidRDefault="007935D5" w:rsidP="007935D5">
      <w:r w:rsidRPr="007935D5">
        <w:t>*   **Mobile Responsive Design**: The entire dashboard and all UI elements are meticulously optimised for seamless use on both desktop and mobile/touch devices.</w:t>
      </w:r>
    </w:p>
    <w:p w14:paraId="5E0667D3" w14:textId="77777777" w:rsidR="007935D5" w:rsidRPr="007935D5" w:rsidRDefault="007935D5" w:rsidP="007935D5"/>
    <w:p w14:paraId="36CA0104" w14:textId="77777777" w:rsidR="007935D5" w:rsidRPr="007935D5" w:rsidRDefault="007935D5" w:rsidP="007935D5">
      <w:r w:rsidRPr="007935D5">
        <w:t>## Design Principles &amp; User Experience</w:t>
      </w:r>
    </w:p>
    <w:p w14:paraId="7E95B77D" w14:textId="77777777" w:rsidR="007935D5" w:rsidRPr="007935D5" w:rsidRDefault="007935D5" w:rsidP="007935D5"/>
    <w:p w14:paraId="50AD29B9" w14:textId="77777777" w:rsidR="007935D5" w:rsidRPr="007935D5" w:rsidRDefault="007935D5" w:rsidP="007935D5">
      <w:r w:rsidRPr="007935D5">
        <w:t>The Bitties app prioritises an intuitive, accessible, and aesthetically pleasing user experience, echoing the premium, elegant aesthetic of the Masters Tournament.</w:t>
      </w:r>
    </w:p>
    <w:p w14:paraId="1E268D07" w14:textId="77777777" w:rsidR="007935D5" w:rsidRPr="007935D5" w:rsidRDefault="007935D5" w:rsidP="007935D5"/>
    <w:p w14:paraId="47FD11D2" w14:textId="77777777" w:rsidR="007935D5" w:rsidRPr="007935D5" w:rsidRDefault="007935D5" w:rsidP="007935D5">
      <w:r w:rsidRPr="007935D5">
        <w:t>*   **Accessibility-First Controls**: All actions are designed for **single-tap/click operation** and are **accessibility friendly**, including one-click navigation for both mobile and desktop. The app allows for **full use by someone with only one hand and limited typing ability**.</w:t>
      </w:r>
    </w:p>
    <w:p w14:paraId="52A17BAE" w14:textId="77777777" w:rsidR="007935D5" w:rsidRPr="007935D5" w:rsidRDefault="007935D5" w:rsidP="007935D5">
      <w:r w:rsidRPr="007935D5">
        <w:t>*   **Zero Manual Setup**: **All data structure creation, migration, and completion are 100% automated**, ensuring the user is never prompted to manually set up or configure anything. The aim is a **"single upload, everything works"** deployment.</w:t>
      </w:r>
    </w:p>
    <w:p w14:paraId="1812AC9D" w14:textId="77777777" w:rsidR="007935D5" w:rsidRPr="007935D5" w:rsidRDefault="007935D5" w:rsidP="007935D5">
      <w:r w:rsidRPr="007935D5">
        <w:t>*   **Modular Architecture**: The application is built with a modular design to facilitate **future feature additions** and robust extensibility.</w:t>
      </w:r>
    </w:p>
    <w:p w14:paraId="1F74B3D1" w14:textId="77777777" w:rsidR="007935D5" w:rsidRPr="007935D5" w:rsidRDefault="007935D5" w:rsidP="007935D5">
      <w:r w:rsidRPr="007935D5">
        <w:t>*   **Global Styling**: All user interface styling, including fonts, typography, and colours, is organised in a separate module. This allows for **global styling changes by modifying only the styling module**, without altering the core app code.</w:t>
      </w:r>
    </w:p>
    <w:p w14:paraId="5B2315EB" w14:textId="77777777" w:rsidR="007935D5" w:rsidRPr="007935D5" w:rsidRDefault="007935D5" w:rsidP="007935D5">
      <w:r w:rsidRPr="007935D5">
        <w:t>*   **Typography**: All text consistently uses the **"Poppins" font**.</w:t>
      </w:r>
    </w:p>
    <w:p w14:paraId="6C0CACAA" w14:textId="77777777" w:rsidR="007935D5" w:rsidRPr="007935D5" w:rsidRDefault="007935D5" w:rsidP="007935D5">
      <w:r w:rsidRPr="007935D5">
        <w:t>*   **Colour Palette**: Inspired by the Masters Tournament, the app uses a clean and purposeful colour palette:</w:t>
      </w:r>
    </w:p>
    <w:p w14:paraId="3D48DCDC" w14:textId="77777777" w:rsidR="007935D5" w:rsidRPr="007935D5" w:rsidRDefault="007935D5" w:rsidP="007935D5">
      <w:r w:rsidRPr="007935D5">
        <w:t xml:space="preserve">    *   **Primary Blue (`#0656A3</w:t>
      </w:r>
      <w:proofErr w:type="gramStart"/>
      <w:r w:rsidRPr="007935D5">
        <w:t>`)*</w:t>
      </w:r>
      <w:proofErr w:type="gramEnd"/>
      <w:r w:rsidRPr="007935D5">
        <w:t>*: Dominant brand and navigation colour, used for app bars, primary buttons, links, key highlights, headings, and actionable text.</w:t>
      </w:r>
    </w:p>
    <w:p w14:paraId="2F4DBB5D" w14:textId="77777777" w:rsidR="007935D5" w:rsidRPr="007935D5" w:rsidRDefault="007935D5" w:rsidP="007935D5">
      <w:r w:rsidRPr="007935D5">
        <w:t xml:space="preserve">    *   **Accent Green (`#00722D</w:t>
      </w:r>
      <w:proofErr w:type="gramStart"/>
      <w:r w:rsidRPr="007935D5">
        <w:t>`)*</w:t>
      </w:r>
      <w:proofErr w:type="gramEnd"/>
      <w:r w:rsidRPr="007935D5">
        <w:t>*: For success messages, progress indicators, and positive highlights.</w:t>
      </w:r>
    </w:p>
    <w:p w14:paraId="5419B7A6" w14:textId="77777777" w:rsidR="007935D5" w:rsidRPr="007935D5" w:rsidRDefault="007935D5" w:rsidP="007935D5">
      <w:r w:rsidRPr="007935D5">
        <w:t xml:space="preserve">    *   **Accent Yellow (`#FFB81C</w:t>
      </w:r>
      <w:proofErr w:type="gramStart"/>
      <w:r w:rsidRPr="007935D5">
        <w:t>`)*</w:t>
      </w:r>
      <w:proofErr w:type="gramEnd"/>
      <w:r w:rsidRPr="007935D5">
        <w:t>*: Used sparingly for alerts, warnings, or notification badges, accent lines, separators, or call-to-action highlights.</w:t>
      </w:r>
    </w:p>
    <w:p w14:paraId="79A7457A" w14:textId="77777777" w:rsidR="007935D5" w:rsidRPr="007935D5" w:rsidRDefault="007935D5" w:rsidP="007935D5">
      <w:r w:rsidRPr="007935D5">
        <w:t xml:space="preserve">    *   **Accent Red (`#D62718</w:t>
      </w:r>
      <w:proofErr w:type="gramStart"/>
      <w:r w:rsidRPr="007935D5">
        <w:t>`)*</w:t>
      </w:r>
      <w:proofErr w:type="gramEnd"/>
      <w:r w:rsidRPr="007935D5">
        <w:t>*: Applied for errors, destructive actions, or urgent notifications, status indicators, or confirmation of critical actions.</w:t>
      </w:r>
    </w:p>
    <w:p w14:paraId="212141EC" w14:textId="77777777" w:rsidR="007935D5" w:rsidRPr="007935D5" w:rsidRDefault="007935D5" w:rsidP="007935D5">
      <w:r w:rsidRPr="007935D5">
        <w:t xml:space="preserve">    *   **Backgrounds**: Primary background is **White (`#FFFFFF</w:t>
      </w:r>
      <w:proofErr w:type="gramStart"/>
      <w:r w:rsidRPr="007935D5">
        <w:t>`)*</w:t>
      </w:r>
      <w:proofErr w:type="gramEnd"/>
      <w:r w:rsidRPr="007935D5">
        <w:t>* for clarity, with **Very Light Grey (`#F6F7FB</w:t>
      </w:r>
      <w:proofErr w:type="gramStart"/>
      <w:r w:rsidRPr="007935D5">
        <w:t>`)*</w:t>
      </w:r>
      <w:proofErr w:type="gramEnd"/>
      <w:r w:rsidRPr="007935D5">
        <w:t>* for cards, surfaces, or sections to reduce visual fatigue.</w:t>
      </w:r>
    </w:p>
    <w:p w14:paraId="13EAC418" w14:textId="77777777" w:rsidR="007935D5" w:rsidRPr="007935D5" w:rsidRDefault="007935D5" w:rsidP="007935D5">
      <w:r w:rsidRPr="007935D5">
        <w:t xml:space="preserve">    *   **Text Colours**: Primary text uses the brand blue (`#0656A3`) for headings and key text, while body text considers **soft black (`#242424</w:t>
      </w:r>
      <w:proofErr w:type="gramStart"/>
      <w:r w:rsidRPr="007935D5">
        <w:t>`)*</w:t>
      </w:r>
      <w:proofErr w:type="gramEnd"/>
      <w:r w:rsidRPr="007935D5">
        <w:t>* or dark grey for optimal readability. All text ensures **WCAG AA/AAA contrast for accessibility**.</w:t>
      </w:r>
    </w:p>
    <w:p w14:paraId="30717987" w14:textId="77777777" w:rsidR="007935D5" w:rsidRPr="007935D5" w:rsidRDefault="007935D5" w:rsidP="007935D5">
      <w:r w:rsidRPr="007935D5">
        <w:lastRenderedPageBreak/>
        <w:t>*   **Modern UI Touches (</w:t>
      </w:r>
      <w:proofErr w:type="gramStart"/>
      <w:r w:rsidRPr="007935D5">
        <w:t>2025)*</w:t>
      </w:r>
      <w:proofErr w:type="gramEnd"/>
      <w:r w:rsidRPr="007935D5">
        <w:t xml:space="preserve">*: Incorporates **rounded corners (12-20px </w:t>
      </w:r>
      <w:proofErr w:type="gramStart"/>
      <w:r w:rsidRPr="007935D5">
        <w:t>radius)*</w:t>
      </w:r>
      <w:proofErr w:type="gramEnd"/>
      <w:r w:rsidRPr="007935D5">
        <w:t>* for cards and buttons, **subtle drop-shadows** for elevation, **smooth micro-interactions** on hover/focus states, and **generous padding and margins** for a clean, uncluttered interface.</w:t>
      </w:r>
    </w:p>
    <w:p w14:paraId="0C4FFB59" w14:textId="77777777" w:rsidR="007935D5" w:rsidRPr="007935D5" w:rsidRDefault="007935D5" w:rsidP="007935D5">
      <w:r w:rsidRPr="007935D5">
        <w:t>*   **Robustness**: The app is designed to be robust against missing, incomplete, or inconsistent data.</w:t>
      </w:r>
    </w:p>
    <w:p w14:paraId="736A4DDC" w14:textId="77777777" w:rsidR="007935D5" w:rsidRPr="007935D5" w:rsidRDefault="007935D5" w:rsidP="007935D5"/>
    <w:p w14:paraId="5039EA88" w14:textId="77777777" w:rsidR="007935D5" w:rsidRPr="007935D5" w:rsidRDefault="007935D5" w:rsidP="007935D5">
      <w:r w:rsidRPr="007935D5">
        <w:t>## Technology Considerations</w:t>
      </w:r>
    </w:p>
    <w:p w14:paraId="58E735C0" w14:textId="77777777" w:rsidR="007935D5" w:rsidRPr="007935D5" w:rsidRDefault="007935D5" w:rsidP="007935D5"/>
    <w:p w14:paraId="3905F87E" w14:textId="77777777" w:rsidR="007935D5" w:rsidRPr="007935D5" w:rsidRDefault="007935D5" w:rsidP="007935D5">
      <w:r w:rsidRPr="007935D5">
        <w:t>The app will be built using either **Python or PowerShell** for its backend logic and functionality. **GitHub** will be utilised for version control and collaboration, and **Cloudflare** can be integrated for enhanced performance and security.</w:t>
      </w:r>
    </w:p>
    <w:p w14:paraId="351AC946" w14:textId="77777777" w:rsidR="007935D5" w:rsidRPr="007935D5" w:rsidRDefault="007935D5" w:rsidP="007935D5"/>
    <w:p w14:paraId="5FA8518D" w14:textId="77777777" w:rsidR="007935D5" w:rsidRPr="007935D5" w:rsidRDefault="007935D5" w:rsidP="007935D5">
      <w:r w:rsidRPr="007935D5">
        <w:t>## Data Sources</w:t>
      </w:r>
    </w:p>
    <w:p w14:paraId="574D873B" w14:textId="77777777" w:rsidR="007935D5" w:rsidRPr="007935D5" w:rsidRDefault="007935D5" w:rsidP="007935D5"/>
    <w:p w14:paraId="5449C9AF" w14:textId="77777777" w:rsidR="007935D5" w:rsidRPr="007935D5" w:rsidRDefault="007935D5" w:rsidP="007935D5">
      <w:r w:rsidRPr="007935D5">
        <w:t>The app relies on live and historical data from various public APIs and web scraping:</w:t>
      </w:r>
    </w:p>
    <w:p w14:paraId="2DCB23F4" w14:textId="77777777" w:rsidR="007935D5" w:rsidRPr="007935D5" w:rsidRDefault="007935D5" w:rsidP="007935D5"/>
    <w:p w14:paraId="652F1843" w14:textId="77777777" w:rsidR="007935D5" w:rsidRPr="007935D5" w:rsidRDefault="007935D5" w:rsidP="007935D5">
      <w:r w:rsidRPr="007935D5">
        <w:t>*   **Bitcoin Price Data**: Current and historical BTC price data (ZAR and USD) will be pulled from public APIs such as **</w:t>
      </w:r>
      <w:proofErr w:type="spellStart"/>
      <w:r w:rsidRPr="007935D5">
        <w:t>CoinGecko</w:t>
      </w:r>
      <w:proofErr w:type="spellEnd"/>
      <w:r w:rsidRPr="007935D5">
        <w:t xml:space="preserve"> and </w:t>
      </w:r>
      <w:proofErr w:type="spellStart"/>
      <w:r w:rsidRPr="007935D5">
        <w:t>CryptoCompare</w:t>
      </w:r>
      <w:proofErr w:type="spellEnd"/>
      <w:r w:rsidRPr="007935D5">
        <w:t>**.</w:t>
      </w:r>
    </w:p>
    <w:p w14:paraId="5AC2AD43" w14:textId="77777777" w:rsidR="007935D5" w:rsidRPr="007935D5" w:rsidRDefault="007935D5" w:rsidP="007935D5">
      <w:r w:rsidRPr="007935D5">
        <w:t>*   **Augusta 2036 Trip Costs**: Current and projected trip costs (flights, accommodation, tickets, spending) will be retrieved via **live web scraping and APIs** where possible.</w:t>
      </w:r>
    </w:p>
    <w:p w14:paraId="797DC4E5" w14:textId="77777777" w:rsidR="007935D5" w:rsidRPr="007935D5" w:rsidRDefault="007935D5" w:rsidP="007935D5">
      <w:r w:rsidRPr="007935D5">
        <w:t>*   All live data will **update regularly and automatically**.</w:t>
      </w:r>
    </w:p>
    <w:p w14:paraId="68F7720F" w14:textId="77777777" w:rsidR="007935D5" w:rsidRPr="007935D5" w:rsidRDefault="007935D5" w:rsidP="007935D5"/>
    <w:p w14:paraId="77DFA6CD" w14:textId="77777777" w:rsidR="007935D5" w:rsidRPr="007935D5" w:rsidRDefault="007935D5" w:rsidP="007935D5">
      <w:r w:rsidRPr="007935D5">
        <w:t>## Development Guidelines &amp; Maintenance</w:t>
      </w:r>
    </w:p>
    <w:p w14:paraId="5A0F0241" w14:textId="77777777" w:rsidR="007935D5" w:rsidRPr="007935D5" w:rsidRDefault="007935D5" w:rsidP="007935D5"/>
    <w:p w14:paraId="0CD65427" w14:textId="77777777" w:rsidR="007935D5" w:rsidRPr="007935D5" w:rsidRDefault="007935D5" w:rsidP="007935D5">
      <w:r w:rsidRPr="007935D5">
        <w:t>*   **Modular Build**: The project structure will be modular, with clear separation of concerns, particularly for styling and core logic.</w:t>
      </w:r>
    </w:p>
    <w:p w14:paraId="15671C29" w14:textId="77777777" w:rsidR="007935D5" w:rsidRPr="007935D5" w:rsidRDefault="007935D5" w:rsidP="007935D5">
      <w:r w:rsidRPr="007935D5">
        <w:t>*   **Version Control**: Any errors that arise will lead to a change in version.</w:t>
      </w:r>
    </w:p>
    <w:p w14:paraId="2FB00904" w14:textId="77777777" w:rsidR="007935D5" w:rsidRPr="007935D5" w:rsidRDefault="007935D5" w:rsidP="007935D5">
      <w:r w:rsidRPr="007935D5">
        <w:t>*   **Documentation**: The `README.md` file will be continuously updated.</w:t>
      </w:r>
    </w:p>
    <w:p w14:paraId="0F56BA2B" w14:textId="77777777" w:rsidR="007935D5" w:rsidRPr="007935D5" w:rsidRDefault="007935D5" w:rsidP="007935D5">
      <w:r w:rsidRPr="007935D5">
        <w:t>*   **Token Efficiency**: All development and communication will maintain token efficiency, especially considering token upload limits for GPT chats and build handover briefs.</w:t>
      </w:r>
    </w:p>
    <w:p w14:paraId="0D30C3B0" w14:textId="77777777" w:rsidR="007935D5" w:rsidRPr="007935D5" w:rsidRDefault="007935D5" w:rsidP="007935D5">
      <w:r w:rsidRPr="007935D5">
        <w:t>*   **Automated Output**: Any script output will be provided as a **single block** ready for copy-pasting, eliminating the need for manual folder or file creation.</w:t>
      </w:r>
    </w:p>
    <w:p w14:paraId="22CFF607" w14:textId="77777777" w:rsidR="007935D5" w:rsidRPr="007935D5" w:rsidRDefault="007935D5" w:rsidP="007935D5">
      <w:r w:rsidRPr="007935D5">
        <w:t>*   **No User Input During Execution**: All actions and logic within the app and its build scripts will be **automated and documented**, without prompting the user for input during code execution.</w:t>
      </w:r>
    </w:p>
    <w:p w14:paraId="1F1E4223" w14:textId="77777777" w:rsidR="007935D5" w:rsidRPr="007935D5" w:rsidRDefault="007935D5" w:rsidP="007935D5">
      <w:r w:rsidRPr="007935D5">
        <w:lastRenderedPageBreak/>
        <w:t>*   **Language &amp; Formatting**: All app outputs will use **UK English spelling**, **UK number/date formats**, and **professional but friendly language**.</w:t>
      </w:r>
    </w:p>
    <w:p w14:paraId="66DBF927" w14:textId="77777777" w:rsidR="007935D5" w:rsidRPr="007935D5" w:rsidRDefault="007935D5" w:rsidP="007935D5">
      <w:r w:rsidRPr="007935D5">
        <w:t>*   **Chart Presentation**: Each chart will be wrapped in a fluid container.</w:t>
      </w:r>
    </w:p>
    <w:p w14:paraId="68A6AC04" w14:textId="5DBE1E1B" w:rsidR="00D032A2" w:rsidRPr="007935D5" w:rsidRDefault="00D032A2" w:rsidP="007935D5"/>
    <w:sectPr w:rsidR="00D032A2" w:rsidRPr="0079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B6E5D"/>
    <w:multiLevelType w:val="multilevel"/>
    <w:tmpl w:val="7A0A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02692"/>
    <w:multiLevelType w:val="multilevel"/>
    <w:tmpl w:val="E4DC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02935"/>
    <w:multiLevelType w:val="multilevel"/>
    <w:tmpl w:val="18781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11410"/>
    <w:multiLevelType w:val="multilevel"/>
    <w:tmpl w:val="BD18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3932840">
    <w:abstractNumId w:val="0"/>
  </w:num>
  <w:num w:numId="2" w16cid:durableId="1617373161">
    <w:abstractNumId w:val="2"/>
  </w:num>
  <w:num w:numId="3" w16cid:durableId="495849824">
    <w:abstractNumId w:val="3"/>
  </w:num>
  <w:num w:numId="4" w16cid:durableId="1809736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E1"/>
    <w:rsid w:val="00025C50"/>
    <w:rsid w:val="00103696"/>
    <w:rsid w:val="00362510"/>
    <w:rsid w:val="00526CB4"/>
    <w:rsid w:val="005A26C7"/>
    <w:rsid w:val="005C5EA6"/>
    <w:rsid w:val="005D632D"/>
    <w:rsid w:val="005F48EE"/>
    <w:rsid w:val="006133CA"/>
    <w:rsid w:val="006627E1"/>
    <w:rsid w:val="00707B0F"/>
    <w:rsid w:val="007935D5"/>
    <w:rsid w:val="00806686"/>
    <w:rsid w:val="00951087"/>
    <w:rsid w:val="009B7AC3"/>
    <w:rsid w:val="00A375F0"/>
    <w:rsid w:val="00A84285"/>
    <w:rsid w:val="00A979A7"/>
    <w:rsid w:val="00D032A2"/>
    <w:rsid w:val="00D453EA"/>
    <w:rsid w:val="00E75EBE"/>
    <w:rsid w:val="00EA631F"/>
    <w:rsid w:val="00F054D9"/>
    <w:rsid w:val="00F6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9CC6B"/>
  <w15:chartTrackingRefBased/>
  <w15:docId w15:val="{F10D5E4C-1C90-4044-BADB-FBF64E01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color w:val="002060"/>
        <w:sz w:val="24"/>
        <w:szCs w:val="24"/>
        <w:lang w:val="en-ZA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B0F"/>
  </w:style>
  <w:style w:type="paragraph" w:styleId="Heading1">
    <w:name w:val="heading 1"/>
    <w:basedOn w:val="Normal"/>
    <w:next w:val="Normal"/>
    <w:link w:val="Heading1Char"/>
    <w:uiPriority w:val="9"/>
    <w:qFormat/>
    <w:rsid w:val="00707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B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B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B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B0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B0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B0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B0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7B0F"/>
    <w:pPr>
      <w:spacing w:after="0"/>
    </w:pPr>
    <w:rPr>
      <w:rFonts w:ascii="Times New Roman" w:eastAsia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707B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7B0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B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B0F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B0F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B0F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B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B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B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B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B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B0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B0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B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B0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B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B0F"/>
    <w:rPr>
      <w:i/>
      <w:iCs/>
      <w:color w:val="2E74B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07B0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B0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7B0F"/>
    <w:pPr>
      <w:tabs>
        <w:tab w:val="center" w:pos="4513"/>
        <w:tab w:val="right" w:pos="9026"/>
      </w:tabs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707B0F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707B0F"/>
    <w:pPr>
      <w:tabs>
        <w:tab w:val="center" w:pos="4513"/>
        <w:tab w:val="right" w:pos="9026"/>
      </w:tabs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707B0F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707B0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2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953">
                  <w:marLeft w:val="0"/>
                  <w:marRight w:val="0"/>
                  <w:marTop w:val="0"/>
                  <w:marBottom w:val="0"/>
                  <w:divBdr>
                    <w:top w:val="single" w:sz="6" w:space="0" w:color="37383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55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7383B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97494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5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7077">
                  <w:marLeft w:val="0"/>
                  <w:marRight w:val="0"/>
                  <w:marTop w:val="0"/>
                  <w:marBottom w:val="0"/>
                  <w:divBdr>
                    <w:top w:val="single" w:sz="6" w:space="0" w:color="37383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02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7383B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93031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gopak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angopak" id="{7ECCD5B4-1C4A-42FD-AAC8-3D2E048A4952}" vid="{12C1D2AD-D341-4223-AE96-6D6C106950C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972</Words>
  <Characters>5977</Characters>
  <Application>Microsoft Office Word</Application>
  <DocSecurity>0</DocSecurity>
  <Lines>116</Lines>
  <Paragraphs>48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Schlachter</dc:creator>
  <cp:keywords/>
  <dc:description/>
  <cp:lastModifiedBy>Mike Schlachter</cp:lastModifiedBy>
  <cp:revision>2</cp:revision>
  <dcterms:created xsi:type="dcterms:W3CDTF">2025-08-06T11:49:00Z</dcterms:created>
  <dcterms:modified xsi:type="dcterms:W3CDTF">2025-08-06T11:49:00Z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b577f521-7d1f-4848-bee4-a0f7244f6a14</vt:lpwstr>
  </property>
</Properties>
</file>