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0844A" w14:textId="10AFDC55" w:rsidR="007B41A7" w:rsidRDefault="007B41A7" w:rsidP="00D75BAA"/>
    <w:p w14:paraId="2A794434" w14:textId="77777777" w:rsidR="007B41A7" w:rsidRPr="007B41A7" w:rsidRDefault="007B41A7" w:rsidP="007B41A7">
      <w:pPr>
        <w:shd w:val="clear" w:color="auto" w:fill="191919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Значение </w:t>
      </w:r>
      <w:proofErr w:type="spellStart"/>
      <w:r w:rsidRPr="007B41A7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микрозелени</w:t>
      </w:r>
      <w:proofErr w:type="spellEnd"/>
      <w:r w:rsidRPr="007B41A7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 в современном мире</w:t>
      </w:r>
    </w:p>
    <w:p w14:paraId="093A3CDC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Микрозелень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(или </w:t>
      </w: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микрогрин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) — это молодые съедобные ростки овощей, трав и злаков. Урожай собирают через 7–14 дней после посева, когда у ростков появляются первые настоящие листочки.</w:t>
      </w:r>
    </w:p>
    <w:p w14:paraId="1A3D7FB8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Разберём подробно, в чём состоит значение </w:t>
      </w: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микрозелени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сегодня.</w:t>
      </w:r>
    </w:p>
    <w:p w14:paraId="4459675F" w14:textId="77777777" w:rsidR="007B41A7" w:rsidRPr="007B41A7" w:rsidRDefault="007B41A7" w:rsidP="007B41A7">
      <w:pPr>
        <w:shd w:val="clear" w:color="auto" w:fill="191919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1. Пищевая и оздоровительная ценность</w:t>
      </w:r>
    </w:p>
    <w:p w14:paraId="34DF83D3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Микрозелень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ценится за высокую концентрацию полезных веществ — в ней содержится в 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4–40 раз больше витаминов, минералов и антиоксидантов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, чем в зрелых растениях. Это связано с тем, что на ранней стадии роста в ростках аккумулируются питательные вещества, необходимые для развития семени.</w:t>
      </w:r>
    </w:p>
    <w:p w14:paraId="7DD10719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Что содержится в </w:t>
      </w:r>
      <w:proofErr w:type="spellStart"/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микрозелени</w:t>
      </w:r>
      <w:proofErr w:type="spellEnd"/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:</w:t>
      </w:r>
    </w:p>
    <w:p w14:paraId="570A34EE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витамины А, С, Е, К, группы B;</w:t>
      </w:r>
    </w:p>
    <w:p w14:paraId="3D9D6933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бета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каротин и лютеин;</w:t>
      </w:r>
    </w:p>
    <w:p w14:paraId="5AD9A217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минералы (калий, железо и др.);</w:t>
      </w:r>
    </w:p>
    <w:p w14:paraId="6A2C4104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антиоксиданты;</w:t>
      </w:r>
    </w:p>
    <w:p w14:paraId="3EC72F8A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клетчатка;</w:t>
      </w:r>
    </w:p>
    <w:p w14:paraId="7A7788FC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полифенолы;</w:t>
      </w:r>
    </w:p>
    <w:p w14:paraId="56CF332B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сульфорафан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(особенно много в брокколи — вещество, подавляющее рост раковых клеток).</w:t>
      </w:r>
    </w:p>
    <w:p w14:paraId="65EAC9C4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Польза для здоровья:</w:t>
      </w:r>
    </w:p>
    <w:p w14:paraId="7B4B598A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укрепление иммунитета;</w:t>
      </w:r>
    </w:p>
    <w:p w14:paraId="14B6EE35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улучшение пищеварения и поддержка микрофлоры кишечника;</w:t>
      </w:r>
    </w:p>
    <w:p w14:paraId="48DD3075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снижение риска сердечно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сосудистых заболеваний;</w:t>
      </w:r>
    </w:p>
    <w:p w14:paraId="6898E419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профилактика онкологических заболеваний;</w:t>
      </w:r>
    </w:p>
    <w:p w14:paraId="4C738CFD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помощь в контроле веса;</w:t>
      </w:r>
    </w:p>
    <w:p w14:paraId="07F4B40F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защита клеток от окисления и воспалений;</w:t>
      </w:r>
    </w:p>
    <w:p w14:paraId="51AC5760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lastRenderedPageBreak/>
        <w:t>общее поддержание бодрости и молодости организма.</w:t>
      </w:r>
    </w:p>
    <w:p w14:paraId="5BA0D2FE" w14:textId="77777777" w:rsidR="007B41A7" w:rsidRPr="007B41A7" w:rsidRDefault="007B41A7" w:rsidP="007B41A7">
      <w:pPr>
        <w:shd w:val="clear" w:color="auto" w:fill="191919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2. Удобство и доступность выращивания</w:t>
      </w:r>
    </w:p>
    <w:p w14:paraId="43CB414D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Микрозелень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можно выращивать практически в любых условиях:</w:t>
      </w:r>
    </w:p>
    <w:p w14:paraId="6794F772" w14:textId="77777777" w:rsidR="007B41A7" w:rsidRPr="007B41A7" w:rsidRDefault="007B41A7" w:rsidP="007B41A7">
      <w:pPr>
        <w:numPr>
          <w:ilvl w:val="0"/>
          <w:numId w:val="3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на подоконниках и балконах (на солнечной или северной стороне);</w:t>
      </w:r>
    </w:p>
    <w:p w14:paraId="58E5AD66" w14:textId="77777777" w:rsidR="007B41A7" w:rsidRPr="007B41A7" w:rsidRDefault="007B41A7" w:rsidP="007B41A7">
      <w:pPr>
        <w:numPr>
          <w:ilvl w:val="0"/>
          <w:numId w:val="3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под </w:t>
      </w: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фитолампами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(рост ускоряется);</w:t>
      </w:r>
    </w:p>
    <w:p w14:paraId="7E3A0BDA" w14:textId="77777777" w:rsidR="007B41A7" w:rsidRPr="007B41A7" w:rsidRDefault="007B41A7" w:rsidP="007B41A7">
      <w:pPr>
        <w:numPr>
          <w:ilvl w:val="0"/>
          <w:numId w:val="3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в теплицах;</w:t>
      </w:r>
    </w:p>
    <w:p w14:paraId="13E59652" w14:textId="77777777" w:rsidR="007B41A7" w:rsidRPr="007B41A7" w:rsidRDefault="007B41A7" w:rsidP="007B41A7">
      <w:pPr>
        <w:numPr>
          <w:ilvl w:val="0"/>
          <w:numId w:val="3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на открытом воздухе;</w:t>
      </w:r>
    </w:p>
    <w:p w14:paraId="69C47F75" w14:textId="77777777" w:rsidR="007B41A7" w:rsidRPr="007B41A7" w:rsidRDefault="007B41A7" w:rsidP="007B41A7">
      <w:pPr>
        <w:numPr>
          <w:ilvl w:val="0"/>
          <w:numId w:val="3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методом гидропоники (без земли).</w:t>
      </w:r>
    </w:p>
    <w:p w14:paraId="325AAA22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Преимущества домашнего выращивания:</w:t>
      </w:r>
    </w:p>
    <w:p w14:paraId="5B3DB324" w14:textId="77777777" w:rsidR="007B41A7" w:rsidRPr="007B41A7" w:rsidRDefault="007B41A7" w:rsidP="007B41A7">
      <w:pPr>
        <w:numPr>
          <w:ilvl w:val="0"/>
          <w:numId w:val="4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минимальные затраты времени (урожай через 1–2 недели);</w:t>
      </w:r>
    </w:p>
    <w:p w14:paraId="690E4F48" w14:textId="77777777" w:rsidR="007B41A7" w:rsidRPr="007B41A7" w:rsidRDefault="007B41A7" w:rsidP="007B41A7">
      <w:pPr>
        <w:numPr>
          <w:ilvl w:val="0"/>
          <w:numId w:val="4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экономия места (подходит даже небольшая площадь);</w:t>
      </w:r>
    </w:p>
    <w:p w14:paraId="650469E0" w14:textId="77777777" w:rsidR="007B41A7" w:rsidRPr="007B41A7" w:rsidRDefault="007B41A7" w:rsidP="007B41A7">
      <w:pPr>
        <w:numPr>
          <w:ilvl w:val="0"/>
          <w:numId w:val="4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возможность получать свежую зелень круглый год;</w:t>
      </w:r>
    </w:p>
    <w:p w14:paraId="755EA5B7" w14:textId="77777777" w:rsidR="007B41A7" w:rsidRPr="007B41A7" w:rsidRDefault="007B41A7" w:rsidP="007B41A7">
      <w:pPr>
        <w:numPr>
          <w:ilvl w:val="0"/>
          <w:numId w:val="4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простота: не нужны специальные навыки или дорогие инструменты (можно использовать обычные пластиковые контейнеры, банки, одноразовые ёмкости).</w:t>
      </w:r>
    </w:p>
    <w:p w14:paraId="4B085A89" w14:textId="77777777" w:rsidR="007B41A7" w:rsidRPr="007B41A7" w:rsidRDefault="007B41A7" w:rsidP="007B41A7">
      <w:pPr>
        <w:shd w:val="clear" w:color="auto" w:fill="191919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3. Роль в устойчивом городском сельском хозяйстве (сити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noBreakHyphen/>
        <w:t>фермерстве)</w:t>
      </w:r>
    </w:p>
    <w:p w14:paraId="1A8619C1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В XXI веке активно развивается направление 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сити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noBreakHyphen/>
        <w:t>фермерства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 — выращивание продуктов питания в условиях города. Микрозелень идеально вписывается в эту концепцию:</w:t>
      </w:r>
    </w:p>
    <w:p w14:paraId="2596CEBE" w14:textId="77777777" w:rsidR="007B41A7" w:rsidRPr="007B41A7" w:rsidRDefault="007B41A7" w:rsidP="007B41A7">
      <w:pPr>
        <w:numPr>
          <w:ilvl w:val="0"/>
          <w:numId w:val="5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позволяет эффективно использовать ограниченное городское пространство (крыши, подвалы, небольшие балконы);</w:t>
      </w:r>
    </w:p>
    <w:p w14:paraId="25860965" w14:textId="77777777" w:rsidR="007B41A7" w:rsidRPr="007B41A7" w:rsidRDefault="007B41A7" w:rsidP="007B41A7">
      <w:pPr>
        <w:numPr>
          <w:ilvl w:val="0"/>
          <w:numId w:val="5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снижает логистическую нагрузку: зелень растёт рядом с потребителем, не нужно перевозить её на большие расстояния;</w:t>
      </w:r>
    </w:p>
    <w:p w14:paraId="22232E47" w14:textId="77777777" w:rsidR="007B41A7" w:rsidRPr="007B41A7" w:rsidRDefault="007B41A7" w:rsidP="007B41A7">
      <w:pPr>
        <w:numPr>
          <w:ilvl w:val="0"/>
          <w:numId w:val="5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способствует экологичности питания (меньше упаковки, меньше выбросов от транспортировки);</w:t>
      </w:r>
    </w:p>
    <w:p w14:paraId="3AB31151" w14:textId="77777777" w:rsidR="007B41A7" w:rsidRPr="007B41A7" w:rsidRDefault="007B41A7" w:rsidP="007B41A7">
      <w:pPr>
        <w:numPr>
          <w:ilvl w:val="0"/>
          <w:numId w:val="5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даёт возможность получать органический продукт без пестицидов (если использовать правильные семена).</w:t>
      </w:r>
    </w:p>
    <w:p w14:paraId="02AC1AC2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lastRenderedPageBreak/>
        <w:t>Примеры: в Нью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Йорке растёт число городских ферм, в Лондоне зелень выращивают в бывших бомбоубежищах, в Токио разбивают рисовые поля на крышах.</w:t>
      </w:r>
    </w:p>
    <w:p w14:paraId="1F8B3F26" w14:textId="77777777" w:rsidR="007B41A7" w:rsidRPr="007B41A7" w:rsidRDefault="007B41A7" w:rsidP="007B41A7">
      <w:pPr>
        <w:shd w:val="clear" w:color="auto" w:fill="191919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4. Кулинарное и эстетическое значение</w:t>
      </w:r>
    </w:p>
    <w:p w14:paraId="3C0250E6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Изначально микрозелень появилась в 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высокой кухне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: в 1980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х годах шеф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повара дорогих ресторанов Сан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Франциско начали добавлять её в блюда. К середине 1990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х мода распространилась по всей Южной Калифорнии.</w:t>
      </w:r>
    </w:p>
    <w:p w14:paraId="3FE66BF5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Сегодня </w:t>
      </w: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микрозелень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используют:</w:t>
      </w:r>
    </w:p>
    <w:p w14:paraId="05C87F22" w14:textId="77777777" w:rsidR="007B41A7" w:rsidRPr="007B41A7" w:rsidRDefault="007B41A7" w:rsidP="007B41A7">
      <w:pPr>
        <w:numPr>
          <w:ilvl w:val="0"/>
          <w:numId w:val="6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для украшения блюд (добавляет цвет, текстуру, свежесть);</w:t>
      </w:r>
    </w:p>
    <w:p w14:paraId="77C1E8C1" w14:textId="77777777" w:rsidR="007B41A7" w:rsidRPr="007B41A7" w:rsidRDefault="007B41A7" w:rsidP="007B41A7">
      <w:pPr>
        <w:numPr>
          <w:ilvl w:val="0"/>
          <w:numId w:val="6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для усиления вкуса (у разных видов — свой оттенок: от нежного до острого);</w:t>
      </w:r>
    </w:p>
    <w:p w14:paraId="650B3729" w14:textId="77777777" w:rsidR="007B41A7" w:rsidRPr="007B41A7" w:rsidRDefault="007B41A7" w:rsidP="007B41A7">
      <w:pPr>
        <w:numPr>
          <w:ilvl w:val="0"/>
          <w:numId w:val="6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в салатах, смузи, супах, бутербродах;</w:t>
      </w:r>
    </w:p>
    <w:p w14:paraId="7A501441" w14:textId="77777777" w:rsidR="007B41A7" w:rsidRPr="007B41A7" w:rsidRDefault="007B41A7" w:rsidP="007B41A7">
      <w:pPr>
        <w:numPr>
          <w:ilvl w:val="0"/>
          <w:numId w:val="6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как гарнир к мясным и овощным блюдам.</w:t>
      </w:r>
    </w:p>
    <w:p w14:paraId="6D26052F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Ассортимент культур разнообразен: редис, брокколи, горох, подсолнечник, пшеница, лён, горчица, кресс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салат, базилик, шпинат, лук и многие другие.</w:t>
      </w:r>
    </w:p>
    <w:p w14:paraId="66A1DAC7" w14:textId="77777777" w:rsidR="007B41A7" w:rsidRPr="007B41A7" w:rsidRDefault="007B41A7" w:rsidP="007B41A7">
      <w:pPr>
        <w:shd w:val="clear" w:color="auto" w:fill="191919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5. Экономический аспект</w:t>
      </w:r>
    </w:p>
    <w:p w14:paraId="6A52E420" w14:textId="77777777" w:rsidR="007B41A7" w:rsidRPr="007B41A7" w:rsidRDefault="007B41A7" w:rsidP="007B41A7">
      <w:pPr>
        <w:numPr>
          <w:ilvl w:val="0"/>
          <w:numId w:val="7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Низкая себестоимость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 выращивания: минимальные затраты на семена, субстрат, освещение и воду.</w:t>
      </w:r>
    </w:p>
    <w:p w14:paraId="090685AE" w14:textId="77777777" w:rsidR="007B41A7" w:rsidRPr="007B41A7" w:rsidRDefault="007B41A7" w:rsidP="007B41A7">
      <w:pPr>
        <w:numPr>
          <w:ilvl w:val="0"/>
          <w:numId w:val="7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Быстрый цикл производства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: от посева до сбора — всего 1–2 недели, что позволяет организовать непрерывное производство.</w:t>
      </w:r>
    </w:p>
    <w:p w14:paraId="5A4326D2" w14:textId="77777777" w:rsidR="007B41A7" w:rsidRPr="007B41A7" w:rsidRDefault="007B41A7" w:rsidP="007B41A7">
      <w:pPr>
        <w:numPr>
          <w:ilvl w:val="0"/>
          <w:numId w:val="7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Высокий спрос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: растёт популярность здорового питания, веганских и вегетарианских диет, а также интереса к локальным продуктам.</w:t>
      </w:r>
    </w:p>
    <w:p w14:paraId="5D35327C" w14:textId="77777777" w:rsidR="007B41A7" w:rsidRPr="007B41A7" w:rsidRDefault="007B41A7" w:rsidP="007B41A7">
      <w:pPr>
        <w:numPr>
          <w:ilvl w:val="0"/>
          <w:numId w:val="7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Возможность малого бизнеса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: микрозелень подходит для старта в фермерстве или дополнительном заработке (в т. ч. в городских условиях).</w:t>
      </w:r>
    </w:p>
    <w:p w14:paraId="5CDEA3F9" w14:textId="77777777" w:rsidR="007B41A7" w:rsidRPr="007B41A7" w:rsidRDefault="00881679" w:rsidP="007B41A7">
      <w:pPr>
        <w:shd w:val="clear" w:color="auto" w:fill="191919"/>
        <w:spacing w:before="480" w:after="48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>
        <w:rPr>
          <w:rFonts w:ascii="Arial" w:eastAsia="Times New Roman" w:hAnsi="Arial" w:cs="Arial"/>
          <w:sz w:val="24"/>
          <w:szCs w:val="24"/>
          <w:lang w:eastAsia="ru-RU"/>
        </w:rPr>
        <w:pict w14:anchorId="3B6B2898">
          <v:rect id="_x0000_i1025" style="width:0;height:1.5pt" o:hralign="center" o:hrstd="t" o:hr="t" fillcolor="#a0a0a0" stroked="f"/>
        </w:pict>
      </w:r>
    </w:p>
    <w:p w14:paraId="64457AFF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Важные нюансы:</w:t>
      </w:r>
    </w:p>
    <w:p w14:paraId="588C65EC" w14:textId="77777777" w:rsidR="007B41A7" w:rsidRPr="007B41A7" w:rsidRDefault="007B41A7" w:rsidP="007B41A7">
      <w:pPr>
        <w:numPr>
          <w:ilvl w:val="0"/>
          <w:numId w:val="8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Для выращивания микрозелени лучше покупать 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специальные семена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 xml:space="preserve">, а не обычные садовые — 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lastRenderedPageBreak/>
        <w:t>последние могут быть обработаны фунгицидами и инсектицидами, что опасно при употреблении молодых ростков.</w:t>
      </w:r>
    </w:p>
    <w:p w14:paraId="1D2EEE0C" w14:textId="77777777" w:rsidR="007B41A7" w:rsidRPr="007B41A7" w:rsidRDefault="007B41A7" w:rsidP="007B41A7">
      <w:pPr>
        <w:numPr>
          <w:ilvl w:val="0"/>
          <w:numId w:val="8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Не подходят для микрозелени 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паслёновые культуры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 (томаты, перец, баклажаны, картофель) — их листва может вызывать расстройство желудка.</w:t>
      </w:r>
    </w:p>
    <w:p w14:paraId="2C6EF7A3" w14:textId="77777777" w:rsidR="007B41A7" w:rsidRPr="007B41A7" w:rsidRDefault="007B41A7" w:rsidP="007B41A7">
      <w:pPr>
        <w:numPr>
          <w:ilvl w:val="0"/>
          <w:numId w:val="8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Оптимальная температура для роста — </w:t>
      </w:r>
      <w:r w:rsidRPr="007B41A7">
        <w:rPr>
          <w:rFonts w:ascii="Times New Roman" w:eastAsia="Times New Roman" w:hAnsi="Times New Roman" w:cs="Times New Roman"/>
          <w:sz w:val="29"/>
          <w:szCs w:val="29"/>
          <w:lang w:eastAsia="ru-RU"/>
        </w:rPr>
        <w:t>18–24 </w:t>
      </w:r>
      <w:r w:rsidRPr="007B41A7">
        <w:rPr>
          <w:rFonts w:ascii="Cambria Math" w:eastAsia="Times New Roman" w:hAnsi="Cambria Math" w:cs="Cambria Math"/>
          <w:sz w:val="20"/>
          <w:szCs w:val="20"/>
          <w:lang w:eastAsia="ru-RU"/>
        </w:rPr>
        <w:t>∘</w:t>
      </w:r>
      <w:r w:rsidRPr="007B41A7">
        <w:rPr>
          <w:rFonts w:ascii="Times New Roman" w:eastAsia="Times New Roman" w:hAnsi="Times New Roman" w:cs="Times New Roman"/>
          <w:sz w:val="29"/>
          <w:szCs w:val="29"/>
          <w:lang w:eastAsia="ru-RU"/>
        </w:rPr>
        <w:t>C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381EE150" w14:textId="4EFE6E83" w:rsid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Вывод: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 микрозелень играет важную роль в современном мире как источник концентрированного питания, элемент устойчивого городского сельского хозяйства, кулинарный тренд и доступный способ улучшить рацион. Её легко вырастить дома, она полезна для здоровья и помогает сделать питание более экологичным и разнообразным.</w:t>
      </w:r>
    </w:p>
    <w:p w14:paraId="11E2667E" w14:textId="3582AD84" w:rsidR="00FC39E2" w:rsidRDefault="00FC39E2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71476E34" w14:textId="5C5BA525" w:rsidR="00FC39E2" w:rsidRDefault="00FC39E2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42DB57C7" w14:textId="73C3573D" w:rsidR="00FC39E2" w:rsidRDefault="00FC39E2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7F6B938" w14:textId="3F2C6F23" w:rsidR="00FC39E2" w:rsidRDefault="00FC39E2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6B06ABB" w14:textId="58FB59AE" w:rsidR="00FC39E2" w:rsidRDefault="00FC39E2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3DAC4892" w14:textId="1568D325" w:rsidR="00FC39E2" w:rsidRDefault="00FC39E2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3CBF5D4F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Что такое проростки</w:t>
      </w:r>
    </w:p>
    <w:p w14:paraId="146B7066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Проросток — это растение на начальной стадии развития, с момента прорастания семени (когда зародыш пробивает семенную кожуру) до развёртывания листа главного побега. Термин применяют только к семенным растениям.</w:t>
      </w:r>
    </w:p>
    <w:p w14:paraId="78C3C494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959659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Проростки отличаются высоким содержанием биологически активных веществ:</w:t>
      </w:r>
    </w:p>
    <w:p w14:paraId="459A32A2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47954B37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витаминов (Е, С, группы В и др.);</w:t>
      </w:r>
    </w:p>
    <w:p w14:paraId="4573591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752CC414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антиоксидантов;</w:t>
      </w:r>
    </w:p>
    <w:p w14:paraId="516B2A7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174963DD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ферментов (максимум на 3–5</w:t>
      </w:r>
      <w:r w:rsidRPr="00FC39E2">
        <w:rPr>
          <w:rFonts w:ascii="Cambria Math" w:eastAsia="Times New Roman" w:hAnsi="Cambria Math" w:cs="Cambria Math"/>
          <w:sz w:val="24"/>
          <w:szCs w:val="24"/>
          <w:lang w:eastAsia="ru-RU"/>
        </w:rPr>
        <w:t>‑</w:t>
      </w:r>
      <w:r w:rsidRPr="00FC39E2">
        <w:rPr>
          <w:rFonts w:ascii="Arial" w:eastAsia="Times New Roman" w:hAnsi="Arial" w:cs="Arial"/>
          <w:sz w:val="24"/>
          <w:szCs w:val="24"/>
          <w:lang w:eastAsia="ru-RU"/>
        </w:rPr>
        <w:t>е сутки проращивания);</w:t>
      </w:r>
    </w:p>
    <w:p w14:paraId="7588CB15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1BE3CE8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микроэлементов (кремний, хром, медь, селен, йод и др.);</w:t>
      </w:r>
    </w:p>
    <w:p w14:paraId="0D75F7A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1AB1592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клетчатки, каротиноидов, биофлавоноидов.</w:t>
      </w:r>
    </w:p>
    <w:p w14:paraId="1B67293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FA56FD6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Польза разных видов проростков</w:t>
      </w:r>
    </w:p>
    <w:p w14:paraId="68C04672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Разные проростки оказывают разное действие на организм:</w:t>
      </w:r>
    </w:p>
    <w:p w14:paraId="335B7E3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8061F6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Злаковые (пшеница, рожь, овёс):</w:t>
      </w:r>
    </w:p>
    <w:p w14:paraId="7DEEC1CC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4B8DAF16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улучшают работу нервной системы и щитовидной железы;</w:t>
      </w:r>
    </w:p>
    <w:p w14:paraId="1582C220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45E0503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способствуют кроветворению, препятствуют тромбообразованию;</w:t>
      </w:r>
    </w:p>
    <w:p w14:paraId="35F3378E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4EA718E7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благотворно влияют на ЖКТ, помогают восстановить микрофлору;</w:t>
      </w:r>
    </w:p>
    <w:p w14:paraId="7B733958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E6BE69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полезны при сахарном диабете, для профилактики атеросклероза.</w:t>
      </w:r>
    </w:p>
    <w:p w14:paraId="5C7A385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7D09415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Гречиха (только зелёная необработанная):</w:t>
      </w:r>
    </w:p>
    <w:p w14:paraId="77CDDD17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FA7B80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повышают гемоглобин;</w:t>
      </w:r>
    </w:p>
    <w:p w14:paraId="504C14B3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11C2F24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укрепляют стенки сосудов;</w:t>
      </w:r>
    </w:p>
    <w:p w14:paraId="7ED5E3DC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6E936D1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помогают при анемии и болезнях сердечно</w:t>
      </w:r>
      <w:r w:rsidRPr="00FC39E2">
        <w:rPr>
          <w:rFonts w:ascii="Cambria Math" w:eastAsia="Times New Roman" w:hAnsi="Cambria Math" w:cs="Cambria Math"/>
          <w:sz w:val="24"/>
          <w:szCs w:val="24"/>
          <w:lang w:eastAsia="ru-RU"/>
        </w:rPr>
        <w:t>‑</w:t>
      </w:r>
      <w:r w:rsidRPr="00FC39E2">
        <w:rPr>
          <w:rFonts w:ascii="Arial" w:eastAsia="Times New Roman" w:hAnsi="Arial" w:cs="Arial"/>
          <w:sz w:val="24"/>
          <w:szCs w:val="24"/>
          <w:lang w:eastAsia="ru-RU"/>
        </w:rPr>
        <w:t>сосудистой системы.</w:t>
      </w:r>
    </w:p>
    <w:p w14:paraId="28CD53C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68144206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Бобовые (чечевица, бобы, нут, горох):</w:t>
      </w:r>
    </w:p>
    <w:p w14:paraId="6C35D19E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67B79AC0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предотвращают анемию, поднимают гемоглобин;</w:t>
      </w:r>
    </w:p>
    <w:p w14:paraId="09B89770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9965572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богаты витамином С (противопростудное действие);</w:t>
      </w:r>
    </w:p>
    <w:p w14:paraId="67589AE7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4D3B7B5D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горох снижает холестерин, обладает противоопухолевой активностью.</w:t>
      </w:r>
    </w:p>
    <w:p w14:paraId="7DF88AC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42F00480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Тыква:</w:t>
      </w:r>
    </w:p>
    <w:p w14:paraId="0CE97C0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744867C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улучшают умственную деятельность, укрепляют память;</w:t>
      </w:r>
    </w:p>
    <w:p w14:paraId="18C2C09F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264609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снимают стресс, улучшают сон;</w:t>
      </w:r>
    </w:p>
    <w:p w14:paraId="5FD9551E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FA353D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нормализуют работу репродуктивной системы.</w:t>
      </w:r>
    </w:p>
    <w:p w14:paraId="27D34355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6ECAD583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Кунжут:</w:t>
      </w:r>
    </w:p>
    <w:p w14:paraId="766E074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761A6FB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источник кальция;</w:t>
      </w:r>
    </w:p>
    <w:p w14:paraId="6F3D4EA5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1DFEF792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полезен для опорно</w:t>
      </w:r>
      <w:r w:rsidRPr="00FC39E2">
        <w:rPr>
          <w:rFonts w:ascii="Cambria Math" w:eastAsia="Times New Roman" w:hAnsi="Cambria Math" w:cs="Cambria Math"/>
          <w:sz w:val="24"/>
          <w:szCs w:val="24"/>
          <w:lang w:eastAsia="ru-RU"/>
        </w:rPr>
        <w:t>‑</w:t>
      </w:r>
      <w:r w:rsidRPr="00FC39E2">
        <w:rPr>
          <w:rFonts w:ascii="Arial" w:eastAsia="Times New Roman" w:hAnsi="Arial" w:cs="Arial"/>
          <w:sz w:val="24"/>
          <w:szCs w:val="24"/>
          <w:lang w:eastAsia="ru-RU"/>
        </w:rPr>
        <w:t>двигательного аппарата, при остеопорозе;</w:t>
      </w:r>
    </w:p>
    <w:p w14:paraId="596C579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C69BEA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рекомендован детям и беременным.</w:t>
      </w:r>
    </w:p>
    <w:p w14:paraId="6FC41BB4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167BF14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Как прорастить семена в домашних условиях</w:t>
      </w:r>
    </w:p>
    <w:p w14:paraId="141A315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Требования к семенам:</w:t>
      </w:r>
    </w:p>
    <w:p w14:paraId="4BE2BC1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4571CD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не протравленные, без химической обработки;</w:t>
      </w:r>
    </w:p>
    <w:p w14:paraId="2CF962EE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7655189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целые, без деформаций;</w:t>
      </w:r>
    </w:p>
    <w:p w14:paraId="399DCB7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7593C0C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без насекомых и загрязнений.</w:t>
      </w:r>
    </w:p>
    <w:p w14:paraId="4057EB6F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7EFEA74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Пошаговая инструкция:</w:t>
      </w:r>
    </w:p>
    <w:p w14:paraId="1A02118D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C68048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Рассчитайте количество: 50–100 г проростков на одного человека.</w:t>
      </w:r>
    </w:p>
    <w:p w14:paraId="1D833CC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4EBFC143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Тщательно промойте семена водой.</w:t>
      </w:r>
    </w:p>
    <w:p w14:paraId="2D6603CE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3DACAED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Замочите на 6 часов. Удалите всплывшие зёрна — они неполноценны.</w:t>
      </w:r>
    </w:p>
    <w:p w14:paraId="24BCEA2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7E702898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Выложите влажные семена в глубокую посуду (фарфоровую, стеклянную, эмалированную или глиняную) на многослойную мокрую марлю.</w:t>
      </w:r>
    </w:p>
    <w:p w14:paraId="2FD2392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EE7FA78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Поместите в место с комнатной температурой, без прямого солнечного света.</w:t>
      </w:r>
    </w:p>
    <w:p w14:paraId="14808AE3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25CF045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Регулярно увлажняйте семена и марлю — они должны быть влажными, но не залитыми (иначе начнётся гниение).</w:t>
      </w:r>
    </w:p>
    <w:p w14:paraId="627A5DAF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B68DB85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Через сутки (или чуть раньше/позже, в зависимости от культуры) появятся первые ростки с корешками 1–3 мм.</w:t>
      </w:r>
    </w:p>
    <w:p w14:paraId="50BA21B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FACE76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Для получения зелёных ростков (с зачатками листьев) продлите проращивание до 7–10 дней.</w:t>
      </w:r>
    </w:p>
    <w:p w14:paraId="7736973C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454CED0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Готовые проростки храните в холодильнике 2–3 дня.</w:t>
      </w:r>
    </w:p>
    <w:p w14:paraId="448EB856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32428C9E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Способы проращивания:</w:t>
      </w:r>
    </w:p>
    <w:p w14:paraId="3E1946E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6AC25DB7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в стеклянных банках с сетчатой крышкой;</w:t>
      </w:r>
    </w:p>
    <w:p w14:paraId="3D92261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ACC6726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 xml:space="preserve">в специальных </w:t>
      </w:r>
      <w:proofErr w:type="spellStart"/>
      <w:r w:rsidRPr="00FC39E2">
        <w:rPr>
          <w:rFonts w:ascii="Arial" w:eastAsia="Times New Roman" w:hAnsi="Arial" w:cs="Arial"/>
          <w:sz w:val="24"/>
          <w:szCs w:val="24"/>
          <w:lang w:eastAsia="ru-RU"/>
        </w:rPr>
        <w:t>проращивателях</w:t>
      </w:r>
      <w:proofErr w:type="spellEnd"/>
      <w:r w:rsidRPr="00FC39E2">
        <w:rPr>
          <w:rFonts w:ascii="Arial" w:eastAsia="Times New Roman" w:hAnsi="Arial" w:cs="Arial"/>
          <w:sz w:val="24"/>
          <w:szCs w:val="24"/>
          <w:lang w:eastAsia="ru-RU"/>
        </w:rPr>
        <w:t xml:space="preserve"> или лотках с сетчатым дном;</w:t>
      </w:r>
    </w:p>
    <w:p w14:paraId="7E9DDD04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934D5D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на марле/ткани в тарелке (как описано выше).</w:t>
      </w:r>
    </w:p>
    <w:p w14:paraId="4AFC8ED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5FFCF7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Как употреблять проростки</w:t>
      </w:r>
    </w:p>
    <w:p w14:paraId="51C75635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Начинайте с 1 столовой ложки в день.</w:t>
      </w:r>
    </w:p>
    <w:p w14:paraId="674315C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13A6798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Добавляйте в салаты, смузи, каши, гарниры, супы.</w:t>
      </w:r>
    </w:p>
    <w:p w14:paraId="7491503D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5C01B57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Из проростков маша, нута можно готовить вегетарианские котлеты.</w:t>
      </w:r>
    </w:p>
    <w:p w14:paraId="35E590B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42EE0B48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Тщательно пережёвывайте пророщенное зерно.</w:t>
      </w:r>
    </w:p>
    <w:p w14:paraId="4133AF95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76E3CC94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Не сочетайте с молочными продуктами (может вызвать метеоризм).</w:t>
      </w:r>
    </w:p>
    <w:p w14:paraId="1C2C47B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69C844B8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Противопоказания и меры предосторожности</w:t>
      </w:r>
    </w:p>
    <w:p w14:paraId="43012FBE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Проростки не рекомендуются:</w:t>
      </w:r>
    </w:p>
    <w:p w14:paraId="1F91714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9B28D4D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при индивидуальной непереносимости и аллергических реакциях;</w:t>
      </w:r>
    </w:p>
    <w:p w14:paraId="41E38FC6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20F7FBC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если по состоянию здоровья противопоказано большое количество клетчатки;</w:t>
      </w:r>
    </w:p>
    <w:p w14:paraId="37A44336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33B34862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lastRenderedPageBreak/>
        <w:t>без консультации врача при хронических заболеваниях.</w:t>
      </w:r>
    </w:p>
    <w:p w14:paraId="7FECA24D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341B67D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Перед включением проростков в рацион, особенно при наличии заболеваний, проконсультируйтесь с врачом.</w:t>
      </w:r>
    </w:p>
    <w:p w14:paraId="1A6BBDAF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3258B1D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Хотите, я раскрою какой</w:t>
      </w:r>
      <w:r w:rsidRPr="00FC39E2">
        <w:rPr>
          <w:rFonts w:ascii="Cambria Math" w:eastAsia="Times New Roman" w:hAnsi="Cambria Math" w:cs="Cambria Math"/>
          <w:sz w:val="24"/>
          <w:szCs w:val="24"/>
          <w:lang w:eastAsia="ru-RU"/>
        </w:rPr>
        <w:t>‑</w:t>
      </w:r>
      <w:r w:rsidRPr="00FC39E2">
        <w:rPr>
          <w:rFonts w:ascii="Arial" w:eastAsia="Times New Roman" w:hAnsi="Arial" w:cs="Arial"/>
          <w:sz w:val="24"/>
          <w:szCs w:val="24"/>
          <w:lang w:eastAsia="ru-RU"/>
        </w:rPr>
        <w:t>то из разделов подробнее?</w:t>
      </w:r>
    </w:p>
    <w:p w14:paraId="7178FE91" w14:textId="7FAE51FB" w:rsidR="00FC39E2" w:rsidRDefault="00FC39E2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6A20927" w14:textId="77777777" w:rsidR="006E2960" w:rsidRDefault="006E2960" w:rsidP="006E2960">
      <w:pPr>
        <w:pStyle w:val="a3"/>
        <w:spacing w:before="120" w:beforeAutospacing="0" w:after="120" w:afterAutospacing="0" w:line="420" w:lineRule="atLeast"/>
        <w:rPr>
          <w:rFonts w:ascii="Arial" w:hAnsi="Arial" w:cs="Arial"/>
        </w:rPr>
      </w:pPr>
      <w:r>
        <w:rPr>
          <w:rFonts w:ascii="Arial" w:hAnsi="Arial" w:cs="Arial"/>
        </w:rPr>
        <w:t xml:space="preserve">Базилик (лат. </w:t>
      </w:r>
      <w:proofErr w:type="spellStart"/>
      <w:r>
        <w:rPr>
          <w:rFonts w:ascii="Arial" w:hAnsi="Arial" w:cs="Arial"/>
        </w:rPr>
        <w:t>Ocimum</w:t>
      </w:r>
      <w:proofErr w:type="spellEnd"/>
      <w:r>
        <w:rPr>
          <w:rFonts w:ascii="Arial" w:hAnsi="Arial" w:cs="Arial"/>
        </w:rPr>
        <w:t>) — род однолетних и многолетних трав и кустарников семейства Яснотковые (</w:t>
      </w:r>
      <w:proofErr w:type="spellStart"/>
      <w:r>
        <w:rPr>
          <w:rFonts w:ascii="Arial" w:hAnsi="Arial" w:cs="Arial"/>
        </w:rPr>
        <w:t>Lamiaceae</w:t>
      </w:r>
      <w:proofErr w:type="spellEnd"/>
      <w:r>
        <w:rPr>
          <w:rFonts w:ascii="Arial" w:hAnsi="Arial" w:cs="Arial"/>
        </w:rPr>
        <w:t>). Родина растения — Южная Азия, но в одичавшем состоянии оно растёт в субтропиках и тропиках Америки, Азии и Африки. В XVI веке базилик попал в Европу и быстро завоевал популярность в кулинарии как пряное растение. </w:t>
      </w:r>
    </w:p>
    <w:p w14:paraId="3145E194" w14:textId="1CE18FC6" w:rsidR="006E2960" w:rsidRDefault="006E2960" w:rsidP="006E2960">
      <w:pPr>
        <w:spacing w:line="300" w:lineRule="atLeast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inline distT="0" distB="0" distL="0" distR="0" wp14:anchorId="71C4D165" wp14:editId="51148FE8">
                <wp:extent cx="2190750" cy="2190750"/>
                <wp:effectExtent l="0" t="0" r="0" b="0"/>
                <wp:docPr id="1" name="Прямоугольник 1" descr="Базилик Бархат цп купить в Нур-Султане, доставка почтой по Казахстану, недорого в интернет-магазине, цены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190750" cy="2190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4707B9" id="Прямоугольник 1" o:spid="_x0000_s1026" alt="Базилик Бархат цп купить в Нур-Султане, доставка почтой по Казахстану, недорого в интернет-магазине, цены" style="width:172.5pt;height:17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" filled="f" stroked="f">
                <o:lock v:ext="edit" aspectratio="t"/>
                <w10:anchorlock/>
              </v:rect>
            </w:pict>
          </mc:Fallback>
        </mc:AlternateContent>
      </w:r>
    </w:p>
    <w:p w14:paraId="60EBBE62" w14:textId="77777777" w:rsidR="006E2960" w:rsidRDefault="006E2960" w:rsidP="006E2960">
      <w:pPr>
        <w:pStyle w:val="2"/>
        <w:spacing w:before="360" w:after="180" w:line="420" w:lineRule="atLeast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Ботаническое описание</w:t>
      </w:r>
    </w:p>
    <w:p w14:paraId="4EF3AAB7" w14:textId="77777777" w:rsidR="006E2960" w:rsidRDefault="006E2960" w:rsidP="006E2960">
      <w:pPr>
        <w:pStyle w:val="a3"/>
        <w:spacing w:before="120" w:beforeAutospacing="0" w:after="120" w:afterAutospacing="0" w:line="420" w:lineRule="atLeast"/>
        <w:rPr>
          <w:rFonts w:ascii="Arial" w:hAnsi="Arial" w:cs="Arial"/>
        </w:rPr>
      </w:pPr>
      <w:r>
        <w:rPr>
          <w:rFonts w:ascii="Arial" w:hAnsi="Arial" w:cs="Arial"/>
        </w:rPr>
        <w:t>Цветки собраны в 6–10-цветковые мутовки, образуют прерванный колос или кисть. Чашечка яйцевидная или колокольчатая, при плодах разрастается и отворачивается вниз. Венчик двугубый, с трубкой; нижняя лопасть длиннее остальных и отогнута вниз, четыре образуют «верхнюю губу». Тычинок четыре, верхние с придатком в виде пучка волосков. Плоды — гладкие орешки. </w:t>
      </w:r>
    </w:p>
    <w:p w14:paraId="74E904A5" w14:textId="77777777" w:rsidR="006E2960" w:rsidRDefault="006E2960" w:rsidP="006E2960">
      <w:pPr>
        <w:pStyle w:val="a3"/>
        <w:spacing w:before="120" w:beforeAutospacing="0" w:after="120" w:afterAutospacing="0" w:line="420" w:lineRule="atLeast"/>
        <w:rPr>
          <w:rFonts w:ascii="Arial" w:hAnsi="Arial" w:cs="Arial"/>
        </w:rPr>
      </w:pPr>
      <w:r>
        <w:rPr>
          <w:rFonts w:ascii="Arial" w:hAnsi="Arial" w:cs="Arial"/>
        </w:rPr>
        <w:t>Высота растения варьируется от 20 до 60 см, побеги часто разветвляются, образуя густой куст. Листья имеют овальную или яйцевидную форму с гладкими или слегка зубчатыми краями. Поверхность листьев мягкая, бархатистая на ощупь, с чёткими прожилками. </w:t>
      </w:r>
    </w:p>
    <w:p w14:paraId="2A6429CD" w14:textId="77777777" w:rsidR="006E2960" w:rsidRDefault="006E2960" w:rsidP="006E2960">
      <w:pPr>
        <w:pStyle w:val="2"/>
        <w:spacing w:before="360" w:after="180" w:line="420" w:lineRule="atLeast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lastRenderedPageBreak/>
        <w:t>Виды и сорта</w:t>
      </w:r>
    </w:p>
    <w:p w14:paraId="5FA45AB0" w14:textId="77777777" w:rsidR="006E2960" w:rsidRDefault="006E2960" w:rsidP="006E2960">
      <w:pPr>
        <w:pStyle w:val="a3"/>
        <w:spacing w:before="120" w:beforeAutospacing="0" w:after="120" w:afterAutospacing="0" w:line="420" w:lineRule="atLeast"/>
        <w:rPr>
          <w:rFonts w:ascii="Arial" w:hAnsi="Arial" w:cs="Arial"/>
        </w:rPr>
      </w:pPr>
      <w:r>
        <w:rPr>
          <w:rFonts w:ascii="Arial" w:hAnsi="Arial" w:cs="Arial"/>
        </w:rPr>
        <w:t>Существует множество видов базилика, которые различаются окраской листвы и ароматом — от горького перечного до сладковатого ванильного. Некоторые из них:</w:t>
      </w:r>
    </w:p>
    <w:p w14:paraId="3F37FB23" w14:textId="77777777" w:rsidR="006E2960" w:rsidRDefault="006E2960" w:rsidP="006E2960">
      <w:pPr>
        <w:numPr>
          <w:ilvl w:val="0"/>
          <w:numId w:val="9"/>
        </w:numPr>
        <w:spacing w:before="120" w:after="120" w:line="420" w:lineRule="atLeast"/>
        <w:rPr>
          <w:rFonts w:ascii="Arial" w:hAnsi="Arial" w:cs="Arial"/>
        </w:rPr>
      </w:pPr>
      <w:r>
        <w:rPr>
          <w:rStyle w:val="a4"/>
          <w:rFonts w:ascii="Arial" w:hAnsi="Arial" w:cs="Arial"/>
        </w:rPr>
        <w:t>Базилик душистый (благородный)</w:t>
      </w:r>
      <w:r>
        <w:rPr>
          <w:rFonts w:ascii="Arial" w:hAnsi="Arial" w:cs="Arial"/>
        </w:rPr>
        <w:t> (</w:t>
      </w:r>
      <w:proofErr w:type="spellStart"/>
      <w:r>
        <w:rPr>
          <w:rFonts w:ascii="Arial" w:hAnsi="Arial" w:cs="Arial"/>
        </w:rPr>
        <w:t>Ocimum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basilicum</w:t>
      </w:r>
      <w:proofErr w:type="spellEnd"/>
      <w:r>
        <w:rPr>
          <w:rFonts w:ascii="Arial" w:hAnsi="Arial" w:cs="Arial"/>
        </w:rPr>
        <w:t xml:space="preserve"> L.) — типовой вид, в европейской кулинарии чаще всего используют его две разновидности: зелёную и фиолетовую. Аромат напоминает шафран с оттенками корицы, лакрицы, мяты и гвоздики. </w:t>
      </w:r>
    </w:p>
    <w:p w14:paraId="61AA4874" w14:textId="77777777" w:rsidR="006E2960" w:rsidRDefault="006E2960" w:rsidP="006E2960">
      <w:pPr>
        <w:numPr>
          <w:ilvl w:val="0"/>
          <w:numId w:val="9"/>
        </w:numPr>
        <w:spacing w:before="120" w:after="120" w:line="420" w:lineRule="atLeast"/>
        <w:rPr>
          <w:rFonts w:ascii="Arial" w:hAnsi="Arial" w:cs="Arial"/>
        </w:rPr>
      </w:pPr>
      <w:r>
        <w:rPr>
          <w:rStyle w:val="a4"/>
          <w:rFonts w:ascii="Arial" w:hAnsi="Arial" w:cs="Arial"/>
        </w:rPr>
        <w:t>Лимонный базилик</w:t>
      </w:r>
      <w:r>
        <w:rPr>
          <w:rFonts w:ascii="Arial" w:hAnsi="Arial" w:cs="Arial"/>
        </w:rPr>
        <w:t> — отличается ярким цитрусовым ароматом, который хорошо сочетается с рыбой, птицей и напитками. </w:t>
      </w:r>
    </w:p>
    <w:p w14:paraId="5CAA62B4" w14:textId="77777777" w:rsidR="006E2960" w:rsidRDefault="006E2960" w:rsidP="006E2960">
      <w:pPr>
        <w:numPr>
          <w:ilvl w:val="0"/>
          <w:numId w:val="9"/>
        </w:numPr>
        <w:spacing w:before="120" w:after="120" w:line="420" w:lineRule="atLeast"/>
        <w:rPr>
          <w:rFonts w:ascii="Arial" w:hAnsi="Arial" w:cs="Arial"/>
        </w:rPr>
      </w:pPr>
      <w:proofErr w:type="spellStart"/>
      <w:r>
        <w:rPr>
          <w:rStyle w:val="a4"/>
          <w:rFonts w:ascii="Arial" w:hAnsi="Arial" w:cs="Arial"/>
        </w:rPr>
        <w:t>Тулси</w:t>
      </w:r>
      <w:proofErr w:type="spellEnd"/>
      <w:r>
        <w:rPr>
          <w:rStyle w:val="a4"/>
          <w:rFonts w:ascii="Arial" w:hAnsi="Arial" w:cs="Arial"/>
        </w:rPr>
        <w:t xml:space="preserve"> (священный базилик, тонкоцветный)</w:t>
      </w:r>
      <w:r>
        <w:rPr>
          <w:rFonts w:ascii="Arial" w:hAnsi="Arial" w:cs="Arial"/>
        </w:rPr>
        <w:t> — многолетний базилик, популярный в Индии благодаря лечебным свойствам. Аромат напоминает гвоздику, вкус более пряный и острый, чем у обыкновенного базилика. </w:t>
      </w:r>
      <w:r>
        <w:rPr>
          <w:rStyle w:val="futurisfootnotegroup"/>
          <w:rFonts w:ascii="Arial" w:hAnsi="Arial" w:cs="Arial"/>
          <w:sz w:val="18"/>
          <w:szCs w:val="18"/>
        </w:rPr>
        <w:t>ru.ruwiki.ru +1</w:t>
      </w:r>
    </w:p>
    <w:p w14:paraId="0F99880F" w14:textId="77777777" w:rsidR="006E2960" w:rsidRDefault="006E2960" w:rsidP="006E2960">
      <w:pPr>
        <w:numPr>
          <w:ilvl w:val="0"/>
          <w:numId w:val="9"/>
        </w:numPr>
        <w:spacing w:before="120" w:after="120" w:line="420" w:lineRule="atLeast"/>
        <w:rPr>
          <w:rFonts w:ascii="Arial" w:hAnsi="Arial" w:cs="Arial"/>
        </w:rPr>
      </w:pPr>
      <w:r>
        <w:rPr>
          <w:rStyle w:val="a4"/>
          <w:rFonts w:ascii="Arial" w:hAnsi="Arial" w:cs="Arial"/>
        </w:rPr>
        <w:t>Тайский базилик</w:t>
      </w:r>
      <w:r>
        <w:rPr>
          <w:rFonts w:ascii="Arial" w:hAnsi="Arial" w:cs="Arial"/>
        </w:rPr>
        <w:t> — имеет сладковатый вкус с нотками аниса и лакрицы, часто используется в азиатской кухне. </w:t>
      </w:r>
    </w:p>
    <w:p w14:paraId="100553CF" w14:textId="77777777" w:rsidR="006E2960" w:rsidRDefault="006E2960" w:rsidP="006E2960">
      <w:pPr>
        <w:pStyle w:val="a3"/>
        <w:spacing w:before="120" w:beforeAutospacing="0" w:after="120" w:afterAutospacing="0" w:line="420" w:lineRule="atLeast"/>
        <w:rPr>
          <w:rFonts w:ascii="Arial" w:hAnsi="Arial" w:cs="Arial"/>
        </w:rPr>
      </w:pPr>
      <w:r>
        <w:rPr>
          <w:rFonts w:ascii="Arial" w:hAnsi="Arial" w:cs="Arial"/>
        </w:rPr>
        <w:t>Среди популярных сортов можно назвать, например, «Генуэзский» (классический итальянский базилик с крупными зелёными листьями и мягким ароматом), «Красный рубин» (фиолетовый базилик с насыщенным цветом и пряным вкусом), «</w:t>
      </w:r>
      <w:proofErr w:type="spellStart"/>
      <w:r>
        <w:rPr>
          <w:rFonts w:ascii="Arial" w:hAnsi="Arial" w:cs="Arial"/>
        </w:rPr>
        <w:t>Лимончелло</w:t>
      </w:r>
      <w:proofErr w:type="spellEnd"/>
      <w:r>
        <w:rPr>
          <w:rFonts w:ascii="Arial" w:hAnsi="Arial" w:cs="Arial"/>
        </w:rPr>
        <w:t>» (сорт лимонного базилика с сильным цитрусовым ароматом и небольшими листьями). </w:t>
      </w:r>
    </w:p>
    <w:p w14:paraId="376CF40E" w14:textId="77777777" w:rsidR="006E2960" w:rsidRDefault="006E2960" w:rsidP="006E2960">
      <w:pPr>
        <w:pStyle w:val="2"/>
        <w:spacing w:before="360" w:after="180" w:line="420" w:lineRule="atLeast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Химический состав</w:t>
      </w:r>
    </w:p>
    <w:p w14:paraId="69DB9E57" w14:textId="77777777" w:rsidR="006E2960" w:rsidRDefault="006E2960" w:rsidP="006E2960">
      <w:pPr>
        <w:pStyle w:val="a3"/>
        <w:spacing w:before="120" w:beforeAutospacing="0" w:after="120" w:afterAutospacing="0" w:line="420" w:lineRule="atLeast"/>
        <w:rPr>
          <w:rFonts w:ascii="Arial" w:hAnsi="Arial" w:cs="Arial"/>
        </w:rPr>
      </w:pPr>
      <w:r>
        <w:rPr>
          <w:rFonts w:ascii="Arial" w:hAnsi="Arial" w:cs="Arial"/>
        </w:rPr>
        <w:t xml:space="preserve">Базилик обладает приятным запахом из-за эфирных масел, которые содержатся в надземной части растения. Содержание масла в различных видах базилика может доходить до 1,5–2%. В масле базилика содержатся камфора, цинеол, </w:t>
      </w:r>
      <w:proofErr w:type="spellStart"/>
      <w:r>
        <w:rPr>
          <w:rFonts w:ascii="Arial" w:hAnsi="Arial" w:cs="Arial"/>
        </w:rPr>
        <w:t>оцимен</w:t>
      </w:r>
      <w:proofErr w:type="spellEnd"/>
      <w:r>
        <w:rPr>
          <w:rFonts w:ascii="Arial" w:hAnsi="Arial" w:cs="Arial"/>
        </w:rPr>
        <w:t xml:space="preserve">, сапонин, </w:t>
      </w:r>
      <w:proofErr w:type="spellStart"/>
      <w:r>
        <w:rPr>
          <w:rFonts w:ascii="Arial" w:hAnsi="Arial" w:cs="Arial"/>
        </w:rPr>
        <w:t>метилхавикол</w:t>
      </w:r>
      <w:proofErr w:type="spellEnd"/>
      <w:r>
        <w:rPr>
          <w:rFonts w:ascii="Arial" w:hAnsi="Arial" w:cs="Arial"/>
        </w:rPr>
        <w:t>. Кроме того, в базилике обнаружены витамины B2, РР, аскорбиновая кислота, рутин, каротин. </w:t>
      </w:r>
    </w:p>
    <w:p w14:paraId="295666F8" w14:textId="77777777" w:rsidR="006E2960" w:rsidRDefault="006E2960" w:rsidP="006E2960">
      <w:pPr>
        <w:pStyle w:val="2"/>
        <w:spacing w:before="360" w:after="180" w:line="420" w:lineRule="atLeast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Применение</w:t>
      </w:r>
    </w:p>
    <w:p w14:paraId="72B8F921" w14:textId="77777777" w:rsidR="006E2960" w:rsidRDefault="006E2960" w:rsidP="006E2960">
      <w:pPr>
        <w:pStyle w:val="a3"/>
        <w:spacing w:before="120" w:beforeAutospacing="0" w:after="120" w:afterAutospacing="0" w:line="420" w:lineRule="atLeast"/>
        <w:rPr>
          <w:rFonts w:ascii="Arial" w:hAnsi="Arial" w:cs="Arial"/>
        </w:rPr>
      </w:pPr>
      <w:r>
        <w:rPr>
          <w:rFonts w:ascii="Arial" w:hAnsi="Arial" w:cs="Arial"/>
        </w:rPr>
        <w:t xml:space="preserve">Благодаря содержанию ароматических веществ листья и стебельки некоторых видов базилика используют в свежем и в сушёном виде в качестве приправы к соусам и супам, для ароматизации овощных консервов, солений и колбас. </w:t>
      </w:r>
      <w:r>
        <w:rPr>
          <w:rFonts w:ascii="Arial" w:hAnsi="Arial" w:cs="Arial"/>
        </w:rPr>
        <w:lastRenderedPageBreak/>
        <w:t>Истолчённые в порошок листья базилика в смеси с листьями розмарина применяют как перец. В свежем или сушёном виде базилик добавляют в овощные салаты, холодные закуски. </w:t>
      </w:r>
    </w:p>
    <w:p w14:paraId="3D3A5A4E" w14:textId="77777777" w:rsidR="006E2960" w:rsidRDefault="006E2960" w:rsidP="006E2960">
      <w:pPr>
        <w:pStyle w:val="a3"/>
        <w:spacing w:before="120" w:beforeAutospacing="0" w:after="120" w:afterAutospacing="0" w:line="420" w:lineRule="atLeast"/>
        <w:rPr>
          <w:rFonts w:ascii="Arial" w:hAnsi="Arial" w:cs="Arial"/>
        </w:rPr>
      </w:pPr>
      <w:r>
        <w:rPr>
          <w:rFonts w:ascii="Arial" w:hAnsi="Arial" w:cs="Arial"/>
        </w:rPr>
        <w:t>Базилик также применяют в медицине и косметологии. </w:t>
      </w:r>
    </w:p>
    <w:p w14:paraId="02A72ACC" w14:textId="77777777" w:rsidR="006E2960" w:rsidRDefault="006E2960" w:rsidP="006E2960">
      <w:pPr>
        <w:pStyle w:val="2"/>
        <w:spacing w:before="360" w:after="180" w:line="420" w:lineRule="atLeast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Выращивание</w:t>
      </w:r>
    </w:p>
    <w:p w14:paraId="62217A05" w14:textId="77777777" w:rsidR="006E2960" w:rsidRDefault="006E2960" w:rsidP="006E2960">
      <w:pPr>
        <w:pStyle w:val="a3"/>
        <w:spacing w:before="120" w:beforeAutospacing="0" w:after="120" w:afterAutospacing="0" w:line="420" w:lineRule="atLeast"/>
        <w:rPr>
          <w:rFonts w:ascii="Arial" w:hAnsi="Arial" w:cs="Arial"/>
        </w:rPr>
      </w:pPr>
      <w:r>
        <w:rPr>
          <w:rFonts w:ascii="Arial" w:hAnsi="Arial" w:cs="Arial"/>
        </w:rPr>
        <w:t>Базилик — теплолюбивое растение, которое предпочитает хорошо дренированную почву и регулярный полив. В умеренных регионах его обычно выращивают через рассаду, а в южных — прямым посевом в открытый грунт. Для активного роста растению нужен своевременный полив, так как его корневая система располагается в верхних слоях почвы. </w:t>
      </w:r>
      <w:r>
        <w:rPr>
          <w:rStyle w:val="futurisfootnotegroup"/>
          <w:rFonts w:ascii="Arial" w:hAnsi="Arial" w:cs="Arial"/>
          <w:sz w:val="18"/>
          <w:szCs w:val="18"/>
        </w:rPr>
        <w:t>dzen.ru +1</w:t>
      </w:r>
    </w:p>
    <w:p w14:paraId="39530E93" w14:textId="77777777" w:rsidR="006E2960" w:rsidRDefault="006E2960" w:rsidP="006E2960">
      <w:pPr>
        <w:pStyle w:val="a3"/>
        <w:spacing w:before="120" w:beforeAutospacing="0" w:after="120" w:afterAutospacing="0" w:line="420" w:lineRule="atLeast"/>
        <w:rPr>
          <w:rFonts w:ascii="Arial" w:hAnsi="Arial" w:cs="Arial"/>
        </w:rPr>
      </w:pPr>
      <w:r>
        <w:rPr>
          <w:rFonts w:ascii="Arial" w:hAnsi="Arial" w:cs="Arial"/>
        </w:rPr>
        <w:t>Чтобы растение не пустило семена, рекомендуется прищипывать цветки — это будет способствовать более густому росту. </w:t>
      </w:r>
    </w:p>
    <w:p w14:paraId="4262F871" w14:textId="01E5E73A" w:rsidR="006E2960" w:rsidRDefault="006E2960" w:rsidP="006E2960">
      <w:pPr>
        <w:pStyle w:val="a3"/>
        <w:spacing w:before="120" w:beforeAutospacing="0" w:after="120" w:afterAutospacing="0" w:line="420" w:lineRule="atLeast"/>
        <w:rPr>
          <w:rFonts w:ascii="Arial" w:hAnsi="Arial" w:cs="Arial"/>
        </w:rPr>
      </w:pPr>
      <w:r>
        <w:rPr>
          <w:rFonts w:ascii="Arial" w:hAnsi="Arial" w:cs="Arial"/>
        </w:rPr>
        <w:t>Сезонность базилика зависит от климатических условий. Пик урожая наступает в летний сезон, когда растения достигают максимального роста и ароматности. </w:t>
      </w:r>
    </w:p>
    <w:p w14:paraId="6BE458C3" w14:textId="322E0FA1" w:rsidR="002319EF" w:rsidRDefault="002319EF" w:rsidP="006E2960">
      <w:pPr>
        <w:pStyle w:val="a3"/>
        <w:spacing w:before="120" w:beforeAutospacing="0" w:after="120" w:afterAutospacing="0" w:line="420" w:lineRule="atLeast"/>
        <w:rPr>
          <w:rFonts w:ascii="Arial" w:hAnsi="Arial" w:cs="Arial"/>
        </w:rPr>
      </w:pPr>
    </w:p>
    <w:p w14:paraId="2C1A555A" w14:textId="09492A93" w:rsidR="002319EF" w:rsidRDefault="002319EF" w:rsidP="006E2960">
      <w:pPr>
        <w:pStyle w:val="a3"/>
        <w:spacing w:before="120" w:beforeAutospacing="0" w:after="120" w:afterAutospacing="0" w:line="420" w:lineRule="atLeast"/>
        <w:rPr>
          <w:rFonts w:ascii="Arial" w:hAnsi="Arial" w:cs="Arial"/>
        </w:rPr>
      </w:pPr>
    </w:p>
    <w:p w14:paraId="56F30AD0" w14:textId="44F2BD5B" w:rsidR="002319EF" w:rsidRDefault="002319EF" w:rsidP="006E2960">
      <w:pPr>
        <w:pStyle w:val="a3"/>
        <w:spacing w:before="120" w:beforeAutospacing="0" w:after="120" w:afterAutospacing="0" w:line="420" w:lineRule="atLeast"/>
        <w:rPr>
          <w:rFonts w:ascii="Arial" w:hAnsi="Arial" w:cs="Arial"/>
        </w:rPr>
      </w:pPr>
    </w:p>
    <w:p w14:paraId="6D88BE17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proofErr w:type="spellStart"/>
      <w:r w:rsidRPr="002319EF">
        <w:rPr>
          <w:rFonts w:ascii="Arial" w:hAnsi="Arial" w:cs="Arial"/>
        </w:rPr>
        <w:t>Микрозелень</w:t>
      </w:r>
      <w:proofErr w:type="spellEnd"/>
      <w:r w:rsidRPr="002319EF">
        <w:rPr>
          <w:rFonts w:ascii="Arial" w:hAnsi="Arial" w:cs="Arial"/>
        </w:rPr>
        <w:t xml:space="preserve"> укропа — это молодые ростки растения, которые собирают на ранней стадии развития, обычно на 7–14 день после прорастания, когда появляются первые настоящие листья. В отличие от взрослого укропа, микроформа имеет более нежную текстуру и концентрированный, слегка острый вкус с характерным анисовым оттенком. </w:t>
      </w:r>
    </w:p>
    <w:p w14:paraId="31F17D48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</w:p>
    <w:p w14:paraId="185FEFA0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 xml:space="preserve">Семена </w:t>
      </w:r>
      <w:proofErr w:type="spellStart"/>
      <w:r w:rsidRPr="002319EF">
        <w:rPr>
          <w:rFonts w:ascii="Arial" w:hAnsi="Arial" w:cs="Arial"/>
        </w:rPr>
        <w:t>микрозелени</w:t>
      </w:r>
      <w:proofErr w:type="spellEnd"/>
      <w:r w:rsidRPr="002319EF">
        <w:rPr>
          <w:rFonts w:ascii="Arial" w:hAnsi="Arial" w:cs="Arial"/>
        </w:rPr>
        <w:t xml:space="preserve"> Фенхель - 100 г - купить на Яндекс Маркете, </w:t>
      </w:r>
      <w:proofErr w:type="spellStart"/>
      <w:r w:rsidRPr="002319EF">
        <w:rPr>
          <w:rFonts w:ascii="Arial" w:hAnsi="Arial" w:cs="Arial"/>
        </w:rPr>
        <w:t>undefined</w:t>
      </w:r>
      <w:proofErr w:type="spellEnd"/>
    </w:p>
    <w:p w14:paraId="33789701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>Особенности</w:t>
      </w:r>
    </w:p>
    <w:p w14:paraId="3445DEF3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 xml:space="preserve">Внешний вид и размер. </w:t>
      </w:r>
      <w:proofErr w:type="spellStart"/>
      <w:r w:rsidRPr="002319EF">
        <w:rPr>
          <w:rFonts w:ascii="Arial" w:hAnsi="Arial" w:cs="Arial"/>
        </w:rPr>
        <w:t>Микрозелень</w:t>
      </w:r>
      <w:proofErr w:type="spellEnd"/>
      <w:r w:rsidRPr="002319EF">
        <w:rPr>
          <w:rFonts w:ascii="Arial" w:hAnsi="Arial" w:cs="Arial"/>
        </w:rPr>
        <w:t xml:space="preserve"> укропа представляет собой миниатюрные побеги высотой 5–10 см. Листья нежные, светло-зелёные, с характерной для укропа рассечённой формой, но в уменьшенном размере. </w:t>
      </w:r>
    </w:p>
    <w:p w14:paraId="7786E518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lastRenderedPageBreak/>
        <w:t>ozon.ru +1</w:t>
      </w:r>
    </w:p>
    <w:p w14:paraId="0D0FBB3D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</w:p>
    <w:p w14:paraId="2F8ECDD5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 xml:space="preserve">Вкус и аромат. Вкус более насыщенный, чем у взрослого растения, с лёгкой остротой и выраженным анисовым привкусом. Аромат пряный, сладковатый. </w:t>
      </w:r>
    </w:p>
    <w:p w14:paraId="147B2079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>prosemena.ru +1</w:t>
      </w:r>
    </w:p>
    <w:p w14:paraId="52998F5B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</w:p>
    <w:p w14:paraId="681D883F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 xml:space="preserve">Питательная ценность. </w:t>
      </w:r>
      <w:proofErr w:type="spellStart"/>
      <w:r w:rsidRPr="002319EF">
        <w:rPr>
          <w:rFonts w:ascii="Arial" w:hAnsi="Arial" w:cs="Arial"/>
        </w:rPr>
        <w:t>Микрозелень</w:t>
      </w:r>
      <w:proofErr w:type="spellEnd"/>
      <w:r w:rsidRPr="002319EF">
        <w:rPr>
          <w:rFonts w:ascii="Arial" w:hAnsi="Arial" w:cs="Arial"/>
        </w:rPr>
        <w:t xml:space="preserve"> укропа богата витаминами (А, С, Е, D, группы В), минералами (кальций, калий, железо, магний, фосфор), эфирными маслами, фитонцидами и каротиноидами. Исследования показывают, что в </w:t>
      </w:r>
      <w:proofErr w:type="spellStart"/>
      <w:r w:rsidRPr="002319EF">
        <w:rPr>
          <w:rFonts w:ascii="Arial" w:hAnsi="Arial" w:cs="Arial"/>
        </w:rPr>
        <w:t>микростадии</w:t>
      </w:r>
      <w:proofErr w:type="spellEnd"/>
      <w:r w:rsidRPr="002319EF">
        <w:rPr>
          <w:rFonts w:ascii="Arial" w:hAnsi="Arial" w:cs="Arial"/>
        </w:rPr>
        <w:t xml:space="preserve"> концентрация полезных веществ может быть выше, чем во взрослом растении. </w:t>
      </w:r>
    </w:p>
    <w:p w14:paraId="5000D232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>microzelen.ru +2</w:t>
      </w:r>
    </w:p>
    <w:p w14:paraId="4A8CA4ED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</w:p>
    <w:p w14:paraId="109FECFF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 xml:space="preserve">Польза для здоровья. Употребление </w:t>
      </w:r>
      <w:proofErr w:type="spellStart"/>
      <w:r w:rsidRPr="002319EF">
        <w:rPr>
          <w:rFonts w:ascii="Arial" w:hAnsi="Arial" w:cs="Arial"/>
        </w:rPr>
        <w:t>микрозелени</w:t>
      </w:r>
      <w:proofErr w:type="spellEnd"/>
      <w:r w:rsidRPr="002319EF">
        <w:rPr>
          <w:rFonts w:ascii="Arial" w:hAnsi="Arial" w:cs="Arial"/>
        </w:rPr>
        <w:t xml:space="preserve"> укропа может способствовать укреплению иммунитета, улучшению пищеварения, снижению уровня сахара и холестерина, нормализации сна и работы нервной системы, замедлению ухудшения зрения, очищению дыхательных путей. Благодаря высокому содержанию эфирных масел она также обладает лёгким спазмолитическим эффектом. </w:t>
      </w:r>
    </w:p>
    <w:p w14:paraId="62539E65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>narodsemena.ru +2</w:t>
      </w:r>
    </w:p>
    <w:p w14:paraId="3CF06587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</w:p>
    <w:p w14:paraId="6D73C7E7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>Использование в кулинарии</w:t>
      </w:r>
    </w:p>
    <w:p w14:paraId="0DC8DD49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proofErr w:type="spellStart"/>
      <w:r w:rsidRPr="002319EF">
        <w:rPr>
          <w:rFonts w:ascii="Arial" w:hAnsi="Arial" w:cs="Arial"/>
        </w:rPr>
        <w:t>Микрозелень</w:t>
      </w:r>
      <w:proofErr w:type="spellEnd"/>
      <w:r w:rsidRPr="002319EF">
        <w:rPr>
          <w:rFonts w:ascii="Arial" w:hAnsi="Arial" w:cs="Arial"/>
        </w:rPr>
        <w:t xml:space="preserve"> укропа добавляют в салаты, смузи, супы, бутерброды, используют как </w:t>
      </w:r>
      <w:proofErr w:type="spellStart"/>
      <w:r w:rsidRPr="002319EF">
        <w:rPr>
          <w:rFonts w:ascii="Arial" w:hAnsi="Arial" w:cs="Arial"/>
        </w:rPr>
        <w:t>топпинг</w:t>
      </w:r>
      <w:proofErr w:type="spellEnd"/>
      <w:r w:rsidRPr="002319EF">
        <w:rPr>
          <w:rFonts w:ascii="Arial" w:hAnsi="Arial" w:cs="Arial"/>
        </w:rPr>
        <w:t xml:space="preserve"> для рыбы и мяса. Её можно употреблять как отдельное блюдо или перекус, а также применять для украшения блюд. Лучше срезать </w:t>
      </w:r>
      <w:proofErr w:type="spellStart"/>
      <w:r w:rsidRPr="002319EF">
        <w:rPr>
          <w:rFonts w:ascii="Arial" w:hAnsi="Arial" w:cs="Arial"/>
        </w:rPr>
        <w:t>микрозелень</w:t>
      </w:r>
      <w:proofErr w:type="spellEnd"/>
      <w:r w:rsidRPr="002319EF">
        <w:rPr>
          <w:rFonts w:ascii="Arial" w:hAnsi="Arial" w:cs="Arial"/>
        </w:rPr>
        <w:t xml:space="preserve"> непосредственно перед употреблением, чтобы сохранить максимум аромата и питательных веществ. </w:t>
      </w:r>
    </w:p>
    <w:p w14:paraId="6DDDF071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lastRenderedPageBreak/>
        <w:t>rudesignshop.ru +1</w:t>
      </w:r>
    </w:p>
    <w:p w14:paraId="765DFE5B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</w:p>
    <w:p w14:paraId="0EF3EB10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>Выращивание</w:t>
      </w:r>
    </w:p>
    <w:p w14:paraId="3E8D7DFC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proofErr w:type="spellStart"/>
      <w:r w:rsidRPr="002319EF">
        <w:rPr>
          <w:rFonts w:ascii="Arial" w:hAnsi="Arial" w:cs="Arial"/>
        </w:rPr>
        <w:t>Микрозелень</w:t>
      </w:r>
      <w:proofErr w:type="spellEnd"/>
      <w:r w:rsidRPr="002319EF">
        <w:rPr>
          <w:rFonts w:ascii="Arial" w:hAnsi="Arial" w:cs="Arial"/>
        </w:rPr>
        <w:t xml:space="preserve"> укропа можно выращивать без почвы или в лёгком субстрате при комнатной температуре. Для этого потребуются качественные семена, подходящие для проращивания (например, сорт «Бизон» даёт нежные и сочные ростки). </w:t>
      </w:r>
    </w:p>
    <w:p w14:paraId="5526F6BA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>rudesignshop.ru +2</w:t>
      </w:r>
    </w:p>
    <w:p w14:paraId="52D410AA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</w:p>
    <w:p w14:paraId="2C903475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>Основные этапы выращивания:</w:t>
      </w:r>
    </w:p>
    <w:p w14:paraId="33393928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</w:p>
    <w:p w14:paraId="35528667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 xml:space="preserve">Подготовка субстрата. Используйте специальный субстрат для </w:t>
      </w:r>
      <w:proofErr w:type="spellStart"/>
      <w:r w:rsidRPr="002319EF">
        <w:rPr>
          <w:rFonts w:ascii="Arial" w:hAnsi="Arial" w:cs="Arial"/>
        </w:rPr>
        <w:t>микрозелени</w:t>
      </w:r>
      <w:proofErr w:type="spellEnd"/>
      <w:r w:rsidRPr="002319EF">
        <w:rPr>
          <w:rFonts w:ascii="Arial" w:hAnsi="Arial" w:cs="Arial"/>
        </w:rPr>
        <w:t xml:space="preserve"> или смесь грунта с перлитом или вермикулитом. </w:t>
      </w:r>
    </w:p>
    <w:p w14:paraId="39FAF336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>ozon.ru +1</w:t>
      </w:r>
    </w:p>
    <w:p w14:paraId="6B5137A1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 xml:space="preserve">Посев семян. Равномерно распределите семена по поверхности субстрата и слегка присыпьте их тонким слоем почвы. </w:t>
      </w:r>
    </w:p>
    <w:p w14:paraId="25D0139A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>ozon.ru +1</w:t>
      </w:r>
    </w:p>
    <w:p w14:paraId="3A8CB504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 xml:space="preserve">Полив. Регулярно увлажняйте почву, чтобы она была слегка влажной, но не мокрой. </w:t>
      </w:r>
    </w:p>
    <w:p w14:paraId="43092B87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>ozon.ru +1</w:t>
      </w:r>
    </w:p>
    <w:p w14:paraId="51D7A20C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 xml:space="preserve">Освещение. Обеспечьте </w:t>
      </w:r>
      <w:proofErr w:type="spellStart"/>
      <w:r w:rsidRPr="002319EF">
        <w:rPr>
          <w:rFonts w:ascii="Arial" w:hAnsi="Arial" w:cs="Arial"/>
        </w:rPr>
        <w:t>микрозелени</w:t>
      </w:r>
      <w:proofErr w:type="spellEnd"/>
      <w:r w:rsidRPr="002319EF">
        <w:rPr>
          <w:rFonts w:ascii="Arial" w:hAnsi="Arial" w:cs="Arial"/>
        </w:rPr>
        <w:t xml:space="preserve"> достаточное количество света, используя </w:t>
      </w:r>
      <w:proofErr w:type="spellStart"/>
      <w:r w:rsidRPr="002319EF">
        <w:rPr>
          <w:rFonts w:ascii="Arial" w:hAnsi="Arial" w:cs="Arial"/>
        </w:rPr>
        <w:t>фитолампы</w:t>
      </w:r>
      <w:proofErr w:type="spellEnd"/>
      <w:r w:rsidRPr="002319EF">
        <w:rPr>
          <w:rFonts w:ascii="Arial" w:hAnsi="Arial" w:cs="Arial"/>
        </w:rPr>
        <w:t xml:space="preserve"> или естественное освещение. </w:t>
      </w:r>
    </w:p>
    <w:p w14:paraId="5870958D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>ozon.ru +1</w:t>
      </w:r>
    </w:p>
    <w:p w14:paraId="72263157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lastRenderedPageBreak/>
        <w:t xml:space="preserve">Сбор урожая. </w:t>
      </w:r>
      <w:proofErr w:type="spellStart"/>
      <w:r w:rsidRPr="002319EF">
        <w:rPr>
          <w:rFonts w:ascii="Arial" w:hAnsi="Arial" w:cs="Arial"/>
        </w:rPr>
        <w:t>Микрозелень</w:t>
      </w:r>
      <w:proofErr w:type="spellEnd"/>
      <w:r w:rsidRPr="002319EF">
        <w:rPr>
          <w:rFonts w:ascii="Arial" w:hAnsi="Arial" w:cs="Arial"/>
        </w:rPr>
        <w:t xml:space="preserve"> укропа готова к употреблению, когда она достигает высоты 5–10 см. </w:t>
      </w:r>
    </w:p>
    <w:p w14:paraId="3E3FBEC2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>ozon.ru +1</w:t>
      </w:r>
    </w:p>
    <w:p w14:paraId="2E85DE89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>Важные условия:</w:t>
      </w:r>
    </w:p>
    <w:p w14:paraId="60B7013D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</w:p>
    <w:p w14:paraId="67B76856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 xml:space="preserve">температура: днём около 20–22 °C, ночью — 18–20 °C; </w:t>
      </w:r>
    </w:p>
    <w:p w14:paraId="022A89A8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 xml:space="preserve">влажность: 60–70%; </w:t>
      </w:r>
    </w:p>
    <w:p w14:paraId="34EFA06A" w14:textId="77777777" w:rsidR="002319EF" w:rsidRPr="002319EF" w:rsidRDefault="002319EF" w:rsidP="002319EF">
      <w:pPr>
        <w:pStyle w:val="a3"/>
        <w:spacing w:before="120" w:after="120" w:line="420" w:lineRule="atLeast"/>
        <w:rPr>
          <w:rFonts w:ascii="Arial" w:hAnsi="Arial" w:cs="Arial"/>
        </w:rPr>
      </w:pPr>
      <w:r w:rsidRPr="002319EF">
        <w:rPr>
          <w:rFonts w:ascii="Arial" w:hAnsi="Arial" w:cs="Arial"/>
        </w:rPr>
        <w:t xml:space="preserve">освещение: около 100 Вт/м². </w:t>
      </w:r>
    </w:p>
    <w:p w14:paraId="2F572633" w14:textId="67E9C6B1" w:rsidR="002319EF" w:rsidRPr="002319EF" w:rsidRDefault="002319EF" w:rsidP="002319EF">
      <w:pPr>
        <w:pStyle w:val="a3"/>
        <w:spacing w:before="120" w:beforeAutospacing="0" w:after="120" w:afterAutospacing="0" w:line="420" w:lineRule="atLeast"/>
        <w:rPr>
          <w:rFonts w:ascii="Arial" w:hAnsi="Arial" w:cs="Arial"/>
          <w:lang w:val="en-US"/>
        </w:rPr>
      </w:pPr>
      <w:r w:rsidRPr="002319EF">
        <w:rPr>
          <w:rFonts w:ascii="Arial" w:hAnsi="Arial" w:cs="Arial"/>
        </w:rPr>
        <w:t xml:space="preserve">При недостатке света или избытке влажности </w:t>
      </w:r>
      <w:proofErr w:type="spellStart"/>
      <w:r w:rsidRPr="002319EF">
        <w:rPr>
          <w:rFonts w:ascii="Arial" w:hAnsi="Arial" w:cs="Arial"/>
        </w:rPr>
        <w:t>микрозелень</w:t>
      </w:r>
      <w:proofErr w:type="spellEnd"/>
      <w:r w:rsidRPr="002319EF">
        <w:rPr>
          <w:rFonts w:ascii="Arial" w:hAnsi="Arial" w:cs="Arial"/>
        </w:rPr>
        <w:t xml:space="preserve"> может поражаться грибковыми заболеваниями.</w:t>
      </w:r>
    </w:p>
    <w:sectPr w:rsidR="002319EF" w:rsidRPr="002319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55A77"/>
    <w:multiLevelType w:val="multilevel"/>
    <w:tmpl w:val="A7CE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6360DD"/>
    <w:multiLevelType w:val="multilevel"/>
    <w:tmpl w:val="92FC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823C77"/>
    <w:multiLevelType w:val="multilevel"/>
    <w:tmpl w:val="CE36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B318BD"/>
    <w:multiLevelType w:val="multilevel"/>
    <w:tmpl w:val="7486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191375"/>
    <w:multiLevelType w:val="multilevel"/>
    <w:tmpl w:val="66C0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5C0A7F"/>
    <w:multiLevelType w:val="multilevel"/>
    <w:tmpl w:val="DA1AD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7662C2"/>
    <w:multiLevelType w:val="multilevel"/>
    <w:tmpl w:val="1250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EA2319"/>
    <w:multiLevelType w:val="multilevel"/>
    <w:tmpl w:val="5AB0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31077B"/>
    <w:multiLevelType w:val="multilevel"/>
    <w:tmpl w:val="31C0E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8"/>
  </w:num>
  <w:num w:numId="4">
    <w:abstractNumId w:val="7"/>
  </w:num>
  <w:num w:numId="5">
    <w:abstractNumId w:val="6"/>
  </w:num>
  <w:num w:numId="6">
    <w:abstractNumId w:val="1"/>
  </w:num>
  <w:num w:numId="7">
    <w:abstractNumId w:val="4"/>
  </w:num>
  <w:num w:numId="8">
    <w:abstractNumId w:val="3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404"/>
    <w:rsid w:val="001E02F0"/>
    <w:rsid w:val="0021541F"/>
    <w:rsid w:val="002319EF"/>
    <w:rsid w:val="00456404"/>
    <w:rsid w:val="006E2960"/>
    <w:rsid w:val="007B41A7"/>
    <w:rsid w:val="00881679"/>
    <w:rsid w:val="009573C2"/>
    <w:rsid w:val="00A87486"/>
    <w:rsid w:val="00D75BAA"/>
    <w:rsid w:val="00FC3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3456DE"/>
  <w15:chartTrackingRefBased/>
  <w15:docId w15:val="{0F712402-3DF6-4EAD-8BEC-F1679198B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B41A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29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7B41A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7B41A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B41A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B41A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7B41A7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markdown-word">
    <w:name w:val="markdown-word"/>
    <w:basedOn w:val="a0"/>
    <w:rsid w:val="007B41A7"/>
  </w:style>
  <w:style w:type="paragraph" w:styleId="a3">
    <w:name w:val="Normal (Web)"/>
    <w:basedOn w:val="a"/>
    <w:uiPriority w:val="99"/>
    <w:semiHidden/>
    <w:unhideWhenUsed/>
    <w:rsid w:val="007B41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ord">
    <w:name w:val="mord"/>
    <w:basedOn w:val="a0"/>
    <w:rsid w:val="007B41A7"/>
  </w:style>
  <w:style w:type="character" w:customStyle="1" w:styleId="mspace">
    <w:name w:val="mspace"/>
    <w:basedOn w:val="a0"/>
    <w:rsid w:val="007B41A7"/>
  </w:style>
  <w:style w:type="character" w:customStyle="1" w:styleId="mbin">
    <w:name w:val="mbin"/>
    <w:basedOn w:val="a0"/>
    <w:rsid w:val="007B41A7"/>
  </w:style>
  <w:style w:type="character" w:customStyle="1" w:styleId="20">
    <w:name w:val="Заголовок 2 Знак"/>
    <w:basedOn w:val="a0"/>
    <w:link w:val="2"/>
    <w:uiPriority w:val="9"/>
    <w:semiHidden/>
    <w:rsid w:val="006E29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4">
    <w:name w:val="Strong"/>
    <w:basedOn w:val="a0"/>
    <w:uiPriority w:val="22"/>
    <w:qFormat/>
    <w:rsid w:val="006E2960"/>
    <w:rPr>
      <w:b/>
      <w:bCs/>
    </w:rPr>
  </w:style>
  <w:style w:type="character" w:customStyle="1" w:styleId="futurisfootnotegroup">
    <w:name w:val="futurisfootnotegroup"/>
    <w:basedOn w:val="a0"/>
    <w:rsid w:val="006E29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854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15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52620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90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0124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9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85597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03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80010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6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89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880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931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98490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6991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175353">
                              <w:marLeft w:val="0"/>
                              <w:marRight w:val="0"/>
                              <w:marTop w:val="18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9271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65647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96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748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16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05589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1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197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0968">
                      <w:marLeft w:val="0"/>
                      <w:marRight w:val="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2096</Words>
  <Characters>11949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zaykova-oxana@yandex.ru</dc:creator>
  <cp:keywords/>
  <dc:description/>
  <cp:lastModifiedBy>zaykova-oxana@yandex.ru</cp:lastModifiedBy>
  <cp:revision>8</cp:revision>
  <dcterms:created xsi:type="dcterms:W3CDTF">2026-04-19T12:13:00Z</dcterms:created>
  <dcterms:modified xsi:type="dcterms:W3CDTF">2026-04-25T22:52:00Z</dcterms:modified>
</cp:coreProperties>
</file>