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10844A" w14:textId="10AFDC55" w:rsidR="007B41A7" w:rsidRDefault="007B41A7" w:rsidP="00D75BAA"/>
    <w:p w14:paraId="2A794434" w14:textId="77777777" w:rsidR="007B41A7" w:rsidRPr="007B41A7" w:rsidRDefault="007B41A7" w:rsidP="007B41A7">
      <w:pPr>
        <w:shd w:val="clear" w:color="auto" w:fill="191919"/>
        <w:spacing w:before="300" w:after="120" w:line="420" w:lineRule="atLeast"/>
        <w:outlineLvl w:val="2"/>
        <w:rPr>
          <w:rFonts w:ascii="Arial" w:eastAsia="Times New Roman" w:hAnsi="Arial" w:cs="Arial"/>
          <w:b/>
          <w:bCs/>
          <w:sz w:val="27"/>
          <w:szCs w:val="27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Значение </w:t>
      </w:r>
      <w:proofErr w:type="spellStart"/>
      <w:r w:rsidRPr="007B41A7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микрозелени</w:t>
      </w:r>
      <w:proofErr w:type="spellEnd"/>
      <w:r w:rsidRPr="007B41A7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 в современном мире</w:t>
      </w:r>
    </w:p>
    <w:p w14:paraId="093A3CDC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Микрозелень</w:t>
      </w:r>
      <w:proofErr w:type="spellEnd"/>
      <w:r w:rsidRPr="007B41A7">
        <w:rPr>
          <w:rFonts w:ascii="Arial" w:eastAsia="Times New Roman" w:hAnsi="Arial" w:cs="Arial"/>
          <w:sz w:val="24"/>
          <w:szCs w:val="24"/>
          <w:lang w:eastAsia="ru-RU"/>
        </w:rPr>
        <w:t> (или </w:t>
      </w:r>
      <w:proofErr w:type="spellStart"/>
      <w:r w:rsidRPr="007B41A7">
        <w:rPr>
          <w:rFonts w:ascii="Arial" w:eastAsia="Times New Roman" w:hAnsi="Arial" w:cs="Arial"/>
          <w:sz w:val="24"/>
          <w:szCs w:val="24"/>
          <w:lang w:eastAsia="ru-RU"/>
        </w:rPr>
        <w:t>микрогрин</w:t>
      </w:r>
      <w:proofErr w:type="spellEnd"/>
      <w:r w:rsidRPr="007B41A7">
        <w:rPr>
          <w:rFonts w:ascii="Arial" w:eastAsia="Times New Roman" w:hAnsi="Arial" w:cs="Arial"/>
          <w:sz w:val="24"/>
          <w:szCs w:val="24"/>
          <w:lang w:eastAsia="ru-RU"/>
        </w:rPr>
        <w:t>) — это молодые съедобные ростки овощей, трав и злаков. Урожай собирают через 7–14 дней после посева, когда у ростков появляются первые настоящие листочки.</w:t>
      </w:r>
    </w:p>
    <w:p w14:paraId="1A3D7FB8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Разберём подробно, в чём состоит значение </w:t>
      </w:r>
      <w:proofErr w:type="spellStart"/>
      <w:r w:rsidRPr="007B41A7">
        <w:rPr>
          <w:rFonts w:ascii="Arial" w:eastAsia="Times New Roman" w:hAnsi="Arial" w:cs="Arial"/>
          <w:sz w:val="24"/>
          <w:szCs w:val="24"/>
          <w:lang w:eastAsia="ru-RU"/>
        </w:rPr>
        <w:t>микрозелени</w:t>
      </w:r>
      <w:proofErr w:type="spellEnd"/>
      <w:r w:rsidRPr="007B41A7">
        <w:rPr>
          <w:rFonts w:ascii="Arial" w:eastAsia="Times New Roman" w:hAnsi="Arial" w:cs="Arial"/>
          <w:sz w:val="24"/>
          <w:szCs w:val="24"/>
          <w:lang w:eastAsia="ru-RU"/>
        </w:rPr>
        <w:t> сегодня.</w:t>
      </w:r>
    </w:p>
    <w:p w14:paraId="4459675F" w14:textId="77777777" w:rsidR="007B41A7" w:rsidRPr="007B41A7" w:rsidRDefault="007B41A7" w:rsidP="007B41A7">
      <w:pPr>
        <w:shd w:val="clear" w:color="auto" w:fill="191919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1. Пищевая и оздоровительная ценность</w:t>
      </w:r>
    </w:p>
    <w:p w14:paraId="34DF83D3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7B41A7">
        <w:rPr>
          <w:rFonts w:ascii="Arial" w:eastAsia="Times New Roman" w:hAnsi="Arial" w:cs="Arial"/>
          <w:sz w:val="24"/>
          <w:szCs w:val="24"/>
          <w:lang w:eastAsia="ru-RU"/>
        </w:rPr>
        <w:t>Микрозелень</w:t>
      </w:r>
      <w:proofErr w:type="spellEnd"/>
      <w:r w:rsidRPr="007B41A7">
        <w:rPr>
          <w:rFonts w:ascii="Arial" w:eastAsia="Times New Roman" w:hAnsi="Arial" w:cs="Arial"/>
          <w:sz w:val="24"/>
          <w:szCs w:val="24"/>
          <w:lang w:eastAsia="ru-RU"/>
        </w:rPr>
        <w:t> ценится за высокую концентрацию полезных веществ — в ней содержится в </w:t>
      </w: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4–40 раз больше витаминов, минералов и антиоксидантов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t>, чем в зрелых растениях. Это связано с тем, что на ранней стадии роста в ростках аккумулируются питательные вещества, необходимые для развития семени.</w:t>
      </w:r>
    </w:p>
    <w:p w14:paraId="7DD10719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Что содержится в </w:t>
      </w:r>
      <w:proofErr w:type="spellStart"/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микрозелени</w:t>
      </w:r>
      <w:proofErr w:type="spellEnd"/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:</w:t>
      </w:r>
    </w:p>
    <w:p w14:paraId="570A34EE" w14:textId="77777777" w:rsidR="007B41A7" w:rsidRPr="007B41A7" w:rsidRDefault="007B41A7" w:rsidP="007B41A7">
      <w:pPr>
        <w:numPr>
          <w:ilvl w:val="0"/>
          <w:numId w:val="1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витамины А, С, Е, К, группы B;</w:t>
      </w:r>
    </w:p>
    <w:p w14:paraId="3D9D6933" w14:textId="77777777" w:rsidR="007B41A7" w:rsidRPr="007B41A7" w:rsidRDefault="007B41A7" w:rsidP="007B41A7">
      <w:pPr>
        <w:numPr>
          <w:ilvl w:val="0"/>
          <w:numId w:val="1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бета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noBreakHyphen/>
        <w:t>каротин и лютеин;</w:t>
      </w:r>
    </w:p>
    <w:p w14:paraId="5AD9A217" w14:textId="77777777" w:rsidR="007B41A7" w:rsidRPr="007B41A7" w:rsidRDefault="007B41A7" w:rsidP="007B41A7">
      <w:pPr>
        <w:numPr>
          <w:ilvl w:val="0"/>
          <w:numId w:val="1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минералы (калий, железо и др.);</w:t>
      </w:r>
    </w:p>
    <w:p w14:paraId="6A2C4104" w14:textId="77777777" w:rsidR="007B41A7" w:rsidRPr="007B41A7" w:rsidRDefault="007B41A7" w:rsidP="007B41A7">
      <w:pPr>
        <w:numPr>
          <w:ilvl w:val="0"/>
          <w:numId w:val="1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антиоксиданты;</w:t>
      </w:r>
    </w:p>
    <w:p w14:paraId="3EC72F8A" w14:textId="77777777" w:rsidR="007B41A7" w:rsidRPr="007B41A7" w:rsidRDefault="007B41A7" w:rsidP="007B41A7">
      <w:pPr>
        <w:numPr>
          <w:ilvl w:val="0"/>
          <w:numId w:val="1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клетчатка;</w:t>
      </w:r>
    </w:p>
    <w:p w14:paraId="7A7788FC" w14:textId="77777777" w:rsidR="007B41A7" w:rsidRPr="007B41A7" w:rsidRDefault="007B41A7" w:rsidP="007B41A7">
      <w:pPr>
        <w:numPr>
          <w:ilvl w:val="0"/>
          <w:numId w:val="1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полифенолы;</w:t>
      </w:r>
    </w:p>
    <w:p w14:paraId="56CF332B" w14:textId="77777777" w:rsidR="007B41A7" w:rsidRPr="007B41A7" w:rsidRDefault="007B41A7" w:rsidP="007B41A7">
      <w:pPr>
        <w:numPr>
          <w:ilvl w:val="0"/>
          <w:numId w:val="1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7B41A7">
        <w:rPr>
          <w:rFonts w:ascii="Arial" w:eastAsia="Times New Roman" w:hAnsi="Arial" w:cs="Arial"/>
          <w:sz w:val="24"/>
          <w:szCs w:val="24"/>
          <w:lang w:eastAsia="ru-RU"/>
        </w:rPr>
        <w:t>сульфорафан</w:t>
      </w:r>
      <w:proofErr w:type="spellEnd"/>
      <w:r w:rsidRPr="007B41A7">
        <w:rPr>
          <w:rFonts w:ascii="Arial" w:eastAsia="Times New Roman" w:hAnsi="Arial" w:cs="Arial"/>
          <w:sz w:val="24"/>
          <w:szCs w:val="24"/>
          <w:lang w:eastAsia="ru-RU"/>
        </w:rPr>
        <w:t> (особенно много в брокколи — вещество, подавляющее рост раковых клеток).</w:t>
      </w:r>
    </w:p>
    <w:p w14:paraId="65EAC9C4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Польза для здоровья:</w:t>
      </w:r>
    </w:p>
    <w:p w14:paraId="7B4B598A" w14:textId="77777777" w:rsidR="007B41A7" w:rsidRPr="007B41A7" w:rsidRDefault="007B41A7" w:rsidP="007B41A7">
      <w:pPr>
        <w:numPr>
          <w:ilvl w:val="0"/>
          <w:numId w:val="2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укрепление иммунитета;</w:t>
      </w:r>
    </w:p>
    <w:p w14:paraId="14B6EE35" w14:textId="77777777" w:rsidR="007B41A7" w:rsidRPr="007B41A7" w:rsidRDefault="007B41A7" w:rsidP="007B41A7">
      <w:pPr>
        <w:numPr>
          <w:ilvl w:val="0"/>
          <w:numId w:val="2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улучшение пищеварения и поддержка микрофлоры кишечника;</w:t>
      </w:r>
    </w:p>
    <w:p w14:paraId="48DD3075" w14:textId="77777777" w:rsidR="007B41A7" w:rsidRPr="007B41A7" w:rsidRDefault="007B41A7" w:rsidP="007B41A7">
      <w:pPr>
        <w:numPr>
          <w:ilvl w:val="0"/>
          <w:numId w:val="2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снижение риска сердечно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noBreakHyphen/>
        <w:t>сосудистых заболеваний;</w:t>
      </w:r>
    </w:p>
    <w:p w14:paraId="6898E419" w14:textId="77777777" w:rsidR="007B41A7" w:rsidRPr="007B41A7" w:rsidRDefault="007B41A7" w:rsidP="007B41A7">
      <w:pPr>
        <w:numPr>
          <w:ilvl w:val="0"/>
          <w:numId w:val="2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профилактика онкологических заболеваний;</w:t>
      </w:r>
    </w:p>
    <w:p w14:paraId="4C738CFD" w14:textId="77777777" w:rsidR="007B41A7" w:rsidRPr="007B41A7" w:rsidRDefault="007B41A7" w:rsidP="007B41A7">
      <w:pPr>
        <w:numPr>
          <w:ilvl w:val="0"/>
          <w:numId w:val="2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помощь в контроле веса;</w:t>
      </w:r>
    </w:p>
    <w:p w14:paraId="07F4B40F" w14:textId="77777777" w:rsidR="007B41A7" w:rsidRPr="007B41A7" w:rsidRDefault="007B41A7" w:rsidP="007B41A7">
      <w:pPr>
        <w:numPr>
          <w:ilvl w:val="0"/>
          <w:numId w:val="2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защита клеток от окисления и воспалений;</w:t>
      </w:r>
    </w:p>
    <w:p w14:paraId="51AC5760" w14:textId="77777777" w:rsidR="007B41A7" w:rsidRPr="007B41A7" w:rsidRDefault="007B41A7" w:rsidP="007B41A7">
      <w:pPr>
        <w:numPr>
          <w:ilvl w:val="0"/>
          <w:numId w:val="2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lastRenderedPageBreak/>
        <w:t>общее поддержание бодрости и молодости организма.</w:t>
      </w:r>
    </w:p>
    <w:p w14:paraId="5BA0D2FE" w14:textId="77777777" w:rsidR="007B41A7" w:rsidRPr="007B41A7" w:rsidRDefault="007B41A7" w:rsidP="007B41A7">
      <w:pPr>
        <w:shd w:val="clear" w:color="auto" w:fill="191919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2. Удобство и доступность выращивания</w:t>
      </w:r>
    </w:p>
    <w:p w14:paraId="43CB414D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7B41A7">
        <w:rPr>
          <w:rFonts w:ascii="Arial" w:eastAsia="Times New Roman" w:hAnsi="Arial" w:cs="Arial"/>
          <w:sz w:val="24"/>
          <w:szCs w:val="24"/>
          <w:lang w:eastAsia="ru-RU"/>
        </w:rPr>
        <w:t>Микрозелень</w:t>
      </w:r>
      <w:proofErr w:type="spellEnd"/>
      <w:r w:rsidRPr="007B41A7">
        <w:rPr>
          <w:rFonts w:ascii="Arial" w:eastAsia="Times New Roman" w:hAnsi="Arial" w:cs="Arial"/>
          <w:sz w:val="24"/>
          <w:szCs w:val="24"/>
          <w:lang w:eastAsia="ru-RU"/>
        </w:rPr>
        <w:t> можно выращивать практически в любых условиях:</w:t>
      </w:r>
    </w:p>
    <w:p w14:paraId="6794F772" w14:textId="77777777" w:rsidR="007B41A7" w:rsidRPr="007B41A7" w:rsidRDefault="007B41A7" w:rsidP="007B41A7">
      <w:pPr>
        <w:numPr>
          <w:ilvl w:val="0"/>
          <w:numId w:val="3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на подоконниках и балконах (на солнечной или северной стороне);</w:t>
      </w:r>
    </w:p>
    <w:p w14:paraId="58E5AD66" w14:textId="77777777" w:rsidR="007B41A7" w:rsidRPr="007B41A7" w:rsidRDefault="007B41A7" w:rsidP="007B41A7">
      <w:pPr>
        <w:numPr>
          <w:ilvl w:val="0"/>
          <w:numId w:val="3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под </w:t>
      </w:r>
      <w:proofErr w:type="spellStart"/>
      <w:r w:rsidRPr="007B41A7">
        <w:rPr>
          <w:rFonts w:ascii="Arial" w:eastAsia="Times New Roman" w:hAnsi="Arial" w:cs="Arial"/>
          <w:sz w:val="24"/>
          <w:szCs w:val="24"/>
          <w:lang w:eastAsia="ru-RU"/>
        </w:rPr>
        <w:t>фитолампами</w:t>
      </w:r>
      <w:proofErr w:type="spellEnd"/>
      <w:r w:rsidRPr="007B41A7">
        <w:rPr>
          <w:rFonts w:ascii="Arial" w:eastAsia="Times New Roman" w:hAnsi="Arial" w:cs="Arial"/>
          <w:sz w:val="24"/>
          <w:szCs w:val="24"/>
          <w:lang w:eastAsia="ru-RU"/>
        </w:rPr>
        <w:t> (рост ускоряется);</w:t>
      </w:r>
    </w:p>
    <w:p w14:paraId="7E3A0BDA" w14:textId="77777777" w:rsidR="007B41A7" w:rsidRPr="007B41A7" w:rsidRDefault="007B41A7" w:rsidP="007B41A7">
      <w:pPr>
        <w:numPr>
          <w:ilvl w:val="0"/>
          <w:numId w:val="3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в теплицах;</w:t>
      </w:r>
    </w:p>
    <w:p w14:paraId="13E59652" w14:textId="77777777" w:rsidR="007B41A7" w:rsidRPr="007B41A7" w:rsidRDefault="007B41A7" w:rsidP="007B41A7">
      <w:pPr>
        <w:numPr>
          <w:ilvl w:val="0"/>
          <w:numId w:val="3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на открытом воздухе;</w:t>
      </w:r>
    </w:p>
    <w:p w14:paraId="69C47F75" w14:textId="77777777" w:rsidR="007B41A7" w:rsidRPr="007B41A7" w:rsidRDefault="007B41A7" w:rsidP="007B41A7">
      <w:pPr>
        <w:numPr>
          <w:ilvl w:val="0"/>
          <w:numId w:val="3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методом гидропоники (без земли).</w:t>
      </w:r>
    </w:p>
    <w:p w14:paraId="325AAA22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Преимущества домашнего выращивания:</w:t>
      </w:r>
    </w:p>
    <w:p w14:paraId="5B3DB324" w14:textId="77777777" w:rsidR="007B41A7" w:rsidRPr="007B41A7" w:rsidRDefault="007B41A7" w:rsidP="007B41A7">
      <w:pPr>
        <w:numPr>
          <w:ilvl w:val="0"/>
          <w:numId w:val="4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минимальные затраты времени (урожай через 1–2 недели);</w:t>
      </w:r>
    </w:p>
    <w:p w14:paraId="690E4F48" w14:textId="77777777" w:rsidR="007B41A7" w:rsidRPr="007B41A7" w:rsidRDefault="007B41A7" w:rsidP="007B41A7">
      <w:pPr>
        <w:numPr>
          <w:ilvl w:val="0"/>
          <w:numId w:val="4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экономия места (подходит даже небольшая площадь);</w:t>
      </w:r>
    </w:p>
    <w:p w14:paraId="650469E0" w14:textId="77777777" w:rsidR="007B41A7" w:rsidRPr="007B41A7" w:rsidRDefault="007B41A7" w:rsidP="007B41A7">
      <w:pPr>
        <w:numPr>
          <w:ilvl w:val="0"/>
          <w:numId w:val="4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возможность получать свежую зелень круглый год;</w:t>
      </w:r>
    </w:p>
    <w:p w14:paraId="755EA5B7" w14:textId="77777777" w:rsidR="007B41A7" w:rsidRPr="007B41A7" w:rsidRDefault="007B41A7" w:rsidP="007B41A7">
      <w:pPr>
        <w:numPr>
          <w:ilvl w:val="0"/>
          <w:numId w:val="4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простота: не нужны специальные навыки или дорогие инструменты (можно использовать обычные пластиковые контейнеры, банки, одноразовые ёмкости).</w:t>
      </w:r>
    </w:p>
    <w:p w14:paraId="4B085A89" w14:textId="77777777" w:rsidR="007B41A7" w:rsidRPr="007B41A7" w:rsidRDefault="007B41A7" w:rsidP="007B41A7">
      <w:pPr>
        <w:shd w:val="clear" w:color="auto" w:fill="191919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3. Роль в устойчивом городском сельском хозяйстве (сити</w:t>
      </w: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noBreakHyphen/>
        <w:t>фермерстве)</w:t>
      </w:r>
    </w:p>
    <w:p w14:paraId="1A8619C1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В XXI веке активно развивается направление </w:t>
      </w: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сити</w:t>
      </w: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noBreakHyphen/>
        <w:t>фермерства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t> — выращивание продуктов питания в условиях города. Микрозелень идеально вписывается в эту концепцию:</w:t>
      </w:r>
    </w:p>
    <w:p w14:paraId="2596CEBE" w14:textId="77777777" w:rsidR="007B41A7" w:rsidRPr="007B41A7" w:rsidRDefault="007B41A7" w:rsidP="007B41A7">
      <w:pPr>
        <w:numPr>
          <w:ilvl w:val="0"/>
          <w:numId w:val="5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позволяет эффективно использовать ограниченное городское пространство (крыши, подвалы, небольшие балконы);</w:t>
      </w:r>
    </w:p>
    <w:p w14:paraId="25860965" w14:textId="77777777" w:rsidR="007B41A7" w:rsidRPr="007B41A7" w:rsidRDefault="007B41A7" w:rsidP="007B41A7">
      <w:pPr>
        <w:numPr>
          <w:ilvl w:val="0"/>
          <w:numId w:val="5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снижает логистическую нагрузку: зелень растёт рядом с потребителем, не нужно перевозить её на большие расстояния;</w:t>
      </w:r>
    </w:p>
    <w:p w14:paraId="22232E47" w14:textId="77777777" w:rsidR="007B41A7" w:rsidRPr="007B41A7" w:rsidRDefault="007B41A7" w:rsidP="007B41A7">
      <w:pPr>
        <w:numPr>
          <w:ilvl w:val="0"/>
          <w:numId w:val="5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способствует экологичности питания (меньше упаковки, меньше выбросов от транспортировки);</w:t>
      </w:r>
    </w:p>
    <w:p w14:paraId="3AB31151" w14:textId="77777777" w:rsidR="007B41A7" w:rsidRPr="007B41A7" w:rsidRDefault="007B41A7" w:rsidP="007B41A7">
      <w:pPr>
        <w:numPr>
          <w:ilvl w:val="0"/>
          <w:numId w:val="5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даёт возможность получать органический продукт без пестицидов (если использовать правильные семена).</w:t>
      </w:r>
    </w:p>
    <w:p w14:paraId="02AC1AC2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lastRenderedPageBreak/>
        <w:t>Примеры: в Нью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noBreakHyphen/>
        <w:t>Йорке растёт число городских ферм, в Лондоне зелень выращивают в бывших бомбоубежищах, в Токио разбивают рисовые поля на крышах.</w:t>
      </w:r>
    </w:p>
    <w:p w14:paraId="1F8B3F26" w14:textId="77777777" w:rsidR="007B41A7" w:rsidRPr="007B41A7" w:rsidRDefault="007B41A7" w:rsidP="007B41A7">
      <w:pPr>
        <w:shd w:val="clear" w:color="auto" w:fill="191919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4. Кулинарное и эстетическое значение</w:t>
      </w:r>
    </w:p>
    <w:p w14:paraId="3C0250E6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Изначально микрозелень появилась в </w:t>
      </w: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высокой кухне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t>: в 1980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noBreakHyphen/>
        <w:t>х годах шеф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noBreakHyphen/>
        <w:t>повара дорогих ресторанов Сан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noBreakHyphen/>
        <w:t>Франциско начали добавлять её в блюда. К середине 1990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noBreakHyphen/>
        <w:t>х мода распространилась по всей Южной Калифорнии.</w:t>
      </w:r>
    </w:p>
    <w:p w14:paraId="3FE66BF5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Сегодня </w:t>
      </w:r>
      <w:proofErr w:type="spellStart"/>
      <w:r w:rsidRPr="007B41A7">
        <w:rPr>
          <w:rFonts w:ascii="Arial" w:eastAsia="Times New Roman" w:hAnsi="Arial" w:cs="Arial"/>
          <w:sz w:val="24"/>
          <w:szCs w:val="24"/>
          <w:lang w:eastAsia="ru-RU"/>
        </w:rPr>
        <w:t>микрозелень</w:t>
      </w:r>
      <w:proofErr w:type="spellEnd"/>
      <w:r w:rsidRPr="007B41A7">
        <w:rPr>
          <w:rFonts w:ascii="Arial" w:eastAsia="Times New Roman" w:hAnsi="Arial" w:cs="Arial"/>
          <w:sz w:val="24"/>
          <w:szCs w:val="24"/>
          <w:lang w:eastAsia="ru-RU"/>
        </w:rPr>
        <w:t> используют:</w:t>
      </w:r>
    </w:p>
    <w:p w14:paraId="05C87F22" w14:textId="77777777" w:rsidR="007B41A7" w:rsidRPr="007B41A7" w:rsidRDefault="007B41A7" w:rsidP="007B41A7">
      <w:pPr>
        <w:numPr>
          <w:ilvl w:val="0"/>
          <w:numId w:val="6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для украшения блюд (добавляет цвет, текстуру, свежесть);</w:t>
      </w:r>
    </w:p>
    <w:p w14:paraId="77C1E8C1" w14:textId="77777777" w:rsidR="007B41A7" w:rsidRPr="007B41A7" w:rsidRDefault="007B41A7" w:rsidP="007B41A7">
      <w:pPr>
        <w:numPr>
          <w:ilvl w:val="0"/>
          <w:numId w:val="6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для усиления вкуса (у разных видов — свой оттенок: от нежного до острого);</w:t>
      </w:r>
    </w:p>
    <w:p w14:paraId="650B3729" w14:textId="77777777" w:rsidR="007B41A7" w:rsidRPr="007B41A7" w:rsidRDefault="007B41A7" w:rsidP="007B41A7">
      <w:pPr>
        <w:numPr>
          <w:ilvl w:val="0"/>
          <w:numId w:val="6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в салатах, смузи, супах, бутербродах;</w:t>
      </w:r>
    </w:p>
    <w:p w14:paraId="7A501441" w14:textId="77777777" w:rsidR="007B41A7" w:rsidRPr="007B41A7" w:rsidRDefault="007B41A7" w:rsidP="007B41A7">
      <w:pPr>
        <w:numPr>
          <w:ilvl w:val="0"/>
          <w:numId w:val="6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как гарнир к мясным и овощным блюдам.</w:t>
      </w:r>
    </w:p>
    <w:p w14:paraId="6D26052F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Ассортимент культур разнообразен: редис, брокколи, горох, подсолнечник, пшеница, лён, горчица, кресс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noBreakHyphen/>
        <w:t>салат, базилик, шпинат, лук и многие другие.</w:t>
      </w:r>
    </w:p>
    <w:p w14:paraId="66A1DAC7" w14:textId="77777777" w:rsidR="007B41A7" w:rsidRPr="007B41A7" w:rsidRDefault="007B41A7" w:rsidP="007B41A7">
      <w:pPr>
        <w:shd w:val="clear" w:color="auto" w:fill="191919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5. Экономический аспект</w:t>
      </w:r>
    </w:p>
    <w:p w14:paraId="6A52E420" w14:textId="77777777" w:rsidR="007B41A7" w:rsidRPr="007B41A7" w:rsidRDefault="007B41A7" w:rsidP="007B41A7">
      <w:pPr>
        <w:numPr>
          <w:ilvl w:val="0"/>
          <w:numId w:val="7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Низкая себестоимость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t> выращивания: минимальные затраты на семена, субстрат, освещение и воду.</w:t>
      </w:r>
    </w:p>
    <w:p w14:paraId="090685AE" w14:textId="77777777" w:rsidR="007B41A7" w:rsidRPr="007B41A7" w:rsidRDefault="007B41A7" w:rsidP="007B41A7">
      <w:pPr>
        <w:numPr>
          <w:ilvl w:val="0"/>
          <w:numId w:val="7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Быстрый цикл производства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t>: от посева до сбора — всего 1–2 недели, что позволяет организовать непрерывное производство.</w:t>
      </w:r>
    </w:p>
    <w:p w14:paraId="5A4326D2" w14:textId="77777777" w:rsidR="007B41A7" w:rsidRPr="007B41A7" w:rsidRDefault="007B41A7" w:rsidP="007B41A7">
      <w:pPr>
        <w:numPr>
          <w:ilvl w:val="0"/>
          <w:numId w:val="7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Высокий спрос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t>: растёт популярность здорового питания, веганских и вегетарианских диет, а также интереса к локальным продуктам.</w:t>
      </w:r>
    </w:p>
    <w:p w14:paraId="5D35327C" w14:textId="77777777" w:rsidR="007B41A7" w:rsidRPr="007B41A7" w:rsidRDefault="007B41A7" w:rsidP="007B41A7">
      <w:pPr>
        <w:numPr>
          <w:ilvl w:val="0"/>
          <w:numId w:val="7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Возможность малого бизнеса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t>: микрозелень подходит для старта в фермерстве или дополнительном заработке (в т. ч. в городских условиях).</w:t>
      </w:r>
    </w:p>
    <w:p w14:paraId="5CDEA3F9" w14:textId="77777777" w:rsidR="007B41A7" w:rsidRPr="007B41A7" w:rsidRDefault="007B41A7" w:rsidP="007B41A7">
      <w:pPr>
        <w:shd w:val="clear" w:color="auto" w:fill="191919"/>
        <w:spacing w:before="480" w:after="48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pict w14:anchorId="3B6B2898">
          <v:rect id="_x0000_i1025" style="width:0;height:1.5pt" o:hralign="center" o:hrstd="t" o:hr="t" fillcolor="#a0a0a0" stroked="f"/>
        </w:pict>
      </w:r>
    </w:p>
    <w:p w14:paraId="64457AFF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Важные нюансы:</w:t>
      </w:r>
    </w:p>
    <w:p w14:paraId="588C65EC" w14:textId="77777777" w:rsidR="007B41A7" w:rsidRPr="007B41A7" w:rsidRDefault="007B41A7" w:rsidP="007B41A7">
      <w:pPr>
        <w:numPr>
          <w:ilvl w:val="0"/>
          <w:numId w:val="8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Для выращивания микрозелени лучше покупать </w:t>
      </w: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специальные семена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t xml:space="preserve">, а не обычные садовые — 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lastRenderedPageBreak/>
        <w:t>последние могут быть обработаны фунгицидами и инсектицидами, что опасно при употреблении молодых ростков.</w:t>
      </w:r>
    </w:p>
    <w:p w14:paraId="1D2EEE0C" w14:textId="77777777" w:rsidR="007B41A7" w:rsidRPr="007B41A7" w:rsidRDefault="007B41A7" w:rsidP="007B41A7">
      <w:pPr>
        <w:numPr>
          <w:ilvl w:val="0"/>
          <w:numId w:val="8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Не подходят для микрозелени </w:t>
      </w: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паслёновые культуры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t> (томаты, перец, баклажаны, картофель) — их листва может вызывать расстройство желудка.</w:t>
      </w:r>
    </w:p>
    <w:p w14:paraId="2C6EF7A3" w14:textId="77777777" w:rsidR="007B41A7" w:rsidRPr="007B41A7" w:rsidRDefault="007B41A7" w:rsidP="007B41A7">
      <w:pPr>
        <w:numPr>
          <w:ilvl w:val="0"/>
          <w:numId w:val="8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Оптимальная температура для роста — </w:t>
      </w:r>
      <w:r w:rsidRPr="007B41A7">
        <w:rPr>
          <w:rFonts w:ascii="Times New Roman" w:eastAsia="Times New Roman" w:hAnsi="Times New Roman" w:cs="Times New Roman"/>
          <w:sz w:val="29"/>
          <w:szCs w:val="29"/>
          <w:lang w:eastAsia="ru-RU"/>
        </w:rPr>
        <w:t>18–24 </w:t>
      </w:r>
      <w:r w:rsidRPr="007B41A7">
        <w:rPr>
          <w:rFonts w:ascii="Cambria Math" w:eastAsia="Times New Roman" w:hAnsi="Cambria Math" w:cs="Cambria Math"/>
          <w:sz w:val="20"/>
          <w:szCs w:val="20"/>
          <w:lang w:eastAsia="ru-RU"/>
        </w:rPr>
        <w:t>∘</w:t>
      </w:r>
      <w:r w:rsidRPr="007B41A7">
        <w:rPr>
          <w:rFonts w:ascii="Times New Roman" w:eastAsia="Times New Roman" w:hAnsi="Times New Roman" w:cs="Times New Roman"/>
          <w:sz w:val="29"/>
          <w:szCs w:val="29"/>
          <w:lang w:eastAsia="ru-RU"/>
        </w:rPr>
        <w:t>C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381EE150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Вывод: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t> микрозелень играет важную роль в современном мире как источник концентрированного питания, элемент устойчивого городского сельского хозяйства, кулинарный тренд и доступный способ улучшить рацион. Её легко вырастить дома, она полезна для здоровья и помогает сделать питание более экологичным и разнообразным.</w:t>
      </w:r>
    </w:p>
    <w:sectPr w:rsidR="007B41A7" w:rsidRPr="007B41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55A77"/>
    <w:multiLevelType w:val="multilevel"/>
    <w:tmpl w:val="A7CE0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6360DD"/>
    <w:multiLevelType w:val="multilevel"/>
    <w:tmpl w:val="92FC3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823C77"/>
    <w:multiLevelType w:val="multilevel"/>
    <w:tmpl w:val="CE367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B318BD"/>
    <w:multiLevelType w:val="multilevel"/>
    <w:tmpl w:val="7486D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191375"/>
    <w:multiLevelType w:val="multilevel"/>
    <w:tmpl w:val="66C06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7662C2"/>
    <w:multiLevelType w:val="multilevel"/>
    <w:tmpl w:val="1250D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EA2319"/>
    <w:multiLevelType w:val="multilevel"/>
    <w:tmpl w:val="5AB07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31077B"/>
    <w:multiLevelType w:val="multilevel"/>
    <w:tmpl w:val="31C0E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7"/>
  </w:num>
  <w:num w:numId="4">
    <w:abstractNumId w:val="6"/>
  </w:num>
  <w:num w:numId="5">
    <w:abstractNumId w:val="5"/>
  </w:num>
  <w:num w:numId="6">
    <w:abstractNumId w:val="1"/>
  </w:num>
  <w:num w:numId="7">
    <w:abstractNumId w:val="4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404"/>
    <w:rsid w:val="0021541F"/>
    <w:rsid w:val="00456404"/>
    <w:rsid w:val="007B41A7"/>
    <w:rsid w:val="009573C2"/>
    <w:rsid w:val="00A87486"/>
    <w:rsid w:val="00D75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3456DE"/>
  <w15:chartTrackingRefBased/>
  <w15:docId w15:val="{0F712402-3DF6-4EAD-8BEC-F1679198B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B41A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3">
    <w:name w:val="heading 3"/>
    <w:basedOn w:val="a"/>
    <w:link w:val="30"/>
    <w:uiPriority w:val="9"/>
    <w:qFormat/>
    <w:rsid w:val="007B41A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7B41A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B41A7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7B41A7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7B41A7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markdown-word">
    <w:name w:val="markdown-word"/>
    <w:basedOn w:val="a0"/>
    <w:rsid w:val="007B41A7"/>
  </w:style>
  <w:style w:type="paragraph" w:styleId="a3">
    <w:name w:val="Normal (Web)"/>
    <w:basedOn w:val="a"/>
    <w:uiPriority w:val="99"/>
    <w:semiHidden/>
    <w:unhideWhenUsed/>
    <w:rsid w:val="007B41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ord">
    <w:name w:val="mord"/>
    <w:basedOn w:val="a0"/>
    <w:rsid w:val="007B41A7"/>
  </w:style>
  <w:style w:type="character" w:customStyle="1" w:styleId="mspace">
    <w:name w:val="mspace"/>
    <w:basedOn w:val="a0"/>
    <w:rsid w:val="007B41A7"/>
  </w:style>
  <w:style w:type="character" w:customStyle="1" w:styleId="mbin">
    <w:name w:val="mbin"/>
    <w:basedOn w:val="a0"/>
    <w:rsid w:val="007B41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296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67482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163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05589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1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197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660968">
                      <w:marLeft w:val="0"/>
                      <w:marRight w:val="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4</Pages>
  <Words>651</Words>
  <Characters>3711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zaykova-oxana@yandex.ru</dc:creator>
  <cp:keywords/>
  <dc:description/>
  <cp:lastModifiedBy>zaykova-oxana@yandex.ru</cp:lastModifiedBy>
  <cp:revision>4</cp:revision>
  <dcterms:created xsi:type="dcterms:W3CDTF">2026-04-19T12:13:00Z</dcterms:created>
  <dcterms:modified xsi:type="dcterms:W3CDTF">2026-04-20T23:02:00Z</dcterms:modified>
</cp:coreProperties>
</file>