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1D" w:rsidRDefault="00857A1D" w:rsidP="00857A1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73540</wp:posOffset>
            </wp:positionV>
            <wp:extent cx="2605405" cy="3364230"/>
            <wp:effectExtent l="0" t="0" r="4445" b="7620"/>
            <wp:wrapTight wrapText="bothSides">
              <wp:wrapPolygon edited="0">
                <wp:start x="0" y="0"/>
                <wp:lineTo x="0" y="21527"/>
                <wp:lineTo x="21479" y="21527"/>
                <wp:lineTo x="21479" y="0"/>
                <wp:lineTo x="0" y="0"/>
              </wp:wrapPolygon>
            </wp:wrapTight>
            <wp:docPr id="1" name="Рисунок 1" descr="Портрет работы Томаса Филлипса, 1813 г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рет работы Томаса Филлипса, 1813 го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Джордж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Го́рдон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Ба́йрон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, 6-й барон Байрон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George</w:t>
      </w:r>
      <w:r w:rsidRPr="00857A1D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Gordon</w:t>
      </w:r>
      <w:r w:rsidRPr="00857A1D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Byron</w:t>
      </w:r>
      <w:r w:rsidRPr="00857A1D">
        <w:rPr>
          <w:rFonts w:ascii="Arial" w:hAnsi="Arial" w:cs="Arial"/>
          <w:i/>
          <w:iCs/>
          <w:color w:val="202122"/>
          <w:sz w:val="21"/>
          <w:szCs w:val="21"/>
        </w:rPr>
        <w:t>, 6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th</w:t>
      </w:r>
      <w:proofErr w:type="spellEnd"/>
      <w:r w:rsidRPr="00857A1D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Baron</w:t>
      </w:r>
      <w:r w:rsidRPr="00857A1D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Byron</w:t>
      </w:r>
      <w:r>
        <w:rPr>
          <w:rFonts w:ascii="Arial" w:hAnsi="Arial" w:cs="Arial"/>
          <w:color w:val="202122"/>
          <w:sz w:val="21"/>
          <w:szCs w:val="21"/>
        </w:rPr>
        <w:t>; </w:t>
      </w:r>
      <w:hyperlink r:id="rId6" w:tooltip="22 январ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22 января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1788 г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1788 года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Лондо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Лондон</w:t>
        </w:r>
      </w:hyperlink>
      <w:r>
        <w:rPr>
          <w:rFonts w:ascii="Arial" w:hAnsi="Arial" w:cs="Arial"/>
          <w:color w:val="202122"/>
          <w:sz w:val="21"/>
          <w:szCs w:val="21"/>
        </w:rPr>
        <w:t> — </w:t>
      </w:r>
      <w:hyperlink r:id="rId9" w:tooltip="19 апрел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19 апреля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1824 г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1824 года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"https://ru.wikipedia.org/wiki/%D0%9C%D0%B5%D1%81%D0%BE%D0%BB%D0%BE%D0%BD%D0%B3%D0%B8%D0%BE%D0%BD" \o "Месолонгион"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Месолонгион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Османская Гре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Османская Греция</w:t>
        </w:r>
      </w:hyperlink>
      <w:r>
        <w:rPr>
          <w:rFonts w:ascii="Arial" w:hAnsi="Arial" w:cs="Arial"/>
          <w:color w:val="202122"/>
          <w:sz w:val="21"/>
          <w:szCs w:val="21"/>
        </w:rPr>
        <w:t>), более известный как </w:t>
      </w:r>
      <w:hyperlink r:id="rId12" w:tooltip="Лорд" w:history="1">
        <w:r>
          <w:rPr>
            <w:rStyle w:val="a4"/>
            <w:rFonts w:ascii="Arial" w:hAnsi="Arial" w:cs="Arial"/>
            <w:b/>
            <w:bCs/>
            <w:color w:val="0645AD"/>
            <w:sz w:val="21"/>
            <w:szCs w:val="21"/>
            <w:u w:val="none"/>
          </w:rPr>
          <w:t>лорд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 Байрон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Lord</w:t>
      </w:r>
      <w:r w:rsidRPr="00857A1D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Byron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13" w:tooltip="Англ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английский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Романтиз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поэт-романтик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5" w:tooltip="Пэрство (британская систем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пэр</w:t>
        </w:r>
      </w:hyperlink>
      <w:r>
        <w:rPr>
          <w:rFonts w:ascii="Arial" w:hAnsi="Arial" w:cs="Arial"/>
          <w:color w:val="202122"/>
          <w:sz w:val="21"/>
          <w:szCs w:val="21"/>
        </w:rPr>
        <w:t>, покоривший воображение всей Европы своим «мрачным эгоизмом»</w:t>
      </w:r>
      <w:hyperlink r:id="rId16" w:anchor="cite_note-brit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57A1D" w:rsidRDefault="00857A1D" w:rsidP="00857A1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Наряду с </w:t>
      </w:r>
      <w:hyperlink r:id="rId17" w:tooltip="Шелли, Перси Биш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Перси Шелли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8" w:tooltip="Китс, Джо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Джоном Китсом</w:t>
        </w:r>
      </w:hyperlink>
      <w:r>
        <w:rPr>
          <w:rFonts w:ascii="Arial" w:hAnsi="Arial" w:cs="Arial"/>
          <w:color w:val="202122"/>
          <w:sz w:val="21"/>
          <w:szCs w:val="21"/>
        </w:rPr>
        <w:t> представляет младшее поколение британских романтиков. Его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"https://ru.wikipedia.org/wiki/Alter_ego" \o "Alter ego"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альтер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-эго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Паломничество Чайльд-Гароль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Чайльд-Гарольд</w:t>
        </w:r>
      </w:hyperlink>
      <w:r>
        <w:rPr>
          <w:rFonts w:ascii="Arial" w:hAnsi="Arial" w:cs="Arial"/>
          <w:color w:val="202122"/>
          <w:sz w:val="21"/>
          <w:szCs w:val="21"/>
        </w:rPr>
        <w:t> стал прототипом бесчисленных </w:t>
      </w:r>
      <w:hyperlink r:id="rId20" w:tooltip="Байронический геро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байронических героев</w:t>
        </w:r>
      </w:hyperlink>
      <w:r>
        <w:rPr>
          <w:rFonts w:ascii="Arial" w:hAnsi="Arial" w:cs="Arial"/>
          <w:color w:val="202122"/>
          <w:sz w:val="21"/>
          <w:szCs w:val="21"/>
        </w:rPr>
        <w:t> в литературе разных стран Европы. Мода на </w:t>
      </w:r>
      <w:hyperlink r:id="rId21" w:tooltip="Байрониз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байронизм</w:t>
        </w:r>
      </w:hyperlink>
      <w:r>
        <w:rPr>
          <w:rFonts w:ascii="Arial" w:hAnsi="Arial" w:cs="Arial"/>
          <w:color w:val="202122"/>
          <w:sz w:val="21"/>
          <w:szCs w:val="21"/>
        </w:rPr>
        <w:t> продолжалась и после смерти Байрона, даже несмотря на то, что к концу жизни в стихотворном романе </w:t>
      </w:r>
      <w:hyperlink r:id="rId22" w:tooltip="Дон Жуан (поэма Байрон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«Дон Жуан»</w:t>
        </w:r>
      </w:hyperlink>
      <w:r>
        <w:rPr>
          <w:rFonts w:ascii="Arial" w:hAnsi="Arial" w:cs="Arial"/>
          <w:color w:val="202122"/>
          <w:sz w:val="21"/>
          <w:szCs w:val="21"/>
        </w:rPr>
        <w:t> и шуточной поэме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Беппо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 сам Байрон перешёл к сатирическому реализму с опорой на наследие </w:t>
      </w:r>
      <w:hyperlink r:id="rId23" w:tooltip="Поуп, Александ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Александра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Поупа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Поэт принял участие в </w:t>
      </w:r>
      <w:hyperlink r:id="rId24" w:tooltip="Греческая револю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Греческой войне за независимость</w:t>
        </w:r>
      </w:hyperlink>
      <w:r>
        <w:rPr>
          <w:rFonts w:ascii="Arial" w:hAnsi="Arial" w:cs="Arial"/>
          <w:color w:val="202122"/>
          <w:sz w:val="21"/>
          <w:szCs w:val="21"/>
        </w:rPr>
        <w:t> (1821—1829), национальный герой </w:t>
      </w:r>
      <w:hyperlink r:id="rId25" w:tooltip="Гре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Греции</w:t>
        </w:r>
      </w:hyperlink>
      <w:r>
        <w:rPr>
          <w:rFonts w:ascii="Arial" w:hAnsi="Arial" w:cs="Arial"/>
          <w:color w:val="202122"/>
          <w:sz w:val="21"/>
          <w:szCs w:val="21"/>
        </w:rPr>
        <w:t>. Байрон умер в 1824 году в возрасте 36 лет от лихорадки, полученной после </w:t>
      </w:r>
      <w:hyperlink r:id="rId26" w:tooltip="Первая осада Месолонгио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первой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7" w:tooltip="Вторая осада Месолонгио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второй осады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Месолонгиона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E57C9" w:rsidRPr="00857A1D" w:rsidRDefault="00DE57C9" w:rsidP="00857A1D">
      <w:bookmarkStart w:id="0" w:name="_GoBack"/>
      <w:bookmarkEnd w:id="0"/>
    </w:p>
    <w:sectPr w:rsidR="00DE57C9" w:rsidRPr="0085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1D"/>
    <w:rsid w:val="00857A1D"/>
    <w:rsid w:val="00D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9BB07-61F4-49EC-875D-C64703C9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7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0%BD%D0%B4%D0%BE%D0%BD" TargetMode="External"/><Relationship Id="rId13" Type="http://schemas.openxmlformats.org/officeDocument/2006/relationships/hyperlink" Target="https://ru.wikipedia.org/wiki/%D0%90%D0%BD%D0%B3%D0%BB%D0%B8%D1%8F" TargetMode="External"/><Relationship Id="rId18" Type="http://schemas.openxmlformats.org/officeDocument/2006/relationships/hyperlink" Target="https://ru.wikipedia.org/wiki/%D0%9A%D0%B8%D1%82%D1%81,_%D0%94%D0%B6%D0%BE%D0%BD" TargetMode="External"/><Relationship Id="rId26" Type="http://schemas.openxmlformats.org/officeDocument/2006/relationships/hyperlink" Target="https://ru.wikipedia.org/wiki/%D0%9F%D0%B5%D1%80%D0%B2%D0%B0%D1%8F_%D0%BE%D1%81%D0%B0%D0%B4%D0%B0_%D0%9C%D0%B5%D1%81%D0%BE%D0%BB%D0%BE%D0%BD%D0%B3%D0%B8%D0%BE%D0%BD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1%D0%B0%D0%B9%D1%80%D0%BE%D0%BD%D0%B8%D0%B7%D0%BC" TargetMode="External"/><Relationship Id="rId7" Type="http://schemas.openxmlformats.org/officeDocument/2006/relationships/hyperlink" Target="https://ru.wikipedia.org/wiki/1788_%D0%B3%D0%BE%D0%B4" TargetMode="External"/><Relationship Id="rId12" Type="http://schemas.openxmlformats.org/officeDocument/2006/relationships/hyperlink" Target="https://ru.wikipedia.org/wiki/%D0%9B%D0%BE%D1%80%D0%B4" TargetMode="External"/><Relationship Id="rId17" Type="http://schemas.openxmlformats.org/officeDocument/2006/relationships/hyperlink" Target="https://ru.wikipedia.org/wiki/%D0%A8%D0%B5%D0%BB%D0%BB%D0%B8,_%D0%9F%D0%B5%D1%80%D1%81%D0%B8_%D0%91%D0%B8%D1%88%D0%B8" TargetMode="External"/><Relationship Id="rId25" Type="http://schemas.openxmlformats.org/officeDocument/2006/relationships/hyperlink" Target="https://ru.wikipedia.org/wiki/%D0%93%D1%80%D0%B5%D1%86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1%D0%B0%D0%B9%D1%80%D0%BE%D0%BD,_%D0%94%D0%B6%D0%BE%D1%80%D0%B4%D0%B6_%D0%93%D0%BE%D1%80%D0%B4%D0%BE%D0%BD" TargetMode="External"/><Relationship Id="rId20" Type="http://schemas.openxmlformats.org/officeDocument/2006/relationships/hyperlink" Target="https://ru.wikipedia.org/wiki/%D0%91%D0%B0%D0%B9%D1%80%D0%BE%D0%BD%D0%B8%D1%87%D0%B5%D1%81%D0%BA%D0%B8%D0%B9_%D0%B3%D0%B5%D1%80%D0%BE%D0%B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22_%D1%8F%D0%BD%D0%B2%D0%B0%D1%80%D1%8F" TargetMode="External"/><Relationship Id="rId11" Type="http://schemas.openxmlformats.org/officeDocument/2006/relationships/hyperlink" Target="https://ru.wikipedia.org/wiki/%D0%9E%D1%81%D0%BC%D0%B0%D0%BD%D1%81%D0%BA%D0%B0%D1%8F_%D0%93%D1%80%D0%B5%D1%86%D0%B8%D1%8F" TargetMode="External"/><Relationship Id="rId24" Type="http://schemas.openxmlformats.org/officeDocument/2006/relationships/hyperlink" Target="https://ru.wikipedia.org/wiki/%D0%93%D1%80%D0%B5%D1%87%D0%B5%D1%81%D0%BA%D0%B0%D1%8F_%D1%80%D0%B5%D0%B2%D0%BE%D0%BB%D1%8E%D1%86%D0%B8%D1%8F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F%D1%8D%D1%80%D1%81%D1%82%D0%B2%D0%BE_(%D0%B1%D1%80%D0%B8%D1%82%D0%B0%D0%BD%D1%81%D0%BA%D0%B0%D1%8F_%D1%81%D0%B8%D1%81%D1%82%D0%B5%D0%BC%D0%B0)" TargetMode="External"/><Relationship Id="rId23" Type="http://schemas.openxmlformats.org/officeDocument/2006/relationships/hyperlink" Target="https://ru.wikipedia.org/wiki/%D0%9F%D0%BE%D1%83%D0%BF,_%D0%90%D0%BB%D0%B5%D0%BA%D1%81%D0%B0%D0%BD%D0%B4%D1%8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1824_%D0%B3%D0%BE%D0%B4" TargetMode="External"/><Relationship Id="rId19" Type="http://schemas.openxmlformats.org/officeDocument/2006/relationships/hyperlink" Target="https://ru.wikipedia.org/wiki/%D0%9F%D0%B0%D0%BB%D0%BE%D0%BC%D0%BD%D0%B8%D1%87%D0%B5%D1%81%D1%82%D0%B2%D0%BE_%D0%A7%D0%B0%D0%B9%D0%BB%D1%8C%D0%B4-%D0%93%D0%B0%D1%80%D0%BE%D0%BB%D1%8C%D0%B4%D0%B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19_%D0%B0%D0%BF%D1%80%D0%B5%D0%BB%D1%8F" TargetMode="External"/><Relationship Id="rId14" Type="http://schemas.openxmlformats.org/officeDocument/2006/relationships/hyperlink" Target="https://ru.wikipedia.org/wiki/%D0%A0%D0%BE%D0%BC%D0%B0%D0%BD%D1%82%D0%B8%D0%B7%D0%BC" TargetMode="External"/><Relationship Id="rId22" Type="http://schemas.openxmlformats.org/officeDocument/2006/relationships/hyperlink" Target="https://ru.wikipedia.org/wiki/%D0%94%D0%BE%D0%BD_%D0%96%D1%83%D0%B0%D0%BD_(%D0%BF%D0%BE%D1%8D%D0%BC%D0%B0_%D0%91%D0%B0%D0%B9%D1%80%D0%BE%D0%BD%D0%B0)" TargetMode="External"/><Relationship Id="rId27" Type="http://schemas.openxmlformats.org/officeDocument/2006/relationships/hyperlink" Target="https://ru.wikipedia.org/wiki/%D0%92%D1%82%D0%BE%D1%80%D0%B0%D1%8F_%D0%BE%D1%81%D0%B0%D0%B4%D0%B0_%D0%9C%D0%B5%D1%81%D0%BE%D0%BB%D0%BE%D0%BD%D0%B3%D0%B8%D0%BE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2023-06-22T08:17:00Z</dcterms:created>
  <dcterms:modified xsi:type="dcterms:W3CDTF">2023-06-22T08:18:00Z</dcterms:modified>
</cp:coreProperties>
</file>