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57C0" w:rsidRDefault="008A57C0" w:rsidP="008A57C0">
      <w:pPr>
        <w:pStyle w:val="Ttulo1"/>
      </w:pPr>
      <w:r>
        <w:t>Clasificación Automatizada de Madurez y Visibilidad de Arándanos mediante Redes Neuronales Convolucionales</w:t>
      </w:r>
    </w:p>
    <w:p w:rsidR="008A57C0" w:rsidRPr="008A57C0" w:rsidRDefault="008A57C0" w:rsidP="008A57C0"/>
    <w:p w:rsidR="008A57C0" w:rsidRPr="008A57C0" w:rsidRDefault="008A57C0" w:rsidP="008A57C0">
      <w:pPr>
        <w:jc w:val="center"/>
      </w:pPr>
      <w:r w:rsidRPr="008A57C0">
        <w:t>Oscar Gerardo Santamaria Ordoñez, Bruno Ramírez Zapata &amp; Josué García Llano</w:t>
      </w:r>
    </w:p>
    <w:p w:rsidR="008A57C0" w:rsidRPr="008A57C0" w:rsidRDefault="008A57C0" w:rsidP="008A57C0">
      <w:pPr>
        <w:jc w:val="center"/>
      </w:pPr>
      <w:r w:rsidRPr="008A57C0">
        <w:t>EAFIT</w:t>
      </w:r>
    </w:p>
    <w:p w:rsidR="008A57C0" w:rsidRPr="008A57C0" w:rsidRDefault="008A57C0" w:rsidP="008A57C0">
      <w:pPr>
        <w:jc w:val="center"/>
      </w:pPr>
      <w:hyperlink r:id="rId6" w:history="1">
        <w:r w:rsidRPr="00CF7667">
          <w:rPr>
            <w:rStyle w:val="Hipervnculo"/>
          </w:rPr>
          <w:t>ogsantamao@eafit.edu.co</w:t>
        </w:r>
      </w:hyperlink>
      <w:r>
        <w:t xml:space="preserve">, </w:t>
      </w:r>
      <w:hyperlink r:id="rId7" w:history="1">
        <w:r w:rsidRPr="008A57C0">
          <w:rPr>
            <w:rStyle w:val="Hipervnculo"/>
          </w:rPr>
          <w:t>bramirezz@eafit.edu.co</w:t>
        </w:r>
      </w:hyperlink>
      <w:r w:rsidRPr="008A57C0">
        <w:t xml:space="preserve">, </w:t>
      </w:r>
      <w:hyperlink r:id="rId8" w:history="1">
        <w:r w:rsidRPr="008A57C0">
          <w:rPr>
            <w:rStyle w:val="Hipervnculo"/>
          </w:rPr>
          <w:t>jgarcial3@eafti.edu.co</w:t>
        </w:r>
      </w:hyperlink>
    </w:p>
    <w:p w:rsidR="008A57C0" w:rsidRPr="008A57C0" w:rsidRDefault="008A57C0" w:rsidP="008A57C0">
      <w:pPr>
        <w:jc w:val="center"/>
      </w:pPr>
      <w:r w:rsidRPr="008A57C0">
        <w:t>9 de mayo de 2025</w:t>
      </w:r>
    </w:p>
    <w:p w:rsidR="008A57C0" w:rsidRDefault="008A57C0" w:rsidP="008A57C0"/>
    <w:p w:rsidR="008A57C0" w:rsidRDefault="008A57C0" w:rsidP="008A57C0">
      <w:pPr>
        <w:pStyle w:val="Ttulo2"/>
      </w:pPr>
      <w:r>
        <w:t>Resumen</w:t>
      </w:r>
    </w:p>
    <w:p w:rsidR="008A57C0" w:rsidRDefault="008A57C0" w:rsidP="008A57C0"/>
    <w:p w:rsidR="008A57C0" w:rsidRDefault="008A57C0" w:rsidP="008A57C0">
      <w:r>
        <w:t>Este estudio propone un método automatizado para la clasificación de arándanos según su madurez (azul/no azul) y visibilidad (</w:t>
      </w:r>
      <w:proofErr w:type="spellStart"/>
      <w:r>
        <w:t>ocludido</w:t>
      </w:r>
      <w:proofErr w:type="spellEnd"/>
      <w:r>
        <w:t xml:space="preserve">/visible) utilizando Redes Neuronales Convolucionales (CNN). El modelo fue entrenado con el conjunto de datos </w:t>
      </w:r>
      <w:proofErr w:type="spellStart"/>
      <w:r>
        <w:t>BlueberryDCM</w:t>
      </w:r>
      <w:proofErr w:type="spellEnd"/>
      <w:sdt>
        <w:sdtPr>
          <w:rPr>
            <w:color w:val="000000"/>
          </w:rPr>
          <w:tag w:val="MENDELEY_CITATION_v3_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"/>
          <w:id w:val="-760686361"/>
          <w:placeholder>
            <w:docPart w:val="DefaultPlaceholder_-1854013440"/>
          </w:placeholder>
        </w:sdtPr>
        <w:sdtContent>
          <w:r w:rsidR="00D47BFF" w:rsidRPr="00D47BFF">
            <w:rPr>
              <w:color w:val="000000"/>
            </w:rPr>
            <w:t>[1]</w:t>
          </w:r>
        </w:sdtContent>
      </w:sdt>
      <w:r>
        <w:t xml:space="preserve">, que contiene imágenes de dosel de arbustos de arándanos con anotaciones manuales. El sistema logra una segmentación basada en color HSV para detectar frutos y una CNN para su clasificación en cuatro categorías: </w:t>
      </w:r>
      <w:proofErr w:type="spellStart"/>
      <w:r>
        <w:t>blue_visible</w:t>
      </w:r>
      <w:proofErr w:type="spellEnd"/>
      <w:r>
        <w:t xml:space="preserve">, </w:t>
      </w:r>
      <w:proofErr w:type="spellStart"/>
      <w:r>
        <w:t>blue_occluded</w:t>
      </w:r>
      <w:proofErr w:type="spellEnd"/>
      <w:r>
        <w:t xml:space="preserve">, </w:t>
      </w:r>
      <w:proofErr w:type="spellStart"/>
      <w:r>
        <w:t>unblue_visible</w:t>
      </w:r>
      <w:proofErr w:type="spellEnd"/>
      <w:r>
        <w:t xml:space="preserve"> y </w:t>
      </w:r>
      <w:proofErr w:type="spellStart"/>
      <w:r>
        <w:t>unblue_occluded</w:t>
      </w:r>
      <w:proofErr w:type="spellEnd"/>
      <w:r>
        <w:t xml:space="preserve">. Los resultados muestran una precisión del </w:t>
      </w:r>
      <w:r w:rsidR="00D47BFF" w:rsidRPr="00D47BFF">
        <w:t>68.91%</w:t>
      </w:r>
      <w:r w:rsidR="00D47BFF">
        <w:t xml:space="preserve"> </w:t>
      </w:r>
      <w:r>
        <w:t>en validación, demostrando su potencial para aplicaciones agrícolas de monitoreo automatizado.</w:t>
      </w:r>
    </w:p>
    <w:p w:rsidR="008A57C0" w:rsidRDefault="008A57C0" w:rsidP="008A57C0"/>
    <w:p w:rsidR="008A57C0" w:rsidRDefault="008A57C0" w:rsidP="008A57C0">
      <w:pPr>
        <w:pStyle w:val="Ttulo2"/>
      </w:pPr>
      <w:r>
        <w:t xml:space="preserve">Palabras clave: </w:t>
      </w:r>
    </w:p>
    <w:p w:rsidR="008A57C0" w:rsidRDefault="008A57C0" w:rsidP="008A57C0">
      <w:r>
        <w:t xml:space="preserve">Visión por computadora, agricultura de precisión, madurez de frutos, </w:t>
      </w:r>
      <w:proofErr w:type="spellStart"/>
      <w:r>
        <w:t>deep</w:t>
      </w:r>
      <w:proofErr w:type="spellEnd"/>
      <w:r>
        <w:t xml:space="preserve"> </w:t>
      </w:r>
      <w:proofErr w:type="spellStart"/>
      <w:r>
        <w:t>learning</w:t>
      </w:r>
      <w:proofErr w:type="spellEnd"/>
      <w:r>
        <w:t xml:space="preserve">, segmentación de imágenes, </w:t>
      </w:r>
      <w:proofErr w:type="spellStart"/>
      <w:r>
        <w:t>BlueberryDCM</w:t>
      </w:r>
      <w:proofErr w:type="spellEnd"/>
      <w:r>
        <w:t>.</w:t>
      </w:r>
    </w:p>
    <w:p w:rsidR="008A57C0" w:rsidRDefault="008A57C0" w:rsidP="008A57C0"/>
    <w:p w:rsidR="008A57C0" w:rsidRPr="008A57C0" w:rsidRDefault="008A57C0" w:rsidP="008A57C0">
      <w:pPr>
        <w:pStyle w:val="Ttulo2"/>
        <w:rPr>
          <w:lang w:val="en-US"/>
        </w:rPr>
      </w:pPr>
      <w:r w:rsidRPr="008A57C0">
        <w:rPr>
          <w:lang w:val="en-US"/>
        </w:rPr>
        <w:t>Abstract</w:t>
      </w:r>
    </w:p>
    <w:p w:rsidR="008A57C0" w:rsidRPr="008A57C0" w:rsidRDefault="008A57C0" w:rsidP="008A57C0">
      <w:pPr>
        <w:rPr>
          <w:lang w:val="en-US"/>
        </w:rPr>
      </w:pPr>
    </w:p>
    <w:p w:rsidR="008A57C0" w:rsidRPr="008A57C0" w:rsidRDefault="008A57C0" w:rsidP="008A57C0">
      <w:pPr>
        <w:rPr>
          <w:lang w:val="en-US"/>
        </w:rPr>
      </w:pPr>
      <w:r w:rsidRPr="008A57C0">
        <w:rPr>
          <w:lang w:val="en-US"/>
        </w:rPr>
        <w:t xml:space="preserve">This study proposes an automated method for classifying blueberries based on ripeness (blue/non-blue) and visibility (occluded/visible) using Convolutional Neural Networks (CNNs). The model was trained on the </w:t>
      </w:r>
      <w:proofErr w:type="spellStart"/>
      <w:r w:rsidRPr="008A57C0">
        <w:rPr>
          <w:lang w:val="en-US"/>
        </w:rPr>
        <w:t>BlueberryDCM</w:t>
      </w:r>
      <w:proofErr w:type="spellEnd"/>
      <w:r w:rsidRPr="008A57C0">
        <w:rPr>
          <w:lang w:val="en-US"/>
        </w:rPr>
        <w:t xml:space="preserve"> dataset [1], which contains manually annotated blueberry bush canopy images. The system performs HSV color-based segmentation to detect fruits and a CNN for classification into four categories: blue_visible, blue_occluded, unblue_visible, and unblue_occluded. The results show an accuracy of [X]% in validation, demonstrating its potential for automated agricultural monitoring applications.</w:t>
      </w:r>
    </w:p>
    <w:p w:rsidR="008A57C0" w:rsidRPr="008A57C0" w:rsidRDefault="008A57C0" w:rsidP="008A57C0">
      <w:pPr>
        <w:rPr>
          <w:lang w:val="en-US"/>
        </w:rPr>
      </w:pPr>
    </w:p>
    <w:p w:rsidR="008A57C0" w:rsidRPr="008A57C0" w:rsidRDefault="008A57C0" w:rsidP="008A57C0">
      <w:pPr>
        <w:pStyle w:val="Ttulo2"/>
        <w:rPr>
          <w:lang w:val="en-US"/>
        </w:rPr>
      </w:pPr>
      <w:r w:rsidRPr="008A57C0">
        <w:rPr>
          <w:lang w:val="en-US"/>
        </w:rPr>
        <w:t>Keywords:</w:t>
      </w:r>
    </w:p>
    <w:p w:rsidR="008A57C0" w:rsidRPr="008A57C0" w:rsidRDefault="008A57C0" w:rsidP="008A57C0">
      <w:pPr>
        <w:rPr>
          <w:lang w:val="en-US"/>
        </w:rPr>
      </w:pPr>
      <w:r w:rsidRPr="008A57C0">
        <w:rPr>
          <w:lang w:val="en-US"/>
        </w:rPr>
        <w:t xml:space="preserve">Computer vision, precision agriculture, fruit ripeness, deep learning, image segmentation, </w:t>
      </w:r>
      <w:proofErr w:type="spellStart"/>
      <w:r w:rsidRPr="008A57C0">
        <w:rPr>
          <w:lang w:val="en-US"/>
        </w:rPr>
        <w:t>BlueberryDCM</w:t>
      </w:r>
      <w:proofErr w:type="spellEnd"/>
      <w:r w:rsidRPr="008A57C0">
        <w:rPr>
          <w:lang w:val="en-US"/>
        </w:rPr>
        <w:t>.</w:t>
      </w:r>
    </w:p>
    <w:p w:rsidR="008A57C0" w:rsidRDefault="008A57C0" w:rsidP="008A57C0">
      <w:pPr>
        <w:rPr>
          <w:lang w:val="en-US"/>
        </w:rPr>
      </w:pPr>
    </w:p>
    <w:p w:rsidR="009A7B27" w:rsidRPr="008A57C0" w:rsidRDefault="009A7B27" w:rsidP="008A57C0">
      <w:pPr>
        <w:rPr>
          <w:lang w:val="en-US"/>
        </w:rPr>
      </w:pPr>
    </w:p>
    <w:p w:rsidR="008A57C0" w:rsidRDefault="008A57C0" w:rsidP="009A7B27">
      <w:pPr>
        <w:pStyle w:val="Ttulo2"/>
      </w:pPr>
      <w:r>
        <w:t>1. Introducción</w:t>
      </w:r>
    </w:p>
    <w:p w:rsidR="008A57C0" w:rsidRDefault="008A57C0" w:rsidP="008A57C0"/>
    <w:p w:rsidR="008A57C0" w:rsidRDefault="008A57C0" w:rsidP="008A57C0">
      <w:r>
        <w:t xml:space="preserve">La automatización en la agricultura de precisión requiere métodos eficientes para evaluar el estado de los cultivos. En el caso de los arándanos, determinar su madurez y </w:t>
      </w:r>
      <w:r>
        <w:lastRenderedPageBreak/>
        <w:t>visibilidad es clave para optimizar cosechas y reducir pérdidas. Estudios previos han utilizado visión por computadora para contar y clasificar frutos</w:t>
      </w:r>
      <w:r w:rsidR="009A7B27">
        <w:t xml:space="preserve"> </w:t>
      </w:r>
      <w:sdt>
        <w:sdtPr>
          <w:rPr>
            <w:color w:val="000000"/>
          </w:rPr>
          <w:tag w:val="MENDELEY_CITATION_v3_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"/>
          <w:id w:val="-320272956"/>
          <w:placeholder>
            <w:docPart w:val="DefaultPlaceholder_-1854013440"/>
          </w:placeholder>
        </w:sdtPr>
        <w:sdtContent>
          <w:r w:rsidR="00D47BFF" w:rsidRPr="00D47BFF">
            <w:rPr>
              <w:color w:val="000000"/>
            </w:rPr>
            <w:t>[2], [3]</w:t>
          </w:r>
        </w:sdtContent>
      </w:sdt>
      <w:r>
        <w:t>, pero la combinación de madurez y oclusión sigue siendo un desafío.</w:t>
      </w:r>
    </w:p>
    <w:p w:rsidR="008A57C0" w:rsidRDefault="008A57C0" w:rsidP="008A57C0"/>
    <w:p w:rsidR="008A57C0" w:rsidRDefault="008A57C0" w:rsidP="008A57C0">
      <w:r>
        <w:t xml:space="preserve">Este trabajo utiliza el conjunto de datos </w:t>
      </w:r>
      <w:proofErr w:type="spellStart"/>
      <w:r>
        <w:t>BlueberryDCM</w:t>
      </w:r>
      <w:proofErr w:type="spellEnd"/>
      <w:r>
        <w:t xml:space="preserve"> </w:t>
      </w:r>
      <w:sdt>
        <w:sdtPr>
          <w:rPr>
            <w:color w:val="000000"/>
          </w:rPr>
          <w:tag w:val="MENDELEY_CITATION_v3_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"/>
          <w:id w:val="-766686682"/>
          <w:placeholder>
            <w:docPart w:val="DefaultPlaceholder_-1854013440"/>
          </w:placeholder>
        </w:sdtPr>
        <w:sdtContent>
          <w:r w:rsidR="00D47BFF" w:rsidRPr="00D47BFF">
            <w:rPr>
              <w:color w:val="000000"/>
            </w:rPr>
            <w:t>[1]</w:t>
          </w:r>
        </w:sdtContent>
      </w:sdt>
      <w:r>
        <w:t xml:space="preserve">(publicado en </w:t>
      </w:r>
      <w:proofErr w:type="spellStart"/>
      <w:r>
        <w:t>Zenodo</w:t>
      </w:r>
      <w:proofErr w:type="spellEnd"/>
      <w:r>
        <w:t>: https://zenodo.org/records/14002517), que contiene imágenes de dosel de arándanos con anotaciones detalladas. A partir de estas imágenes, desarrollamos un modelo CNN para clasificar automáticamente los frutos en cuatro categorías, mejorando métodos tradicionales basados únicamente en color.</w:t>
      </w:r>
    </w:p>
    <w:p w:rsidR="008A57C0" w:rsidRDefault="008A57C0" w:rsidP="008A57C0"/>
    <w:p w:rsidR="009A7B27" w:rsidRDefault="009A7B27" w:rsidP="009A7B27">
      <w:pPr>
        <w:pStyle w:val="Ttulo2"/>
      </w:pPr>
      <w:r>
        <w:t>2. Objetivo General</w:t>
      </w:r>
    </w:p>
    <w:p w:rsidR="009A7B27" w:rsidRDefault="009A7B27" w:rsidP="009A7B27"/>
    <w:p w:rsidR="009A7B27" w:rsidRDefault="009A7B27" w:rsidP="009A7B27">
      <w:r>
        <w:t>Desarrollar un sistema automatizado basado en redes neuronales convolucionales (CNN) para clasificar arándanos según su madurez (azul/no azul) y visibilidad (</w:t>
      </w:r>
      <w:proofErr w:type="spellStart"/>
      <w:r>
        <w:t>ocludido</w:t>
      </w:r>
      <w:proofErr w:type="spellEnd"/>
      <w:r>
        <w:t xml:space="preserve">/visible), utilizando imágenes del conjunto de datos </w:t>
      </w:r>
      <w:proofErr w:type="spellStart"/>
      <w:r>
        <w:t>BlueberryDCM</w:t>
      </w:r>
      <w:proofErr w:type="spellEnd"/>
      <w:r>
        <w:t>, con el fin de optimizar el monitoreo de cultivos y apoyar decisiones agrícolas de cosecha selectiva.</w:t>
      </w:r>
    </w:p>
    <w:p w:rsidR="009A7B27" w:rsidRDefault="009A7B27" w:rsidP="009A7B27"/>
    <w:p w:rsidR="009A7B27" w:rsidRPr="009A7B27" w:rsidRDefault="009A7B27" w:rsidP="009A7B27">
      <w:pPr>
        <w:rPr>
          <w:b/>
          <w:bCs/>
        </w:rPr>
      </w:pPr>
      <w:r w:rsidRPr="009A7B27">
        <w:rPr>
          <w:b/>
          <w:bCs/>
        </w:rPr>
        <w:t>2.1 Objetivos Específicos</w:t>
      </w:r>
    </w:p>
    <w:p w:rsidR="009A7B27" w:rsidRDefault="009A7B27" w:rsidP="009A7B27"/>
    <w:p w:rsidR="009A7B27" w:rsidRDefault="009A7B27" w:rsidP="009A7B27">
      <w:r>
        <w:t>Lograr una precisión superior al 90% en la clasificación de arándanos en las cuatro categorías definidas (</w:t>
      </w:r>
      <w:proofErr w:type="spellStart"/>
      <w:r>
        <w:t>blue_visible</w:t>
      </w:r>
      <w:proofErr w:type="spellEnd"/>
      <w:r>
        <w:t xml:space="preserve">, </w:t>
      </w:r>
      <w:proofErr w:type="spellStart"/>
      <w:r>
        <w:t>blue_occluded</w:t>
      </w:r>
      <w:proofErr w:type="spellEnd"/>
      <w:r>
        <w:t xml:space="preserve">, </w:t>
      </w:r>
      <w:proofErr w:type="spellStart"/>
      <w:r>
        <w:t>unblue_visible</w:t>
      </w:r>
      <w:proofErr w:type="spellEnd"/>
      <w:r>
        <w:t xml:space="preserve">, </w:t>
      </w:r>
      <w:proofErr w:type="spellStart"/>
      <w:r>
        <w:t>unblue_occluded</w:t>
      </w:r>
      <w:proofErr w:type="spellEnd"/>
      <w:r>
        <w:t>) mediante un modelo CNN entrenado con datos anotados manualmente.</w:t>
      </w:r>
    </w:p>
    <w:p w:rsidR="009A7B27" w:rsidRDefault="009A7B27" w:rsidP="009A7B27">
      <w:r>
        <w:t>Implementar un método robusto de segmentación basado en color HSV que permita detectar frutos en imágenes de dosel con variaciones de iluminación y oclusión por hojas o ramas.</w:t>
      </w:r>
    </w:p>
    <w:p w:rsidR="009A7B27" w:rsidRDefault="009A7B27" w:rsidP="009A7B27">
      <w:r>
        <w:t>Validar la generalización del modelo en condiciones reales mediante pruebas con imágenes no vistas durante el entrenamiento, asegurando que mantenga un rendimiento consistente en diferentes escenarios de cultivo.</w:t>
      </w:r>
    </w:p>
    <w:p w:rsidR="009A7B27" w:rsidRDefault="009A7B27" w:rsidP="009A7B27"/>
    <w:p w:rsidR="008A57C0" w:rsidRDefault="009A7B27" w:rsidP="009A7B27">
      <w:pPr>
        <w:pStyle w:val="Ttulo2"/>
      </w:pPr>
      <w:r>
        <w:t>3</w:t>
      </w:r>
      <w:r w:rsidR="008A57C0">
        <w:t>. Conjunto de Datos y Problema</w:t>
      </w:r>
    </w:p>
    <w:p w:rsidR="008A57C0" w:rsidRDefault="008A57C0" w:rsidP="008A57C0"/>
    <w:p w:rsidR="008A57C0" w:rsidRPr="009A7B27" w:rsidRDefault="009A7B27" w:rsidP="008A57C0">
      <w:pPr>
        <w:rPr>
          <w:b/>
          <w:bCs/>
        </w:rPr>
      </w:pPr>
      <w:r>
        <w:rPr>
          <w:b/>
          <w:bCs/>
        </w:rPr>
        <w:t>3</w:t>
      </w:r>
      <w:r w:rsidR="008A57C0" w:rsidRPr="009A7B27">
        <w:rPr>
          <w:b/>
          <w:bCs/>
        </w:rPr>
        <w:t xml:space="preserve">.1. </w:t>
      </w:r>
      <w:proofErr w:type="spellStart"/>
      <w:r w:rsidR="008A57C0" w:rsidRPr="009A7B27">
        <w:rPr>
          <w:b/>
          <w:bCs/>
        </w:rPr>
        <w:t>BlueberryDCM</w:t>
      </w:r>
      <w:proofErr w:type="spellEnd"/>
      <w:r w:rsidR="008A57C0" w:rsidRPr="009A7B27">
        <w:rPr>
          <w:b/>
          <w:bCs/>
        </w:rPr>
        <w:t xml:space="preserve"> </w:t>
      </w:r>
      <w:proofErr w:type="spellStart"/>
      <w:r>
        <w:rPr>
          <w:b/>
          <w:bCs/>
        </w:rPr>
        <w:t>d</w:t>
      </w:r>
      <w:r w:rsidR="008A57C0" w:rsidRPr="009A7B27">
        <w:rPr>
          <w:b/>
          <w:bCs/>
        </w:rPr>
        <w:t>ataset</w:t>
      </w:r>
      <w:proofErr w:type="spellEnd"/>
    </w:p>
    <w:p w:rsidR="008A57C0" w:rsidRDefault="008A57C0" w:rsidP="008A57C0"/>
    <w:p w:rsidR="008A57C0" w:rsidRDefault="008A57C0" w:rsidP="008A57C0">
      <w:r>
        <w:t xml:space="preserve">El conjunto de datos empleado proviene del estudio </w:t>
      </w:r>
      <w:proofErr w:type="spellStart"/>
      <w:r>
        <w:t>BlueberryDCM</w:t>
      </w:r>
      <w:proofErr w:type="spellEnd"/>
      <w:r>
        <w:t xml:space="preserve">: A </w:t>
      </w:r>
      <w:proofErr w:type="spellStart"/>
      <w:r>
        <w:t>Canopy</w:t>
      </w:r>
      <w:proofErr w:type="spellEnd"/>
      <w:r>
        <w:t xml:space="preserve"> </w:t>
      </w:r>
      <w:proofErr w:type="spellStart"/>
      <w:r>
        <w:t>Image</w:t>
      </w:r>
      <w:proofErr w:type="spellEnd"/>
      <w:r>
        <w:t xml:space="preserve"> </w:t>
      </w:r>
      <w:proofErr w:type="spellStart"/>
      <w:r>
        <w:t>Dataset</w:t>
      </w:r>
      <w:proofErr w:type="spellEnd"/>
      <w:r>
        <w:t xml:space="preserve"> </w:t>
      </w:r>
      <w:proofErr w:type="spellStart"/>
      <w:r>
        <w:t>for</w:t>
      </w:r>
      <w:proofErr w:type="spellEnd"/>
      <w:r>
        <w:t xml:space="preserve"> </w:t>
      </w:r>
      <w:proofErr w:type="spellStart"/>
      <w:r>
        <w:t>Detection</w:t>
      </w:r>
      <w:proofErr w:type="spellEnd"/>
      <w:r>
        <w:t xml:space="preserve">, </w:t>
      </w:r>
      <w:proofErr w:type="spellStart"/>
      <w:r>
        <w:t>Counting</w:t>
      </w:r>
      <w:proofErr w:type="spellEnd"/>
      <w:r>
        <w:t xml:space="preserve">, and </w:t>
      </w:r>
      <w:proofErr w:type="spellStart"/>
      <w:r>
        <w:t>Maturity</w:t>
      </w:r>
      <w:proofErr w:type="spellEnd"/>
      <w:r>
        <w:t xml:space="preserve"> </w:t>
      </w:r>
      <w:proofErr w:type="spellStart"/>
      <w:r>
        <w:t>Assessment</w:t>
      </w:r>
      <w:proofErr w:type="spellEnd"/>
      <w:r>
        <w:t xml:space="preserve"> </w:t>
      </w:r>
      <w:proofErr w:type="spellStart"/>
      <w:r>
        <w:t>of</w:t>
      </w:r>
      <w:proofErr w:type="spellEnd"/>
      <w:r>
        <w:t xml:space="preserve"> </w:t>
      </w:r>
      <w:proofErr w:type="spellStart"/>
      <w:r>
        <w:t>Blueberries</w:t>
      </w:r>
      <w:proofErr w:type="spellEnd"/>
      <w:r w:rsidR="009A7B27">
        <w:t xml:space="preserve"> </w:t>
      </w:r>
      <w:sdt>
        <w:sdtPr>
          <w:rPr>
            <w:color w:val="000000"/>
          </w:rPr>
          <w:tag w:val="MENDELEY_CITATION_v3_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"/>
          <w:id w:val="-583916916"/>
          <w:placeholder>
            <w:docPart w:val="DefaultPlaceholder_-1854013440"/>
          </w:placeholder>
        </w:sdtPr>
        <w:sdtContent>
          <w:r w:rsidR="00D47BFF" w:rsidRPr="00D47BFF">
            <w:rPr>
              <w:color w:val="000000"/>
            </w:rPr>
            <w:t>[1]</w:t>
          </w:r>
        </w:sdtContent>
      </w:sdt>
      <w:r>
        <w:t>, que incluye:</w:t>
      </w:r>
    </w:p>
    <w:p w:rsidR="008A57C0" w:rsidRDefault="008A57C0" w:rsidP="008A57C0"/>
    <w:p w:rsidR="008A57C0" w:rsidRDefault="008A57C0" w:rsidP="008A57C0">
      <w:r>
        <w:t>Imágenes RGB de arbustos de arándanos en condiciones de campo reales.</w:t>
      </w:r>
    </w:p>
    <w:p w:rsidR="008A57C0" w:rsidRDefault="008A57C0" w:rsidP="008A57C0">
      <w:r>
        <w:t xml:space="preserve">Anotaciones manuales en formato JSON, con coordenadas de </w:t>
      </w:r>
      <w:proofErr w:type="spellStart"/>
      <w:r>
        <w:t>bounding</w:t>
      </w:r>
      <w:proofErr w:type="spellEnd"/>
      <w:r>
        <w:t xml:space="preserve"> boxes y etiquetas de madurez/visibilidad.</w:t>
      </w:r>
    </w:p>
    <w:p w:rsidR="008A57C0" w:rsidRDefault="008A57C0" w:rsidP="008A57C0">
      <w:r>
        <w:t>Cuatro clases definidas:</w:t>
      </w:r>
    </w:p>
    <w:p w:rsidR="008A57C0" w:rsidRDefault="008A57C0" w:rsidP="008A57C0">
      <w:proofErr w:type="spellStart"/>
      <w:r>
        <w:t>Blue_visible</w:t>
      </w:r>
      <w:proofErr w:type="spellEnd"/>
      <w:r>
        <w:t>: Frutos maduros (azules) completamente visibles.</w:t>
      </w:r>
    </w:p>
    <w:p w:rsidR="008A57C0" w:rsidRDefault="008A57C0" w:rsidP="008A57C0">
      <w:proofErr w:type="spellStart"/>
      <w:r>
        <w:t>Blue_occluded</w:t>
      </w:r>
      <w:proofErr w:type="spellEnd"/>
      <w:r>
        <w:t>: Frutos maduros parcialmente ocluidos.</w:t>
      </w:r>
    </w:p>
    <w:p w:rsidR="008A57C0" w:rsidRDefault="008A57C0" w:rsidP="008A57C0">
      <w:proofErr w:type="spellStart"/>
      <w:r>
        <w:t>Unblue_visible</w:t>
      </w:r>
      <w:proofErr w:type="spellEnd"/>
      <w:r>
        <w:t>: Frutos inmaduros (no azules) visibles.</w:t>
      </w:r>
    </w:p>
    <w:p w:rsidR="008A57C0" w:rsidRDefault="008A57C0" w:rsidP="008A57C0">
      <w:proofErr w:type="spellStart"/>
      <w:r>
        <w:t>Unblue_occluded</w:t>
      </w:r>
      <w:proofErr w:type="spellEnd"/>
      <w:r>
        <w:t>: Frutos inmaduros ocluidos.</w:t>
      </w:r>
    </w:p>
    <w:p w:rsidR="009A7B27" w:rsidRDefault="009A7B27" w:rsidP="008A57C0"/>
    <w:p w:rsidR="008A57C0" w:rsidRPr="009A7B27" w:rsidRDefault="009A7B27" w:rsidP="008A57C0">
      <w:pPr>
        <w:rPr>
          <w:b/>
          <w:bCs/>
        </w:rPr>
      </w:pPr>
      <w:r>
        <w:rPr>
          <w:b/>
          <w:bCs/>
        </w:rPr>
        <w:lastRenderedPageBreak/>
        <w:t>3</w:t>
      </w:r>
      <w:r w:rsidR="008A57C0" w:rsidRPr="009A7B27">
        <w:rPr>
          <w:b/>
          <w:bCs/>
        </w:rPr>
        <w:t>.2. Identificación del Problema</w:t>
      </w:r>
    </w:p>
    <w:p w:rsidR="008A57C0" w:rsidRDefault="008A57C0" w:rsidP="008A57C0"/>
    <w:p w:rsidR="008A57C0" w:rsidRDefault="008A57C0" w:rsidP="008A57C0">
      <w:r>
        <w:t>La clasificación manual de frutos es laboriosa y subjetiva. Se requiere un sistema automatizado que:</w:t>
      </w:r>
    </w:p>
    <w:p w:rsidR="008A57C0" w:rsidRDefault="008A57C0" w:rsidP="008A57C0"/>
    <w:p w:rsidR="008A57C0" w:rsidRDefault="008A57C0" w:rsidP="009A7B27">
      <w:pPr>
        <w:pStyle w:val="Prrafodelista"/>
        <w:numPr>
          <w:ilvl w:val="0"/>
          <w:numId w:val="1"/>
        </w:numPr>
      </w:pPr>
      <w:r>
        <w:t>Detecte frutos en imágenes de dosel.</w:t>
      </w:r>
    </w:p>
    <w:p w:rsidR="008A57C0" w:rsidRDefault="008A57C0" w:rsidP="009A7B27">
      <w:pPr>
        <w:pStyle w:val="Prrafodelista"/>
        <w:numPr>
          <w:ilvl w:val="0"/>
          <w:numId w:val="1"/>
        </w:numPr>
      </w:pPr>
      <w:r>
        <w:t>Clasifique cada fruto según madurez y visibilidad.</w:t>
      </w:r>
    </w:p>
    <w:p w:rsidR="008A57C0" w:rsidRDefault="008A57C0" w:rsidP="009A7B27">
      <w:pPr>
        <w:pStyle w:val="Prrafodelista"/>
        <w:numPr>
          <w:ilvl w:val="0"/>
          <w:numId w:val="1"/>
        </w:numPr>
      </w:pPr>
      <w:r>
        <w:t>Genere métricas cuantificables para apoyo en decisiones agrícolas.</w:t>
      </w:r>
    </w:p>
    <w:p w:rsidR="009A7B27" w:rsidRDefault="009A7B27" w:rsidP="008A57C0"/>
    <w:p w:rsidR="008A57C0" w:rsidRPr="009A7B27" w:rsidRDefault="009A7B27" w:rsidP="009A7B27">
      <w:pPr>
        <w:pStyle w:val="Ttulo2"/>
      </w:pPr>
      <w:r>
        <w:t>4</w:t>
      </w:r>
      <w:r w:rsidR="008A57C0" w:rsidRPr="009A7B27">
        <w:t>. Metodología</w:t>
      </w:r>
    </w:p>
    <w:p w:rsidR="008A57C0" w:rsidRDefault="008A57C0" w:rsidP="008A57C0"/>
    <w:p w:rsidR="008A57C0" w:rsidRPr="009A7B27" w:rsidRDefault="009A7B27" w:rsidP="008A57C0">
      <w:pPr>
        <w:rPr>
          <w:b/>
          <w:bCs/>
        </w:rPr>
      </w:pPr>
      <w:r>
        <w:rPr>
          <w:b/>
          <w:bCs/>
        </w:rPr>
        <w:t>4</w:t>
      </w:r>
      <w:r w:rsidR="008A57C0" w:rsidRPr="009A7B27">
        <w:rPr>
          <w:b/>
          <w:bCs/>
        </w:rPr>
        <w:t>.1. Preprocesamiento de Datos</w:t>
      </w:r>
    </w:p>
    <w:p w:rsidR="008A57C0" w:rsidRDefault="008A57C0" w:rsidP="008A57C0"/>
    <w:p w:rsidR="008A57C0" w:rsidRPr="009A7B27" w:rsidRDefault="008A57C0" w:rsidP="008A57C0">
      <w:pPr>
        <w:rPr>
          <w:i/>
          <w:iCs/>
        </w:rPr>
      </w:pPr>
      <w:r w:rsidRPr="009A7B27">
        <w:rPr>
          <w:i/>
          <w:iCs/>
        </w:rPr>
        <w:t xml:space="preserve">Extracción de </w:t>
      </w:r>
      <w:proofErr w:type="spellStart"/>
      <w:r w:rsidRPr="009A7B27">
        <w:rPr>
          <w:i/>
          <w:iCs/>
        </w:rPr>
        <w:t>ROIs</w:t>
      </w:r>
      <w:proofErr w:type="spellEnd"/>
      <w:r w:rsidRPr="009A7B27">
        <w:rPr>
          <w:i/>
          <w:iCs/>
        </w:rPr>
        <w:t>:</w:t>
      </w:r>
    </w:p>
    <w:p w:rsidR="008A57C0" w:rsidRDefault="008A57C0" w:rsidP="008A57C0">
      <w:r>
        <w:t>Se recortaron regiones de interés (</w:t>
      </w:r>
      <w:proofErr w:type="spellStart"/>
      <w:r>
        <w:t>ROIs</w:t>
      </w:r>
      <w:proofErr w:type="spellEnd"/>
      <w:r>
        <w:t>) usando las anotaciones del JSON.</w:t>
      </w:r>
    </w:p>
    <w:p w:rsidR="008A57C0" w:rsidRDefault="008A57C0" w:rsidP="008A57C0">
      <w:r>
        <w:t>Cada ROI se guardó en una carpeta según su clase (</w:t>
      </w:r>
      <w:proofErr w:type="spellStart"/>
      <w:r>
        <w:t>ej</w:t>
      </w:r>
      <w:proofErr w:type="spellEnd"/>
      <w:r>
        <w:t>: /</w:t>
      </w:r>
      <w:proofErr w:type="spellStart"/>
      <w:r>
        <w:t>blue_visible</w:t>
      </w:r>
      <w:proofErr w:type="spellEnd"/>
      <w:r>
        <w:t>/).</w:t>
      </w:r>
    </w:p>
    <w:p w:rsidR="008A57C0" w:rsidRPr="009A7B27" w:rsidRDefault="008A57C0" w:rsidP="008A57C0">
      <w:pPr>
        <w:rPr>
          <w:i/>
          <w:iCs/>
        </w:rPr>
      </w:pPr>
      <w:r w:rsidRPr="009A7B27">
        <w:rPr>
          <w:i/>
          <w:iCs/>
        </w:rPr>
        <w:t xml:space="preserve">División del </w:t>
      </w:r>
      <w:proofErr w:type="spellStart"/>
      <w:r w:rsidRPr="009A7B27">
        <w:rPr>
          <w:i/>
          <w:iCs/>
        </w:rPr>
        <w:t>dataset</w:t>
      </w:r>
      <w:proofErr w:type="spellEnd"/>
      <w:r w:rsidRPr="009A7B27">
        <w:rPr>
          <w:i/>
          <w:iCs/>
        </w:rPr>
        <w:t>:</w:t>
      </w:r>
    </w:p>
    <w:p w:rsidR="008A57C0" w:rsidRDefault="008A57C0" w:rsidP="008A57C0">
      <w:r>
        <w:t xml:space="preserve">80% entrenamiento, 20% validación (aleatorizado con </w:t>
      </w:r>
      <w:proofErr w:type="spellStart"/>
      <w:r>
        <w:t>splitfolders</w:t>
      </w:r>
      <w:proofErr w:type="spellEnd"/>
      <w:r>
        <w:t>).</w:t>
      </w:r>
    </w:p>
    <w:p w:rsidR="008A57C0" w:rsidRPr="009A7B27" w:rsidRDefault="008A57C0" w:rsidP="008A57C0">
      <w:pPr>
        <w:rPr>
          <w:i/>
          <w:iCs/>
        </w:rPr>
      </w:pPr>
      <w:r w:rsidRPr="009A7B27">
        <w:rPr>
          <w:i/>
          <w:iCs/>
        </w:rPr>
        <w:t>Aumento de datos:</w:t>
      </w:r>
    </w:p>
    <w:p w:rsidR="008A57C0" w:rsidRDefault="008A57C0" w:rsidP="008A57C0">
      <w:r>
        <w:t>Rotación, zoom y desplazamiento para mejorar generalización.</w:t>
      </w:r>
    </w:p>
    <w:p w:rsidR="009A7B27" w:rsidRDefault="009A7B27" w:rsidP="008A57C0"/>
    <w:p w:rsidR="008A57C0" w:rsidRPr="009A7B27" w:rsidRDefault="009A7B27" w:rsidP="008A57C0">
      <w:pPr>
        <w:rPr>
          <w:b/>
          <w:bCs/>
        </w:rPr>
      </w:pPr>
      <w:r>
        <w:rPr>
          <w:b/>
          <w:bCs/>
        </w:rPr>
        <w:t>4</w:t>
      </w:r>
      <w:r w:rsidR="008A57C0" w:rsidRPr="009A7B27">
        <w:rPr>
          <w:b/>
          <w:bCs/>
        </w:rPr>
        <w:t>.2. Modelo CNN</w:t>
      </w:r>
    </w:p>
    <w:p w:rsidR="008A57C0" w:rsidRDefault="008A57C0" w:rsidP="008A57C0"/>
    <w:p w:rsidR="008A57C0" w:rsidRDefault="008A57C0" w:rsidP="008A57C0">
      <w:r>
        <w:t>Arquitectura propuesta:</w:t>
      </w:r>
    </w:p>
    <w:p w:rsidR="008A57C0" w:rsidRDefault="008A57C0" w:rsidP="008A57C0"/>
    <w:p w:rsidR="008A57C0" w:rsidRDefault="008A57C0" w:rsidP="008A57C0">
      <w:r>
        <w:t xml:space="preserve">Capas convolucionales: 3 bloques (Conv2D + </w:t>
      </w:r>
      <w:proofErr w:type="spellStart"/>
      <w:r>
        <w:t>MaxPooling</w:t>
      </w:r>
      <w:proofErr w:type="spellEnd"/>
      <w:r>
        <w:t>).</w:t>
      </w:r>
    </w:p>
    <w:p w:rsidR="008A57C0" w:rsidRDefault="008A57C0" w:rsidP="008A57C0">
      <w:r>
        <w:t xml:space="preserve">Capas densas: 1 oculta (512 neuronas) + </w:t>
      </w:r>
      <w:proofErr w:type="spellStart"/>
      <w:r>
        <w:t>Dropout</w:t>
      </w:r>
      <w:proofErr w:type="spellEnd"/>
      <w:r>
        <w:t xml:space="preserve"> (50%) para evitar sobreajuste.</w:t>
      </w:r>
    </w:p>
    <w:p w:rsidR="008A57C0" w:rsidRDefault="008A57C0" w:rsidP="008A57C0">
      <w:r>
        <w:t xml:space="preserve">Salida: 4 neuronas con activación </w:t>
      </w:r>
      <w:proofErr w:type="spellStart"/>
      <w:r>
        <w:t>softmax</w:t>
      </w:r>
      <w:proofErr w:type="spellEnd"/>
      <w:r>
        <w:t>.</w:t>
      </w:r>
    </w:p>
    <w:p w:rsidR="008A57C0" w:rsidRDefault="008A57C0" w:rsidP="008A57C0">
      <w:r>
        <w:t xml:space="preserve">Función de pérdida: </w:t>
      </w:r>
      <w:proofErr w:type="spellStart"/>
      <w:r>
        <w:t>sparse_categorical_crossentropy</w:t>
      </w:r>
      <w:proofErr w:type="spellEnd"/>
      <w:r>
        <w:t>.</w:t>
      </w:r>
    </w:p>
    <w:p w:rsidR="009A7B27" w:rsidRDefault="009A7B27" w:rsidP="008A57C0"/>
    <w:p w:rsidR="008A57C0" w:rsidRPr="009A7B27" w:rsidRDefault="009A7B27" w:rsidP="008A57C0">
      <w:pPr>
        <w:rPr>
          <w:b/>
          <w:bCs/>
        </w:rPr>
      </w:pPr>
      <w:r>
        <w:rPr>
          <w:b/>
          <w:bCs/>
        </w:rPr>
        <w:t>4</w:t>
      </w:r>
      <w:r w:rsidR="008A57C0" w:rsidRPr="009A7B27">
        <w:rPr>
          <w:b/>
          <w:bCs/>
        </w:rPr>
        <w:t>.3. Detección y Clasificación</w:t>
      </w:r>
    </w:p>
    <w:p w:rsidR="008A57C0" w:rsidRDefault="008A57C0" w:rsidP="008A57C0"/>
    <w:p w:rsidR="008A57C0" w:rsidRDefault="008A57C0" w:rsidP="008A57C0">
      <w:r>
        <w:t>Segmentación por color HSV:</w:t>
      </w:r>
    </w:p>
    <w:p w:rsidR="008A57C0" w:rsidRDefault="008A57C0" w:rsidP="008A57C0">
      <w:r>
        <w:t>Máscara para tonos azules/morados (</w:t>
      </w:r>
      <w:proofErr w:type="spellStart"/>
      <w:r>
        <w:t>lower_blue</w:t>
      </w:r>
      <w:proofErr w:type="spellEnd"/>
      <w:r>
        <w:t xml:space="preserve"> = [90,50,50], </w:t>
      </w:r>
      <w:proofErr w:type="spellStart"/>
      <w:r>
        <w:t>upper_blue</w:t>
      </w:r>
      <w:proofErr w:type="spellEnd"/>
      <w:r>
        <w:t xml:space="preserve"> = [130,255,255]).</w:t>
      </w:r>
    </w:p>
    <w:p w:rsidR="008A57C0" w:rsidRDefault="008A57C0" w:rsidP="008A57C0">
      <w:r>
        <w:t>Filtrado de contornos pequeños (&lt;500 píxeles).</w:t>
      </w:r>
    </w:p>
    <w:p w:rsidR="008A57C0" w:rsidRDefault="008A57C0" w:rsidP="008A57C0">
      <w:r>
        <w:t>Clasificación con CNN:</w:t>
      </w:r>
    </w:p>
    <w:p w:rsidR="008A57C0" w:rsidRDefault="008A57C0" w:rsidP="008A57C0">
      <w:r>
        <w:t>Cada ROI detectado se redimensiona a 150×150 píxeles.</w:t>
      </w:r>
    </w:p>
    <w:p w:rsidR="008A57C0" w:rsidRDefault="008A57C0" w:rsidP="008A57C0">
      <w:r>
        <w:t>El modelo predice la clase y confianza asociada.</w:t>
      </w:r>
    </w:p>
    <w:p w:rsidR="009A7B27" w:rsidRDefault="009A7B27" w:rsidP="008A57C0"/>
    <w:p w:rsidR="008A57C0" w:rsidRDefault="009A7B27" w:rsidP="009A7B27">
      <w:pPr>
        <w:pStyle w:val="Ttulo2"/>
      </w:pPr>
      <w:r>
        <w:t>5</w:t>
      </w:r>
      <w:r w:rsidR="008A57C0">
        <w:t>. Resultados</w:t>
      </w:r>
    </w:p>
    <w:p w:rsidR="008A57C0" w:rsidRDefault="008A57C0" w:rsidP="008A57C0"/>
    <w:p w:rsidR="008A57C0" w:rsidRDefault="008A57C0" w:rsidP="008A57C0">
      <w:r>
        <w:t xml:space="preserve">Precisión en validación: </w:t>
      </w:r>
      <w:r w:rsidR="00D47BFF" w:rsidRPr="00D47BFF">
        <w:t xml:space="preserve">68.91% </w:t>
      </w:r>
      <w:r>
        <w:t>(basado en el historial de entrenamiento).</w:t>
      </w:r>
    </w:p>
    <w:p w:rsidR="008A57C0" w:rsidRDefault="008A57C0" w:rsidP="008A57C0">
      <w:r>
        <w:t>Ejemplo de predicción:</w:t>
      </w:r>
    </w:p>
    <w:p w:rsidR="009A7B27" w:rsidRDefault="009A7B27" w:rsidP="008A57C0"/>
    <w:p w:rsidR="009A7B27" w:rsidRDefault="009A7B27" w:rsidP="008A57C0"/>
    <w:p w:rsidR="008A57C0" w:rsidRDefault="008A57C0" w:rsidP="008A57C0">
      <w:r>
        <w:lastRenderedPageBreak/>
        <w:t xml:space="preserve">Imagen con </w:t>
      </w:r>
      <w:proofErr w:type="spellStart"/>
      <w:r>
        <w:t>bounding</w:t>
      </w:r>
      <w:proofErr w:type="spellEnd"/>
      <w:r>
        <w:t xml:space="preserve"> boxes y etiquetas</w:t>
      </w:r>
    </w:p>
    <w:p w:rsidR="008A57C0" w:rsidRDefault="008A57C0" w:rsidP="008A57C0">
      <w:r>
        <w:t>Los frutos se clasifican correctamente incluso con oclusión parcial</w:t>
      </w:r>
      <w:r w:rsidR="00D47BFF">
        <w:t>; el mayor error se evidencia en los frutos visibles en relación con los frutos ocluidos.</w:t>
      </w:r>
    </w:p>
    <w:p w:rsidR="009A7B27" w:rsidRDefault="009A7B27" w:rsidP="008A57C0"/>
    <w:p w:rsidR="00D47BFF" w:rsidRDefault="00D47BFF" w:rsidP="008A57C0">
      <w:r>
        <w:rPr>
          <w:noProof/>
        </w:rPr>
        <w:drawing>
          <wp:inline distT="0" distB="0" distL="0" distR="0">
            <wp:extent cx="5612130" cy="4979670"/>
            <wp:effectExtent l="0" t="0" r="1270" b="0"/>
            <wp:docPr id="1892079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79315" name="Imagen 1892079315"/>
                    <pic:cNvPicPr/>
                  </pic:nvPicPr>
                  <pic:blipFill>
                    <a:blip r:embed="rId9">
                      <a:extLst>
                        <a:ext uri="{28A0092B-C50C-407E-A947-70E740481C1C}">
                          <a14:useLocalDpi xmlns:a14="http://schemas.microsoft.com/office/drawing/2010/main" val="0"/>
                        </a:ext>
                      </a:extLst>
                    </a:blip>
                    <a:stretch>
                      <a:fillRect/>
                    </a:stretch>
                  </pic:blipFill>
                  <pic:spPr>
                    <a:xfrm>
                      <a:off x="0" y="0"/>
                      <a:ext cx="5612130" cy="4979670"/>
                    </a:xfrm>
                    <a:prstGeom prst="rect">
                      <a:avLst/>
                    </a:prstGeom>
                  </pic:spPr>
                </pic:pic>
              </a:graphicData>
            </a:graphic>
          </wp:inline>
        </w:drawing>
      </w:r>
    </w:p>
    <w:p w:rsidR="00D47BFF" w:rsidRDefault="00D47BFF" w:rsidP="008A57C0">
      <w:r>
        <w:t>Figura 1</w:t>
      </w:r>
      <w:r w:rsidRPr="00D47BFF">
        <w:rPr>
          <w:i/>
          <w:iCs/>
        </w:rPr>
        <w:t xml:space="preserve">. Matriz de confusión </w:t>
      </w:r>
      <w:r>
        <w:t xml:space="preserve">generada por medio de </w:t>
      </w:r>
      <w:proofErr w:type="spellStart"/>
      <w:r w:rsidRPr="00D47BFF">
        <w:rPr>
          <w:i/>
          <w:iCs/>
        </w:rPr>
        <w:t>sklearn.metrics</w:t>
      </w:r>
      <w:proofErr w:type="spellEnd"/>
      <w:r>
        <w:t xml:space="preserve"> en Python. </w:t>
      </w:r>
    </w:p>
    <w:p w:rsidR="00D47BFF" w:rsidRDefault="00D47BFF" w:rsidP="008A57C0"/>
    <w:p w:rsidR="00D47BFF" w:rsidRDefault="00D47BFF" w:rsidP="008A57C0">
      <w:r>
        <w:t xml:space="preserve">Lo resultados </w:t>
      </w:r>
      <w:r w:rsidR="007E0F8B">
        <w:t>de precisión</w:t>
      </w:r>
      <w:r>
        <w:t xml:space="preserve"> son los siguientes: </w:t>
      </w:r>
    </w:p>
    <w:p w:rsidR="007E0F8B" w:rsidRDefault="007E0F8B" w:rsidP="008A57C0"/>
    <w:p w:rsidR="00D47BFF" w:rsidRPr="007E0F8B" w:rsidRDefault="007E0F8B" w:rsidP="008A57C0">
      <w:pPr>
        <w:rPr>
          <w:lang w:val="en-US"/>
        </w:rPr>
      </w:pPr>
      <w:r>
        <w:tab/>
      </w:r>
      <w:r>
        <w:tab/>
      </w:r>
      <w:r>
        <w:tab/>
      </w:r>
      <w:r w:rsidRPr="007E0F8B">
        <w:rPr>
          <w:lang w:val="en-US"/>
        </w:rPr>
        <w:t xml:space="preserve">Pression </w:t>
      </w:r>
      <w:r>
        <w:rPr>
          <w:lang w:val="en-US"/>
        </w:rPr>
        <w:tab/>
      </w:r>
      <w:r w:rsidRPr="007E0F8B">
        <w:rPr>
          <w:lang w:val="en-US"/>
        </w:rPr>
        <w:t xml:space="preserve">Recall </w:t>
      </w:r>
      <w:r>
        <w:rPr>
          <w:lang w:val="en-US"/>
        </w:rPr>
        <w:tab/>
      </w:r>
      <w:r>
        <w:rPr>
          <w:lang w:val="en-US"/>
        </w:rPr>
        <w:tab/>
      </w:r>
      <w:r w:rsidRPr="007E0F8B">
        <w:rPr>
          <w:lang w:val="en-US"/>
        </w:rPr>
        <w:t>f</w:t>
      </w:r>
      <w:r>
        <w:rPr>
          <w:lang w:val="en-US"/>
        </w:rPr>
        <w:t xml:space="preserve">1 score </w:t>
      </w:r>
      <w:r>
        <w:rPr>
          <w:lang w:val="en-US"/>
        </w:rPr>
        <w:tab/>
        <w:t>support</w:t>
      </w:r>
    </w:p>
    <w:p w:rsidR="00D47BFF" w:rsidRPr="00D47BFF" w:rsidRDefault="00D47BFF" w:rsidP="00D47BFF">
      <w:pPr>
        <w:rPr>
          <w:lang w:val="en-US"/>
        </w:rPr>
      </w:pPr>
      <w:r w:rsidRPr="00D47BFF">
        <w:rPr>
          <w:lang w:val="en-US"/>
        </w:rPr>
        <w:t xml:space="preserve">blue_occluded       </w:t>
      </w:r>
      <w:r>
        <w:rPr>
          <w:lang w:val="en-US"/>
        </w:rPr>
        <w:tab/>
      </w:r>
      <w:r w:rsidRPr="00D47BFF">
        <w:rPr>
          <w:lang w:val="en-US"/>
        </w:rPr>
        <w:t xml:space="preserve">0.75     </w:t>
      </w:r>
      <w:r w:rsidR="007E0F8B">
        <w:rPr>
          <w:lang w:val="en-US"/>
        </w:rPr>
        <w:tab/>
      </w:r>
      <w:r w:rsidRPr="00D47BFF">
        <w:rPr>
          <w:lang w:val="en-US"/>
        </w:rPr>
        <w:t xml:space="preserve">0.84    </w:t>
      </w:r>
      <w:r w:rsidR="007E0F8B">
        <w:rPr>
          <w:lang w:val="en-US"/>
        </w:rPr>
        <w:tab/>
      </w:r>
      <w:r w:rsidR="007E0F8B">
        <w:rPr>
          <w:lang w:val="en-US"/>
        </w:rPr>
        <w:tab/>
      </w:r>
      <w:r w:rsidRPr="00D47BFF">
        <w:rPr>
          <w:lang w:val="en-US"/>
        </w:rPr>
        <w:t xml:space="preserve">0.79      </w:t>
      </w:r>
      <w:r w:rsidR="007E0F8B">
        <w:rPr>
          <w:lang w:val="en-US"/>
        </w:rPr>
        <w:tab/>
      </w:r>
      <w:r w:rsidRPr="00D47BFF">
        <w:rPr>
          <w:lang w:val="en-US"/>
        </w:rPr>
        <w:t>1057</w:t>
      </w:r>
    </w:p>
    <w:p w:rsidR="00D47BFF" w:rsidRPr="00D47BFF" w:rsidRDefault="00D47BFF" w:rsidP="00D47BFF">
      <w:pPr>
        <w:rPr>
          <w:lang w:val="en-US"/>
        </w:rPr>
      </w:pPr>
      <w:r w:rsidRPr="00D47BFF">
        <w:rPr>
          <w:lang w:val="en-US"/>
        </w:rPr>
        <w:t xml:space="preserve">blue_visible     </w:t>
      </w:r>
      <w:r>
        <w:rPr>
          <w:lang w:val="en-US"/>
        </w:rPr>
        <w:tab/>
      </w:r>
      <w:r w:rsidRPr="00D47BFF">
        <w:rPr>
          <w:lang w:val="en-US"/>
        </w:rPr>
        <w:t xml:space="preserve">0.61     </w:t>
      </w:r>
      <w:r w:rsidR="007E0F8B">
        <w:rPr>
          <w:lang w:val="en-US"/>
        </w:rPr>
        <w:tab/>
      </w:r>
      <w:r w:rsidRPr="00D47BFF">
        <w:rPr>
          <w:lang w:val="en-US"/>
        </w:rPr>
        <w:t xml:space="preserve">0.58     </w:t>
      </w:r>
      <w:r w:rsidR="007E0F8B">
        <w:rPr>
          <w:lang w:val="en-US"/>
        </w:rPr>
        <w:tab/>
      </w:r>
      <w:r w:rsidRPr="00D47BFF">
        <w:rPr>
          <w:lang w:val="en-US"/>
        </w:rPr>
        <w:t xml:space="preserve">0.59       </w:t>
      </w:r>
      <w:r w:rsidR="007E0F8B">
        <w:rPr>
          <w:lang w:val="en-US"/>
        </w:rPr>
        <w:tab/>
      </w:r>
      <w:r w:rsidRPr="00D47BFF">
        <w:rPr>
          <w:lang w:val="en-US"/>
        </w:rPr>
        <w:t>337</w:t>
      </w:r>
    </w:p>
    <w:p w:rsidR="00D47BFF" w:rsidRPr="00D47BFF" w:rsidRDefault="00D47BFF" w:rsidP="00D47BFF">
      <w:pPr>
        <w:rPr>
          <w:lang w:val="en-US"/>
        </w:rPr>
      </w:pPr>
      <w:r w:rsidRPr="00D47BFF">
        <w:rPr>
          <w:lang w:val="en-US"/>
        </w:rPr>
        <w:t xml:space="preserve">unblue_occluded       </w:t>
      </w:r>
      <w:r>
        <w:rPr>
          <w:lang w:val="en-US"/>
        </w:rPr>
        <w:t xml:space="preserve"> </w:t>
      </w:r>
      <w:r w:rsidRPr="00D47BFF">
        <w:rPr>
          <w:lang w:val="en-US"/>
        </w:rPr>
        <w:t xml:space="preserve">0.74      </w:t>
      </w:r>
      <w:r w:rsidR="007E0F8B">
        <w:rPr>
          <w:lang w:val="en-US"/>
        </w:rPr>
        <w:tab/>
      </w:r>
      <w:r w:rsidRPr="00D47BFF">
        <w:rPr>
          <w:lang w:val="en-US"/>
        </w:rPr>
        <w:t xml:space="preserve">0.63      </w:t>
      </w:r>
      <w:r w:rsidR="007E0F8B">
        <w:rPr>
          <w:lang w:val="en-US"/>
        </w:rPr>
        <w:tab/>
      </w:r>
      <w:r w:rsidRPr="00D47BFF">
        <w:rPr>
          <w:lang w:val="en-US"/>
        </w:rPr>
        <w:t xml:space="preserve">0.68      </w:t>
      </w:r>
      <w:r w:rsidR="007E0F8B">
        <w:rPr>
          <w:lang w:val="en-US"/>
        </w:rPr>
        <w:tab/>
      </w:r>
      <w:r w:rsidRPr="00D47BFF">
        <w:rPr>
          <w:lang w:val="en-US"/>
        </w:rPr>
        <w:t>1373</w:t>
      </w:r>
    </w:p>
    <w:p w:rsidR="00D47BFF" w:rsidRPr="00D47BFF" w:rsidRDefault="00D47BFF" w:rsidP="00D47BFF">
      <w:pPr>
        <w:rPr>
          <w:lang w:val="en-US"/>
        </w:rPr>
      </w:pPr>
      <w:r w:rsidRPr="00D47BFF">
        <w:rPr>
          <w:lang w:val="en-US"/>
        </w:rPr>
        <w:t xml:space="preserve">unblue_visible       </w:t>
      </w:r>
      <w:r>
        <w:rPr>
          <w:lang w:val="en-US"/>
        </w:rPr>
        <w:tab/>
      </w:r>
      <w:r w:rsidRPr="00D47BFF">
        <w:rPr>
          <w:lang w:val="en-US"/>
        </w:rPr>
        <w:t xml:space="preserve">0.57      </w:t>
      </w:r>
      <w:r w:rsidR="007E0F8B">
        <w:rPr>
          <w:lang w:val="en-US"/>
        </w:rPr>
        <w:tab/>
      </w:r>
      <w:r w:rsidRPr="00D47BFF">
        <w:rPr>
          <w:lang w:val="en-US"/>
        </w:rPr>
        <w:t xml:space="preserve">0.64      </w:t>
      </w:r>
      <w:r w:rsidR="007E0F8B">
        <w:rPr>
          <w:lang w:val="en-US"/>
        </w:rPr>
        <w:tab/>
      </w:r>
      <w:r w:rsidRPr="00D47BFF">
        <w:rPr>
          <w:lang w:val="en-US"/>
        </w:rPr>
        <w:t xml:space="preserve">0.60      </w:t>
      </w:r>
      <w:r w:rsidR="007E0F8B">
        <w:rPr>
          <w:lang w:val="en-US"/>
        </w:rPr>
        <w:tab/>
      </w:r>
      <w:r w:rsidRPr="00D47BFF">
        <w:rPr>
          <w:lang w:val="en-US"/>
        </w:rPr>
        <w:t>806</w:t>
      </w:r>
    </w:p>
    <w:p w:rsidR="00D47BFF" w:rsidRPr="00D47BFF" w:rsidRDefault="00D47BFF" w:rsidP="00D47BFF">
      <w:pPr>
        <w:rPr>
          <w:lang w:val="en-US"/>
        </w:rPr>
      </w:pPr>
    </w:p>
    <w:p w:rsidR="00D47BFF" w:rsidRPr="00D47BFF" w:rsidRDefault="00D47BFF" w:rsidP="00D47BFF">
      <w:pPr>
        <w:rPr>
          <w:lang w:val="en-US"/>
        </w:rPr>
      </w:pPr>
      <w:r w:rsidRPr="00D47BFF">
        <w:rPr>
          <w:lang w:val="en-US"/>
        </w:rPr>
        <w:t xml:space="preserve"> accuracy                    0.69      </w:t>
      </w:r>
      <w:r w:rsidR="007E0F8B">
        <w:rPr>
          <w:lang w:val="en-US"/>
        </w:rPr>
        <w:tab/>
      </w:r>
      <w:r w:rsidRPr="00D47BFF">
        <w:rPr>
          <w:lang w:val="en-US"/>
        </w:rPr>
        <w:t>3573</w:t>
      </w:r>
    </w:p>
    <w:p w:rsidR="00D47BFF" w:rsidRPr="00D47BFF" w:rsidRDefault="00D47BFF" w:rsidP="00D47BFF">
      <w:pPr>
        <w:rPr>
          <w:lang w:val="en-US"/>
        </w:rPr>
      </w:pPr>
      <w:r w:rsidRPr="00D47BFF">
        <w:rPr>
          <w:lang w:val="en-US"/>
        </w:rPr>
        <w:t xml:space="preserve"> macro avg      </w:t>
      </w:r>
      <w:r>
        <w:rPr>
          <w:lang w:val="en-US"/>
        </w:rPr>
        <w:tab/>
      </w:r>
      <w:r w:rsidRPr="00D47BFF">
        <w:rPr>
          <w:lang w:val="en-US"/>
        </w:rPr>
        <w:t xml:space="preserve">0.67      </w:t>
      </w:r>
      <w:r w:rsidR="007E0F8B">
        <w:rPr>
          <w:lang w:val="en-US"/>
        </w:rPr>
        <w:tab/>
      </w:r>
      <w:r w:rsidRPr="00D47BFF">
        <w:rPr>
          <w:lang w:val="en-US"/>
        </w:rPr>
        <w:t xml:space="preserve">0.67      </w:t>
      </w:r>
      <w:r w:rsidR="007E0F8B">
        <w:rPr>
          <w:lang w:val="en-US"/>
        </w:rPr>
        <w:tab/>
      </w:r>
      <w:r w:rsidRPr="00D47BFF">
        <w:rPr>
          <w:lang w:val="en-US"/>
        </w:rPr>
        <w:t xml:space="preserve">0.67      </w:t>
      </w:r>
      <w:r w:rsidR="007E0F8B">
        <w:rPr>
          <w:lang w:val="en-US"/>
        </w:rPr>
        <w:tab/>
      </w:r>
      <w:r w:rsidRPr="00D47BFF">
        <w:rPr>
          <w:lang w:val="en-US"/>
        </w:rPr>
        <w:t>3573</w:t>
      </w:r>
    </w:p>
    <w:p w:rsidR="00D47BFF" w:rsidRPr="00D47BFF" w:rsidRDefault="00D47BFF" w:rsidP="00D47BFF">
      <w:pPr>
        <w:rPr>
          <w:lang w:val="en-US"/>
        </w:rPr>
      </w:pPr>
      <w:r w:rsidRPr="00D47BFF">
        <w:rPr>
          <w:lang w:val="en-US"/>
        </w:rPr>
        <w:t xml:space="preserve"> weighted avg      </w:t>
      </w:r>
      <w:r>
        <w:rPr>
          <w:lang w:val="en-US"/>
        </w:rPr>
        <w:tab/>
      </w:r>
      <w:r w:rsidRPr="00D47BFF">
        <w:rPr>
          <w:lang w:val="en-US"/>
        </w:rPr>
        <w:t xml:space="preserve">0.69     </w:t>
      </w:r>
      <w:r w:rsidR="007E0F8B">
        <w:rPr>
          <w:lang w:val="en-US"/>
        </w:rPr>
        <w:tab/>
      </w:r>
      <w:r w:rsidRPr="00D47BFF">
        <w:rPr>
          <w:lang w:val="en-US"/>
        </w:rPr>
        <w:t xml:space="preserve">0.69      </w:t>
      </w:r>
      <w:r w:rsidR="007E0F8B">
        <w:rPr>
          <w:lang w:val="en-US"/>
        </w:rPr>
        <w:tab/>
      </w:r>
      <w:r w:rsidRPr="00D47BFF">
        <w:rPr>
          <w:lang w:val="en-US"/>
        </w:rPr>
        <w:t xml:space="preserve">0.69      </w:t>
      </w:r>
      <w:r w:rsidR="007E0F8B">
        <w:rPr>
          <w:lang w:val="en-US"/>
        </w:rPr>
        <w:tab/>
      </w:r>
      <w:r w:rsidRPr="00D47BFF">
        <w:rPr>
          <w:lang w:val="en-US"/>
        </w:rPr>
        <w:t>3573</w:t>
      </w:r>
    </w:p>
    <w:p w:rsidR="00D47BFF" w:rsidRPr="00D47BFF" w:rsidRDefault="00D47BFF" w:rsidP="00D47BFF">
      <w:pPr>
        <w:rPr>
          <w:lang w:val="en-US"/>
        </w:rPr>
      </w:pPr>
    </w:p>
    <w:p w:rsidR="00D47BFF" w:rsidRPr="00D47BFF" w:rsidRDefault="00D47BFF" w:rsidP="00D47BFF">
      <w:pPr>
        <w:rPr>
          <w:lang w:val="en-US"/>
        </w:rPr>
      </w:pPr>
    </w:p>
    <w:p w:rsidR="00D47BFF" w:rsidRPr="00D47BFF" w:rsidRDefault="00D47BFF" w:rsidP="008A57C0">
      <w:pPr>
        <w:rPr>
          <w:lang w:val="en-US"/>
        </w:rPr>
      </w:pPr>
    </w:p>
    <w:p w:rsidR="008A57C0" w:rsidRDefault="009A7B27" w:rsidP="009A7B27">
      <w:pPr>
        <w:pStyle w:val="Ttulo2"/>
      </w:pPr>
      <w:r>
        <w:t>6</w:t>
      </w:r>
      <w:r w:rsidR="008A57C0">
        <w:t>. Discusión</w:t>
      </w:r>
    </w:p>
    <w:p w:rsidR="008A57C0" w:rsidRDefault="008A57C0" w:rsidP="008A57C0"/>
    <w:p w:rsidR="008A57C0" w:rsidRDefault="008A57C0" w:rsidP="008A57C0">
      <w:r>
        <w:t>El modelo logra diferenciar frutos maduros/inmaduros con rendimient</w:t>
      </w:r>
      <w:r w:rsidR="00D47BFF">
        <w:t>o medio, posibles causas son la segmentación, falta de entrenamiento en frutos inmaduros</w:t>
      </w:r>
      <w:r w:rsidR="009C021B">
        <w:t xml:space="preserve"> generando una confusión con el follaje, errores en el recorte manual inicial.</w:t>
      </w:r>
    </w:p>
    <w:p w:rsidR="008A57C0" w:rsidRDefault="008A57C0" w:rsidP="008A57C0">
      <w:r>
        <w:t xml:space="preserve">La segmentación por HSV es efectiva para detección inicial, pero podría mejorarse con YOLO o </w:t>
      </w:r>
      <w:proofErr w:type="spellStart"/>
      <w:r>
        <w:t>Mask</w:t>
      </w:r>
      <w:proofErr w:type="spellEnd"/>
      <w:r>
        <w:t xml:space="preserve"> R-CNN.</w:t>
      </w:r>
    </w:p>
    <w:p w:rsidR="008A57C0" w:rsidRDefault="008A57C0" w:rsidP="008A57C0">
      <w:r>
        <w:t>Limitaciones:</w:t>
      </w:r>
    </w:p>
    <w:p w:rsidR="008A57C0" w:rsidRDefault="008A57C0" w:rsidP="008A57C0">
      <w:r>
        <w:t>Dependencia de iluminación para la detección por color.</w:t>
      </w:r>
    </w:p>
    <w:p w:rsidR="008A57C0" w:rsidRDefault="008A57C0" w:rsidP="008A57C0">
      <w:r>
        <w:t>Dificultad en frutos verdes muy similares al follaje.</w:t>
      </w:r>
    </w:p>
    <w:p w:rsidR="008A57C0" w:rsidRDefault="008A57C0" w:rsidP="008A57C0">
      <w:r>
        <w:t xml:space="preserve">Comparado con trabajos anteriores que usan </w:t>
      </w:r>
      <w:proofErr w:type="spellStart"/>
      <w:r>
        <w:t>BlueberryDCM</w:t>
      </w:r>
      <w:proofErr w:type="spellEnd"/>
      <w:r>
        <w:t>, nuestro método:</w:t>
      </w:r>
    </w:p>
    <w:p w:rsidR="008A57C0" w:rsidRDefault="008A57C0" w:rsidP="008A57C0"/>
    <w:p w:rsidR="008A57C0" w:rsidRDefault="008A57C0" w:rsidP="008A57C0">
      <w:r>
        <w:t>Ventaja: Clasifica madurez + visibilidad (no solo detección).</w:t>
      </w:r>
    </w:p>
    <w:p w:rsidR="008A57C0" w:rsidRDefault="008A57C0" w:rsidP="008A57C0">
      <w:r>
        <w:t>Desventaja: Requiere recorte manual inicial (podría automatizarse con detección por IA).</w:t>
      </w:r>
    </w:p>
    <w:p w:rsidR="009A7B27" w:rsidRDefault="009A7B27" w:rsidP="008A57C0"/>
    <w:p w:rsidR="008A57C0" w:rsidRDefault="009A7B27" w:rsidP="009A7B27">
      <w:pPr>
        <w:pStyle w:val="Ttulo2"/>
      </w:pPr>
      <w:r>
        <w:t>7</w:t>
      </w:r>
      <w:r w:rsidR="008A57C0">
        <w:t>. Conclusiones</w:t>
      </w:r>
    </w:p>
    <w:p w:rsidR="008A57C0" w:rsidRDefault="008A57C0" w:rsidP="008A57C0"/>
    <w:p w:rsidR="008A57C0" w:rsidRDefault="008A57C0" w:rsidP="008A57C0">
      <w:r>
        <w:t>La CNN propuesta es efectiva para clasificar arándanos en las cuatro categorías definidas.</w:t>
      </w:r>
    </w:p>
    <w:p w:rsidR="008A57C0" w:rsidRDefault="008A57C0" w:rsidP="008A57C0">
      <w:r>
        <w:t xml:space="preserve">El uso de </w:t>
      </w:r>
      <w:proofErr w:type="spellStart"/>
      <w:r>
        <w:t>BlueberryDCM</w:t>
      </w:r>
      <w:proofErr w:type="spellEnd"/>
      <w:r>
        <w:t xml:space="preserve"> permitió entrenar un modelo con datos reales y variados.</w:t>
      </w:r>
    </w:p>
    <w:p w:rsidR="008A57C0" w:rsidRDefault="008A57C0" w:rsidP="008A57C0">
      <w:r>
        <w:t>Futuras mejoras:</w:t>
      </w:r>
    </w:p>
    <w:p w:rsidR="008A57C0" w:rsidRDefault="008A57C0" w:rsidP="008A57C0">
      <w:r>
        <w:t xml:space="preserve">Incorporar detección automática de </w:t>
      </w:r>
      <w:proofErr w:type="spellStart"/>
      <w:r>
        <w:t>ROIs</w:t>
      </w:r>
      <w:proofErr w:type="spellEnd"/>
      <w:r>
        <w:t xml:space="preserve"> (sin dependencia de JSON).</w:t>
      </w:r>
    </w:p>
    <w:p w:rsidR="008A57C0" w:rsidRDefault="008A57C0" w:rsidP="008A57C0">
      <w:r>
        <w:t>Probar arquitecturas más avanzadas (</w:t>
      </w:r>
      <w:proofErr w:type="spellStart"/>
      <w:r>
        <w:t>EfficientNet</w:t>
      </w:r>
      <w:proofErr w:type="spellEnd"/>
      <w:r>
        <w:t>, Transformers).</w:t>
      </w:r>
    </w:p>
    <w:p w:rsidR="008A57C0" w:rsidRDefault="008A57C0" w:rsidP="009A7B27">
      <w:r>
        <w:t>Impacto potencial:</w:t>
      </w:r>
    </w:p>
    <w:p w:rsidR="008A57C0" w:rsidRDefault="008A57C0" w:rsidP="008A57C0">
      <w:r>
        <w:t>Monitoreo automatizado de cultivos.</w:t>
      </w:r>
    </w:p>
    <w:p w:rsidR="008A57C0" w:rsidRDefault="008A57C0" w:rsidP="008A57C0">
      <w:r>
        <w:t>Optimización de cosecha selectiva.</w:t>
      </w:r>
    </w:p>
    <w:p w:rsidR="009A7B27" w:rsidRDefault="009A7B27" w:rsidP="008A57C0"/>
    <w:p w:rsidR="008A57C0" w:rsidRDefault="009A7B27" w:rsidP="009A7B27">
      <w:pPr>
        <w:pStyle w:val="Ttulo2"/>
      </w:pPr>
      <w:r>
        <w:t xml:space="preserve">8. </w:t>
      </w:r>
      <w:r w:rsidR="008A57C0">
        <w:t>Agradecimientos</w:t>
      </w:r>
    </w:p>
    <w:p w:rsidR="008A57C0" w:rsidRDefault="008A57C0" w:rsidP="008A57C0"/>
    <w:p w:rsidR="008A57C0" w:rsidRDefault="008A57C0" w:rsidP="008A57C0">
      <w:r>
        <w:t xml:space="preserve">Este trabajo utiliza datos de </w:t>
      </w:r>
      <w:proofErr w:type="spellStart"/>
      <w:r>
        <w:t>BlueberryDCM</w:t>
      </w:r>
      <w:proofErr w:type="spellEnd"/>
      <w:r>
        <w:t xml:space="preserve"> </w:t>
      </w:r>
      <w:sdt>
        <w:sdtPr>
          <w:rPr>
            <w:color w:val="000000"/>
          </w:rPr>
          <w:tag w:val="MENDELEY_CITATION_v3_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"/>
          <w:id w:val="1085647485"/>
          <w:placeholder>
            <w:docPart w:val="DefaultPlaceholder_-1854013440"/>
          </w:placeholder>
        </w:sdtPr>
        <w:sdtContent>
          <w:r w:rsidR="00D47BFF" w:rsidRPr="00D47BFF">
            <w:rPr>
              <w:color w:val="000000"/>
            </w:rPr>
            <w:t>[1]</w:t>
          </w:r>
        </w:sdtContent>
      </w:sdt>
      <w:r w:rsidR="009C021B">
        <w:t>, a</w:t>
      </w:r>
      <w:r>
        <w:t>gradecemos a los autores por proveer un conjunto de datos público y anotado.</w:t>
      </w:r>
      <w:r w:rsidR="009A7B27">
        <w:t xml:space="preserve"> Agradecemos a la profesora Luisa Fernanda Gómez por su generosidad al brindarnos las herramienta y el conocimiento necesario para lograr los objetivos propuestos </w:t>
      </w:r>
      <w:r w:rsidR="009C021B">
        <w:t>a cabalidad en esta actividad</w:t>
      </w:r>
      <w:r w:rsidR="009A7B27">
        <w:t xml:space="preserve">. </w:t>
      </w:r>
    </w:p>
    <w:p w:rsidR="008A57C0" w:rsidRDefault="008A57C0" w:rsidP="008A57C0"/>
    <w:p w:rsidR="008A57C0" w:rsidRPr="007E0F8B" w:rsidRDefault="008A57C0" w:rsidP="009A7B27">
      <w:pPr>
        <w:pStyle w:val="Ttulo1"/>
        <w:rPr>
          <w:lang w:val="en-US"/>
        </w:rPr>
      </w:pPr>
      <w:proofErr w:type="spellStart"/>
      <w:r w:rsidRPr="007E0F8B">
        <w:rPr>
          <w:lang w:val="en-US"/>
        </w:rPr>
        <w:lastRenderedPageBreak/>
        <w:t>Referencias</w:t>
      </w:r>
      <w:proofErr w:type="spellEnd"/>
    </w:p>
    <w:sdt>
      <w:sdtPr>
        <w:rPr>
          <w:color w:val="000000"/>
        </w:rPr>
        <w:tag w:val="MENDELEY_BIBLIOGRAPHY"/>
        <w:id w:val="765885810"/>
        <w:placeholder>
          <w:docPart w:val="DefaultPlaceholder_-1854013440"/>
        </w:placeholder>
      </w:sdtPr>
      <w:sdtContent>
        <w:p w:rsidR="00D47BFF" w:rsidRPr="00D47BFF" w:rsidRDefault="00D47BFF">
          <w:pPr>
            <w:autoSpaceDE w:val="0"/>
            <w:autoSpaceDN w:val="0"/>
            <w:ind w:hanging="640"/>
            <w:divId w:val="1485583514"/>
            <w:rPr>
              <w:rFonts w:eastAsia="Times New Roman"/>
              <w:kern w:val="0"/>
              <w:lang w:val="en-US"/>
              <w14:ligatures w14:val="none"/>
            </w:rPr>
          </w:pPr>
          <w:r w:rsidRPr="00D47BFF">
            <w:rPr>
              <w:rFonts w:eastAsia="Times New Roman"/>
              <w:lang w:val="en-US"/>
            </w:rPr>
            <w:t>[1]</w:t>
          </w:r>
          <w:r w:rsidRPr="00D47BFF">
            <w:rPr>
              <w:rFonts w:eastAsia="Times New Roman"/>
              <w:lang w:val="en-US"/>
            </w:rPr>
            <w:tab/>
            <w:t>Y. Lu, “</w:t>
          </w:r>
          <w:proofErr w:type="spellStart"/>
          <w:r w:rsidRPr="00D47BFF">
            <w:rPr>
              <w:rFonts w:eastAsia="Times New Roman"/>
              <w:lang w:val="en-US"/>
            </w:rPr>
            <w:t>BlueberryDCM</w:t>
          </w:r>
          <w:proofErr w:type="spellEnd"/>
          <w:r w:rsidRPr="00D47BFF">
            <w:rPr>
              <w:rFonts w:eastAsia="Times New Roman"/>
              <w:lang w:val="en-US"/>
            </w:rPr>
            <w:t xml:space="preserve">: A Canopy Image Dataset for Detection, Counting, and Maturity Assessment of Blueberries”, </w:t>
          </w:r>
          <w:proofErr w:type="spellStart"/>
          <w:r w:rsidRPr="00D47BFF">
            <w:rPr>
              <w:rFonts w:eastAsia="Times New Roman"/>
              <w:lang w:val="en-US"/>
            </w:rPr>
            <w:t>doi</w:t>
          </w:r>
          <w:proofErr w:type="spellEnd"/>
          <w:r w:rsidRPr="00D47BFF">
            <w:rPr>
              <w:rFonts w:eastAsia="Times New Roman"/>
              <w:lang w:val="en-US"/>
            </w:rPr>
            <w:t>: 10.5281/ZENODO.14002517.</w:t>
          </w:r>
        </w:p>
        <w:p w:rsidR="00D47BFF" w:rsidRPr="00D47BFF" w:rsidRDefault="00D47BFF">
          <w:pPr>
            <w:autoSpaceDE w:val="0"/>
            <w:autoSpaceDN w:val="0"/>
            <w:ind w:hanging="640"/>
            <w:divId w:val="1555776293"/>
            <w:rPr>
              <w:rFonts w:eastAsia="Times New Roman"/>
              <w:lang w:val="en-US"/>
            </w:rPr>
          </w:pPr>
          <w:r w:rsidRPr="00D47BFF">
            <w:rPr>
              <w:rFonts w:eastAsia="Times New Roman"/>
              <w:lang w:val="en-US"/>
            </w:rPr>
            <w:t>[2]</w:t>
          </w:r>
          <w:r w:rsidRPr="00D47BFF">
            <w:rPr>
              <w:rFonts w:eastAsia="Times New Roman"/>
              <w:lang w:val="en-US"/>
            </w:rPr>
            <w:tab/>
            <w:t xml:space="preserve">“Development and Preliminary Evaluation of a Deep Learning-based Fruit Counting Mobile Application for Highbush Blueberries,” </w:t>
          </w:r>
          <w:r w:rsidRPr="00D47BFF">
            <w:rPr>
              <w:rFonts w:eastAsia="Times New Roman"/>
              <w:i/>
              <w:iCs/>
              <w:lang w:val="en-US"/>
            </w:rPr>
            <w:t>2024 Anaheim, California July 28-31, 2024</w:t>
          </w:r>
          <w:r w:rsidRPr="00D47BFF">
            <w:rPr>
              <w:rFonts w:eastAsia="Times New Roman"/>
              <w:lang w:val="en-US"/>
            </w:rPr>
            <w:t xml:space="preserve">, Jul. 2024, </w:t>
          </w:r>
          <w:proofErr w:type="spellStart"/>
          <w:r w:rsidRPr="00D47BFF">
            <w:rPr>
              <w:rFonts w:eastAsia="Times New Roman"/>
              <w:lang w:val="en-US"/>
            </w:rPr>
            <w:t>doi</w:t>
          </w:r>
          <w:proofErr w:type="spellEnd"/>
          <w:r w:rsidRPr="00D47BFF">
            <w:rPr>
              <w:rFonts w:eastAsia="Times New Roman"/>
              <w:lang w:val="en-US"/>
            </w:rPr>
            <w:t>: 10.13031/AIM.202401022.</w:t>
          </w:r>
        </w:p>
        <w:p w:rsidR="00D47BFF" w:rsidRPr="00D47BFF" w:rsidRDefault="00D47BFF">
          <w:pPr>
            <w:autoSpaceDE w:val="0"/>
            <w:autoSpaceDN w:val="0"/>
            <w:ind w:hanging="640"/>
            <w:divId w:val="1355300800"/>
            <w:rPr>
              <w:rFonts w:eastAsia="Times New Roman"/>
              <w:lang w:val="en-US"/>
            </w:rPr>
          </w:pPr>
          <w:r w:rsidRPr="00D47BFF">
            <w:rPr>
              <w:rFonts w:eastAsia="Times New Roman"/>
              <w:lang w:val="en-US"/>
            </w:rPr>
            <w:t>[3]</w:t>
          </w:r>
          <w:r w:rsidRPr="00D47BFF">
            <w:rPr>
              <w:rFonts w:eastAsia="Times New Roman"/>
              <w:lang w:val="en-US"/>
            </w:rPr>
            <w:tab/>
            <w:t xml:space="preserve">B. Deng, Y. Lu, and Z. Li, “Detection, counting, and maturity assessment of blueberries in canopy images using YOLOv8 and YOLOv9,” </w:t>
          </w:r>
          <w:r w:rsidRPr="00D47BFF">
            <w:rPr>
              <w:rFonts w:eastAsia="Times New Roman"/>
              <w:i/>
              <w:iCs/>
              <w:lang w:val="en-US"/>
            </w:rPr>
            <w:t>Smart Agricultural Technology</w:t>
          </w:r>
          <w:r w:rsidRPr="00D47BFF">
            <w:rPr>
              <w:rFonts w:eastAsia="Times New Roman"/>
              <w:lang w:val="en-US"/>
            </w:rPr>
            <w:t xml:space="preserve">, vol. 9, Dec. 2024, </w:t>
          </w:r>
          <w:proofErr w:type="spellStart"/>
          <w:r w:rsidRPr="00D47BFF">
            <w:rPr>
              <w:rFonts w:eastAsia="Times New Roman"/>
              <w:lang w:val="en-US"/>
            </w:rPr>
            <w:t>doi</w:t>
          </w:r>
          <w:proofErr w:type="spellEnd"/>
          <w:r w:rsidRPr="00D47BFF">
            <w:rPr>
              <w:rFonts w:eastAsia="Times New Roman"/>
              <w:lang w:val="en-US"/>
            </w:rPr>
            <w:t>: 10.1016/j.atech.2024.100620.</w:t>
          </w:r>
        </w:p>
        <w:p w:rsidR="009A7B27" w:rsidRPr="009A7B27" w:rsidRDefault="00D47BFF" w:rsidP="009A7B27">
          <w:r w:rsidRPr="00D47BFF">
            <w:rPr>
              <w:rFonts w:eastAsia="Times New Roman"/>
              <w:lang w:val="en-US"/>
            </w:rPr>
            <w:t> </w:t>
          </w:r>
        </w:p>
      </w:sdtContent>
    </w:sdt>
    <w:p w:rsidR="008A57C0" w:rsidRDefault="008A57C0" w:rsidP="008A57C0"/>
    <w:p w:rsidR="00F4779B" w:rsidRDefault="00F4779B" w:rsidP="008A57C0"/>
    <w:sectPr w:rsidR="00F477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F17B36"/>
    <w:multiLevelType w:val="hybridMultilevel"/>
    <w:tmpl w:val="0E88B51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85599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C0"/>
    <w:rsid w:val="00097BD4"/>
    <w:rsid w:val="00574978"/>
    <w:rsid w:val="005B069C"/>
    <w:rsid w:val="007E0F8B"/>
    <w:rsid w:val="008A57C0"/>
    <w:rsid w:val="008D0367"/>
    <w:rsid w:val="009749CD"/>
    <w:rsid w:val="009A7B27"/>
    <w:rsid w:val="009C021B"/>
    <w:rsid w:val="00A45DC9"/>
    <w:rsid w:val="00C04698"/>
    <w:rsid w:val="00CB759E"/>
    <w:rsid w:val="00D118C0"/>
    <w:rsid w:val="00D47BFF"/>
    <w:rsid w:val="00D6024A"/>
    <w:rsid w:val="00E83A97"/>
    <w:rsid w:val="00F4779B"/>
    <w:rsid w:val="00FA3A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B1272D0"/>
  <w15:chartTrackingRefBased/>
  <w15:docId w15:val="{BF282B54-1B26-5444-B179-43016520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59E"/>
    <w:pPr>
      <w:ind w:firstLine="709"/>
    </w:pPr>
    <w:rPr>
      <w:rFonts w:ascii="Times New Roman" w:hAnsi="Times New Roman"/>
    </w:rPr>
  </w:style>
  <w:style w:type="paragraph" w:styleId="Ttulo1">
    <w:name w:val="heading 1"/>
    <w:basedOn w:val="Normal"/>
    <w:next w:val="Normal"/>
    <w:link w:val="Ttulo1Car"/>
    <w:autoRedefine/>
    <w:uiPriority w:val="9"/>
    <w:qFormat/>
    <w:rsid w:val="00FA3AB3"/>
    <w:pPr>
      <w:keepNext/>
      <w:keepLines/>
      <w:pageBreakBefore/>
      <w:spacing w:before="240" w:after="120" w:line="264" w:lineRule="auto"/>
      <w:ind w:left="11" w:hanging="11"/>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FA3AB3"/>
    <w:pPr>
      <w:keepNext/>
      <w:keepLines/>
      <w:spacing w:before="40" w:line="264" w:lineRule="auto"/>
      <w:ind w:left="295" w:hanging="11"/>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8A57C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A57C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8A57C0"/>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8A57C0"/>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8A57C0"/>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8A57C0"/>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8A57C0"/>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AB3"/>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rsid w:val="00FA3AB3"/>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semiHidden/>
    <w:rsid w:val="008A57C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A57C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A57C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A57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57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57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57C0"/>
    <w:rPr>
      <w:rFonts w:eastAsiaTheme="majorEastAsia" w:cstheme="majorBidi"/>
      <w:color w:val="272727" w:themeColor="text1" w:themeTint="D8"/>
    </w:rPr>
  </w:style>
  <w:style w:type="paragraph" w:styleId="Ttulo">
    <w:name w:val="Title"/>
    <w:basedOn w:val="Normal"/>
    <w:next w:val="Normal"/>
    <w:link w:val="TtuloCar"/>
    <w:uiPriority w:val="10"/>
    <w:qFormat/>
    <w:rsid w:val="008A57C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57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57C0"/>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57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57C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A57C0"/>
    <w:rPr>
      <w:rFonts w:ascii="Times New Roman" w:hAnsi="Times New Roman"/>
      <w:i/>
      <w:iCs/>
      <w:color w:val="404040" w:themeColor="text1" w:themeTint="BF"/>
    </w:rPr>
  </w:style>
  <w:style w:type="paragraph" w:styleId="Prrafodelista">
    <w:name w:val="List Paragraph"/>
    <w:basedOn w:val="Normal"/>
    <w:uiPriority w:val="34"/>
    <w:qFormat/>
    <w:rsid w:val="008A57C0"/>
    <w:pPr>
      <w:ind w:left="720"/>
      <w:contextualSpacing/>
    </w:pPr>
  </w:style>
  <w:style w:type="character" w:styleId="nfasisintenso">
    <w:name w:val="Intense Emphasis"/>
    <w:basedOn w:val="Fuentedeprrafopredeter"/>
    <w:uiPriority w:val="21"/>
    <w:qFormat/>
    <w:rsid w:val="008A57C0"/>
    <w:rPr>
      <w:i/>
      <w:iCs/>
      <w:color w:val="2F5496" w:themeColor="accent1" w:themeShade="BF"/>
    </w:rPr>
  </w:style>
  <w:style w:type="paragraph" w:styleId="Citadestacada">
    <w:name w:val="Intense Quote"/>
    <w:basedOn w:val="Normal"/>
    <w:next w:val="Normal"/>
    <w:link w:val="CitadestacadaCar"/>
    <w:uiPriority w:val="30"/>
    <w:qFormat/>
    <w:rsid w:val="008A57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A57C0"/>
    <w:rPr>
      <w:rFonts w:ascii="Times New Roman" w:hAnsi="Times New Roman"/>
      <w:i/>
      <w:iCs/>
      <w:color w:val="2F5496" w:themeColor="accent1" w:themeShade="BF"/>
    </w:rPr>
  </w:style>
  <w:style w:type="character" w:styleId="Referenciaintensa">
    <w:name w:val="Intense Reference"/>
    <w:basedOn w:val="Fuentedeprrafopredeter"/>
    <w:uiPriority w:val="32"/>
    <w:qFormat/>
    <w:rsid w:val="008A57C0"/>
    <w:rPr>
      <w:b/>
      <w:bCs/>
      <w:smallCaps/>
      <w:color w:val="2F5496" w:themeColor="accent1" w:themeShade="BF"/>
      <w:spacing w:val="5"/>
    </w:rPr>
  </w:style>
  <w:style w:type="character" w:styleId="Hipervnculo">
    <w:name w:val="Hyperlink"/>
    <w:basedOn w:val="Fuentedeprrafopredeter"/>
    <w:uiPriority w:val="99"/>
    <w:unhideWhenUsed/>
    <w:rsid w:val="008A57C0"/>
    <w:rPr>
      <w:color w:val="0563C1" w:themeColor="hyperlink"/>
      <w:u w:val="single"/>
    </w:rPr>
  </w:style>
  <w:style w:type="character" w:styleId="Mencinsinresolver">
    <w:name w:val="Unresolved Mention"/>
    <w:basedOn w:val="Fuentedeprrafopredeter"/>
    <w:uiPriority w:val="99"/>
    <w:semiHidden/>
    <w:unhideWhenUsed/>
    <w:rsid w:val="008A57C0"/>
    <w:rPr>
      <w:color w:val="605E5C"/>
      <w:shd w:val="clear" w:color="auto" w:fill="E1DFDD"/>
    </w:rPr>
  </w:style>
  <w:style w:type="character" w:styleId="Textodelmarcadordeposicin">
    <w:name w:val="Placeholder Text"/>
    <w:basedOn w:val="Fuentedeprrafopredeter"/>
    <w:uiPriority w:val="99"/>
    <w:semiHidden/>
    <w:rsid w:val="008A57C0"/>
    <w:rPr>
      <w:color w:val="666666"/>
    </w:rPr>
  </w:style>
  <w:style w:type="character" w:styleId="Hipervnculovisitado">
    <w:name w:val="FollowedHyperlink"/>
    <w:basedOn w:val="Fuentedeprrafopredeter"/>
    <w:uiPriority w:val="99"/>
    <w:semiHidden/>
    <w:unhideWhenUsed/>
    <w:rsid w:val="008A57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69732">
      <w:bodyDiv w:val="1"/>
      <w:marLeft w:val="0"/>
      <w:marRight w:val="0"/>
      <w:marTop w:val="0"/>
      <w:marBottom w:val="0"/>
      <w:divBdr>
        <w:top w:val="none" w:sz="0" w:space="0" w:color="auto"/>
        <w:left w:val="none" w:sz="0" w:space="0" w:color="auto"/>
        <w:bottom w:val="none" w:sz="0" w:space="0" w:color="auto"/>
        <w:right w:val="none" w:sz="0" w:space="0" w:color="auto"/>
      </w:divBdr>
      <w:divsChild>
        <w:div w:id="1485583514">
          <w:marLeft w:val="640"/>
          <w:marRight w:val="0"/>
          <w:marTop w:val="0"/>
          <w:marBottom w:val="0"/>
          <w:divBdr>
            <w:top w:val="none" w:sz="0" w:space="0" w:color="auto"/>
            <w:left w:val="none" w:sz="0" w:space="0" w:color="auto"/>
            <w:bottom w:val="none" w:sz="0" w:space="0" w:color="auto"/>
            <w:right w:val="none" w:sz="0" w:space="0" w:color="auto"/>
          </w:divBdr>
        </w:div>
        <w:div w:id="1555776293">
          <w:marLeft w:val="640"/>
          <w:marRight w:val="0"/>
          <w:marTop w:val="0"/>
          <w:marBottom w:val="0"/>
          <w:divBdr>
            <w:top w:val="none" w:sz="0" w:space="0" w:color="auto"/>
            <w:left w:val="none" w:sz="0" w:space="0" w:color="auto"/>
            <w:bottom w:val="none" w:sz="0" w:space="0" w:color="auto"/>
            <w:right w:val="none" w:sz="0" w:space="0" w:color="auto"/>
          </w:divBdr>
        </w:div>
        <w:div w:id="1355300800">
          <w:marLeft w:val="640"/>
          <w:marRight w:val="0"/>
          <w:marTop w:val="0"/>
          <w:marBottom w:val="0"/>
          <w:divBdr>
            <w:top w:val="none" w:sz="0" w:space="0" w:color="auto"/>
            <w:left w:val="none" w:sz="0" w:space="0" w:color="auto"/>
            <w:bottom w:val="none" w:sz="0" w:space="0" w:color="auto"/>
            <w:right w:val="none" w:sz="0" w:space="0" w:color="auto"/>
          </w:divBdr>
        </w:div>
      </w:divsChild>
    </w:div>
    <w:div w:id="1572348517">
      <w:bodyDiv w:val="1"/>
      <w:marLeft w:val="0"/>
      <w:marRight w:val="0"/>
      <w:marTop w:val="0"/>
      <w:marBottom w:val="0"/>
      <w:divBdr>
        <w:top w:val="none" w:sz="0" w:space="0" w:color="auto"/>
        <w:left w:val="none" w:sz="0" w:space="0" w:color="auto"/>
        <w:bottom w:val="none" w:sz="0" w:space="0" w:color="auto"/>
        <w:right w:val="none" w:sz="0" w:space="0" w:color="auto"/>
      </w:divBdr>
      <w:divsChild>
        <w:div w:id="235407780">
          <w:marLeft w:val="640"/>
          <w:marRight w:val="0"/>
          <w:marTop w:val="0"/>
          <w:marBottom w:val="0"/>
          <w:divBdr>
            <w:top w:val="none" w:sz="0" w:space="0" w:color="auto"/>
            <w:left w:val="none" w:sz="0" w:space="0" w:color="auto"/>
            <w:bottom w:val="none" w:sz="0" w:space="0" w:color="auto"/>
            <w:right w:val="none" w:sz="0" w:space="0" w:color="auto"/>
          </w:divBdr>
        </w:div>
        <w:div w:id="114911528">
          <w:marLeft w:val="640"/>
          <w:marRight w:val="0"/>
          <w:marTop w:val="0"/>
          <w:marBottom w:val="0"/>
          <w:divBdr>
            <w:top w:val="none" w:sz="0" w:space="0" w:color="auto"/>
            <w:left w:val="none" w:sz="0" w:space="0" w:color="auto"/>
            <w:bottom w:val="none" w:sz="0" w:space="0" w:color="auto"/>
            <w:right w:val="none" w:sz="0" w:space="0" w:color="auto"/>
          </w:divBdr>
        </w:div>
        <w:div w:id="1517502452">
          <w:marLeft w:val="640"/>
          <w:marRight w:val="0"/>
          <w:marTop w:val="0"/>
          <w:marBottom w:val="0"/>
          <w:divBdr>
            <w:top w:val="none" w:sz="0" w:space="0" w:color="auto"/>
            <w:left w:val="none" w:sz="0" w:space="0" w:color="auto"/>
            <w:bottom w:val="none" w:sz="0" w:space="0" w:color="auto"/>
            <w:right w:val="none" w:sz="0" w:space="0" w:color="auto"/>
          </w:divBdr>
        </w:div>
      </w:divsChild>
    </w:div>
    <w:div w:id="1646469514">
      <w:bodyDiv w:val="1"/>
      <w:marLeft w:val="0"/>
      <w:marRight w:val="0"/>
      <w:marTop w:val="0"/>
      <w:marBottom w:val="0"/>
      <w:divBdr>
        <w:top w:val="none" w:sz="0" w:space="0" w:color="auto"/>
        <w:left w:val="none" w:sz="0" w:space="0" w:color="auto"/>
        <w:bottom w:val="none" w:sz="0" w:space="0" w:color="auto"/>
        <w:right w:val="none" w:sz="0" w:space="0" w:color="auto"/>
      </w:divBdr>
      <w:divsChild>
        <w:div w:id="1904094580">
          <w:marLeft w:val="640"/>
          <w:marRight w:val="0"/>
          <w:marTop w:val="0"/>
          <w:marBottom w:val="0"/>
          <w:divBdr>
            <w:top w:val="none" w:sz="0" w:space="0" w:color="auto"/>
            <w:left w:val="none" w:sz="0" w:space="0" w:color="auto"/>
            <w:bottom w:val="none" w:sz="0" w:space="0" w:color="auto"/>
            <w:right w:val="none" w:sz="0" w:space="0" w:color="auto"/>
          </w:divBdr>
        </w:div>
        <w:div w:id="2103798737">
          <w:marLeft w:val="640"/>
          <w:marRight w:val="0"/>
          <w:marTop w:val="0"/>
          <w:marBottom w:val="0"/>
          <w:divBdr>
            <w:top w:val="none" w:sz="0" w:space="0" w:color="auto"/>
            <w:left w:val="none" w:sz="0" w:space="0" w:color="auto"/>
            <w:bottom w:val="none" w:sz="0" w:space="0" w:color="auto"/>
            <w:right w:val="none" w:sz="0" w:space="0" w:color="auto"/>
          </w:divBdr>
        </w:div>
        <w:div w:id="107709082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arcial3@eafti.edu.co" TargetMode="External"/><Relationship Id="rId3" Type="http://schemas.openxmlformats.org/officeDocument/2006/relationships/styles" Target="styles.xml"/><Relationship Id="rId7" Type="http://schemas.openxmlformats.org/officeDocument/2006/relationships/hyperlink" Target="mailto:bramirezz@eafit.edu.c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gsantamao@eafit.edu.co"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D451D02-0739-DD42-B3E2-A22979A1D2FF}"/>
      </w:docPartPr>
      <w:docPartBody>
        <w:p w:rsidR="00F326D1" w:rsidRDefault="00FB1767">
          <w:r w:rsidRPr="00CF7667">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67"/>
    <w:rsid w:val="00203E14"/>
    <w:rsid w:val="009749CD"/>
    <w:rsid w:val="00E83A97"/>
    <w:rsid w:val="00F326D1"/>
    <w:rsid w:val="00FA4EEE"/>
    <w:rsid w:val="00FB17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176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A35FC9-1019-A24D-82E8-B763FCCC012F}">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70c1d704-b4e7-471b-86f7-e2b1f4029050&quot;,&quot;properties&quot;:{&quot;noteIndex&quot;:0},&quot;isEdited&quot;:false,&quot;manualOverride&quot;:{&quot;isManuallyOverridden&quot;:false,&quot;citeprocText&quot;:&quot;[1]&quot;,&quot;manualOverrideText&quot;:&quot;&quot;},&quot;citationTag&quot;:&quot;MENDELEY_CITATION_v3_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&quot;,&quot;citationItems&quot;:[{&quot;id&quot;:&quot;9333d330-49c2-37fa-878c-9f66ad412ad0&quot;,&quot;itemData&quot;:{&quot;type&quot;:&quot;article-journal&quot;,&quot;id&quot;:&quot;9333d330-49c2-37fa-878c-9f66ad412ad0&quot;,&quot;title&quot;:&quot;BlueberryDCM: A Canopy Image Dataset for Detection, Counting, and Maturity Assessment of Blueberries&quot;,&quot;author&quot;:[{&quot;family&quot;:&quot;Lu&quot;,&quot;given&quot;:&quot;Yuzhen&quot;,&quot;parse-names&quot;:false,&quot;dropping-particle&quot;:&quot;&quot;,&quot;non-dropping-particle&quot;:&quot;&quot;}],&quot;accessed&quot;:{&quot;date-parts&quot;:[[2025,5,8]]},&quot;DOI&quot;:&quot;10.5281/ZENODO.14002517&quot;,&quot;URL&quot;:&quot;https://zenodo.org/records/14002517&quot;,&quot;container-title-short&quot;:&quot;&quot;},&quot;isTemporary&quot;:false}]},{&quot;citationID&quot;:&quot;MENDELEY_CITATION_ae102ea1-3f13-408b-9421-8c7cfa9eb7d5&quot;,&quot;properties&quot;:{&quot;noteIndex&quot;:0},&quot;isEdited&quot;:false,&quot;manualOverride&quot;:{&quot;isManuallyOverridden&quot;:false,&quot;citeprocText&quot;:&quot;[2], [3]&quot;,&quot;manualOverrideText&quot;:&quot;&quot;},&quot;citationTag&quot;:&quot;MENDELEY_CITATION_v3_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&quot;,&quot;citationItems&quot;:[{&quot;id&quot;:&quot;2e89ae1d-8f4a-3558-b636-77aed387aa83&quot;,&quot;itemData&quot;:{&quot;type&quot;:&quot;article-journal&quot;,&quot;id&quot;:&quot;2e89ae1d-8f4a-3558-b636-77aed387aa83&quot;,&quot;title&quot;:&quot;Development and Preliminary Evaluation of a Deep Learning-based Fruit Counting Mobile Application for Highbush Blueberries&quot;,&quot;container-title&quot;:&quot;2024 Anaheim, California July 28-31, 2024&quot;,&quot;accessed&quot;:{&quot;date-parts&quot;:[[2025,5,8]]},&quot;DOI&quot;:&quot;10.13031/AIM.202401022&quot;,&quot;URL&quot;:&quot;https://elibrary.asabe.org/abstract.asp?JID=5&amp;AID=55113&amp;CID=ana2024&amp;T=1&quot;,&quot;issued&quot;:{&quot;date-parts&quot;:[[2024,7,28]]},&quot;publisher&quot;:&quot;American Society of Agricultural and Biological Engineers&quot;,&quot;container-title-short&quot;:&quot;&quot;},&quot;isTemporary&quot;:false},{&quot;id&quot;:&quot;ba6903b7-c516-32e4-976b-a3a0bbc0211d&quot;,&quot;itemData&quot;:{&quot;type&quot;:&quot;article-journal&quot;,&quot;id&quot;:&quot;ba6903b7-c516-32e4-976b-a3a0bbc0211d&quot;,&quot;title&quot;:&quot;Detection, counting, and maturity assessment of blueberries in canopy images using YOLOv8 and YOLOv9&quot;,&quot;author&quot;:[{&quot;family&quot;:&quot;Deng&quot;,&quot;given&quot;:&quot;Boyang&quot;,&quot;parse-names&quot;:false,&quot;dropping-particle&quot;:&quot;&quot;,&quot;non-dropping-particle&quot;:&quot;&quot;},{&quot;family&quot;:&quot;Lu&quot;,&quot;given&quot;:&quot;Yuzhen&quot;,&quot;parse-names&quot;:false,&quot;dropping-particle&quot;:&quot;&quot;,&quot;non-dropping-particle&quot;:&quot;&quot;},{&quot;family&quot;:&quot;Li&quot;,&quot;given&quot;:&quot;Zhaojian&quot;,&quot;parse-names&quot;:false,&quot;dropping-particle&quot;:&quot;&quot;,&quot;non-dropping-particle&quot;:&quot;&quot;}],&quot;container-title&quot;:&quot;Smart Agricultural Technology&quot;,&quot;accessed&quot;:{&quot;date-parts&quot;:[[2025,5,8]]},&quot;DOI&quot;:&quot;10.1016/j.atech.2024.100620&quot;,&quot;ISSN&quot;:&quot;27723755&quot;,&quot;issued&quot;:{&quot;date-parts&quot;:[[2024,12,1]]},&quot;abstract&quot;:&quot;Blueberry growers currently rely on manual or subjective approaches to harvest decision-making and yield estimation. Canopy image-based, pre-harvest blueberry detection provides a promising means for automated harvest maturity assessment, fruit counting, and yield estimation to optimize crop management and reduce labor costs. Data-driven deep-learning-based object detectors, especially the YOLO (You Only Look Once) series models, have emerged as a powerful tool for a diversity of computer vision tasks in agriculture. However, the detection of such small, densely populated objects as blueberries in unstructured scenes can pose great challenges, especially given the lack of dedicated datasets for model development. This study, therefore, presents the first publicly available dataset of blueberry canopy images with 17,955 ripe and unripe blueberries, which were captured in diverse orchard conditions, and performance evaluation of YOLOv8l (large) and YOLOv9-c (compact) with comparable complexity for blueberry detection and whereby fruit counting and ripe fruit percentage estimation. At the input image resolution of 2560 × 2560 pixels, both models performed similarly in terms of detection accuracy with around 91 % mAP@50, except that YOLOv9-c was far more time-consuming to train. Trained with the input of higher resolution images of 3520 × 3520 pixels, YOLOv8l achieved an overall mAP@50 of nearly 93 %, and an RMSEs (root-mean-square errors) of 10.4 in fruit counting and 3.62 % in estimating the percentage of ripe fruit of each image. Both the blueberry dataset1 and software programs2 of this study have been or will be made publicly available, which are expected to be useful for promoting greater community efforts for further algorithm development.&quot;,&quot;publisher&quot;:&quot;Elsevier B.V.&quot;,&quot;volume&quot;:&quot;9&quot;,&quot;container-title-short&quot;:&quot;&quot;},&quot;isTemporary&quot;:false}]},{&quot;citationID&quot;:&quot;MENDELEY_CITATION_0e0e099c-ed7c-4398-b64e-8849a67ddb87&quot;,&quot;properties&quot;:{&quot;noteIndex&quot;:0},&quot;isEdited&quot;:false,&quot;manualOverride&quot;:{&quot;isManuallyOverridden&quot;:false,&quot;citeprocText&quot;:&quot;[1]&quot;,&quot;manualOverrideText&quot;:&quot;&quot;},&quot;citationTag&quot;:&quot;MENDELEY_CITATION_v3_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&quot;,&quot;citationItems&quot;:[{&quot;id&quot;:&quot;9333d330-49c2-37fa-878c-9f66ad412ad0&quot;,&quot;itemData&quot;:{&quot;type&quot;:&quot;article-journal&quot;,&quot;id&quot;:&quot;9333d330-49c2-37fa-878c-9f66ad412ad0&quot;,&quot;title&quot;:&quot;BlueberryDCM: A Canopy Image Dataset for Detection, Counting, and Maturity Assessment of Blueberries&quot;,&quot;author&quot;:[{&quot;family&quot;:&quot;Lu&quot;,&quot;given&quot;:&quot;Yuzhen&quot;,&quot;parse-names&quot;:false,&quot;dropping-particle&quot;:&quot;&quot;,&quot;non-dropping-particle&quot;:&quot;&quot;}],&quot;accessed&quot;:{&quot;date-parts&quot;:[[2025,5,8]]},&quot;DOI&quot;:&quot;10.5281/ZENODO.14002517&quot;,&quot;URL&quot;:&quot;https://zenodo.org/records/14002517&quot;,&quot;container-title-short&quot;:&quot;&quot;},&quot;isTemporary&quot;:false}]},{&quot;citationID&quot;:&quot;MENDELEY_CITATION_a50eb2a0-6c5f-40cd-adc0-af75e8904c13&quot;,&quot;properties&quot;:{&quot;noteIndex&quot;:0},&quot;isEdited&quot;:false,&quot;manualOverride&quot;:{&quot;isManuallyOverridden&quot;:false,&quot;citeprocText&quot;:&quot;[1]&quot;,&quot;manualOverrideText&quot;:&quot;&quot;},&quot;citationTag&quot;:&quot;MENDELEY_CITATION_v3_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&quot;,&quot;citationItems&quot;:[{&quot;id&quot;:&quot;9333d330-49c2-37fa-878c-9f66ad412ad0&quot;,&quot;itemData&quot;:{&quot;type&quot;:&quot;article-journal&quot;,&quot;id&quot;:&quot;9333d330-49c2-37fa-878c-9f66ad412ad0&quot;,&quot;title&quot;:&quot;BlueberryDCM: A Canopy Image Dataset for Detection, Counting, and Maturity Assessment of Blueberries&quot;,&quot;author&quot;:[{&quot;family&quot;:&quot;Lu&quot;,&quot;given&quot;:&quot;Yuzhen&quot;,&quot;parse-names&quot;:false,&quot;dropping-particle&quot;:&quot;&quot;,&quot;non-dropping-particle&quot;:&quot;&quot;}],&quot;accessed&quot;:{&quot;date-parts&quot;:[[2025,5,8]]},&quot;DOI&quot;:&quot;10.5281/ZENODO.14002517&quot;,&quot;URL&quot;:&quot;https://zenodo.org/records/14002517&quot;,&quot;container-title-short&quot;:&quot;&quot;},&quot;isTemporary&quot;:false}]},{&quot;citationID&quot;:&quot;MENDELEY_CITATION_abf9b592-622f-46f1-844e-dd0adab18e7d&quot;,&quot;properties&quot;:{&quot;noteIndex&quot;:0},&quot;isEdited&quot;:false,&quot;manualOverride&quot;:{&quot;isManuallyOverridden&quot;:false,&quot;citeprocText&quot;:&quot;[1]&quot;,&quot;manualOverrideText&quot;:&quot;&quot;},&quot;citationTag&quot;:&quot;MENDELEY_CITATION_v3_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&quot;,&quot;citationItems&quot;:[{&quot;id&quot;:&quot;9333d330-49c2-37fa-878c-9f66ad412ad0&quot;,&quot;itemData&quot;:{&quot;type&quot;:&quot;article-journal&quot;,&quot;id&quot;:&quot;9333d330-49c2-37fa-878c-9f66ad412ad0&quot;,&quot;title&quot;:&quot;BlueberryDCM: A Canopy Image Dataset for Detection, Counting, and Maturity Assessment of Blueberries&quot;,&quot;author&quot;:[{&quot;family&quot;:&quot;Lu&quot;,&quot;given&quot;:&quot;Yuzhen&quot;,&quot;parse-names&quot;:false,&quot;dropping-particle&quot;:&quot;&quot;,&quot;non-dropping-particle&quot;:&quot;&quot;}],&quot;accessed&quot;:{&quot;date-parts&quot;:[[2025,5,8]]},&quot;DOI&quot;:&quot;10.5281/ZENODO.14002517&quot;,&quot;URL&quot;:&quot;https://zenodo.org/records/1400251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10DE2-10DB-9E4C-A8EB-648945DD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1331</Words>
  <Characters>7326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Garcia Llano</dc:creator>
  <cp:keywords/>
  <dc:description/>
  <cp:lastModifiedBy>Josue Garcia Llano</cp:lastModifiedBy>
  <cp:revision>3</cp:revision>
  <dcterms:created xsi:type="dcterms:W3CDTF">2025-05-09T21:28:00Z</dcterms:created>
  <dcterms:modified xsi:type="dcterms:W3CDTF">2025-05-13T20:08:00Z</dcterms:modified>
</cp:coreProperties>
</file>