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4F970" w14:textId="77777777" w:rsidR="00600F2E" w:rsidRDefault="008865E3">
      <w:pPr>
        <w:rPr>
          <w:b/>
        </w:rPr>
      </w:pPr>
      <w:r>
        <w:rPr>
          <w:b/>
        </w:rPr>
        <w:t xml:space="preserve">Title: Estimating the burden of COVID-19 pandemic on mortality, life expectancy and lifespan inequality in England and Wales: A population-level analysis </w:t>
      </w:r>
    </w:p>
    <w:p w14:paraId="6D620E62" w14:textId="77777777" w:rsidR="00600F2E" w:rsidRDefault="00600F2E">
      <w:pPr>
        <w:rPr>
          <w:b/>
        </w:rPr>
      </w:pPr>
    </w:p>
    <w:p w14:paraId="65CEB77E" w14:textId="77777777" w:rsidR="00600F2E" w:rsidRDefault="008865E3">
      <w:r>
        <w:rPr>
          <w:b/>
        </w:rPr>
        <w:t xml:space="preserve">Authors: </w:t>
      </w:r>
      <w:r>
        <w:t>José Manuel Aburto, Newton fellow</w:t>
      </w:r>
      <w:r>
        <w:rPr>
          <w:vertAlign w:val="superscript"/>
        </w:rPr>
        <w:t>1,2</w:t>
      </w:r>
      <w:r>
        <w:t>, Ridhi Kashyap, associate professor</w:t>
      </w:r>
      <w:r>
        <w:rPr>
          <w:vertAlign w:val="superscript"/>
        </w:rPr>
        <w:t>1</w:t>
      </w:r>
      <w:r>
        <w:t>, Jonas Schöley, postdoctoral research fellow</w:t>
      </w:r>
      <w:r>
        <w:rPr>
          <w:vertAlign w:val="superscript"/>
        </w:rPr>
        <w:t>2</w:t>
      </w:r>
      <w:r>
        <w:t>, Colin Angus, senior research fellow</w:t>
      </w:r>
      <w:r>
        <w:rPr>
          <w:vertAlign w:val="superscript"/>
        </w:rPr>
        <w:t>3</w:t>
      </w:r>
      <w:r>
        <w:t>, John Ermisch, professor</w:t>
      </w:r>
      <w:r>
        <w:rPr>
          <w:vertAlign w:val="superscript"/>
        </w:rPr>
        <w:t>1</w:t>
      </w:r>
      <w:r>
        <w:t>, Melinda C. Mills, professor</w:t>
      </w:r>
      <w:r>
        <w:rPr>
          <w:vertAlign w:val="superscript"/>
        </w:rPr>
        <w:t>1</w:t>
      </w:r>
      <w:r>
        <w:t>, Jennifer Beam Dowd, associate professor</w:t>
      </w:r>
      <w:r>
        <w:rPr>
          <w:vertAlign w:val="superscript"/>
        </w:rPr>
        <w:t>1</w:t>
      </w:r>
    </w:p>
    <w:p w14:paraId="46623A35" w14:textId="77777777" w:rsidR="00600F2E" w:rsidRDefault="00600F2E"/>
    <w:p w14:paraId="415FF080" w14:textId="77777777" w:rsidR="00600F2E" w:rsidRDefault="008865E3">
      <w:pPr>
        <w:rPr>
          <w:b/>
        </w:rPr>
      </w:pPr>
      <w:r>
        <w:rPr>
          <w:b/>
        </w:rPr>
        <w:t>Affiliations:</w:t>
      </w:r>
    </w:p>
    <w:p w14:paraId="189A31E6" w14:textId="77777777" w:rsidR="00600F2E" w:rsidRDefault="008865E3">
      <w:r>
        <w:rPr>
          <w:vertAlign w:val="superscript"/>
        </w:rPr>
        <w:t>1</w:t>
      </w:r>
      <w:r>
        <w:t xml:space="preserve"> Leverhulme Centre for Demographic Science, Department of Sociology and Nuffield College, University of Oxford, 42-43 Park End Street, OX1 1JD Oxford, UK.</w:t>
      </w:r>
    </w:p>
    <w:p w14:paraId="6E78FE66" w14:textId="77777777" w:rsidR="00600F2E" w:rsidRDefault="00600F2E"/>
    <w:p w14:paraId="32C47196" w14:textId="77777777" w:rsidR="00600F2E" w:rsidRDefault="008865E3">
      <w:r>
        <w:rPr>
          <w:vertAlign w:val="superscript"/>
        </w:rPr>
        <w:t xml:space="preserve">2 </w:t>
      </w:r>
      <w:r>
        <w:t>Interdisciplinary Centre on Population Dynamics, University of Southern Denmark, Odense 5000, Denmark.</w:t>
      </w:r>
    </w:p>
    <w:p w14:paraId="35465BF0" w14:textId="77777777" w:rsidR="00600F2E" w:rsidRDefault="00600F2E"/>
    <w:p w14:paraId="6741D4DC" w14:textId="77777777" w:rsidR="00600F2E" w:rsidRDefault="008865E3">
      <w:bookmarkStart w:id="0" w:name="_gjdgxs" w:colFirst="0" w:colLast="0"/>
      <w:bookmarkEnd w:id="0"/>
      <w:r>
        <w:rPr>
          <w:vertAlign w:val="superscript"/>
        </w:rPr>
        <w:t xml:space="preserve">3 </w:t>
      </w:r>
      <w:r>
        <w:t>School of Health and Related Research, University of Sheffield, Regent Court, Regent Street, S1 4DA Sheffield, UK</w:t>
      </w:r>
    </w:p>
    <w:p w14:paraId="638FF17C" w14:textId="77777777" w:rsidR="00600F2E" w:rsidRDefault="00600F2E"/>
    <w:p w14:paraId="242FFBAA" w14:textId="77777777" w:rsidR="00600F2E" w:rsidRDefault="008865E3">
      <w:pPr>
        <w:rPr>
          <w:b/>
        </w:rPr>
      </w:pPr>
      <w:r>
        <w:rPr>
          <w:b/>
        </w:rPr>
        <w:t xml:space="preserve">Correspondence to: </w:t>
      </w:r>
    </w:p>
    <w:p w14:paraId="5FD66586" w14:textId="77777777" w:rsidR="00600F2E" w:rsidRDefault="008865E3">
      <w:r>
        <w:t>José Manuel Aburto</w:t>
      </w:r>
    </w:p>
    <w:p w14:paraId="3F01AB6F" w14:textId="77777777" w:rsidR="00600F2E" w:rsidRDefault="008865E3">
      <w:r>
        <w:t>42-43 Park End Street, OX1 1JD Oxford, UK.</w:t>
      </w:r>
    </w:p>
    <w:p w14:paraId="3E1A8E6D" w14:textId="77777777" w:rsidR="00600F2E" w:rsidRDefault="008865E3">
      <w:r>
        <w:t xml:space="preserve">Email: </w:t>
      </w:r>
      <w:hyperlink r:id="rId6">
        <w:r>
          <w:rPr>
            <w:color w:val="1155CC"/>
            <w:u w:val="single"/>
          </w:rPr>
          <w:t>jose-manuel.aburto@sociology.ox.ac.uk</w:t>
        </w:r>
      </w:hyperlink>
    </w:p>
    <w:p w14:paraId="1BD6C1EB" w14:textId="77777777" w:rsidR="00600F2E" w:rsidRDefault="008865E3">
      <w:r>
        <w:t>Tel: +45 31712122</w:t>
      </w:r>
    </w:p>
    <w:p w14:paraId="18DA1171" w14:textId="77777777" w:rsidR="00600F2E" w:rsidRDefault="008865E3">
      <w:r>
        <w:t>ORCID: 0000-0002-2926-6879</w:t>
      </w:r>
    </w:p>
    <w:p w14:paraId="00DBD0F4" w14:textId="77777777" w:rsidR="00600F2E" w:rsidRDefault="00600F2E"/>
    <w:p w14:paraId="0BEBDD43" w14:textId="77777777" w:rsidR="00600F2E" w:rsidRDefault="008865E3">
      <w:r>
        <w:t>OR</w:t>
      </w:r>
    </w:p>
    <w:p w14:paraId="729404CA" w14:textId="77777777" w:rsidR="00600F2E" w:rsidRDefault="00600F2E"/>
    <w:p w14:paraId="3388C098" w14:textId="77777777" w:rsidR="00600F2E" w:rsidRDefault="008865E3">
      <w:r>
        <w:t>Ridhi Kashyap</w:t>
      </w:r>
    </w:p>
    <w:p w14:paraId="20514530" w14:textId="77777777" w:rsidR="00600F2E" w:rsidRDefault="008865E3">
      <w:r>
        <w:t>Nuffield College, New Road, Oxford OX1 1NF</w:t>
      </w:r>
    </w:p>
    <w:p w14:paraId="68D7FE3A" w14:textId="77777777" w:rsidR="00600F2E" w:rsidRDefault="008865E3">
      <w:r>
        <w:t xml:space="preserve">Email: </w:t>
      </w:r>
      <w:hyperlink r:id="rId7">
        <w:r>
          <w:rPr>
            <w:color w:val="0563C1"/>
            <w:u w:val="single"/>
          </w:rPr>
          <w:t>ridhi.kashyap@sociology.ox.ac.uk</w:t>
        </w:r>
      </w:hyperlink>
    </w:p>
    <w:p w14:paraId="4140F553" w14:textId="77777777" w:rsidR="00600F2E" w:rsidRDefault="008865E3">
      <w:pPr>
        <w:rPr>
          <w:highlight w:val="white"/>
        </w:rPr>
      </w:pPr>
      <w:r>
        <w:t xml:space="preserve">ORCID: </w:t>
      </w:r>
      <w:r>
        <w:rPr>
          <w:highlight w:val="white"/>
        </w:rPr>
        <w:t>0000-0003-0615-2868</w:t>
      </w:r>
    </w:p>
    <w:p w14:paraId="74104D76" w14:textId="77777777" w:rsidR="00600F2E" w:rsidRDefault="00600F2E"/>
    <w:p w14:paraId="30789FAE" w14:textId="77777777" w:rsidR="00600F2E" w:rsidRDefault="00600F2E"/>
    <w:p w14:paraId="1E929AC6" w14:textId="77777777" w:rsidR="00600F2E" w:rsidRDefault="008865E3">
      <w:r>
        <w:rPr>
          <w:b/>
        </w:rPr>
        <w:t>Copyright/License for publication.</w:t>
      </w:r>
      <w:r>
        <w:t xml:space="preserve"> The Corresponding Authors have the right to grant on behalf of all authors and do grant on behalf of all authors, a worldwide licence to the Publishers and its licensees in perpetuity, in all forms, formats and media (whether known now or created in the future), to </w:t>
      </w:r>
      <w:proofErr w:type="spellStart"/>
      <w:r>
        <w:t>i</w:t>
      </w:r>
      <w:proofErr w:type="spellEnd"/>
      <w:r>
        <w:t>)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licence any third party to do any or all of the above.</w:t>
      </w:r>
    </w:p>
    <w:p w14:paraId="7948591F" w14:textId="77777777" w:rsidR="00600F2E" w:rsidRDefault="00600F2E">
      <w:pPr>
        <w:rPr>
          <w:b/>
        </w:rPr>
      </w:pPr>
    </w:p>
    <w:p w14:paraId="678FE721" w14:textId="77777777" w:rsidR="00600F2E" w:rsidRDefault="00600F2E">
      <w:pPr>
        <w:rPr>
          <w:b/>
        </w:rPr>
      </w:pPr>
    </w:p>
    <w:p w14:paraId="16A2DA59" w14:textId="77777777" w:rsidR="00600F2E" w:rsidRDefault="00600F2E">
      <w:pPr>
        <w:rPr>
          <w:b/>
        </w:rPr>
      </w:pPr>
    </w:p>
    <w:p w14:paraId="009F3764" w14:textId="77777777" w:rsidR="00600F2E" w:rsidRDefault="00600F2E">
      <w:pPr>
        <w:rPr>
          <w:b/>
        </w:rPr>
      </w:pPr>
    </w:p>
    <w:p w14:paraId="771CAD80" w14:textId="77777777" w:rsidR="00600F2E" w:rsidRDefault="00600F2E">
      <w:pPr>
        <w:rPr>
          <w:b/>
        </w:rPr>
      </w:pPr>
    </w:p>
    <w:p w14:paraId="69B2626A" w14:textId="77777777" w:rsidR="0015745C" w:rsidRDefault="0015745C">
      <w:pPr>
        <w:rPr>
          <w:b/>
        </w:rPr>
      </w:pPr>
    </w:p>
    <w:p w14:paraId="0B3F27EE" w14:textId="77777777" w:rsidR="0015745C" w:rsidRDefault="0015745C">
      <w:pPr>
        <w:rPr>
          <w:b/>
        </w:rPr>
      </w:pPr>
    </w:p>
    <w:p w14:paraId="2238EDDB" w14:textId="7B767A4F" w:rsidR="00600F2E" w:rsidRDefault="008865E3">
      <w:pPr>
        <w:rPr>
          <w:b/>
        </w:rPr>
      </w:pPr>
      <w:r>
        <w:rPr>
          <w:b/>
        </w:rPr>
        <w:lastRenderedPageBreak/>
        <w:t>Title: Estimating the burden of COVID-19 on mortality, life expectancy and lifespan inequality in England and Wales: A population-level study</w:t>
      </w:r>
    </w:p>
    <w:p w14:paraId="7D09AE37" w14:textId="77777777" w:rsidR="00600F2E" w:rsidRDefault="00600F2E">
      <w:pPr>
        <w:rPr>
          <w:b/>
        </w:rPr>
      </w:pPr>
    </w:p>
    <w:p w14:paraId="776D7501" w14:textId="77777777" w:rsidR="00600F2E" w:rsidRDefault="008865E3">
      <w:r>
        <w:rPr>
          <w:b/>
        </w:rPr>
        <w:t xml:space="preserve">Keywords: </w:t>
      </w:r>
      <w:r>
        <w:t>excess</w:t>
      </w:r>
      <w:r>
        <w:rPr>
          <w:b/>
        </w:rPr>
        <w:t xml:space="preserve"> </w:t>
      </w:r>
      <w:r>
        <w:t>deaths, health inequality, infectious diseases, COVID-19 pandemic</w:t>
      </w:r>
    </w:p>
    <w:p w14:paraId="3D2E9F79" w14:textId="77777777" w:rsidR="00600F2E" w:rsidRDefault="00600F2E"/>
    <w:p w14:paraId="40A8C564" w14:textId="77777777" w:rsidR="00600F2E" w:rsidRDefault="008865E3">
      <w:pPr>
        <w:jc w:val="center"/>
        <w:rPr>
          <w:b/>
        </w:rPr>
      </w:pPr>
      <w:r>
        <w:rPr>
          <w:b/>
        </w:rPr>
        <w:t>Abstract</w:t>
      </w:r>
    </w:p>
    <w:p w14:paraId="25A95E67" w14:textId="77777777" w:rsidR="00600F2E" w:rsidRDefault="00600F2E">
      <w:pPr>
        <w:rPr>
          <w:b/>
        </w:rPr>
      </w:pPr>
    </w:p>
    <w:p w14:paraId="6D975D6C" w14:textId="77777777" w:rsidR="00600F2E" w:rsidRDefault="008865E3">
      <w:pPr>
        <w:spacing w:before="240" w:after="240"/>
      </w:pPr>
      <w:r>
        <w:rPr>
          <w:b/>
        </w:rPr>
        <w:t>Background:</w:t>
      </w:r>
      <w:r>
        <w:t xml:space="preserve"> COVID-19 related deaths may be misclassified as other causes of death thereby underestimating the full impact of the pandemic on mortality. The aim of this study is to determine the impact of the COVID-19 pandemic on mortality, life expectancy and lifespan inequality  from week 10, when the first COVID-19 death was registered, to week 33 starting August 10 of 2020 in England and Wales.</w:t>
      </w:r>
    </w:p>
    <w:p w14:paraId="62E7E76D" w14:textId="77777777" w:rsidR="00600F2E" w:rsidRDefault="008865E3">
      <w:pPr>
        <w:spacing w:before="240" w:after="240"/>
      </w:pPr>
      <w:r>
        <w:rPr>
          <w:b/>
        </w:rPr>
        <w:t>Methods:</w:t>
      </w:r>
      <w:r>
        <w:t xml:space="preserve"> We estimated age and sex-specific </w:t>
      </w:r>
      <w:r>
        <w:rPr>
          <w:highlight w:val="white"/>
        </w:rPr>
        <w:t xml:space="preserve">excess mortality risk and deaths above a baseline adjusted for seasonality with a systematic comparison of four different models using data from the Office for National Statistics. </w:t>
      </w:r>
      <w:r>
        <w:t>We additionally provide estimates of life expectancy at birth and lifespan inequality defined as the standard deviation in age at death using life tables.</w:t>
      </w:r>
    </w:p>
    <w:p w14:paraId="75A62FB7" w14:textId="77777777" w:rsidR="00600F2E" w:rsidRDefault="008865E3">
      <w:pPr>
        <w:spacing w:before="240" w:after="240"/>
      </w:pPr>
      <w:r>
        <w:rPr>
          <w:b/>
        </w:rPr>
        <w:t>Results:</w:t>
      </w:r>
      <w:r>
        <w:t xml:space="preserve"> We estimate that there have been 51,334 (95% Prediction Interval: 48,641, 54,056) excess deaths in the first 33 weeks of 2020, 54% of which occurred in men. Excess deaths increased sharply with age and men experienced elevated risks of death in all age groups. Life expectancy at birth dropped 1.1 and 1.4 years for females and males relative to the 2019 levels, respectively. Lifespan inequality also fell over the same period by six months for both sexes.</w:t>
      </w:r>
    </w:p>
    <w:p w14:paraId="038167A3" w14:textId="77777777" w:rsidR="00600F2E" w:rsidRDefault="008865E3">
      <w:pPr>
        <w:spacing w:before="240" w:after="240"/>
      </w:pPr>
      <w:r>
        <w:rPr>
          <w:b/>
        </w:rPr>
        <w:t xml:space="preserve">Conclusion: </w:t>
      </w:r>
      <w:r>
        <w:t>Quantifying excess deaths and their impact on life expectancy at birth provides a more comprehensive picture of the full COVID-19 burden on mortality. Whether mortality will return to -or even fall below- the baseline level remains to be seen as the pandemic continues to unfold and diverse interventions are put in place.</w:t>
      </w:r>
    </w:p>
    <w:p w14:paraId="167177EA" w14:textId="77777777" w:rsidR="00600F2E" w:rsidRDefault="00600F2E">
      <w:pPr>
        <w:rPr>
          <w:b/>
        </w:rPr>
      </w:pPr>
    </w:p>
    <w:p w14:paraId="1A11F91E" w14:textId="226F4142" w:rsidR="00600F2E" w:rsidRDefault="008865E3">
      <w:r>
        <w:rPr>
          <w:b/>
        </w:rPr>
        <w:t>Main text word count:</w:t>
      </w:r>
      <w:r w:rsidRPr="0015745C">
        <w:rPr>
          <w:b/>
        </w:rPr>
        <w:t xml:space="preserve"> </w:t>
      </w:r>
      <w:r w:rsidRPr="0015745C">
        <w:t>2,9</w:t>
      </w:r>
      <w:r w:rsidR="0015745C" w:rsidRPr="0015745C">
        <w:t>98</w:t>
      </w:r>
      <w:r w:rsidRPr="0015745C">
        <w:t xml:space="preserve"> </w:t>
      </w:r>
      <w:r>
        <w:t>(excluding references)</w:t>
      </w:r>
    </w:p>
    <w:p w14:paraId="3E8EB4B6" w14:textId="77777777" w:rsidR="00600F2E" w:rsidRDefault="00600F2E">
      <w:pPr>
        <w:rPr>
          <w:b/>
        </w:rPr>
      </w:pPr>
    </w:p>
    <w:p w14:paraId="03B78888" w14:textId="77777777" w:rsidR="00600F2E" w:rsidRDefault="00600F2E"/>
    <w:p w14:paraId="32FD77CA" w14:textId="77777777" w:rsidR="00600F2E" w:rsidRDefault="008865E3">
      <w:pPr>
        <w:rPr>
          <w:b/>
        </w:rPr>
      </w:pPr>
      <w:r>
        <w:br w:type="page"/>
      </w:r>
      <w:r>
        <w:rPr>
          <w:b/>
        </w:rPr>
        <w:lastRenderedPageBreak/>
        <w:t>Summary boxes:</w:t>
      </w:r>
    </w:p>
    <w:p w14:paraId="40E94491" w14:textId="77777777" w:rsidR="00600F2E" w:rsidRDefault="00600F2E">
      <w:pPr>
        <w:rPr>
          <w:b/>
        </w:rPr>
      </w:pPr>
    </w:p>
    <w:p w14:paraId="4FF853C1" w14:textId="77777777" w:rsidR="00600F2E" w:rsidRDefault="008865E3">
      <w:r>
        <w:rPr>
          <w:b/>
        </w:rPr>
        <w:t>What is already known on this topic:</w:t>
      </w:r>
      <w:r>
        <w:t xml:space="preserve"> COVID-19 related deaths may be misclassified as other causes of death thereby underestimating the full impact of the pandemic on mortality. Excess mortality, the difference between observed deaths and what would have been expected in the absence of the pandemic, is a useful metric to quantify the overall impact of the pandemic on mortality and population health. Life expectancy at birth and lifespan inequality assess the cumulative impact of the pandemic on population health.</w:t>
      </w:r>
    </w:p>
    <w:p w14:paraId="04B1EE3B" w14:textId="77777777" w:rsidR="00600F2E" w:rsidRDefault="00600F2E"/>
    <w:p w14:paraId="390CFC1D" w14:textId="77777777" w:rsidR="00600F2E" w:rsidRDefault="008865E3">
      <w:r>
        <w:rPr>
          <w:b/>
        </w:rPr>
        <w:t xml:space="preserve">What this study adds: </w:t>
      </w:r>
      <w:r>
        <w:t xml:space="preserve">We examine death registration data from the Office for National Statistics from 2015 to week 33 (beginning on August 10) in 2020 to quantify the impact of the COVID-19 pandemic on mortality in England and Wales thus far. We estimate excess mortality risk by age and sex, and quantify the impact of excess mortality risk on excess deaths, life expectancy and lifespan inequality. During weeks 10 through 33 of 2020, elevated mortality rates resulted in 51,334 additional deaths compared with baseline mortality. Life expectancy at birth for males and females in the 33 weeks of 2020 was 78.5 and 82.4 years, which represent a decline of 1.1 and 1.4 years of life lost relative to the year 2019. Lifespan inequality, a measure of the spread or variation in ages at death, declined due to the increase of mortality at older ages. </w:t>
      </w:r>
    </w:p>
    <w:p w14:paraId="4230C498" w14:textId="77777777" w:rsidR="00600F2E" w:rsidRDefault="00600F2E">
      <w:pPr>
        <w:rPr>
          <w:b/>
        </w:rPr>
      </w:pPr>
    </w:p>
    <w:p w14:paraId="63F2CFD0" w14:textId="77777777" w:rsidR="00600F2E" w:rsidRDefault="008865E3">
      <w:pPr>
        <w:rPr>
          <w:b/>
        </w:rPr>
      </w:pPr>
      <w:r>
        <w:br w:type="page"/>
      </w:r>
      <w:r>
        <w:rPr>
          <w:b/>
        </w:rPr>
        <w:lastRenderedPageBreak/>
        <w:t>Introduction</w:t>
      </w:r>
    </w:p>
    <w:p w14:paraId="751B3B2C" w14:textId="77777777" w:rsidR="00600F2E" w:rsidRDefault="00600F2E">
      <w:pPr>
        <w:rPr>
          <w:b/>
        </w:rPr>
      </w:pPr>
    </w:p>
    <w:p w14:paraId="30B9F44E" w14:textId="75F691B6" w:rsidR="00600F2E" w:rsidRDefault="008865E3">
      <w:r>
        <w:t xml:space="preserve">Estimating the number of deaths caused by the coronavirus disease 2019 (COVID-19) is an important challenge </w:t>
      </w:r>
      <w:r w:rsidR="004E0EE4">
        <w:fldChar w:fldCharType="begin"/>
      </w:r>
      <w:r w:rsidR="004E0EE4">
        <w:instrText xml:space="preserve"> ADDIN ZOTERO_ITEM CSL_CITATION {"citationID":"6dBXVL7a","properties":{"formattedCitation":"[1]","plainCitation":"[1]","noteIndex":0},"citationItems":[{"id":359,"uris":["http://zotero.org/users/6485421/items/I6ZVHQL6"],"uri":["http://zotero.org/users/6485421/items/I6ZVHQL6"],"itemData":{"id":359,"type":"article-journal","abstract":"&lt;h3&gt;Importance&lt;/h3&gt;&lt;p&gt;Efforts to track the severity and public health impact of coronavirus disease 2019 (COVID-19) in the United States have been hampered by state-level differences in diagnostic test availability, differing strategies for prioritization of individuals for testing, and delays between testing and reporting. Evaluating unexplained increases in deaths due to all causes or attributed to nonspecific outcomes, such as pneumonia and influenza, can provide a more complete picture of the burden of COVID-19.&lt;/p&gt;&lt;h3&gt;Objective&lt;/h3&gt;&lt;p&gt;To estimate the burden of all deaths related to COVID-19 in the United States from March to May 2020.&lt;/p&gt;&lt;h3&gt;Design, Setting, and Population&lt;/h3&gt;&lt;p&gt;This observational study evaluated the numbers of US deaths from any cause and deaths from pneumonia, influenza, and/or COVID-19 from March 1 through May 30, 2020, using public data of the entire US population from the National Center for Health Statistics (NCHS). These numbers were compared with those from the same period of previous years. All data analyzed were accessed on June 12, 2020.&lt;/p&gt;&lt;h3&gt;Main Outcomes and Measures&lt;/h3&gt;&lt;p&gt;Increases in weekly deaths due to any cause or deaths due to pneumonia/influenza/COVID-19 above a baseline, which was adjusted for time of year, influenza activity, and reporting delays. These estimates were compared with reported deaths attributed to COVID-19 and with testing data.&lt;/p&gt;&lt;h3&gt;Results&lt;/h3&gt;&lt;p&gt;There were approximately 781 000 total deaths in the United States from March 1 to May 30, 2020, representing 122 300 (95% prediction interval, 116 800-127 000) more deaths than would typically be expected at that time of year. There were 95 235 reported deaths officially attributed to COVID-19 from March 1 to May 30, 2020. The number of excess all-cause deaths was 28% higher than the official tally of COVID-19–reported deaths during that period. In several states, these deaths occurred before increases in the availability of COVID-19 diagnostic tests and were not counted in official COVID-19 death records. There was substantial variability between states in the difference between official COVID-19 deaths and the estimated burden of excess deaths.&lt;/p&gt;&lt;h3&gt;Conclusions and Relevance&lt;/h3&gt;&lt;p&gt;Excess deaths provide an estimate of the full COVID-19 burden and indicate that official tallies likely undercount deaths due to the virus. The mortality burden and the completeness of the tallies vary markedly between states.&lt;/p&gt;","container-title":"JAMA Internal Medicine","DOI":"10.1001/jamainternmed.2020.3391","journalAbbreviation":"JAMA Intern Med","language":"en","source":"jamanetwork.com","title":"Estimation of Excess Deaths Associated With the COVID-19 Pandemic in the United States, March to May 2020","URL":"https://jamanetwork.com/journals/jamainternalmedicine/fullarticle/2767980","author":[{"family":"Weinberger","given":"Daniel M."},{"family":"Chen","given":"Jenny"},{"family":"Cohen","given":"Ted"},{"family":"Crawford","given":"Forrest W."},{"family":"Mostashari","given":"Farzad"},{"family":"Olson","given":"Don"},{"family":"Pitzer","given":"Virginia E."},{"family":"Reich","given":"Nicholas G."},{"family":"Russi","given":"Marcus"},{"family":"Simonsen","given":"Lone"},{"family":"Watkins","given":"Anne"},{"family":"Viboud","given":"Cecile"}],"accessed":{"date-parts":[["2020",7,2]]},"issued":{"date-parts":[["2020",7,1]]}}}],"schema":"https://github.com/citation-style-language/schema/raw/master/csl-citation.json"} </w:instrText>
      </w:r>
      <w:r w:rsidR="004E0EE4">
        <w:fldChar w:fldCharType="separate"/>
      </w:r>
      <w:r w:rsidR="004E0EE4" w:rsidRPr="004E0EE4">
        <w:t>[1]</w:t>
      </w:r>
      <w:r w:rsidR="004E0EE4">
        <w:fldChar w:fldCharType="end"/>
      </w:r>
      <w:r>
        <w:t xml:space="preserve">. Insufficient testing capacity for SARS-CoV-2 during the pandemic and misclassification of causes of death make the true toll of COVID-19 hard to estimate </w:t>
      </w:r>
      <w:r w:rsidR="004E0EE4">
        <w:fldChar w:fldCharType="begin"/>
      </w:r>
      <w:r w:rsidR="004E0EE4">
        <w:instrText xml:space="preserve"> ADDIN ZOTERO_ITEM CSL_CITATION {"citationID":"AO7NEZ3j","properties":{"formattedCitation":"[2]","plainCitation":"[2]","noteIndex":0},"citationItems":[{"id":983,"uris":["http://zotero.org/users/6485421/items/6GKAEHUJ"],"uri":["http://zotero.org/users/6485421/items/6GKAEHUJ"],"itemData":{"id":983,"type":"article-journal","abstract":"Undetected cases\nThe virus causing coronavirus disease 2019 (COVID-19) has now become pandemic. How has it managed to spread from China to all around the world within 3 to 4 months? Li et al. used multiple sources to infer the proportion of early infections that went undetected and their contribution to virus spread. The researchers combined data from Tencent, one of the world's largest social media and technology companies, with a networked dynamic metapopulation model and Bayesian inference to analyze early spread within China. They estimate that </w:instrText>
      </w:r>
      <w:r w:rsidR="004E0EE4">
        <w:rPr>
          <w:rFonts w:ascii="Cambria Math" w:hAnsi="Cambria Math" w:cs="Cambria Math"/>
        </w:rPr>
        <w:instrText>∼</w:instrText>
      </w:r>
      <w:r w:rsidR="004E0EE4">
        <w:instrText xml:space="preserve">86% of cases were undocumented before travel restrictions were put in place. Before travel restriction and personal isolation were implemented, the transmission rate of undocumented infections was a little more than half that of the known cases. However, because of their greater numbers, undocumented infections were the source for </w:instrText>
      </w:r>
      <w:r w:rsidR="004E0EE4">
        <w:rPr>
          <w:rFonts w:ascii="Cambria Math" w:hAnsi="Cambria Math" w:cs="Cambria Math"/>
        </w:rPr>
        <w:instrText>∼</w:instrText>
      </w:r>
      <w:r w:rsidR="004E0EE4">
        <w:instrText xml:space="preserve">80% of the documented cases. Immediately after travel restrictions were imposed, </w:instrText>
      </w:r>
      <w:r w:rsidR="004E0EE4">
        <w:rPr>
          <w:rFonts w:ascii="Cambria Math" w:hAnsi="Cambria Math" w:cs="Cambria Math"/>
        </w:rPr>
        <w:instrText>∼</w:instrText>
      </w:r>
      <w:r w:rsidR="004E0EE4">
        <w:instrText xml:space="preserve">65% of cases were documented. These findings help to explain the lightning-fast spread of this virus around the world.\nScience, this issue p. 489\nEstimation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challenging.\nPrior to travel restrictions, most SARS-CoV-2 infections went undocumented and substantially contributed to global virus spread.\nPrior to travel restrictions, most SARS-CoV-2 infections went undocumented and substantially contributed to global virus spread.","container-title":"Science","DOI":"10.1126/science.abb3221","ISSN":"0036-8075,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URL":"https://science.sciencemag.org/content/368/6490/489","volume":"368","author":[{"family":"Li","given":"Ruiyun"},{"family":"Pei","given":"Sen"},{"family":"Chen","given":"Bin"},{"family":"Song","given":"Yimeng"},{"family":"Zhang","given":"Tao"},{"family":"Yang","given":"Wan"},{"family":"Shaman","given":"Jeffrey"}],"accessed":{"date-parts":[["2020",7,6]]},"issued":{"date-parts":[["2020",5,1]]}}}],"schema":"https://github.com/citation-style-language/schema/raw/master/csl-citation.json"} </w:instrText>
      </w:r>
      <w:r w:rsidR="004E0EE4">
        <w:fldChar w:fldCharType="separate"/>
      </w:r>
      <w:r w:rsidR="004E0EE4" w:rsidRPr="004E0EE4">
        <w:t>[2]</w:t>
      </w:r>
      <w:r w:rsidR="004E0EE4">
        <w:fldChar w:fldCharType="end"/>
      </w:r>
      <w:r>
        <w:t xml:space="preserve">. Moreover, the events and interventions that took place during the pandemic may have indirectly affected other causes of death </w:t>
      </w:r>
      <w:r w:rsidR="004E0EE4">
        <w:fldChar w:fldCharType="begin"/>
      </w:r>
      <w:r w:rsidR="004E0EE4">
        <w:instrText xml:space="preserve"> ADDIN ZOTERO_ITEM CSL_CITATION {"citationID":"zdmL18q3","properties":{"formattedCitation":"[3]","plainCitation":"[3]","noteIndex":0},"citationItems":[{"id":987,"uris":["http://zotero.org/users/6485421/items/HSCIIGPP"],"uri":["http://zotero.org/users/6485421/items/HSCIIGPP"],"itemData":{"id":987,"type":"article-journal","abstract":"The Covid-19 pandemic has claimed many lives in the UK and globally. The objective of this paper is to study whether the number of deaths not registered as Covid-19-related has increased compared to what would have been expected in the absence of the pandemic. Reasons behind this might include Covid-19 underreporting, avoiding visits to hospitals or GPs, and the effects of the lockdown. I used weekly ONS data on the number of deaths in England and Wales that did not officially involve Covid-19 over the period 2015–2020. Simply observing trends is not sufficient as spikes in deaths may occasionally occur. I thus followed a difference-in-differences econometric approach to study whether there was a relative increase in deaths not registered as Covid-19-related during the pandemic, compared to a control. Results suggest that there were an additional 968 weekly deaths that officially did not involve Covid-19, compared to what would have otherwise been expected. It is possible that some people are dying from Covid-19 without being diagnosed, and/or that there are excess deaths due to other causes as a result of the pandemic. Analysing the cause of death for any excess non-covid-19 deaths will shed light upon the reasons for the increase in such deaths and will help design appropriate policy responses to save lives.","container-title":"Social Science &amp; Medicine","DOI":"10.1016/j.socscimed.2020.113101","ISSN":"0277-9536","journalAbbreviation":"Social Science &amp; Medicine","language":"en","page":"113101","source":"ScienceDirect","title":"Excess mortality during the Covid-19 pandemic: Early evidence from England and Wales","title-short":"Excess mortality during the Covid-19 pandemic","URL":"http://www.sciencedirect.com/science/article/pii/S0277953620303208","volume":"258","author":[{"family":"Vandoros","given":"Sotiris"}],"accessed":{"date-parts":[["2020",7,6]]},"issued":{"date-parts":[["2020",8,1]]}}}],"schema":"https://github.com/citation-style-language/schema/raw/master/csl-citation.json"} </w:instrText>
      </w:r>
      <w:r w:rsidR="004E0EE4">
        <w:fldChar w:fldCharType="separate"/>
      </w:r>
      <w:r w:rsidR="004E0EE4" w:rsidRPr="004E0EE4">
        <w:t>[3]</w:t>
      </w:r>
      <w:r w:rsidR="004E0EE4">
        <w:fldChar w:fldCharType="end"/>
      </w:r>
      <w:r>
        <w:t xml:space="preserve">. </w:t>
      </w:r>
      <w:r w:rsidR="005A2BA2">
        <w:t>B</w:t>
      </w:r>
      <w:r>
        <w:t>oth fear of COVID-19 and the overstretching of the healthcare system may have deterred care-seeking for both chronic and acute conditions, potentially increasing mortality from other, non-COVID, causes</w:t>
      </w:r>
      <w:r w:rsidR="004E0EE4">
        <w:fldChar w:fldCharType="begin"/>
      </w:r>
      <w:r w:rsidR="004E0EE4">
        <w:instrText xml:space="preserve"> ADDIN ZOTERO_ITEM CSL_CITATION {"citationID":"SLZQPkjG","properties":{"formattedCitation":"[4]","plainCitation":"[4]","noteIndex":0},"citationItems":[{"id":1086,"uris":["http://zotero.org/users/6485421/items/CK44DJSK"],"uri":["http://zotero.org/users/6485421/items/CK44DJSK"],"itemData":{"id":1086,"type":"article-journal","source":"Google Scholar","title":"Report 29: The impact of the COVID-19 epidemic on all-cause attendances to emergency departments in two large London hospitals: an observational study","title-short":"Report 29","author":[{"family":"Vollmer","given":"M."},{"family":"Radhakrishnan","given":"Sreejith"},{"family":"Kont","given":"M."},{"family":"Flaxman","given":"Seth"},{"family":"Bhatt","given":"Sam"},{"family":"Costelloe","given":"Ceire"},{"family":"Honeyford","given":"C."},{"family":"Aylin","given":"Paul"},{"family":"Cooke","given":"Graham"},{"family":"Redhead","given":"Julian"}]}}],"schema":"https://github.com/citation-style-language/schema/raw/master/csl-citation.json"} </w:instrText>
      </w:r>
      <w:r w:rsidR="004E0EE4">
        <w:fldChar w:fldCharType="separate"/>
      </w:r>
      <w:r w:rsidR="004E0EE4" w:rsidRPr="004E0EE4">
        <w:t>[4]</w:t>
      </w:r>
      <w:r w:rsidR="004E0EE4">
        <w:fldChar w:fldCharType="end"/>
      </w:r>
      <w:r>
        <w:t xml:space="preserve">. Similarly, lockdown policies might have decreased deaths from external causes such as road traffic accidents, or increased deaths from causes such as suicide or related to domestic violence. </w:t>
      </w:r>
    </w:p>
    <w:p w14:paraId="68DE2EC6" w14:textId="77777777" w:rsidR="00600F2E" w:rsidRDefault="00600F2E"/>
    <w:p w14:paraId="2EB544FC" w14:textId="20437791" w:rsidR="00600F2E" w:rsidRDefault="008865E3">
      <w:r>
        <w:t>Thus far, COVID-19 mortality in England and Wales has often been tallied via confirmed or presumed deaths due to COVID-19, usually due to a positive SARS-CoV-2 test. An alternative approach to estimate the mortality burden of COVID-19 is to quantify the number of deaths during the pandemic compared to a baseline level of what would have been expected if the pandemic had not occurred. This approach for estimating excess all-cause mortality has been widely used to quantify the mortality toll of previous epidemics such as influenza</w:t>
      </w:r>
      <w:r w:rsidR="004E0EE4">
        <w:fldChar w:fldCharType="begin"/>
      </w:r>
      <w:r w:rsidR="004E0EE4">
        <w:instrText xml:space="preserve"> ADDIN ZOTERO_ITEM CSL_CITATION {"citationID":"Xx1fRpMM","properties":{"formattedCitation":"[5]","plainCitation":"[5]","noteIndex":0},"citationItems":[{"id":990,"uris":["http://zotero.org/users/6485421/items/BCBWCYRI"],"uri":["http://zotero.org/users/6485421/items/BCBWCYRI"],"itemData":{"id":990,"type":"article-journal","abstract":"Abstract.  The multiple regression statistical method has already been used to estimate excess deaths attributable to influenza in England and Wales by winter p","container-title":"International Journal of Epidemiology","DOI":"10.1093/ije/12.3.344","ISSN":"0300-5771","issue":"3","journalAbbreviation":"Int J Epidemiol","language":"en","note":"publisher: Oxford Academic","page":"344-352","source":"academic.oup.com","title":"Excess Deaths Attributable to Influenza in England and Wales: Age at Death and Certified Cause","title-short":"Excess Deaths Attributable to Influenza in England and Wales","URL":"https://academic.oup.com/ije/article/12/3/344/812015","volume":"12","author":[{"family":"Tillett","given":"Hilary E."},{"family":"Smith","given":"J. W. G."},{"family":"Gooch","given":"C. D."}],"accessed":{"date-parts":[["2020",7,6]]},"issued":{"date-parts":[["1983",9,1]]}}}],"schema":"https://github.com/citation-style-language/schema/raw/master/csl-citation.json"} </w:instrText>
      </w:r>
      <w:r w:rsidR="004E0EE4">
        <w:fldChar w:fldCharType="separate"/>
      </w:r>
      <w:r w:rsidR="004E0EE4" w:rsidRPr="004E0EE4">
        <w:t>[5]</w:t>
      </w:r>
      <w:r w:rsidR="004E0EE4">
        <w:fldChar w:fldCharType="end"/>
      </w:r>
      <w:r>
        <w:t>. Excess mortality may be quantified in different ways and the “excess numbers of deaths'' approach has been commonly used so far in England and Wales by the Office of National Statistics (ONS)</w:t>
      </w:r>
      <w:r w:rsidR="004E0EE4">
        <w:fldChar w:fldCharType="begin"/>
      </w:r>
      <w:r w:rsidR="005A2BA2">
        <w:instrText xml:space="preserve"> ADDIN ZOTERO_ITEM CSL_CITATION {"citationID":"5OMLQkFd","properties":{"formattedCitation":"[6]","plainCitation":"[6]","noteIndex":0},"citationItems":[{"id":1533,"uris":["http://zotero.org/users/6485421/items/WVJSI5UI"],"uri":["http://zotero.org/users/6485421/items/WVJSI5UI"],"itemData":{"id":1533,"type":"webpage","title":"Deaths registered weekly in England and Wales, provisional: week ending 14 August 2020 - Office for National Statistics","URL":"https://www.ons.gov.uk/peoplepopulationandcommunity/birthsdeathsandmarriages/deaths/bulletins/deathsregisteredweeklyinenglandandwalesprovisional/weekending14august2020","accessed":{"date-parts":[["2020",9,1]]}}}],"schema":"https://github.com/citation-style-language/schema/raw/master/csl-citation.json"} </w:instrText>
      </w:r>
      <w:r w:rsidR="004E0EE4">
        <w:fldChar w:fldCharType="separate"/>
      </w:r>
      <w:r w:rsidR="005A2BA2" w:rsidRPr="005A2BA2">
        <w:t>[6]</w:t>
      </w:r>
      <w:r w:rsidR="004E0EE4">
        <w:fldChar w:fldCharType="end"/>
      </w:r>
      <w:r>
        <w:t>. While this metric provides an important measure of the burden of the pandemic on a society, simply counting total excess deaths does not provide an understanding of the substantial variation by age and sex over time in elevated mortality risks</w:t>
      </w:r>
      <w:r w:rsidR="004E0EE4">
        <w:fldChar w:fldCharType="begin"/>
      </w:r>
      <w:r w:rsidR="005A2BA2">
        <w:instrText xml:space="preserve"> ADDIN ZOTERO_ITEM CSL_CITATION {"citationID":"OydFwUhP","properties":{"formattedCitation":"[7,8]","plainCitation":"[7,8]","noteIndex":0},"citationItems":[{"id":"hH4zwTxK/7ajF3yXR","uris":["http://zotero.org/users/local/GqzdlATl/items/MJB98DPM"],"uri":["http://zotero.org/users/local/GqzdlATl/items/MJB98DPM"],"itemData":{"id":"nQI7mbtx/wtpQxXf7","type":"article-journal","language":"en","page":"3","source":"Zotero","title":"Demographic science aids in understanding the spread and fatality rates of COVID-19","author":[{"family":"Dowd","given":"Jennifer Beam"},{"family":"Andriano","given":"Liliana"},{"family":"Brazel","given":"David M"},{"family":"Rotondi","given":"Valentina"},{"family":"Block","given":"Per"},{"family":"Ding","given":"Xuejie"},{"family":"Liu","given":"Yan"},{"family":"Mills","given":"Melinda C"}]}},{"id":971,"uris":["http://zotero.org/users/6485421/items/ALQMIHC7"],"uri":["http://zotero.org/users/6485421/items/ALQMIHC7"],"itemData":{"id":971,"type":"article-journal","abstract":"An insightful paper by Dowd et al. (1) highlights the importance of demography for analyzing coronavirus disease 2019 (COVID-19)–related mortality. The authors underscore the role of population age structure and intergenerational contacts for understanding differences in cross-country fatality and estimate the potential impact of the pandemic on different populations, acknowledging the need for additional information on the prevalence of comorbidities. We aim to interpret the proposed scenarios considering the widely different prevalence of chronic conditions by age in three of the countries discussed in the original paper. We argue that the burden of chronic diseases has the potential to offset the possible benefits of younger populations with different epidemiological characteristics.\n\nAge is fundamental to understanding differences in mortality risks. Indeed, age is a marker of the … \n\n[</w:instrText>
      </w:r>
      <w:r w:rsidR="005A2BA2">
        <w:rPr>
          <w:rFonts w:ascii="Cambria Math" w:hAnsi="Cambria Math" w:cs="Cambria Math"/>
        </w:rPr>
        <w:instrText>↵</w:instrText>
      </w:r>
      <w:r w:rsidR="005A2BA2">
        <w:instrText xml:space="preserve">][1]1To whom correspondence may be addressed. Email: nepomuceno{at}demogr.mpg.de or acosta{at}demogr.mpg.de.\n\n [1]: #xref-corresp-1-1","container-title":"Proceedings of the National Academy of Sciences","DOI":"10.1073/pnas.2008760117","ISSN":"0027-8424, 1091-6490","issue":"25","journalAbbreviation":"PNAS","language":"en","note":"publisher: National Academy of Sciences\nsection: Letter\nPMID: 32576710","page":"13881-13883","source":"www.pnas.org","title":"Besides population age structure, health and other demographic factors can contribute to understanding the COVID-19 burden","URL":"https://www.pnas.org/content/117/25/13881","volume":"117","author":[{"family":"Nepomuceno","given":"Marília R."},{"family":"Acosta","given":"Enrique"},{"family":"Alburez-Gutierrez","given":"Diego"},{"family":"Aburto","given":"José Manuel"},{"family":"Gagnon","given":"Alain"},{"family":"Turra","given":"Cássio M."}],"accessed":{"date-parts":[["2020",7,6]]},"issued":{"date-parts":[["2020",6,23]]}}}],"schema":"https://github.com/citation-style-language/schema/raw/master/csl-citation.json"} </w:instrText>
      </w:r>
      <w:r w:rsidR="004E0EE4">
        <w:fldChar w:fldCharType="separate"/>
      </w:r>
      <w:r w:rsidR="005A2BA2" w:rsidRPr="005A2BA2">
        <w:t>[7,8]</w:t>
      </w:r>
      <w:r w:rsidR="004E0EE4">
        <w:fldChar w:fldCharType="end"/>
      </w:r>
      <w:r>
        <w:t xml:space="preserve">, nor does it allow for a comparison of current mortality conditions with past conditions due to changes in population age structure over the period. Furthermore, excess deaths do not provide an understanding of the cumulative impact of the pandemic on summary indicators of population health such as life expectancy. </w:t>
      </w:r>
    </w:p>
    <w:p w14:paraId="7B245654" w14:textId="77777777" w:rsidR="00600F2E" w:rsidRDefault="00600F2E"/>
    <w:p w14:paraId="3C10CC1A" w14:textId="3BD9BC99" w:rsidR="00600F2E" w:rsidRDefault="008865E3">
      <w:r>
        <w:t xml:space="preserve">Life expectancy at birth is a commonly used age-standardised summary indicator of population health that expresses the average number of years a </w:t>
      </w:r>
      <w:proofErr w:type="spellStart"/>
      <w:r>
        <w:t>newborn</w:t>
      </w:r>
      <w:proofErr w:type="spellEnd"/>
      <w:r>
        <w:t xml:space="preserve"> would be expected to live given the death rates in a particular period. While no individual would actually be expected to experience a set of death rates observed in a given period throughout their life, life expectancy provides a snapshot of the mortality profile in a given period. Additionally, life expectancy does not require the arbitrary choice of a standard population as done with reported standardised death rates.  Furthermore, </w:t>
      </w:r>
      <w:r w:rsidR="00D81E7D">
        <w:t>l</w:t>
      </w:r>
      <w:r>
        <w:t>ife can shed additional light on the cumulative burden of a crisis such as COVID-19 on population health and enable comparisons with previous population health conditions. Lifespan inequality is another complementary indicator of population health which has implications for public health planning. While life expectancy is a measure of average mortality, lifespan inequality is another age-standardized summary indicator of the variation in length of life (or conversely, ages at death). It is akin to the Gini Coefficient used by policymakers in understanding patterns of income or wealth inequality. Lifespan inequality has important implications at both the individual and the societal level</w:t>
      </w:r>
      <w:r w:rsidR="004E0EE4">
        <w:fldChar w:fldCharType="begin"/>
      </w:r>
      <w:r w:rsidR="005A2BA2">
        <w:instrText xml:space="preserve"> ADDIN ZOTERO_ITEM CSL_CITATION {"citationID":"ggGLHpUH","properties":{"formattedCitation":"[9,10]","plainCitation":"[9,10]","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id":1001,"uris":["http://zotero.org/users/6485421/items/GP8JPMJ5"],"uri":["http://zotero.org/users/6485421/items/GP8JPMJ5"],"itemData":{"id":1001,"type":"article-journal","abstract":"Inequality in length of life is the most fundamental of all inequalities; every other type of inequality is conditional upon being alive. As has long been recognized in studies of economic inequality, we can compare populations based on per capita gross national income, but there is a pressing need to further examine how income varies within populations via Gini coefficients and percentile-based metrics. Mortality inequalities should be approached in the same way. Human population health is generally monitored by average mortality levels, typically in terms of life expectancies, which belie substantial variation in length of life. Variation in ages at death, captured by a metric of life-span variation, should be used to supplement measures of average longevity when comparing or monitoring societies and population subgroups (1). Although life-span variation has historically been strongly inversely correlated with life expectancy (2, 3), we are beginning to see this relationship reversed, resulting in positive correlation in some countries or subnational populations. Often these changes reflect midlife mortality crises with roots in stratified education and wealth. We discuss these measures and trends and how they can have profound implications for how individuals might plan and live their lives, and for how societies might organize and manage health care, insurance, pensions, and other social policies and programs.\nFocus on variation in age at death, not just average age\nFocus on variation in age at death, not just average age","container-title":"Science","DOI":"10.1126/science.aau5811","ISSN":"0036-8075, 1095-9203","issue":"6418","language":"en","note":"publisher: American Association for the Advancement of Science\nsection: Policy Forum\nPMID: 30498117","page":"1002-1004","source":"science.sciencemag.org","title":"The case for monitoring life-span inequality","URL":"https://science.sciencemag.org/content/362/6418/1002","volume":"362","author":[{"family":"Raalte","given":"Alyson A.","dropping-particle":"van"},{"family":"Sasson","given":"Isaac"},{"family":"Martikainen","given":"Pekka"}],"accessed":{"date-parts":[["2020",7,6]]},"issued":{"date-parts":[["2018",11,30]]}}}],"schema":"https://github.com/citation-style-language/schema/raw/master/csl-citation.json"} </w:instrText>
      </w:r>
      <w:r w:rsidR="004E0EE4">
        <w:fldChar w:fldCharType="separate"/>
      </w:r>
      <w:r w:rsidR="005A2BA2" w:rsidRPr="005A2BA2">
        <w:t>[9,10]</w:t>
      </w:r>
      <w:r w:rsidR="004E0EE4">
        <w:fldChar w:fldCharType="end"/>
      </w:r>
      <w:r>
        <w:t xml:space="preserve">. Greater lifespan inequality means that individuals face greater uncertainty about when they will die, potentially affecting decisions such as health behaviours </w:t>
      </w:r>
      <w:r w:rsidR="004E0EE4">
        <w:fldChar w:fldCharType="begin"/>
      </w:r>
      <w:r w:rsidR="005A2BA2">
        <w:instrText xml:space="preserve"> ADDIN ZOTERO_ITEM CSL_CITATION {"citationID":"ItxAqBXn","properties":{"formattedCitation":"[11]","plainCitation":"[11]","noteIndex":0},"citationItems":[{"id":731,"uris":["http://zotero.org/users/6485421/items/KRM7SQB6"],"uri":["http://zotero.org/users/6485421/items/KRM7SQB6"],"itemData":{"id":731,"type":"article-journal","abstract":"Much uncertainty surrounds the length of human life. The standard deviation in adult life span is about 15 years in the USA, and theory and evidence suggest that it is costly. I calibrate a utility-theoretic model that shows that 1 year in standard deviation is worth about half a life year. Differences in variance exacerbate health inequalities between and among rich and poor countries. Accounting for the cost of life-span variance appears to amplify recently discovered patterns of convergence in world average human wellbeing because the component of variance due to infant mortality has exhibited even more convergence than life expectancy.","container-title":"Journal of Population Economics","DOI":"10.1007/s00148-012-0405-0","ISSN":"0933-1433, 1432-1475","issue":"4","journalAbbreviation":"J Popul Econ","language":"en","note":"tex.ids: edwards_cost_2013-1","page":"1485-1522","source":"DOI.org (Crossref)","title":"The cost of uncertain life span","URL":"http://link.springer.com/10.1007/s00148-012-0405-0","volume":"26","author":[{"family":"Edwards","given":"Ryan D."}],"accessed":{"date-parts":[["2020",7,4]]},"issued":{"date-parts":[["2013",10]]}}}],"schema":"https://github.com/citation-style-language/schema/raw/master/csl-citation.json"} </w:instrText>
      </w:r>
      <w:r w:rsidR="004E0EE4">
        <w:fldChar w:fldCharType="separate"/>
      </w:r>
      <w:r w:rsidR="005A2BA2" w:rsidRPr="005A2BA2">
        <w:t>[11]</w:t>
      </w:r>
      <w:r w:rsidR="004E0EE4">
        <w:fldChar w:fldCharType="end"/>
      </w:r>
      <w:r>
        <w:t xml:space="preserve">. Lifespan inequality also has important implications for health and social care planning and budgets, with higher levels implying greater dispersion in the ages at death </w:t>
      </w:r>
      <w:r w:rsidR="004E0EE4">
        <w:fldChar w:fldCharType="begin"/>
      </w:r>
      <w:r w:rsidR="005A2BA2">
        <w:instrText xml:space="preserve"> ADDIN ZOTERO_ITEM CSL_CITATION {"citationID":"eKdrKQHa","properties":{"formattedCitation":"[9]","plainCitation":"[9]","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W."}],"accessed":{"date-parts":[["2020",7,2]]},"issued":{"date-parts":[["2020",3,10]]}}}],"schema":"https://github.com/citation-style-language/schema/raw/master/csl-citation.json"} </w:instrText>
      </w:r>
      <w:r w:rsidR="004E0EE4">
        <w:fldChar w:fldCharType="separate"/>
      </w:r>
      <w:r w:rsidR="005A2BA2" w:rsidRPr="005A2BA2">
        <w:t>[9]</w:t>
      </w:r>
      <w:r w:rsidR="004E0EE4">
        <w:fldChar w:fldCharType="end"/>
      </w:r>
      <w:r>
        <w:t>. Lifespan inequality is one of the most fundamental measures of inequality that reflects how unevenly population health improvements are shared within a population and has begun to be reported in health and demographic research</w:t>
      </w:r>
      <w:r w:rsidR="004E0EE4">
        <w:fldChar w:fldCharType="begin"/>
      </w:r>
      <w:r w:rsidR="005A2BA2">
        <w:instrText xml:space="preserve"> ADDIN ZOTERO_ITEM CSL_CITATION {"citationID":"6EIQiNBB","properties":{"formattedCitation":"[10]","plainCitation":"[10]","noteIndex":0},"citationItems":[{"id":1001,"uris":["http://zotero.org/users/6485421/items/GP8JPMJ5"],"uri":["http://zotero.org/users/6485421/items/GP8JPMJ5"],"itemData":{"id":1001,"type":"article-journal","abstract":"Inequality in length of life is the most fundamental of all inequalities; every other type of inequality is conditional upon being alive. As has long been recognized in studies of economic inequality, we can compare populations based on per capita gross national income, but there is a pressing need to further examine how income varies within populations via Gini coefficients and percentile-based metrics. Mortality inequalities should be approached in the same way. Human population health is generally monitored by average mortality levels, typically in terms of life expectancies, which belie substantial variation in length of life. Variation in ages at death, captured by a metric of life-span variation, should be used to supplement measures of average longevity when comparing or monitoring societies and population subgroups (1). Although life-span variation has historically been strongly inversely correlated with life expectancy (2, 3), we are beginning to see this relationship reversed, resulting in positive correlation in some countries or subnational populations. Often these changes reflect midlife mortality crises with roots in stratified education and wealth. We discuss these measures and trends and how they can have profound implications for how individuals might plan and live their lives, and for how societies might organize and manage health care, insurance, pensions, and other social policies and programs.\nFocus on variation in age at death, not just average age\nFocus on variation in age at death, not just average age","container-title":"Science","DOI":"10.1126/science.aau5811","ISSN":"0036-8075, 1095-9203","issue":"6418","language":"en","note":"publisher: American Association for the Advancement of Science\nsection: Policy Forum\nPMID: 30498117","page":"1002-1004","source":"science.sciencemag.org","title":"The case for monitoring life-span inequality","URL":"https://science.sciencemag.org/content/362/6418/1002","volume":"362","author":[{"family":"Raalte","given":"Alyson A.","dropping-particle":"van"},{"family":"Sasson","given":"Isaac"},{"family":"Martikainen","given":"Pekka"}],"accessed":{"date-parts":[["2020",7,6]]},"issued":{"date-parts":[["2018",11,30]]}}}],"schema":"https://github.com/citation-style-language/schema/raw/master/csl-citation.json"} </w:instrText>
      </w:r>
      <w:r w:rsidR="004E0EE4">
        <w:fldChar w:fldCharType="separate"/>
      </w:r>
      <w:r w:rsidR="005A2BA2" w:rsidRPr="005A2BA2">
        <w:t>[10]</w:t>
      </w:r>
      <w:r w:rsidR="004E0EE4">
        <w:fldChar w:fldCharType="end"/>
      </w:r>
      <w:r>
        <w:t xml:space="preserve">. </w:t>
      </w:r>
    </w:p>
    <w:p w14:paraId="6B72D763" w14:textId="77777777" w:rsidR="00600F2E" w:rsidRDefault="00600F2E"/>
    <w:p w14:paraId="2FBDD7EB" w14:textId="77777777" w:rsidR="00600F2E" w:rsidRDefault="008865E3">
      <w:pPr>
        <w:pBdr>
          <w:top w:val="nil"/>
          <w:left w:val="nil"/>
          <w:bottom w:val="nil"/>
          <w:right w:val="nil"/>
          <w:between w:val="nil"/>
        </w:pBdr>
      </w:pPr>
      <w:r>
        <w:lastRenderedPageBreak/>
        <w:t>W</w:t>
      </w:r>
      <w:r>
        <w:rPr>
          <w:color w:val="000000"/>
        </w:rPr>
        <w:t>e estimate all-cause excess deaths from week 10 (</w:t>
      </w:r>
      <w:r>
        <w:t>March 2-8)</w:t>
      </w:r>
      <w:r>
        <w:rPr>
          <w:color w:val="000000"/>
        </w:rPr>
        <w:t xml:space="preserve">, the week in which the first death attributable to </w:t>
      </w:r>
      <w:r>
        <w:t>COVID</w:t>
      </w:r>
      <w:r>
        <w:rPr>
          <w:color w:val="000000"/>
        </w:rPr>
        <w:t xml:space="preserve">-19 </w:t>
      </w:r>
      <w:r>
        <w:t xml:space="preserve">was </w:t>
      </w:r>
      <w:r>
        <w:rPr>
          <w:color w:val="000000"/>
        </w:rPr>
        <w:t>registered in England and Wales, to</w:t>
      </w:r>
      <w:r>
        <w:t xml:space="preserve"> latest available data from</w:t>
      </w:r>
      <w:r>
        <w:rPr>
          <w:color w:val="000000"/>
        </w:rPr>
        <w:t xml:space="preserve"> week </w:t>
      </w:r>
      <w:r>
        <w:t>33</w:t>
      </w:r>
      <w:r>
        <w:rPr>
          <w:color w:val="000000"/>
        </w:rPr>
        <w:t xml:space="preserve"> of 2020 (</w:t>
      </w:r>
      <w:r>
        <w:t>August 10)</w:t>
      </w:r>
      <w:r>
        <w:rPr>
          <w:color w:val="000000"/>
        </w:rPr>
        <w:t xml:space="preserve">. </w:t>
      </w:r>
      <w:r>
        <w:t>Our work builds on existing estimates and approaches in three ways. First, we provide estimates disaggregated by age and sex, to highlight variations in excess deaths during the pandemic in England and Wales. Second, we develop refined model-based counterfactual estimates of excess deaths that better account for exposures and seasonal mortality patterns. We also systematically assess the sensitivity of excess deaths to different model-based estimates. Third, w</w:t>
      </w:r>
      <w:r>
        <w:rPr>
          <w:color w:val="000000"/>
        </w:rPr>
        <w:t xml:space="preserve">e provide estimates of life expectancy and lifespan inequality during the first </w:t>
      </w:r>
      <w:r>
        <w:t xml:space="preserve">33 </w:t>
      </w:r>
      <w:r>
        <w:rPr>
          <w:color w:val="000000"/>
        </w:rPr>
        <w:t xml:space="preserve">weeks of 2020 and compare them with previous mortality trends. </w:t>
      </w:r>
      <w:r>
        <w:t>By considering all three measures together: excess deaths, life expectancy and lifespan inequality, this study presents a comprehensive assessment of the mortality impacts of the COVID-19 pandemic thus far.</w:t>
      </w:r>
    </w:p>
    <w:p w14:paraId="21111C07" w14:textId="77777777" w:rsidR="00600F2E" w:rsidRDefault="00600F2E">
      <w:pPr>
        <w:pBdr>
          <w:top w:val="nil"/>
          <w:left w:val="nil"/>
          <w:bottom w:val="nil"/>
          <w:right w:val="nil"/>
          <w:between w:val="nil"/>
        </w:pBdr>
      </w:pPr>
    </w:p>
    <w:p w14:paraId="286D013A" w14:textId="77777777" w:rsidR="00600F2E" w:rsidRDefault="008865E3">
      <w:pPr>
        <w:pBdr>
          <w:top w:val="nil"/>
          <w:left w:val="nil"/>
          <w:bottom w:val="nil"/>
          <w:right w:val="nil"/>
          <w:between w:val="nil"/>
        </w:pBdr>
        <w:rPr>
          <w:b/>
          <w:color w:val="000000"/>
        </w:rPr>
      </w:pPr>
      <w:r>
        <w:rPr>
          <w:b/>
          <w:color w:val="000000"/>
        </w:rPr>
        <w:t>Methods</w:t>
      </w:r>
    </w:p>
    <w:p w14:paraId="78D4C8E3" w14:textId="77777777" w:rsidR="00600F2E" w:rsidRDefault="00600F2E">
      <w:pPr>
        <w:pBdr>
          <w:top w:val="nil"/>
          <w:left w:val="nil"/>
          <w:bottom w:val="nil"/>
          <w:right w:val="nil"/>
          <w:between w:val="nil"/>
        </w:pBdr>
        <w:rPr>
          <w:b/>
          <w:color w:val="000000"/>
        </w:rPr>
      </w:pPr>
    </w:p>
    <w:p w14:paraId="162B9CDC" w14:textId="77777777" w:rsidR="00600F2E" w:rsidRDefault="008865E3">
      <w:pPr>
        <w:pBdr>
          <w:top w:val="nil"/>
          <w:left w:val="nil"/>
          <w:bottom w:val="nil"/>
          <w:right w:val="nil"/>
          <w:between w:val="nil"/>
        </w:pBdr>
        <w:rPr>
          <w:i/>
          <w:color w:val="000000"/>
          <w:sz w:val="28"/>
          <w:szCs w:val="28"/>
        </w:rPr>
      </w:pPr>
      <w:r>
        <w:rPr>
          <w:b/>
          <w:i/>
          <w:color w:val="000000"/>
        </w:rPr>
        <w:t>Data</w:t>
      </w:r>
    </w:p>
    <w:p w14:paraId="222D6915" w14:textId="77777777" w:rsidR="00600F2E" w:rsidRDefault="00600F2E"/>
    <w:p w14:paraId="793FFDCE" w14:textId="77777777" w:rsidR="005A2BA2" w:rsidRDefault="008865E3">
      <w:r>
        <w:t>We extracted all-cause death counts stratified by week of death registration and sex from 2010 to the week for which latest data were available (week 33 of 2020) from the ONS for England and Wales. While weekly mortality data is available by 5-year age groups for 2020, this level of disaggregation is not available for previous years. Therefore, we use 6 age-groups (0-14, 15-44, 45-64, 65-74, 75-84 and 85-older years of age) for modelling weekly deaths to harmonise weekly death data across 2010 to 2020, and used the 5-year age intervals for calculating life expectancy and lifespan inequality estimates for 2020.</w:t>
      </w:r>
      <w:r>
        <w:rPr>
          <w:color w:val="FF0000"/>
        </w:rPr>
        <w:t xml:space="preserve"> </w:t>
      </w:r>
      <w:r>
        <w:t>We also obtained population estimates from ONS from 2010 to 2019</w:t>
      </w:r>
      <w:r w:rsidR="004E0EE4">
        <w:fldChar w:fldCharType="begin"/>
      </w:r>
      <w:r w:rsidR="005A2BA2">
        <w:instrText xml:space="preserve"> ADDIN ZOTERO_ITEM CSL_CITATION {"citationID":"vSBEXlSm","properties":{"formattedCitation":"[12]","plainCitation":"[12]","noteIndex":0},"citationItems":[{"id":1058,"uris":["http://zotero.org/users/6485421/items/9X82XUH6"],"uri":["http://zotero.org/users/6485421/items/9X82XUH6"],"itemData":{"id":1058,"type":"webpage","title":"All data related to Population estimates for the UK, England and Wales, Scotland and Northern Ireland: mid-2019 - Office for National Statistics","URL":"https://www.ons.gov.uk/peoplepopulationandcommunity/populationandmigration/populationestimates/bulletins/annualmidyearpopulationestimates/mid2019estimates/relateddata","author":[{"family":"ONS","given":""}],"accessed":{"date-parts":[["2020",7,10]]}}}],"schema":"https://github.com/citation-style-language/schema/raw/master/csl-citation.json"} </w:instrText>
      </w:r>
      <w:r w:rsidR="004E0EE4">
        <w:fldChar w:fldCharType="separate"/>
      </w:r>
      <w:r w:rsidR="005A2BA2" w:rsidRPr="005A2BA2">
        <w:t>[12]</w:t>
      </w:r>
      <w:r w:rsidR="004E0EE4">
        <w:fldChar w:fldCharType="end"/>
      </w:r>
      <w:r>
        <w:t>, and population projections for 2020</w:t>
      </w:r>
      <w:r w:rsidR="004E0EE4">
        <w:fldChar w:fldCharType="begin"/>
      </w:r>
      <w:r w:rsidR="005A2BA2">
        <w:instrText xml:space="preserve"> ADDIN ZOTERO_ITEM CSL_CITATION {"citationID":"JGhuZ0Vo","properties":{"formattedCitation":"[13]","plainCitation":"[13]","noteIndex":0},"citationItems":[{"id":1059,"uris":["http://zotero.org/users/6485421/items/CHJCQK9R"],"uri":["http://zotero.org/users/6485421/items/CHJCQK9R"],"itemData":{"id":1059,"type":"webpage","title":"National population projections - Office for National Statistics","URL":"https://www.ons.gov.uk/peoplepopulationandcommunity/populationandmigration/populationprojections/bulletins/nationalpopulationprojections/2018based","author":[{"family":"ONS","given":""}],"accessed":{"date-parts":[["2020",7,10]]}}}],"schema":"https://github.com/citation-style-language/schema/raw/master/csl-citation.json"} </w:instrText>
      </w:r>
      <w:r w:rsidR="004E0EE4">
        <w:fldChar w:fldCharType="separate"/>
      </w:r>
      <w:r w:rsidR="005A2BA2" w:rsidRPr="005A2BA2">
        <w:t>[13]</w:t>
      </w:r>
      <w:r w:rsidR="004E0EE4">
        <w:fldChar w:fldCharType="end"/>
      </w:r>
      <w:r>
        <w:t>. As these projections represent the population at the mid-year point, we used standard interpolation techniques</w:t>
      </w:r>
      <w:r w:rsidR="004E0EE4">
        <w:fldChar w:fldCharType="begin"/>
      </w:r>
      <w:r w:rsidR="005A2BA2">
        <w:instrText xml:space="preserve"> ADDIN ZOTERO_ITEM CSL_CITATION {"citationID":"iqzUuZsK","properties":{"formattedCitation":"[14]","plainCitation":"[14]","noteIndex":0},"citationItems":[{"id":981,"uris":["http://zotero.org/users/6485421/items/NTKF6SUK"],"uri":["http://zotero.org/users/6485421/items/NTKF6SUK"],"itemData":{"id":981,"type":"article-journal","abstract":"The Hermite polynomials are simple, effective interpolants of discrete data. These interpolants can preserve local positivity, monotonicity, and convexity of the data if we restrict their derivatives to satisfy constraints at the data points. This paper describes the conditions that must be satisfied for cubic and quintic Hermite interpolants to preserve these properties when they exist in the discrete data. We construct algorithms to ensure that these constraints are satisfied and give numerical examples to illustrate the effectiveness of the algorithms on locally smooth and rough data.","language":"en","page":"24","source":"Zotero","title":"Nonnegativity-, Monotonicity-, or Convexity-Preserving Cubic and Quintic Hermite Interpolation","author":[{"family":"Dougherty","given":"L"},{"family":"Edelman","given":"Alan"},{"family":"Hyman","given":"James M"}]}}],"schema":"https://github.com/citation-style-language/schema/raw/master/csl-citation.json"} </w:instrText>
      </w:r>
      <w:r w:rsidR="004E0EE4">
        <w:fldChar w:fldCharType="separate"/>
      </w:r>
      <w:r w:rsidR="005A2BA2" w:rsidRPr="005A2BA2">
        <w:t>[14]</w:t>
      </w:r>
      <w:r w:rsidR="004E0EE4">
        <w:fldChar w:fldCharType="end"/>
      </w:r>
      <w:r>
        <w:t xml:space="preserve"> to estimate weekly mean population by sex and age groups over the study period to use them as offset in the modelling. Yearly death counts by 5-year age groups were used to calculate annual indicators</w:t>
      </w:r>
      <w:r w:rsidR="004E0EE4">
        <w:fldChar w:fldCharType="begin"/>
      </w:r>
      <w:r w:rsidR="005A2BA2">
        <w:instrText xml:space="preserve"> ADDIN ZOTERO_ITEM CSL_CITATION {"citationID":"TjQSppHR","properties":{"formattedCitation":"[15]","plainCitation":"[15]","noteIndex":0},"citationItems":[{"id":1060,"uris":["http://zotero.org/users/6485421/items/DB3VX578"],"uri":["http://zotero.org/users/6485421/items/DB3VX578"],"itemData":{"id":1060,"type":"webpage","title":"Deaths registered in England and Wales - Office for National Statistics","URL":"https://www.ons.gov.uk/peoplepopulationandcommunity/birthsdeathsandmarriages/deaths/datasets/deathsregisteredinenglandandwalesseriesdrreferencetables","author":[{"family":"ONS","given":""}],"accessed":{"date-parts":[["2020",7,10]]}}}],"schema":"https://github.com/citation-style-language/schema/raw/master/csl-citation.json"} </w:instrText>
      </w:r>
      <w:r w:rsidR="004E0EE4">
        <w:fldChar w:fldCharType="separate"/>
      </w:r>
      <w:r w:rsidR="005A2BA2" w:rsidRPr="005A2BA2">
        <w:t>[15]</w:t>
      </w:r>
      <w:r w:rsidR="004E0EE4">
        <w:fldChar w:fldCharType="end"/>
      </w:r>
      <w:r>
        <w:t xml:space="preserve"> such as life expectancy and lifespan inequality. </w:t>
      </w:r>
    </w:p>
    <w:p w14:paraId="2ED7738F" w14:textId="77777777" w:rsidR="005A2BA2" w:rsidRDefault="005A2BA2"/>
    <w:p w14:paraId="43251735" w14:textId="26F8B8D4" w:rsidR="00600F2E" w:rsidRDefault="008865E3">
      <w:r>
        <w:t>The population coverage of vital registration in England and Wales is complete. Between March and May 2020, 81.1% of all deaths and 86.5% of deaths involving COVID-19 were registered within 1 week of occurrence</w:t>
      </w:r>
      <w:r w:rsidR="004E0EE4">
        <w:fldChar w:fldCharType="begin"/>
      </w:r>
      <w:r w:rsidR="005A2BA2">
        <w:instrText xml:space="preserve"> ADDIN ZOTERO_ITEM CSL_CITATION {"citationID":"qDtTm65z","properties":{"formattedCitation":"[16]","plainCitation":"[16]","noteIndex":0},"citationItems":[{"id":1094,"uris":["http://zotero.org/users/6485421/items/5SS24XHA"],"uri":["http://zotero.org/users/6485421/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4E0EE4">
        <w:fldChar w:fldCharType="separate"/>
      </w:r>
      <w:r w:rsidR="005A2BA2" w:rsidRPr="005A2BA2">
        <w:t>[16]</w:t>
      </w:r>
      <w:r w:rsidR="004E0EE4">
        <w:fldChar w:fldCharType="end"/>
      </w:r>
      <w:r>
        <w:t xml:space="preserve">. Death registration in this period witnessed increased efficiency compared to trends noted in previous years due to changes implemented in the Coronavirus Act 2020 </w:t>
      </w:r>
      <w:r w:rsidR="004E0EE4">
        <w:fldChar w:fldCharType="begin"/>
      </w:r>
      <w:r w:rsidR="005A2BA2">
        <w:instrText xml:space="preserve"> ADDIN ZOTERO_ITEM CSL_CITATION {"citationID":"bLcNiO3g","properties":{"formattedCitation":"[17,18]","plainCitation":"[17,18]","noteIndex":0},"citationItems":[{"id":1096,"uris":["http://zotero.org/users/6485421/items/VX9VNVXJ"],"uri":["http://zotero.org/users/6485421/items/VX9VNVXJ"],"itemData":{"id":1096,"type":"webpage","note":"tex.ids: ons_analysis_nodate-1","title":"Analysis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id":1061,"uris":["http://zotero.org/users/6485421/items/XX9Q9GFL"],"uri":["http://zotero.org/users/6485421/items/XX9Q9GFL"],"itemData":{"id":1061,"type":"webpage","title":"Impact of registration delays on mortality statistics in England and Wales - Office for National Statistics","URL":"https://www.ons.gov.uk/peoplepopulationandcommunity/birthsdeathsandmarriages/deaths/articles/impactofregistrationdelaysonmortalitystatisticsinenglandandwales/2018","author":[{"family":"ONS","given":""}],"accessed":{"date-parts":[["2020",7,10]]}}}],"schema":"https://github.com/citation-style-language/schema/raw/master/csl-citation.json"} </w:instrText>
      </w:r>
      <w:r w:rsidR="004E0EE4">
        <w:fldChar w:fldCharType="separate"/>
      </w:r>
      <w:r w:rsidR="005A2BA2" w:rsidRPr="005A2BA2">
        <w:t>[17,18]</w:t>
      </w:r>
      <w:r w:rsidR="004E0EE4">
        <w:fldChar w:fldCharType="end"/>
      </w:r>
      <w:r>
        <w:t>. Based on trends from past years, 92% of deaths are registered within 1 month of occurrence. As the extent of bias caused by registration delays is not properly understood, we do not attempt to implement any correction factors to minimize risks of over-correction and inflating our findings.</w:t>
      </w:r>
    </w:p>
    <w:p w14:paraId="00F81829" w14:textId="77777777" w:rsidR="00600F2E" w:rsidRDefault="008865E3">
      <w:r>
        <w:t xml:space="preserve"> </w:t>
      </w:r>
    </w:p>
    <w:p w14:paraId="48C39072" w14:textId="77777777" w:rsidR="00600F2E" w:rsidRDefault="008865E3">
      <w:pPr>
        <w:rPr>
          <w:b/>
          <w:i/>
        </w:rPr>
      </w:pPr>
      <w:r>
        <w:rPr>
          <w:b/>
          <w:i/>
        </w:rPr>
        <w:t>Excess mortality</w:t>
      </w:r>
    </w:p>
    <w:p w14:paraId="11893E0F" w14:textId="77777777" w:rsidR="00600F2E" w:rsidRDefault="00600F2E">
      <w:pPr>
        <w:rPr>
          <w:b/>
          <w:i/>
        </w:rPr>
      </w:pPr>
    </w:p>
    <w:p w14:paraId="591E7FD1" w14:textId="3EA0DCF5" w:rsidR="00600F2E" w:rsidRDefault="008865E3">
      <w:r>
        <w:t>We estimated the baseline number of deaths in the absence of COVID-19 by fitting four different models. First,</w:t>
      </w:r>
      <w:r w:rsidR="005A2BA2">
        <w:t xml:space="preserve"> </w:t>
      </w:r>
      <w:r>
        <w:t>we fitted Generalized Additive Models assuming Negative Binomial and Poisson distributions of deaths during the period of study</w:t>
      </w:r>
      <w:r w:rsidR="004E0EE4">
        <w:fldChar w:fldCharType="begin"/>
      </w:r>
      <w:r w:rsidR="005A2BA2">
        <w:instrText xml:space="preserve"> ADDIN ZOTERO_ITEM CSL_CITATION {"citationID":"mLUxL7zo","properties":{"formattedCitation":"[19]","plainCitation":"[19]","noteIndex":0},"citationItems":[{"id":1013,"uris":["http://zotero.org/users/6485421/items/X68RCLLB"],"uri":["http://zotero.org/users/6485421/items/X68RCLLB"],"itemData":{"id":1013,"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 Simon N. Wood is a professor of Statistical Science at the University of Bristol, UK, and author of the R package mgcv.","ISBN":"978-1-4987-2834-8","language":"en","number-of-pages":"497","publisher":"CRC Press","source":"Google Books","title":"Generalized Additive Models: An Introduction with R, Second Edition","title-short":"Generalized Additive Models","author":[{"family":"Wood","given":"Simon N."}],"issued":{"date-parts":[["2017",5,18]]}}}],"schema":"https://github.com/citation-style-language/schema/raw/master/csl-citation.json"} </w:instrText>
      </w:r>
      <w:r w:rsidR="004E0EE4">
        <w:fldChar w:fldCharType="separate"/>
      </w:r>
      <w:r w:rsidR="005A2BA2" w:rsidRPr="005A2BA2">
        <w:t>[19]</w:t>
      </w:r>
      <w:r w:rsidR="004E0EE4">
        <w:fldChar w:fldCharType="end"/>
      </w:r>
      <w:r>
        <w:t>. These models include a log-linear mortality trend by sex and age, smooth effects for age and seasonality, and an interaction between age and seasonality (see Supplement section 1). The smoothed effects are stratified by sex. Second, we fitted a Generalized Poisson Linear Model adjusted for year-to-year seasonality</w:t>
      </w:r>
      <w:r w:rsidR="004E0EE4">
        <w:fldChar w:fldCharType="begin"/>
      </w:r>
      <w:r w:rsidR="005A2BA2">
        <w:instrText xml:space="preserve"> ADDIN ZOTERO_ITEM CSL_CITATION {"citationID":"ndJjk0RV","properties":{"formattedCitation":"[20]","plainCitation":"[20]","noteIndex":0},"citationItems":[{"id":1006,"uris":["http://zotero.org/users/6485421/items/ALZ68XJM"],"uri":["http://zotero.org/users/6485421/items/ALZ68XJM"],"itemData":{"id":1006,"type":"article-journal","abstract":"Background In temperate zones, all-cause mortality exhibits a marked seasonality, and influenza represents a major cause of winter excess mortality. We present a statistical model, FluMOMO, which estimate influenza-associated mortality from all-cause mortality data and apply it to Danish data from 2010/11 to 2016/17. Methods We applied a multivariable time series model with all-cause mortality as outcome, influenza activity and extreme temperatures as explanatory variables while adjusting for time trend and seasonality. Three indicators of weekly influenza activity (IA) were explored: percentage of consultations for influenza-like illness (ILI) at primary health care, national percentage of influenza-positive samples, and the product of ILI percentage and percentage of influenza-positive specimens in a given week, that is, the Goldstein index. Results Independent of the choice of parameter to represent influenza activity, the estimated influenza-associated mortality showed similar patterns with the Goldstein index being the most conservative. Over the 7 winter seasons, the median influenza-associated mortality per 100 000 population was 17.6 (range: 0.0-36.8), 14.1 (0.3-31.6) and 8.3 (0.0-25.0) for the 3 indicators, respectively, for all ages. Conclusion The FluMOMO model fitted the Danish data well and has the potential to estimate all-cause influenza-associated mortality in near real time and could be used as a standardised method in other countries. We recommend using the Goldstein index as the influenza activity indicator in the FluMOMO model. Further work is needed to improve the interpretation of the estimated effects.","container-title":"Influenza and Other Respiratory Viruses","DOI":"10.1111/irv.12564","ISSN":"1750-2659","issue":"5","language":"en","note":"_eprint: https://onlinelibrary.wiley.com/doi/pdf/10.1111/irv.12564","page":"591-604","source":"Wiley Online Library","title":"Influenza-associated mortality determined from all-cause mortality, Denmark 2010/11-2016/17: The FluMOMO model","title-short":"Influenza-associated mortality determined from all-cause mortality, Denmark 2010/11-2016/17","URL":"https://onlinelibrary.wiley.com/doi/abs/10.1111/irv.12564","volume":"12","author":[{"family":"Nielsen","given":"Jens"},{"family":"Krause","given":"Tyra Grove"},{"family":"Mølbak","given":"Kåre"}],"accessed":{"date-parts":[["2020",7,6]]},"issued":{"date-parts":[["2018"]]}}}],"schema":"https://github.com/citation-style-language/schema/raw/master/csl-citation.json"} </w:instrText>
      </w:r>
      <w:r w:rsidR="004E0EE4">
        <w:fldChar w:fldCharType="separate"/>
      </w:r>
      <w:r w:rsidR="005A2BA2" w:rsidRPr="005A2BA2">
        <w:t>[20]</w:t>
      </w:r>
      <w:r w:rsidR="004E0EE4">
        <w:fldChar w:fldCharType="end"/>
      </w:r>
      <w:r>
        <w:t>, also known as extended Serfling model</w:t>
      </w:r>
      <w:r w:rsidR="004E0EE4">
        <w:fldChar w:fldCharType="begin"/>
      </w:r>
      <w:r w:rsidR="005A2BA2">
        <w:instrText xml:space="preserve"> ADDIN ZOTERO_ITEM CSL_CITATION {"citationID":"w9YB1by1","properties":{"formattedCitation":"[21]","plainCitation":"[21]","noteIndex":0},"citationItems":[{"id":1010,"uris":["http://zotero.org/users/6485421/items/59ZVEI4N"],"uri":["http://zotero.org/users/6485421/items/59ZVEI4N"],"itemData":{"id":1010,"type":"article-journal","archive":"JSTOR","container-title":"Public Health Reports (1896-1970)","DOI":"10.2307/4591848","ISSN":"0094-6214","issue":"6","note":"publisher: Association of Schools of Public Health","page":"494-506","source":"JSTOR","title":"Methods for Current Statistical Analysis of Excess Pneumonia-Influenza Deaths","URL":"https://www.jstor.org/stable/4591848","volume":"78","author":[{"family":"Serfling","given":"Robert E."}],"accessed":{"date-parts":[["2020",7,6]]},"issued":{"date-parts":[["1963"]]}}}],"schema":"https://github.com/citation-style-language/schema/raw/master/csl-citation.json"} </w:instrText>
      </w:r>
      <w:r w:rsidR="004E0EE4">
        <w:fldChar w:fldCharType="separate"/>
      </w:r>
      <w:r w:rsidR="005A2BA2" w:rsidRPr="005A2BA2">
        <w:t>[21]</w:t>
      </w:r>
      <w:r w:rsidR="004E0EE4">
        <w:fldChar w:fldCharType="end"/>
      </w:r>
      <w:r>
        <w:t xml:space="preserve">. These previous models included indicator variables for systematic ruptures in death registration observed in weeks </w:t>
      </w:r>
      <w:r>
        <w:lastRenderedPageBreak/>
        <w:t xml:space="preserve">coinciding with holidays (weeks 1, 52 and 22). Finally we created an empirical baseline by averaging the death rates observed in each week of the years 2015-2019 (see Supplement Figures 1 and 2).  </w:t>
      </w:r>
    </w:p>
    <w:p w14:paraId="021A61E0" w14:textId="77777777" w:rsidR="00600F2E" w:rsidRDefault="00600F2E"/>
    <w:p w14:paraId="492985E6" w14:textId="3C497041" w:rsidR="00600F2E" w:rsidRDefault="008865E3">
      <w:r>
        <w:t xml:space="preserve">We fitted the models to the weekly death counts from January 4, 2010 to the week starting on March 2, 2020. This baseline was then projected forward until August 16, 2020 (week 33). Excess mortality is then defined as the observed weekly death count minus the baseline, summed across the pandemic period from March 2 (week 10) to August 16 (week 33), 2020. From this baseline, 95% predictive intervals were constructed by sampling death counts from Negative Binomial and Poisson distributions depending on the model’s underlying distribution. </w:t>
      </w:r>
    </w:p>
    <w:p w14:paraId="590292E2" w14:textId="77777777" w:rsidR="00600F2E" w:rsidRDefault="00600F2E"/>
    <w:p w14:paraId="52C9E023" w14:textId="77777777" w:rsidR="00600F2E" w:rsidRDefault="008865E3">
      <w:r>
        <w:t xml:space="preserve">We report excess death estimates from the negative binomial model in the main text but estimates comparing the different approaches are provided in the supplementary materials. This choice is based on out-of-sample predictive performance on past non-COVID weekly death counts. </w:t>
      </w:r>
    </w:p>
    <w:p w14:paraId="25A8781B" w14:textId="77777777" w:rsidR="00600F2E" w:rsidRDefault="00600F2E"/>
    <w:p w14:paraId="4B147209" w14:textId="77777777" w:rsidR="00600F2E" w:rsidRDefault="008865E3">
      <w:pPr>
        <w:rPr>
          <w:b/>
          <w:i/>
        </w:rPr>
      </w:pPr>
      <w:r>
        <w:rPr>
          <w:b/>
          <w:i/>
        </w:rPr>
        <w:t xml:space="preserve">Demographic Methods </w:t>
      </w:r>
    </w:p>
    <w:p w14:paraId="6A678F05" w14:textId="77777777" w:rsidR="00600F2E" w:rsidRDefault="00600F2E">
      <w:pPr>
        <w:rPr>
          <w:b/>
          <w:i/>
        </w:rPr>
      </w:pPr>
    </w:p>
    <w:p w14:paraId="21E6A529" w14:textId="15D132FB" w:rsidR="00600F2E" w:rsidRDefault="008865E3">
      <w:pPr>
        <w:rPr>
          <w:highlight w:val="yellow"/>
        </w:rPr>
      </w:pPr>
      <w:r>
        <w:t>Life expectancy and lifespan inequality by sex were estimated using the yearly death counts and population estimates for the years preceding 2020 using standard demographic techniques</w:t>
      </w:r>
      <w:r w:rsidR="005E11F2">
        <w:fldChar w:fldCharType="begin"/>
      </w:r>
      <w:r w:rsidR="005E11F2">
        <w:instrText xml:space="preserve"> ADDIN ZOTERO_ITEM CSL_CITATION {"citationID":"l3TBKxca","properties":{"formattedCitation":"[9]","plainCitation":"[9]","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W."}],"accessed":{"date-parts":[["2020",7,2]]},"issued":{"date-parts":[["2020",3,10]]}}}],"schema":"https://github.com/citation-style-language/schema/raw/master/csl-citation.json"} </w:instrText>
      </w:r>
      <w:r w:rsidR="005E11F2">
        <w:fldChar w:fldCharType="separate"/>
      </w:r>
      <w:r w:rsidR="005E11F2" w:rsidRPr="005E11F2">
        <w:t>[9]</w:t>
      </w:r>
      <w:r w:rsidR="005E11F2">
        <w:fldChar w:fldCharType="end"/>
      </w:r>
      <w:r w:rsidR="005E11F2">
        <w:t>,</w:t>
      </w:r>
      <w:r>
        <w:t xml:space="preserve"> from which 95% predictive intervals were generated</w:t>
      </w:r>
      <w:r w:rsidR="004E0EE4">
        <w:fldChar w:fldCharType="begin"/>
      </w:r>
      <w:r w:rsidR="005E11F2">
        <w:instrText xml:space="preserve"> ADDIN ZOTERO_ITEM CSL_CITATION {"citationID":"hxkvWWD2","properties":{"formattedCitation":"[22]","plainCitation":"[22]","noteIndex":0},"citationItems":[{"id":1101,"uris":["http://zotero.org/users/6485421/items/G5XIUS8Q"],"uri":["http://zotero.org/users/6485421/items/G5XIUS8Q"],"itemData":{"id":1101,"type":"report","abstract":"In this report, we use Monte Carlo simulations to estimate the confidence limits for survival and death probabilities, life expectancy, and healthy life expectancy, as well as any other quantity based on a conventional life table or on Sullivan’s healthy life table. Two Excel spreadsheets for use with this method are provided.","event-place":"Rostock","language":"en","note":"edition: 0\nDOI: 10.4054/MPIDR-TR-2010-005","number":"TR-2010-005","page":"TR-2010-005","publisher":"Max Planck Institute for Demographic Research","publisher-place":"Rostock","source":"DOI.org (Crossref)","title":"Spreadsheet for calculation of confidence limits for any life table or healthy-life table quantity","URL":"https://www.demogr.mpg.de/en/publications_databases_6118/publications_1904/mpidr_technical_reports/spreadsheet_for_calculation_of_confidence_limits_for_any_life_table_or_healthy_life_table_quantity_3853","author":[{"family":"Andreev","given":"Evgueni M."},{"family":"Shkolnikov","given":"Vladimir M."}],"accessed":{"date-parts":[["2020",7,14]]},"issued":{"date-parts":[["2010",6]]}}}],"schema":"https://github.com/citation-style-language/schema/raw/master/csl-citation.json"} </w:instrText>
      </w:r>
      <w:r w:rsidR="004E0EE4">
        <w:fldChar w:fldCharType="separate"/>
      </w:r>
      <w:r w:rsidR="005E11F2" w:rsidRPr="005E11F2">
        <w:t>[22]</w:t>
      </w:r>
      <w:r w:rsidR="004E0EE4">
        <w:fldChar w:fldCharType="end"/>
      </w:r>
      <w:r>
        <w:t>. For the first 33 weeks of 2020, death counts over the first 33 weeks were aggregated over age groups and death rates were calculated using proportionally the mid-year population estimate.</w:t>
      </w:r>
    </w:p>
    <w:p w14:paraId="285AD06A" w14:textId="77777777" w:rsidR="00600F2E" w:rsidRDefault="00600F2E"/>
    <w:p w14:paraId="3EFA4707" w14:textId="77777777" w:rsidR="00600F2E" w:rsidRDefault="008865E3">
      <w:pPr>
        <w:rPr>
          <w:b/>
          <w:i/>
        </w:rPr>
      </w:pPr>
      <w:r>
        <w:rPr>
          <w:b/>
          <w:i/>
        </w:rPr>
        <w:t>Code and Data availability</w:t>
      </w:r>
    </w:p>
    <w:p w14:paraId="2283AD30" w14:textId="77777777" w:rsidR="00600F2E" w:rsidRDefault="00600F2E">
      <w:pPr>
        <w:rPr>
          <w:b/>
          <w:i/>
        </w:rPr>
      </w:pPr>
    </w:p>
    <w:p w14:paraId="3097D584" w14:textId="159D8FA4" w:rsidR="00600F2E" w:rsidRDefault="008865E3">
      <w:r>
        <w:t>All analyses were carried out using R software</w:t>
      </w:r>
      <w:r w:rsidR="004E0EE4">
        <w:fldChar w:fldCharType="begin"/>
      </w:r>
      <w:r w:rsidR="005E11F2">
        <w:instrText xml:space="preserve"> ADDIN ZOTERO_ITEM CSL_CITATION {"citationID":"bJ2g3QjM","properties":{"formattedCitation":"[23]","plainCitation":"[23]","noteIndex":0},"citationItems":[{"id":1020,"uris":["http://zotero.org/users/6485421/items/V2E4ECGW"],"uri":["http://zotero.org/users/6485421/items/V2E4ECGW"],"itemData":{"id":1020,"type":"book","publisher":"Vienna, Austria","source":"Google Scholar","title":"R: A language and environment for statistical computing","title-short":"R","author":[{"family":"Team","given":"R. Core"}],"issued":{"date-parts":[["2013"]]}}}],"schema":"https://github.com/citation-style-language/schema/raw/master/csl-citation.json"} </w:instrText>
      </w:r>
      <w:r w:rsidR="004E0EE4">
        <w:fldChar w:fldCharType="separate"/>
      </w:r>
      <w:r w:rsidR="005E11F2" w:rsidRPr="005E11F2">
        <w:t>[23]</w:t>
      </w:r>
      <w:r w:rsidR="004E0EE4">
        <w:fldChar w:fldCharType="end"/>
      </w:r>
      <w:r>
        <w:t xml:space="preserve">. All analysis scripts and data are available in a public repository. </w:t>
      </w:r>
    </w:p>
    <w:p w14:paraId="4BE702F1" w14:textId="77777777" w:rsidR="00600F2E" w:rsidRDefault="00600F2E">
      <w:pPr>
        <w:rPr>
          <w:b/>
        </w:rPr>
      </w:pPr>
    </w:p>
    <w:p w14:paraId="7868B728" w14:textId="77777777" w:rsidR="00600F2E" w:rsidRDefault="008865E3">
      <w:pPr>
        <w:rPr>
          <w:b/>
        </w:rPr>
      </w:pPr>
      <w:r>
        <w:rPr>
          <w:b/>
        </w:rPr>
        <w:t>Results</w:t>
      </w:r>
    </w:p>
    <w:p w14:paraId="6447710A" w14:textId="77777777" w:rsidR="00600F2E" w:rsidRDefault="00600F2E">
      <w:pPr>
        <w:rPr>
          <w:b/>
        </w:rPr>
      </w:pPr>
    </w:p>
    <w:p w14:paraId="23C8820C" w14:textId="77777777" w:rsidR="00600F2E" w:rsidRDefault="008865E3">
      <w:pPr>
        <w:rPr>
          <w:highlight w:val="yellow"/>
        </w:rPr>
      </w:pPr>
      <w:r>
        <w:rPr>
          <w:b/>
          <w:i/>
        </w:rPr>
        <w:t>Estimates of excess deaths</w:t>
      </w:r>
    </w:p>
    <w:p w14:paraId="5E31D209" w14:textId="77777777" w:rsidR="00600F2E" w:rsidRDefault="00600F2E"/>
    <w:p w14:paraId="38538EA4" w14:textId="77777777" w:rsidR="00600F2E" w:rsidRDefault="008865E3">
      <w:r>
        <w:t>The first death attributable to COVID-19 in England and Wales was registered in the week starting in March 2, 2020 (week 10). From that week until the end of week 33 on August 16, 2020, there were 292,073 registered deaths, from which an estimated 51,334 (51,334, 54,056) are excess mortality above the expected baseline (see Figure 1). This estimate represents a 21.3% (19.9, 22.7) increase in deaths compared to the expected level.</w:t>
      </w:r>
    </w:p>
    <w:p w14:paraId="78940E94" w14:textId="77777777" w:rsidR="00600F2E" w:rsidRDefault="00600F2E"/>
    <w:p w14:paraId="63003E46" w14:textId="77777777" w:rsidR="00600F2E" w:rsidRDefault="008865E3">
      <w:r>
        <w:t>Death rates during the pandemic were consistently higher among males in all groups compared to females (see Supplement Figure 3). Male excess deaths accounted for 54% (27,649 deaths) of this total, compared to 46% (23,685 deaths) among females over the same period. Between March 2 and August 16, 2000, male deaths exceeded the expectation by 22.9% (21.2 24.6) and female death counts by 19.7% (17.8, 21.7).</w:t>
      </w:r>
    </w:p>
    <w:p w14:paraId="1B61DCAC" w14:textId="77777777" w:rsidR="00600F2E" w:rsidRDefault="00600F2E"/>
    <w:p w14:paraId="145B72C7" w14:textId="77777777" w:rsidR="00600F2E" w:rsidRDefault="00600F2E"/>
    <w:p w14:paraId="134EE9ED" w14:textId="1446C256" w:rsidR="00600F2E" w:rsidRDefault="005E11F2" w:rsidP="005E11F2">
      <w:pPr>
        <w:jc w:val="center"/>
        <w:rPr>
          <w:i/>
        </w:rPr>
      </w:pPr>
      <w:r>
        <w:rPr>
          <w:i/>
        </w:rPr>
        <w:t>[</w:t>
      </w:r>
      <w:r w:rsidR="008865E3">
        <w:rPr>
          <w:i/>
        </w:rPr>
        <w:t>Figure 1</w:t>
      </w:r>
      <w:r>
        <w:rPr>
          <w:i/>
        </w:rPr>
        <w:t xml:space="preserve"> about here]</w:t>
      </w:r>
    </w:p>
    <w:p w14:paraId="5570F453" w14:textId="77777777" w:rsidR="00600F2E" w:rsidRDefault="00600F2E"/>
    <w:p w14:paraId="6959FC13" w14:textId="77777777" w:rsidR="00600F2E" w:rsidRDefault="008865E3">
      <w:r>
        <w:lastRenderedPageBreak/>
        <w:t>The 15 to 44 year old age group accounted for 331 (124, 533) excess deaths (6.1% (3.2, 9) above the expected level). For older age groups excess deaths rose sharply (see Figure 2). The toll of the pandemic resulted in 6,030 (5,396, 6,698) and 7,976 (7,151, 8,789) excess deaths among people between 45-64 and 64-74 years of age, respectively. These numbers are 21.2% (18.6,24.1) and 20.3% (17.8, 22.9) above the baseline. The largest numbers of lives lost were estimated among the groups 75-85 and 85 and older, with 23.4% (20.7, 26.0) and 21.7% (19.3,24.3) more deaths than expected. Among the former, 16,105 (14,593, 17,539), excess deaths were estimated, while among the oldest age group there were 20,944 (18,977, 22,923) deaths above the baseline. No significant excess deaths have been found among those younger than 15 years. Note the larger number of female excess deaths in the 85+ group is due to there being 1.6 times more females in this age group compared to males.</w:t>
      </w:r>
    </w:p>
    <w:p w14:paraId="2AF739A1" w14:textId="77777777" w:rsidR="005E11F2" w:rsidRDefault="005E11F2">
      <w:pPr>
        <w:rPr>
          <w:i/>
        </w:rPr>
      </w:pPr>
    </w:p>
    <w:p w14:paraId="3C2862A2" w14:textId="6E93B6DB" w:rsidR="00600F2E" w:rsidRDefault="005E11F2" w:rsidP="005E11F2">
      <w:pPr>
        <w:jc w:val="center"/>
      </w:pPr>
      <w:r>
        <w:rPr>
          <w:i/>
        </w:rPr>
        <w:t>[</w:t>
      </w:r>
      <w:r w:rsidR="008865E3">
        <w:rPr>
          <w:i/>
        </w:rPr>
        <w:t>Figure 2</w:t>
      </w:r>
      <w:r>
        <w:rPr>
          <w:i/>
        </w:rPr>
        <w:t xml:space="preserve"> about here]</w:t>
      </w:r>
    </w:p>
    <w:p w14:paraId="745CB2BF" w14:textId="77777777" w:rsidR="00600F2E" w:rsidRDefault="00600F2E"/>
    <w:p w14:paraId="234237AF" w14:textId="77777777" w:rsidR="00600F2E" w:rsidRDefault="008865E3">
      <w:pPr>
        <w:rPr>
          <w:b/>
          <w:i/>
        </w:rPr>
      </w:pPr>
      <w:r>
        <w:rPr>
          <w:b/>
          <w:i/>
        </w:rPr>
        <w:t>Estimates of life expectancy and lifespan inequality</w:t>
      </w:r>
    </w:p>
    <w:p w14:paraId="3E5EF670" w14:textId="77777777" w:rsidR="00600F2E" w:rsidRDefault="00600F2E">
      <w:pPr>
        <w:rPr>
          <w:b/>
          <w:i/>
        </w:rPr>
      </w:pPr>
    </w:p>
    <w:p w14:paraId="5C20F390" w14:textId="77777777" w:rsidR="00600F2E" w:rsidRDefault="008865E3">
      <w:r>
        <w:t>Life expectancy at birth increased from 81.4 (81.3-81.4) years in 2005 to 83.5 (83.5,83.6) years in 2019 for females in England and Wales. Similarly, male life expectancy increased from 77.1 (77.1,77.2) to 79.9 (79.8,79.9) years in the same period. Using data from the first 33 weeks of 2020 yields an estimated life expectancy at birth of 82.4 (82.3,82.49) and 78.5 (78.5,78.6) for females and males, respectively. A reduction of 1.1 years for females and 1.4 years for males.</w:t>
      </w:r>
    </w:p>
    <w:p w14:paraId="772CC316" w14:textId="7D646161" w:rsidR="00600F2E" w:rsidRDefault="00600F2E">
      <w:pPr>
        <w:rPr>
          <w:i/>
        </w:rPr>
      </w:pPr>
    </w:p>
    <w:p w14:paraId="0B4512CA" w14:textId="5770CA73" w:rsidR="00600F2E" w:rsidRDefault="005E11F2" w:rsidP="005E11F2">
      <w:pPr>
        <w:jc w:val="center"/>
        <w:rPr>
          <w:i/>
        </w:rPr>
      </w:pPr>
      <w:r>
        <w:rPr>
          <w:i/>
        </w:rPr>
        <w:t>[</w:t>
      </w:r>
      <w:r w:rsidR="008865E3">
        <w:rPr>
          <w:i/>
        </w:rPr>
        <w:t>Figure 3</w:t>
      </w:r>
      <w:r>
        <w:rPr>
          <w:i/>
        </w:rPr>
        <w:t xml:space="preserve"> about here]</w:t>
      </w:r>
    </w:p>
    <w:p w14:paraId="73EE8328" w14:textId="77777777" w:rsidR="00600F2E" w:rsidRDefault="00600F2E"/>
    <w:p w14:paraId="202A8314" w14:textId="77777777" w:rsidR="00600F2E" w:rsidRDefault="008865E3">
      <w:r>
        <w:t xml:space="preserve">From 2005 to 2019, lifespan inequality declined slowly from 13.8 (13.7, 13.9) to 13.5 (13.4,13.6) years for females and from 15.0 (15.0, 15.1) to 14.7 (14.6, 14.7) years for males. In the first half of 2020, we estimate that lifespan inequality fell sharply to 13 (12.9,13.1) and 14.2 (14.0, 14.2) years for females and males, respectively, corresponding to a reduction of over six months for both sexes. </w:t>
      </w:r>
    </w:p>
    <w:p w14:paraId="19F35F53" w14:textId="77777777" w:rsidR="00600F2E" w:rsidRDefault="00600F2E">
      <w:pPr>
        <w:rPr>
          <w:b/>
        </w:rPr>
      </w:pPr>
    </w:p>
    <w:p w14:paraId="289CAA74" w14:textId="77777777" w:rsidR="00600F2E" w:rsidRDefault="008865E3">
      <w:pPr>
        <w:rPr>
          <w:b/>
        </w:rPr>
      </w:pPr>
      <w:bookmarkStart w:id="1" w:name="_ull57j7pfzph" w:colFirst="0" w:colLast="0"/>
      <w:bookmarkEnd w:id="1"/>
      <w:r>
        <w:rPr>
          <w:b/>
        </w:rPr>
        <w:t>Sensitivity analysis</w:t>
      </w:r>
    </w:p>
    <w:p w14:paraId="1D43D991" w14:textId="77777777" w:rsidR="00600F2E" w:rsidRDefault="00600F2E"/>
    <w:p w14:paraId="4EFE56B5" w14:textId="02BA3AF8" w:rsidR="00600F2E" w:rsidRDefault="008865E3">
      <w:r>
        <w:t xml:space="preserve">We performed several sensitivity analyses. </w:t>
      </w:r>
      <w:r w:rsidR="00E84EF4">
        <w:t>We</w:t>
      </w:r>
      <w:r>
        <w:t xml:space="preserve"> refitted the seasonal baseline without including the first 9 weeks of 2020. This adjustment did not have major effects on our estimates and by taking the first 9 weeks into account we aligned our predictions with the observed trend at the beginning of the year. Our four models produce central estimates of the number of excess deaths between 45,640 and 51,334 depending on the choice of the model and its assumptions, they do not substantively affect the pattern of our results. For full details see Supplement Tables 1 and 2. In addition, we also estimated life expectancy using a piecewise constant hazard model and the results did not change.</w:t>
      </w:r>
    </w:p>
    <w:p w14:paraId="0E513F17" w14:textId="77777777" w:rsidR="00600F2E" w:rsidRDefault="00600F2E"/>
    <w:p w14:paraId="5DEE06F5" w14:textId="77777777" w:rsidR="00600F2E" w:rsidRDefault="008865E3">
      <w:pPr>
        <w:rPr>
          <w:b/>
        </w:rPr>
      </w:pPr>
      <w:bookmarkStart w:id="2" w:name="_30j0zll" w:colFirst="0" w:colLast="0"/>
      <w:bookmarkEnd w:id="2"/>
      <w:r>
        <w:rPr>
          <w:b/>
        </w:rPr>
        <w:t>Discussion</w:t>
      </w:r>
    </w:p>
    <w:p w14:paraId="0F8DC84A" w14:textId="77777777" w:rsidR="00600F2E" w:rsidRDefault="00600F2E">
      <w:pPr>
        <w:rPr>
          <w:b/>
          <w:i/>
        </w:rPr>
      </w:pPr>
      <w:bookmarkStart w:id="3" w:name="_5oerb52t3wzu" w:colFirst="0" w:colLast="0"/>
      <w:bookmarkEnd w:id="3"/>
    </w:p>
    <w:p w14:paraId="4D4965D8" w14:textId="148B606E" w:rsidR="00600F2E" w:rsidRDefault="008865E3">
      <w:r>
        <w:t>Excess deaths during the first half of the year 2020 shed light on the cumulative burden of the COVID-19 pandemic in England and Wales. While several European countries have experienced substantially increased mortality over the course of the pandemic, data at hand suggests that England and Wales are amongst the worst performers in terms of excess deaths, especially in the working-age group 15 to 64</w:t>
      </w:r>
      <w:r w:rsidR="004E0EE4">
        <w:fldChar w:fldCharType="begin"/>
      </w:r>
      <w:r w:rsidR="005E11F2">
        <w:instrText xml:space="preserve"> ADDIN ZOTERO_ITEM CSL_CITATION {"citationID":"OSGFD976","properties":{"formattedCitation":"[24]","plainCitation":"[24]","noteIndex":0},"citationItems":[{"id":1041,"uris":["http://zotero.org/users/6485421/items/HUKMKQYZ"],"uri":["http://zotero.org/users/6485421/items/HUKMKQYZ"],"itemData":{"id":1041,"type":"webpage","abstract":"Excess mortality has become a key metric to understand the true impact of the Coronavirus pandemic. But how is excess mortality measured; and what can we learn from cross-country comparisons? Janine Aron and John Muellbauer provide an overview on excess mortality statistics.","container-title":"Our World in Data","note":"source: ourworldindata.org","title":"A pandemic primer on excess mortality statistics and their comparability across countries","URL":"https://ourworldindata.org/covid-excess-mortality","accessed":{"date-parts":[["2020",7,9]]}}}],"schema":"https://github.com/citation-style-language/schema/raw/master/csl-citation.json"} </w:instrText>
      </w:r>
      <w:r w:rsidR="004E0EE4">
        <w:fldChar w:fldCharType="separate"/>
      </w:r>
      <w:r w:rsidR="005E11F2" w:rsidRPr="005E11F2">
        <w:t>[24]</w:t>
      </w:r>
      <w:r w:rsidR="004E0EE4">
        <w:fldChar w:fldCharType="end"/>
      </w:r>
      <w:r>
        <w:t xml:space="preserve">. We estimated that 51,334 (48,641, 54,056) deaths would not have occurred in the absence of the pandemic. Our estimate is based on a </w:t>
      </w:r>
      <w:r>
        <w:lastRenderedPageBreak/>
        <w:t>systematic comparison of different approaches to estimating a mortality baseline from which excess is derived, and unlike existing approaches used for England and Wales[7], relies on a refined model that accounts for population exposures and seasonality. The toll of the pandemic had unequal impacts by age and sex in Europe and other regions</w:t>
      </w:r>
      <w:r w:rsidR="004E0EE4">
        <w:fldChar w:fldCharType="begin"/>
      </w:r>
      <w:r w:rsidR="005E11F2">
        <w:instrText xml:space="preserve"> ADDIN ZOTERO_ITEM CSL_CITATION {"citationID":"qIKE5Ztf","properties":{"formattedCitation":"[7,25,26]","plainCitation":"[7,25,26]","noteIndex":0},"citationItems":[{"id":"hH4zwTxK/7ajF3yXR","uris":["http://zotero.org/users/local/GqzdlATl/items/MJB98DPM"],"uri":["http://zotero.org/users/local/GqzdlATl/items/MJB98DPM"],"itemData":{"id":1034,"type":"article-journal","language":"en","page":"3","source":"Zotero","title":"Demographic science aids in understanding the spread and fatality rates of COVID-19","author":[{"family":"Dowd","given":"Jennifer Beam"},{"family":"Andriano","given":"Liliana"},{"family":"Brazel","given":"David M"},{"family":"Rotondi","given":"Valentina"},{"family":"Block","given":"Per"},{"family":"Ding","given":"Xuejie"},{"family":"Liu","given":"Yan"},{"family":"Mills","given":"Melinda C"}]}},{"id":1042,"uris":["http://zotero.org/users/6485421/items/W8WZTTG2"],"uri":["http://zotero.org/users/6485421/items/W8WZTTG2"],"itemData":{"id":1042,"type":"book","abstract":"The map presented in this brief note summarizes regional differences in population age structures between the NUTS-3 regions of Europe in the context of unequal age- and sex-specific death risks associated with the spread of the COVID-19 pandemic. Since older people are exposed to much higher death risks, older populations are expected to face much more difficult challenges coping with the pandemic. The urban/rural dimension turns out to be very important as the remote rural areas are also the oldest. In the map NUTS-3 regions of Europe are colored according to the deviation from European pooled estimate of the proportion of population at risk of death due to COVID-19. We assume that 5/6 of the populations get infected and experience age-specific infection-fatality ratios (IFRs) modelled by the Imperial College COVID-19 Response Team. We adjust IFRs by sex ratios of age-specific case-fatality ratios observed in the European countries that are included in the COVerAGE-DB. Thus, we effectively introduce a summary measure of population age structures focused on the most vulnerable to the pandemic. Such an estimate for the total European population is 1%. The map reflects the unequal population age structures rather than the precise figures on COVID-19 fatality. It is a case-if scenario that highlights the possible effect of the population age structures, a demographic perspective. This analysis clearly shows the contribution of regional differences in population age structures to the magnitude of the pandemic -- other things equal, we expect to see a four-fold variation in average regional infection-fatality ratios across Europe due only to differences in the population structures.","note":"DOI: 10.31219/osf.io/abx7s","source":"ResearchGate","title":"COVID-19 in unequally ageing European regions","author":[{"family":"Kashnitsky","given":"Ilya"},{"family":"Aburto","given":"José"}],"issued":{"date-parts":[["2020",3,18]]}}},{"id":1046,"uris":["http://zotero.org/users/6485421/items/HFU82ZBR"],"uri":["http://zotero.org/users/6485421/items/HFU82ZBR"],"itemData":{"id":1046,"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&lt;i&gt;vs&lt;/i&gt; 6·4% [5·7–7·2] in those aged ≥60 years), up to 13·4% (11·2–15·9) in those aged 80 years or older. Estimates of case fatality ratio from international cases stratified by age were consistent with those from China (parametric estimate 1·4% [0·4–3·5] in those aged &lt;60 years [n=360] and 4·5% [1·8–11·1] in those aged ≥60 years [n=151]). Our estimated overall infection fatality ratio for China was 0·66% (0·39–1·33),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2019","URL":"https://www.thelancet.com/journals/laninf/article/PIIS1473-3099(20)30243-7/abstract","volume":"20","author":[{"family":"Verity","given":"Robert"},{"family":"Okell","given":"Lucy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M."}],"accessed":{"date-parts":[["2020",7,9]]},"issued":{"date-parts":[["2020",6,1]]}}}],"schema":"https://github.com/citation-style-language/schema/raw/master/csl-citation.json"} </w:instrText>
      </w:r>
      <w:r w:rsidR="004E0EE4">
        <w:fldChar w:fldCharType="separate"/>
      </w:r>
      <w:r w:rsidR="005E11F2" w:rsidRPr="005E11F2">
        <w:t>[7,25,26]</w:t>
      </w:r>
      <w:r w:rsidR="004E0EE4">
        <w:fldChar w:fldCharType="end"/>
      </w:r>
      <w:r>
        <w:t xml:space="preserve">. Similarly for England and Wales, we found that excess mortality varied between sexes, with males accounting for 54%. Excess deaths increased sharply over age and male deaths were estimated to exceed females in all age groups, with the exception of those above age 85. This is explained by the population composition of England and Wales where more females survive to higher ages. Excess risk of mortality was consistently higher among men in all ages groups (see Supplement Figure 3). </w:t>
      </w:r>
    </w:p>
    <w:p w14:paraId="13D4FAB2" w14:textId="77777777" w:rsidR="00600F2E" w:rsidRDefault="00600F2E">
      <w:bookmarkStart w:id="4" w:name="_aoorf5yo20d1" w:colFirst="0" w:colLast="0"/>
      <w:bookmarkEnd w:id="4"/>
    </w:p>
    <w:p w14:paraId="6CA22F5D" w14:textId="3799F5ED" w:rsidR="00600F2E" w:rsidRDefault="008865E3">
      <w:bookmarkStart w:id="5" w:name="_tve3cloxf7pm" w:colFirst="0" w:colLast="0"/>
      <w:bookmarkEnd w:id="5"/>
      <w:r>
        <w:t xml:space="preserve">Life expectancy in England and Wales steadily </w:t>
      </w:r>
      <w:r w:rsidR="00E84EF4">
        <w:t>improved</w:t>
      </w:r>
      <w:r>
        <w:t xml:space="preserve"> for 50 years before stagnating in the past decade </w:t>
      </w:r>
      <w:r w:rsidR="004E0EE4">
        <w:fldChar w:fldCharType="begin"/>
      </w:r>
      <w:r w:rsidR="005E11F2">
        <w:instrText xml:space="preserve"> ADDIN ZOTERO_ITEM CSL_CITATION {"citationID":"5jxabVhi","properties":{"formattedCitation":"[27,28]","plainCitation":"[27,28]","noteIndex":0},"citationItems":[{"id":1055,"uris":["http://zotero.org/users/6485421/items/4634EW7J"],"uri":["http://zotero.org/users/6485421/items/4634EW7J"],"itemData":{"id":1055,"type":"article-journal","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it.","container-title":"Journal of Epidemiology and Community Health","DOI":"10.1136/jech-2017-210401","ISSN":"0143-005X, 1470-2738","issue":"5","journalAbbreviation":"J Epidemiol Community Health","language":"en","page":"404-408","source":"DOI.org (Crossref)","title":"Why is life expectancy in England and Wales ‘stalling’?","URL":"http://jech.bmj.com/lookup/doi/10.1136/jech-2017-210401","volume":"72","author":[{"family":"Hiam","given":"Lucinda"},{"family":"Harrison","given":"Dominic"},{"family":"McKee","given":"Martin"},{"family":"Dorling","given":"Danny"}],"accessed":{"date-parts":[["2020",7,9]]},"issued":{"date-parts":[["2018",5]]}}},{"id":1050,"uris":["http://zotero.org/users/6485421/items/J24CVULP"],"uri":["http://zotero.org/users/6485421/items/J24CVULP"],"itemData":{"id":1050,"type":"article-journal","abstract":"Objectives To assess whether declines in life expectancy occurred across high income countries during 2014-16, to identify the causes of death contributing to these declines, and to examine the extent to which these declines were driven by shared or differing factors across countries.\nDesign Demographic analysis using aggregated data.\nSetting Vital statistics systems of 18 member countries of the Organisation for Economic Co-operation and Development.\nParticipants 18 countries with high quality all cause and cause specific mortality data available in 2014-16.\nMain outcome measures Life expectancy at birth, 0-65 years, and 65 or more years and cause of death contributions to changes in life expectancy at birth.\nResults The majority of high income countries in the study experienced declines in life expectancy during 2014-15; of the 18 countries, 12 experienced declines in life expectancy among women and 11 experienced declines in life expectancy among men. The average decline was 0.21 years for women and 0.18 years for men. In most countries experiencing declines in life expectancy, these declines were predominantly driven by trends in older age (≥65 years) mortality and in deaths related to respiratory disease, cardiovascular disease, nervous system disease, and mental disorders. In the United States, declines in life expectancy were more concentrated at younger ages (0-65 years), and drug overdose and other external causes of death played important roles in driving these declines.\nConclusions Most of the countries that experienced declines in life expectancy during 2014-15 experienced robust gains in life expectancy during 2015-16 that more than compensated for the declines. However, the United Kingdom and the United States appear to be experiencing stagnating or continued declines in life expectancy, raising questions about future trends in these countries.","container-title":"BMJ","DOI":"10.1136/bmj.k2562","ISSN":"0959-8138, 1756-1833","journalAbbreviation":"BMJ","language":"en","note":"tex.ids: ho_recent_2018-1\nPMID: 30111634\npublisher: British Medical Journal Publishing Group\nsection: Research","source":"www.bmj.com","title":"Recent trends in life expectancy across high income countries: retrospective observational study","title-short":"Recent trends in life expectancy across high income countries","URL":"https://www.bmj.com/content/362/bmj.k2562","volume":"362","author":[{"family":"Ho","given":"Jessica Y."},{"family":"Hendi","given":"Arun S."}],"accessed":{"date-parts":[["2020",7,9]]},"issued":{"date-parts":[["2018",8,15]]}}}],"schema":"https://github.com/citation-style-language/schema/raw/master/csl-citation.json"} </w:instrText>
      </w:r>
      <w:r w:rsidR="004E0EE4">
        <w:fldChar w:fldCharType="separate"/>
      </w:r>
      <w:r w:rsidR="005E11F2" w:rsidRPr="005E11F2">
        <w:t>[27,28]</w:t>
      </w:r>
      <w:r w:rsidR="004E0EE4">
        <w:fldChar w:fldCharType="end"/>
      </w:r>
      <w:r>
        <w:t xml:space="preserve">. We </w:t>
      </w:r>
      <w:r w:rsidR="00E84EF4">
        <w:t>provide</w:t>
      </w:r>
      <w:r>
        <w:t xml:space="preserve"> estimates of life expectancy for 2019 and the first </w:t>
      </w:r>
      <w:r w:rsidR="00E84EF4">
        <w:t>33 weeks</w:t>
      </w:r>
      <w:r>
        <w:t xml:space="preserve"> of 2020 which show that life expectancy dropped a staggering 1.1 and 1.4 years for females and males respectively between these years. Moreover, our 2020 estimates for life expectancy fall 1.1 and 1.5 years below the official projected life expectancy in 2020 for females and males</w:t>
      </w:r>
      <w:r w:rsidR="004E0EE4">
        <w:fldChar w:fldCharType="begin"/>
      </w:r>
      <w:r w:rsidR="005E11F2">
        <w:instrText xml:space="preserve"> ADDIN ZOTERO_ITEM CSL_CITATION {"citationID":"GQWE7EGp","properties":{"formattedCitation":"[29]","plainCitation":"[29]","noteIndex":0},"citationItems":[{"id":1103,"uris":["http://zotero.org/users/6485421/items/IGCZV4QE"],"uri":["http://zotero.org/users/6485421/items/IGCZV4QE"],"itemData":{"id":1103,"type":"webpage","title":"Life tables, principal projection, England and Wales - Office for National Statistics","URL":"https://www.ons.gov.uk/peoplepopulationandcommunity/birthsdeathsandmarriages/lifeexpectancies/datasets/lifetablesprincipalprojectionenglandandwales","accessed":{"date-parts":[["2020",7,14]]}}}],"schema":"https://github.com/citation-style-language/schema/raw/master/csl-citation.json"} </w:instrText>
      </w:r>
      <w:r w:rsidR="004E0EE4">
        <w:fldChar w:fldCharType="separate"/>
      </w:r>
      <w:r w:rsidR="005E11F2" w:rsidRPr="005E11F2">
        <w:t>[29]</w:t>
      </w:r>
      <w:r w:rsidR="004E0EE4">
        <w:fldChar w:fldCharType="end"/>
      </w:r>
      <w:r>
        <w:t>, respectively. It is likely that our estimates of excess deaths and life expectancy losses until this period are underestimated, as these estimates are based on deaths registered so far, a small fraction of which may have experienced registration delays</w:t>
      </w:r>
      <w:r w:rsidR="004E0EE4">
        <w:fldChar w:fldCharType="begin"/>
      </w:r>
      <w:r w:rsidR="005A2BA2">
        <w:instrText xml:space="preserve"> ADDIN ZOTERO_ITEM CSL_CITATION {"citationID":"6UcrZ5Hy","properties":{"formattedCitation":"[16]","plainCitation":"[16]","noteIndex":0},"citationItems":[{"id":1094,"uris":["http://zotero.org/users/6485421/items/5SS24XHA"],"uri":["http://zotero.org/users/6485421/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4E0EE4">
        <w:fldChar w:fldCharType="separate"/>
      </w:r>
      <w:r w:rsidR="005A2BA2" w:rsidRPr="005A2BA2">
        <w:t>[16]</w:t>
      </w:r>
      <w:r w:rsidR="004E0EE4">
        <w:fldChar w:fldCharType="end"/>
      </w:r>
      <w:r>
        <w:t xml:space="preserve">. Recent evidence suggests that reversals and stagnation in life expectancy amongst developed countries are usually a result of mid-life mortality crises </w:t>
      </w:r>
      <w:r w:rsidR="004E0EE4">
        <w:fldChar w:fldCharType="begin"/>
      </w:r>
      <w:r w:rsidR="005E11F2">
        <w:instrText xml:space="preserve"> ADDIN ZOTERO_ITEM CSL_CITATION {"citationID":"PFdU5sk8","properties":{"formattedCitation":"[28]","plainCitation":"[28]","noteIndex":0},"citationItems":[{"id":1050,"uris":["http://zotero.org/users/6485421/items/J24CVULP"],"uri":["http://zotero.org/users/6485421/items/J24CVULP"],"itemData":{"id":1050,"type":"article-journal","abstract":"Objectives To assess whether declines in life expectancy occurred across high income countries during 2014-16, to identify the causes of death contributing to these declines, and to examine the extent to which these declines were driven by shared or differing factors across countries.\nDesign Demographic analysis using aggregated data.\nSetting Vital statistics systems of 18 member countries of the Organisation for Economic Co-operation and Development.\nParticipants 18 countries with high quality all cause and cause specific mortality data available in 2014-16.\nMain outcome measures Life expectancy at birth, 0-65 years, and 65 or more years and cause of death contributions to changes in life expectancy at birth.\nResults The majority of high income countries in the study experienced declines in life expectancy during 2014-15; of the 18 countries, 12 experienced declines in life expectancy among women and 11 experienced declines in life expectancy among men. The average decline was 0.21 years for women and 0.18 years for men. In most countries experiencing declines in life expectancy, these declines were predominantly driven by trends in older age (≥65 years) mortality and in deaths related to respiratory disease, cardiovascular disease, nervous system disease, and mental disorders. In the United States, declines in life expectancy were more concentrated at younger ages (0-65 years), and drug overdose and other external causes of death played important roles in driving these declines.\nConclusions Most of the countries that experienced declines in life expectancy during 2014-15 experienced robust gains in life expectancy during 2015-16 that more than compensated for the declines. However, the United Kingdom and the United States appear to be experiencing stagnating or continued declines in life expectancy, raising questions about future trends in these countries.","container-title":"BMJ","DOI":"10.1136/bmj.k2562","ISSN":"0959-8138, 1756-1833","journalAbbreviation":"BMJ","language":"en","note":"tex.ids: ho_recent_2018-1\nPMID: 30111634\npublisher: British Medical Journal Publishing Group\nsection: Research","source":"www.bmj.com","title":"Recent trends in life expectancy across high income countries: retrospective observational study","title-short":"Recent trends in life expectancy across high income countries","URL":"https://www.bmj.com/content/362/bmj.k2562","volume":"362","author":[{"family":"Ho","given":"Jessica Y."},{"family":"Hendi","given":"Arun S."}],"accessed":{"date-parts":[["2020",7,9]]},"issued":{"date-parts":[["2018",8,15]]}}}],"schema":"https://github.com/citation-style-language/schema/raw/master/csl-citation.json"} </w:instrText>
      </w:r>
      <w:r w:rsidR="004E0EE4">
        <w:fldChar w:fldCharType="separate"/>
      </w:r>
      <w:r w:rsidR="005E11F2" w:rsidRPr="005E11F2">
        <w:t>[28]</w:t>
      </w:r>
      <w:r w:rsidR="004E0EE4">
        <w:fldChar w:fldCharType="end"/>
      </w:r>
      <w:r>
        <w:t>. In contrast, life expectancy losses during the pandemic have come about from sharp increases in older age mortality in both sexes. Trends across the second half of the year are unclear. Provided there is not a substantial ‘second wave’ of COVID-19 and that the pandemic affected the most fragile individuals</w:t>
      </w:r>
      <w:r w:rsidR="004E0EE4">
        <w:fldChar w:fldCharType="begin"/>
      </w:r>
      <w:r w:rsidR="005E11F2">
        <w:instrText xml:space="preserve"> ADDIN ZOTERO_ITEM CSL_CITATION {"citationID":"PscXsn1B","properties":{"formattedCitation":"[30]","plainCitation":"[30]","noteIndex":0},"citationItems":[{"id":1104,"uris":["http://zotero.org/users/6485421/items/NPCQB575"],"uri":["http://zotero.org/users/6485421/items/NPCQB575"],"itemData":{"id":1104,"type":"article-journal","abstract":"&lt;h2&gt;Summary&lt;/h2&gt;&lt;h3&gt;Background&lt;/h3&gt;&lt;p&gt;The COVID-19 pandemic has placed unprecedented strain on health-care systems. Frailty is being used in clinical decision making for patients with COVID-19, yet the prevalence and effect of frailty in people with COVID-19 is not known. In the COVID-19 in Older PEople (COPE) study we aimed to establish the prevalence of frailty in patients with COVID-19 who were admitted to hospital and investigate its association with mortality and duration of hospital stay.&lt;/p&gt;&lt;h3&gt;Methods&lt;/h3&gt;&lt;p&gt;This was an observational cohort study conducted at ten hospitals in the UK and one in Italy. All adults (≥18 years) admitted to participating hospitals with COVID-19 were included. Patients with incomplete hospital records were excluded. The study analysed routinely generated hospital data for patients with COVID-19. Frailty was assessed by specialist COVID-19 teams using the clinical frailty scale (CFS) and patients were grouped according to their score (1–2=fit; 3–4=vulnerable, but not frail; 5–6=initial signs of frailty but with some degree of independence; and 7–9=severe or very severe frailty). The primary outcome was in-hospital mortality (time from hospital admission to mortality and day-7 mortality).&lt;/p&gt;&lt;h3&gt;Findings&lt;/h3&gt;&lt;p&gt;Between Feb 27, and April 28, 2020, we enrolled 1564 patients with COVID-19. The median age was 74 years (IQR 61–83); 903 (57·7%) were men and 661 (42·3%) were women; 425 (27·2%) had died at data cutoff (April 28, 2020). 772 (49·4%) were classed as frail (CFS 5–8) and 27 (1·7%) were classed as terminally ill (CFS 9). Compared with CFS 1–2, the adjusted hazard ratios for time from hospital admission to death were 1·55 (95% CI 1·00–2·41) for CFS 3–4, 1·83 (1·15–2·91) for CFS 5–6, and 2·39 (1·50–3·81) for CFS 7–9, and adjusted odds ratios for day-7 mortality were 1·22 (95% CI 0·63–2·38) for CFS 3–4, 1·62 (0·81–3·26) for CFS 5–6, and 3·12 (1·56–6·24) for CFS 7–9.&lt;/p&gt;&lt;h3&gt;Interpretation&lt;/h3&gt;&lt;p&gt;In a large population of patients admitted to hospital with COVID-19, disease outcomes were better predicted by frailty than either age or comorbidity. Our results support the use of CFS to inform decision making about medical care in adult patients admitted to hospital with COVID-19.&lt;/p&gt;&lt;h3&gt;Funding&lt;/h3&gt;&lt;p&gt;None.&lt;/p&gt;","container-title":"The Lancet Public Health","DOI":"10.1016/S2468-2667(20)30146-8","ISSN":"2468-2667","issue":"0","journalAbbreviation":"The Lancet Public Health","language":"English","note":"publisher: Elsevier\nPMID: 32619408","source":"www.thelancet.com","title":"The effect of frailty on survival in patients with COVID-19 (COPE): a multicentre, European, observational cohort study","title-short":"The effect of frailty on survival in patients with COVID-19 (COPE)","URL":"https://www.thelancet.com/journals/lanpub/article/PIIS2468-2667(20)30146-8/abstract","volume":"0","author":[{"family":"Hewitt","given":"Jonathan"},{"family":"Carter","given":"Ben"},{"family":"Vilches-Moraga","given":"Arturo"},{"family":"Quinn","given":"Terence J."},{"family":"Braude","given":"Philip"},{"family":"Verduri","given":"Alessia"},{"family":"Pearce","given":"Lyndsay"},{"family":"Stechman","given":"Michael"},{"family":"Short","given":"Roxanna"},{"family":"Price","given":"Angeline"},{"family":"Collins","given":"Jemima T."},{"family":"Bruce","given":"Eilidh"},{"family":"Einarsson","given":"Alice"},{"family":"Rickard","given":"Frances"},{"family":"Mitchell","given":"Emma"},{"family":"Holloway","given":"Mark"},{"family":"Hesford","given":"James"},{"family":"Barlow-Pay","given":"Fenella"},{"family":"Clini","given":"Enrico"},{"family":"Myint","given":"Phyo K."},{"family":"Moug","given":"Susan J."},{"family":"McCarthy","given":"Kathryn"},{"family":"Davey","given":"Charlotte"},{"family":"Jones","given":"Sheila"},{"family":"Lunstone","given":"Kiah"},{"family":"Cavenagh","given":"Alice"},{"family":"Silver","given":"Charlotte"},{"family":"Telford","given":"Thomas"},{"family":"Simmons","given":"Rebecca"},{"family":"Mutasem","given":"Tarik El Jichi"},{"family":"Singh","given":"Sandeep"},{"family":"Paxton","given":"Dolcie"},{"family":"Harris","given":"Will"},{"family":"Galbraith","given":"Norman"},{"family":"Bhatti","given":"Emma"},{"family":"Edwards","given":"Jenny"},{"family":"Duffy","given":"Siobhan"},{"family":"Bisset","given":"Carly"},{"family":"Alexander","given":"Ross"},{"family":"Garcia","given":"Madeline"},{"family":"Sangani","given":"Shefali"},{"family":"Kneen","given":"Thomas"},{"family":"Lee","given":"Thomas"},{"family":"McGovern","given":"Aine"},{"family":"Guaraldi","given":"Giovanni"}],"accessed":{"date-parts":[["2020",7,14]]},"issued":{"date-parts":[["2020",6,30]]}}}],"schema":"https://github.com/citation-style-language/schema/raw/master/csl-citation.json"} </w:instrText>
      </w:r>
      <w:r w:rsidR="004E0EE4">
        <w:fldChar w:fldCharType="separate"/>
      </w:r>
      <w:r w:rsidR="005E11F2" w:rsidRPr="005E11F2">
        <w:t>[30]</w:t>
      </w:r>
      <w:r w:rsidR="004E0EE4">
        <w:fldChar w:fldCharType="end"/>
      </w:r>
      <w:r>
        <w:t xml:space="preserve"> (e.g. in the most deprived areas</w:t>
      </w:r>
      <w:r w:rsidR="004E0EE4">
        <w:fldChar w:fldCharType="begin"/>
      </w:r>
      <w:r w:rsidR="005E11F2">
        <w:instrText xml:space="preserve"> ADDIN ZOTERO_ITEM CSL_CITATION {"citationID":"gwZkFNwO","properties":{"formattedCitation":"[31]","plainCitation":"[31]","noteIndex":0},"citationItems":[{"id":1090,"uris":["http://zotero.org/users/6485421/items/Y3LKHGCI"],"uri":["http://zotero.org/users/6485421/items/Y3LKHGCI"],"itemData":{"id":1090,"type":"webpage","title":"Deaths involving COVID-19 by local area and socioeconomic deprivation - Office for National Statistics","URL":"https://www.ons.gov.uk/peoplepopulationandcommunity/birthsdeathsandmarriages/deaths/bulletins/deathsinvolvingcovid19bylocalareasanddeprivation/deathsoccurringbetween1marchand31may2020","author":[{"family":"ONS","given":""}],"accessed":{"date-parts":[["2020",7,13]]}}}],"schema":"https://github.com/citation-style-language/schema/raw/master/csl-citation.json"} </w:instrText>
      </w:r>
      <w:r w:rsidR="004E0EE4">
        <w:fldChar w:fldCharType="separate"/>
      </w:r>
      <w:r w:rsidR="005E11F2" w:rsidRPr="005E11F2">
        <w:t>[31]</w:t>
      </w:r>
      <w:r w:rsidR="004E0EE4">
        <w:fldChar w:fldCharType="end"/>
      </w:r>
      <w:r>
        <w:t xml:space="preserve"> and with pre-existing conditions</w:t>
      </w:r>
      <w:r w:rsidR="004E0EE4">
        <w:fldChar w:fldCharType="begin"/>
      </w:r>
      <w:r w:rsidR="005A2BA2">
        <w:instrText xml:space="preserve"> ADDIN ZOTERO_ITEM CSL_CITATION {"citationID":"juA2eO6x","properties":{"formattedCitation":"[16]","plainCitation":"[16]","noteIndex":0},"citationItems":[{"id":1094,"uris":["http://zotero.org/users/6485421/items/5SS24XHA"],"uri":["http://zotero.org/users/6485421/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4E0EE4">
        <w:fldChar w:fldCharType="separate"/>
      </w:r>
      <w:r w:rsidR="005A2BA2" w:rsidRPr="005A2BA2">
        <w:t>[16]</w:t>
      </w:r>
      <w:r w:rsidR="004E0EE4">
        <w:fldChar w:fldCharType="end"/>
      </w:r>
      <w:r>
        <w:t xml:space="preserve">), the remaining population may see lower than usual death rates in the </w:t>
      </w:r>
      <w:r w:rsidR="00E84EF4">
        <w:t>rest</w:t>
      </w:r>
      <w:r>
        <w:t xml:space="preserve"> of 2020, thereby making the overall life expectancy losses less severe. However, even if death rates fall 10% below the baseline level, life expectancy for 2020 would still be five months lower than expected for females and males. Alternatively, there could be long-term health effects among the millions of COVID-19 survivors that continue to impact future mortality risk</w:t>
      </w:r>
      <w:r w:rsidR="004E0EE4">
        <w:fldChar w:fldCharType="begin"/>
      </w:r>
      <w:r w:rsidR="005E11F2">
        <w:instrText xml:space="preserve"> ADDIN ZOTERO_ITEM CSL_CITATION {"citationID":"khKqgrne","properties":{"formattedCitation":"[32]","plainCitation":"[32]","noteIndex":0},"citationItems":[{"id":1087,"uris":["http://zotero.org/users/6485421/items/DA9KQFKA"],"uri":["http://zotero.org/users/6485421/items/DA9KQFKA"],"itemData":{"id":1087,"type":"article-journal","abstract":"This case series describes COVID-19 symptoms persisting a mean of 60 days after onset among Italian patients previously discharged from COVID-19 hospitalization.","container-title":"JAMA","DOI":"10.1001/jama.2020.12603","journalAbbreviation":"JAMA","language":"en","source":"jamanetwork.com","title":"Persistent Symptoms in Patients After Acute COVID-19","URL":"https://jamanetwork.com/journals/jama/fullarticle/2768351","author":[{"family":"Carfì","given":"Angelo"},{"family":"Bernabei","given":"Roberto"},{"family":"Landi","given":"Francesco"}],"accessed":{"date-parts":[["2020",7,13]]},"issued":{"date-parts":[["2020",7,9]]}}}],"schema":"https://github.com/citation-style-language/schema/raw/master/csl-citation.json"} </w:instrText>
      </w:r>
      <w:r w:rsidR="004E0EE4">
        <w:fldChar w:fldCharType="separate"/>
      </w:r>
      <w:r w:rsidR="005E11F2" w:rsidRPr="005E11F2">
        <w:t>[32]</w:t>
      </w:r>
      <w:r w:rsidR="004E0EE4">
        <w:fldChar w:fldCharType="end"/>
      </w:r>
      <w:r>
        <w:t xml:space="preserve">. For instance, if mortality declines but is still 10% higher than the baseline death rates for the rest of the year, life expectancy losses would be around 1.1 and 1.4 years for females and males, respectively. </w:t>
      </w:r>
    </w:p>
    <w:p w14:paraId="25000589" w14:textId="77777777" w:rsidR="00600F2E" w:rsidRDefault="00600F2E">
      <w:bookmarkStart w:id="6" w:name="_az33d4z544xb" w:colFirst="0" w:colLast="0"/>
      <w:bookmarkEnd w:id="6"/>
    </w:p>
    <w:p w14:paraId="0CE13143" w14:textId="1D6874F7" w:rsidR="00600F2E" w:rsidRDefault="008865E3">
      <w:bookmarkStart w:id="7" w:name="_9mg4qhxmk12u" w:colFirst="0" w:colLast="0"/>
      <w:bookmarkEnd w:id="7"/>
      <w:r>
        <w:t>According to the ONS, between March 1st and June 30th, 2020 there were 50,335 deaths involving COVID-19, 46,736 (93%) of which assigned COVID-19 as the underlying cause of death based on information noted on the death certificate</w:t>
      </w:r>
      <w:r w:rsidR="004E0EE4">
        <w:fldChar w:fldCharType="begin"/>
      </w:r>
      <w:r w:rsidR="005E11F2">
        <w:instrText xml:space="preserve"> ADDIN ZOTERO_ITEM CSL_CITATION {"citationID":"Rd5AFtRN","properties":{"formattedCitation":"[33]","plainCitation":"[33]","noteIndex":0},"citationItems":[{"id":1456,"uris":["http://zotero.org/users/6485421/items/J5UL4YIK"],"uri":["http://zotero.org/users/6485421/items/J5UL4YIK"],"itemData":{"id":1456,"type":"webpage","title":"Deaths involving COVID-19, England and Wales: deaths occurring in June 2020 - Office for National Statistics","URL":"https://www.ons.gov.uk/peoplepopulationandcommunity/birthsdeathsandmarriages/deaths/bulletins/deathsinvolvingcovid19englandandwales/latest","accessed":{"date-parts":[["2020",8,27]]}}}],"schema":"https://github.com/citation-style-language/schema/raw/master/csl-citation.json"} </w:instrText>
      </w:r>
      <w:r w:rsidR="004E0EE4">
        <w:fldChar w:fldCharType="separate"/>
      </w:r>
      <w:r w:rsidR="005E11F2" w:rsidRPr="005E11F2">
        <w:t>[33]</w:t>
      </w:r>
      <w:r w:rsidR="004E0EE4">
        <w:fldChar w:fldCharType="end"/>
      </w:r>
      <w:r>
        <w:t xml:space="preserve">. A sizable fraction of our estimate for excess deaths is thus likely to be directly linked to COVID-19. Based on preliminary cause of death analysis of other causes by the ONS, deaths occurring from Alzheimer disease and dementia, ischemic heart disease, cerebrovascular diseases, influenza and pneumonia and ‘symptoms signs and ill-defined conditions’ category were all higher between March and May 2020 </w:t>
      </w:r>
      <w:r w:rsidR="004E0EE4">
        <w:fldChar w:fldCharType="begin"/>
      </w:r>
      <w:r w:rsidR="005A2BA2">
        <w:instrText xml:space="preserve"> ADDIN ZOTERO_ITEM CSL_CITATION {"citationID":"XpeAHSin","properties":{"formattedCitation":"[17]","plainCitation":"[17]","noteIndex":0},"citationItems":[{"id":1096,"uris":["http://zotero.org/users/6485421/items/VX9VNVXJ"],"uri":["http://zotero.org/users/6485421/items/VX9VNVXJ"],"itemData":{"id":1096,"type":"webpage","note":"tex.ids: ons_analysis_nodate-1","title":"Analysis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4E0EE4">
        <w:fldChar w:fldCharType="separate"/>
      </w:r>
      <w:r w:rsidR="005A2BA2" w:rsidRPr="005A2BA2">
        <w:t>[17]</w:t>
      </w:r>
      <w:r w:rsidR="004E0EE4">
        <w:fldChar w:fldCharType="end"/>
      </w:r>
      <w:r>
        <w:t>. Together Alzheimer and ‘symptom signs and ill-defined conditions’ experienced the largest increases in magnitudes compared to their size in previous years, and deaths occurring from asthma and diabetes at home also increased</w:t>
      </w:r>
      <w:r w:rsidR="004E0EE4">
        <w:fldChar w:fldCharType="begin"/>
      </w:r>
      <w:r w:rsidR="005A2BA2">
        <w:instrText xml:space="preserve"> ADDIN ZOTERO_ITEM CSL_CITATION {"citationID":"V6KuM6E2","properties":{"formattedCitation":"[17]","plainCitation":"[17]","noteIndex":0},"citationItems":[{"id":1096,"uris":["http://zotero.org/users/6485421/items/VX9VNVXJ"],"uri":["http://zotero.org/users/6485421/items/VX9VNVXJ"],"itemData":{"id":1096,"type":"webpage","note":"tex.ids: ons_analysis_nodate-1","title":"Analysis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4E0EE4">
        <w:fldChar w:fldCharType="separate"/>
      </w:r>
      <w:r w:rsidR="005A2BA2" w:rsidRPr="005A2BA2">
        <w:t>[17]</w:t>
      </w:r>
      <w:r w:rsidR="004E0EE4">
        <w:fldChar w:fldCharType="end"/>
      </w:r>
      <w:r>
        <w:t>. These preliminary cause-of-death patterns indicate that a significant fraction of the unexplained excess mortality may also be attributable to undiagnosed COVID-19. As more detailed cause-of-death data become available over the coming months, future research should seek to develop methods to disentangle excess deaths attributable to COVID-</w:t>
      </w:r>
      <w:r w:rsidR="00D81E7D">
        <w:t>19 and other conditions.</w:t>
      </w:r>
      <w:r>
        <w:t xml:space="preserve"> </w:t>
      </w:r>
    </w:p>
    <w:p w14:paraId="362B9EAC" w14:textId="77777777" w:rsidR="00600F2E" w:rsidRDefault="00600F2E">
      <w:bookmarkStart w:id="8" w:name="_y2e1hnp95689" w:colFirst="0" w:colLast="0"/>
      <w:bookmarkEnd w:id="8"/>
    </w:p>
    <w:p w14:paraId="42730354" w14:textId="5AD90A80" w:rsidR="00600F2E" w:rsidRDefault="008865E3">
      <w:bookmarkStart w:id="9" w:name="_rl52nyruyudz" w:colFirst="0" w:colLast="0"/>
      <w:bookmarkEnd w:id="9"/>
      <w:r>
        <w:lastRenderedPageBreak/>
        <w:t xml:space="preserve">Historically, lifespan inequality has tended to fall as life expectancy has increased [28], although more recently, studies have found a reversed relationship </w:t>
      </w:r>
      <w:r w:rsidR="004E0EE4">
        <w:fldChar w:fldCharType="begin"/>
      </w:r>
      <w:r w:rsidR="005A2BA2">
        <w:instrText xml:space="preserve"> ADDIN ZOTERO_ITEM CSL_CITATION {"citationID":"sJPHYZ5g","properties":{"formattedCitation":"[9]","plainCitation":"[9]","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W."}],"accessed":{"date-parts":[["2020",7,2]]},"issued":{"date-parts":[["2020",3,10]]}}}],"schema":"https://github.com/citation-style-language/schema/raw/master/csl-citation.json"} </w:instrText>
      </w:r>
      <w:r w:rsidR="004E0EE4">
        <w:fldChar w:fldCharType="separate"/>
      </w:r>
      <w:r w:rsidR="005A2BA2" w:rsidRPr="005A2BA2">
        <w:t>[9]</w:t>
      </w:r>
      <w:r w:rsidR="004E0EE4">
        <w:fldChar w:fldCharType="end"/>
      </w:r>
      <w:r>
        <w:t>. Our results show that life expectancy and lifespan inequality can indeed move in the same direction in periods of massive mortality stress such as during the pandemic. This effect has not been noted or documented elsewhere. While less inequality in lifespans is desirable in the context of life expectancy increases, here the high burden of mortality at working and older ages has contributed to lowering lifespan inequality at the expense of decreasing life expectancy, which is a failure. Whether lifespan inequality will increase or decrease over the next months, or years, will depend heavily on how mortality develops as the pandemic continues to unfold</w:t>
      </w:r>
      <w:r w:rsidR="00D81E7D">
        <w:t>.</w:t>
      </w:r>
    </w:p>
    <w:p w14:paraId="515374FF" w14:textId="77777777" w:rsidR="00600F2E" w:rsidRDefault="00600F2E">
      <w:bookmarkStart w:id="10" w:name="_17ov4so0k006" w:colFirst="0" w:colLast="0"/>
      <w:bookmarkEnd w:id="10"/>
    </w:p>
    <w:p w14:paraId="09BC3F6B" w14:textId="555D2A3F" w:rsidR="00600F2E" w:rsidRDefault="008865E3">
      <w:bookmarkStart w:id="11" w:name="_21hc8lz94f1j" w:colFirst="0" w:colLast="0"/>
      <w:bookmarkEnd w:id="11"/>
      <w:r>
        <w:t>Our results have important implications for health and social care planning in England and Wales. To return life expectancy to an increasing trend will require major efforts from a healthcare system weakened by the unfolding pandemic as well as sustained investment in wider societal policies driving population health. These include the high levels of inequality with respect to health and length of life</w:t>
      </w:r>
      <w:r w:rsidR="004E0EE4">
        <w:fldChar w:fldCharType="begin"/>
      </w:r>
      <w:r w:rsidR="005E11F2">
        <w:instrText xml:space="preserve"> ADDIN ZOTERO_ITEM CSL_CITATION {"citationID":"Vq8cfC0j","properties":{"formattedCitation":"[34]","plainCitation":"[34]","noteIndex":0},"citationItems":[{"id":1064,"uris":["http://zotero.org/users/6485421/items/9UCAHYGC"],"uri":["http://zotero.org/users/6485421/items/9UCAHYGC"],"itemData":{"id":1064,"type":"article-journal","abstract":"&lt;p&gt;Ten years after the landmark review on health inequalities in England, coauthor &lt;b&gt;Michael Marmot&lt;/b&gt; says the situation has become worse&lt;/p&gt;","container-title":"BMJ","DOI":"10.1136/bmj.m693","ISSN":"1756-1833","journalAbbreviation":"BMJ","language":"en","note":"publisher: British Medical Journal Publishing Group\nsection: Feature\nPMID: 32094110","source":"www.bmj.com","title":"Health equity in England: the Marmot review 10 years on","title-short":"Health equity in England","URL":"https://www.bmj.com/content/368/bmj.m693","volume":"368","author":[{"family":"Marmot","given":"Michael"}],"accessed":{"date-parts":[["2020",7,10]]},"issued":{"date-parts":[["2020",2,25]]}}}],"schema":"https://github.com/citation-style-language/schema/raw/master/csl-citation.json"} </w:instrText>
      </w:r>
      <w:r w:rsidR="004E0EE4">
        <w:fldChar w:fldCharType="separate"/>
      </w:r>
      <w:r w:rsidR="005E11F2" w:rsidRPr="005E11F2">
        <w:t>[34]</w:t>
      </w:r>
      <w:r w:rsidR="004E0EE4">
        <w:fldChar w:fldCharType="end"/>
      </w:r>
      <w:r>
        <w:t xml:space="preserve"> which have worsened in the past decade</w:t>
      </w:r>
      <w:r w:rsidR="004E0EE4">
        <w:fldChar w:fldCharType="begin"/>
      </w:r>
      <w:r w:rsidR="005E11F2">
        <w:instrText xml:space="preserve"> ADDIN ZOTERO_ITEM CSL_CITATION {"citationID":"qr4dpcZ0","properties":{"formattedCitation":"[35]","plainCitation":"[35]","noteIndex":0},"citationItems":[{"id":1091,"uris":["http://zotero.org/users/6485421/items/CCU575P8"],"uri":["http://zotero.org/users/6485421/items/CCU575P8"],"itemData":{"id":1091,"type":"webpage","title":"Health state life expectancies by national deprivation deciles, England - Office for National Statistics","URL":"https://www.ons.gov.uk/peoplepopulationandcommunity/healthandsocialcare/healthinequalities/bulletins/healthstatelifeexpectanciesbyindexofmultipledeprivationimd/2016to2018","author":[{"family":"ONS","given":""}],"accessed":{"date-parts":[["2020",7,13]]}}}],"schema":"https://github.com/citation-style-language/schema/raw/master/csl-citation.json"} </w:instrText>
      </w:r>
      <w:r w:rsidR="004E0EE4">
        <w:fldChar w:fldCharType="separate"/>
      </w:r>
      <w:r w:rsidR="005E11F2" w:rsidRPr="005E11F2">
        <w:t>[35]</w:t>
      </w:r>
      <w:r w:rsidR="004E0EE4">
        <w:fldChar w:fldCharType="end"/>
      </w:r>
      <w:r>
        <w:t>. It is also likely that uneven demand for healthcare services</w:t>
      </w:r>
      <w:r w:rsidR="004E0EE4">
        <w:fldChar w:fldCharType="begin"/>
      </w:r>
      <w:r w:rsidR="005E11F2">
        <w:instrText xml:space="preserve"> ADDIN ZOTERO_ITEM CSL_CITATION {"citationID":"03SDLz0C","properties":{"formattedCitation":"[36]","plainCitation":"[36]","noteIndex":0},"citationItems":[{"id":1066,"uris":["http://zotero.org/users/6485421/items/FG6Q4ZKK"],"uri":["http://zotero.org/users/6485421/items/FG6Q4ZKK"],"itemData":{"id":1066,"type":"article-journal","abstract":"COVID-19 poses one of the most profound public health crises for a hundred years. As of mid-May 2020, across the world, almost 300,000 deaths and over 4 million confirmed cases were registered. Reaching over 30,000 deaths by early May, the UK had the highest number of recorded deaths in Europe, second in the world only to the USA. Hospitalization and death from COVID-19 have been linked to demographic and socioeconomic variation. Since this varies strongly by location, there is an urgent need to analyse the mismatch between health care demand and supply at the local level. As lockdown measures ease, reinfection may vary by area, necessitating a real-time tool for local and regional authorities to anticipate demand.","container-title":"BMC Medicine","DOI":"10.1186/s12916-020-01646-2","ISSN":"1741-7015","issue":"1","journalAbbreviation":"BMC Medicine","page":"203","source":"BioMed Central","title":"Forecasting spatial, socioeconomic and demographic variation in COVID-19 health care demand in England and Wales","URL":"https://doi.org/10.1186/s12916-020-01646-2","volume":"18","author":[{"family":"Verhagen","given":"Mark D."},{"family":"Brazel","given":"David M."},{"family":"Dowd","given":"Jennifer Beam"},{"family":"Kashnitsky","given":"Ilya"},{"family":"Mills","given":"Melinda C."}],"accessed":{"date-parts":[["2020",7,10]]},"issued":{"date-parts":[["2020",6,29]]}}}],"schema":"https://github.com/citation-style-language/schema/raw/master/csl-citation.json"} </w:instrText>
      </w:r>
      <w:r w:rsidR="004E0EE4">
        <w:fldChar w:fldCharType="separate"/>
      </w:r>
      <w:r w:rsidR="005E11F2" w:rsidRPr="005E11F2">
        <w:t>[36]</w:t>
      </w:r>
      <w:r w:rsidR="004E0EE4">
        <w:fldChar w:fldCharType="end"/>
      </w:r>
      <w:r>
        <w:t xml:space="preserve"> for the next months due to the pandemic will put additional pressure on healthcare systems. In the midst of this uncertainty these systems must begin to address the huge impact on hospital waiting lists of months of deferred treatments for chronic health conditions, as well as the huge drop off in referrals for routine care</w:t>
      </w:r>
      <w:r w:rsidR="004E0EE4">
        <w:fldChar w:fldCharType="begin"/>
      </w:r>
      <w:r w:rsidR="005E11F2">
        <w:instrText xml:space="preserve"> ADDIN ZOTERO_ITEM CSL_CITATION {"citationID":"OFCM7vpn","properties":{"formattedCitation":"[37]","plainCitation":"[37]","noteIndex":0},"citationItems":[{"id":1092,"uris":["http://zotero.org/users/6485421/items/ZKTPDPFS"],"uri":["http://zotero.org/users/6485421/items/ZKTPDPFS"],"itemData":{"id":1092,"type":"webpage","abstract":"Each week, we'll be taking a look at a different aspect of the Covid-19 pandemic, presenting our analysis of the data in chart form to illustrate some key issues and invite discussion. This week, Jessica Morris highlights how the fallout from Covid-19 and  calls to scale back services to protect the NHS from overload led to a major fall in GP referrals to hospital services.","container-title":"The Nuffield Trust","language":"en-GB","note":"source: www.nuffieldtrust.org.uk","title":"Chart of the week: The alarming drop in referrals from GPs to hospital services since the Covid-19 outbreak","title-short":"Chart of the week","URL":"https://www.nuffieldtrust.org.uk/resource/new-chart-of-the-week-the-alarming-drop-in-referrals-from-gps-to-hospital-services-since-the-covid-19-outbreak","accessed":{"date-parts":[["2020",7,13]]},"issued":{"date-parts":[["2020",6,18]]}}}],"schema":"https://github.com/citation-style-language/schema/raw/master/csl-citation.json"} </w:instrText>
      </w:r>
      <w:r w:rsidR="004E0EE4">
        <w:fldChar w:fldCharType="separate"/>
      </w:r>
      <w:r w:rsidR="005E11F2" w:rsidRPr="005E11F2">
        <w:t>[37]</w:t>
      </w:r>
      <w:r w:rsidR="004E0EE4">
        <w:fldChar w:fldCharType="end"/>
      </w:r>
      <w:r>
        <w:t xml:space="preserve"> and the longer-term consequences of the suspension of programmes such as routine cancer screening during the pandemic</w:t>
      </w:r>
      <w:r w:rsidR="004E0EE4">
        <w:fldChar w:fldCharType="begin"/>
      </w:r>
      <w:r w:rsidR="005E11F2">
        <w:instrText xml:space="preserve"> ADDIN ZOTERO_ITEM CSL_CITATION {"citationID":"pTMftpHB","properties":{"formattedCitation":"[38]","plainCitation":"[38]","noteIndex":0},"citationItems":[{"id":1093,"uris":["http://zotero.org/users/6485421/items/6ETRM6TP"],"uri":["http://zotero.org/users/6485421/items/6ETRM6TP"],"itemData":{"id":1093,"type":"webpage","abstract":"For cancer services to get back on track, patients and staff working must be tested regularly for COVID-19, whether they have COVID-19 symptoms or not.","container-title":"Cancer Research UK - Science blog","language":"en","note":"source: scienceblog.cancerresearchuk.org","title":"Over 2 million people waiting for cancer screening, tests and treatments","URL":"https://scienceblog.cancerresearchuk.org/2020/06/01/impact-of-coronavirus-on-cancer-services-revealed-over-2-million-people-waiting-for-screening-tests-and-treatments/","accessed":{"date-parts":[["2020",7,13]]}}}],"schema":"https://github.com/citation-style-language/schema/raw/master/csl-citation.json"} </w:instrText>
      </w:r>
      <w:r w:rsidR="004E0EE4">
        <w:fldChar w:fldCharType="separate"/>
      </w:r>
      <w:r w:rsidR="005E11F2" w:rsidRPr="005E11F2">
        <w:t>[38]</w:t>
      </w:r>
      <w:r w:rsidR="004E0EE4">
        <w:fldChar w:fldCharType="end"/>
      </w:r>
      <w:r>
        <w:t>. In this context, the potential impact of low-cost, non-pharmaceutical interventions, such as facemasks use</w:t>
      </w:r>
      <w:r w:rsidR="004E0EE4">
        <w:fldChar w:fldCharType="begin"/>
      </w:r>
      <w:r w:rsidR="005E11F2">
        <w:instrText xml:space="preserve"> ADDIN ZOTERO_ITEM CSL_CITATION {"citationID":"bNOlEAfN","properties":{"formattedCitation":"[39]","plainCitation":"[39]","noteIndex":0},"citationItems":[{"id":1073,"uris":["http://zotero.org/users/6485421/items/XTHJZA7D"],"uri":["http://zotero.org/users/6485421/items/XTHJZA7D"],"itemData":{"id":1073,"type":"article-journal","abstract":"KEY POINTS • Cloth face coverings are effective in reducing source virus transmission, i.e., outward protection of others, when they are of optimal material and construction (high grade cotton, hybrid and multilayer) and fitted correctly and for source protection of the wearer.","language":"en","page":"37","source":"Zotero","title":"Face masks and coverings for the general public","author":[{"family":"Mills","given":"Melinda C"},{"family":"Rahal","given":"Charles"},{"family":"Akimova","given":"Evelina"}],"issued":{"date-parts":[["2020"]]}}}],"schema":"https://github.com/citation-style-language/schema/raw/master/csl-citation.json"} </w:instrText>
      </w:r>
      <w:r w:rsidR="004E0EE4">
        <w:fldChar w:fldCharType="separate"/>
      </w:r>
      <w:r w:rsidR="005E11F2" w:rsidRPr="005E11F2">
        <w:t>[39]</w:t>
      </w:r>
      <w:r w:rsidR="004E0EE4">
        <w:fldChar w:fldCharType="end"/>
      </w:r>
      <w:r>
        <w:t xml:space="preserve"> and social contact restrictions</w:t>
      </w:r>
      <w:r w:rsidR="004E0EE4">
        <w:fldChar w:fldCharType="begin"/>
      </w:r>
      <w:r w:rsidR="005E11F2">
        <w:instrText xml:space="preserve"> ADDIN ZOTERO_ITEM CSL_CITATION {"citationID":"jckV3AID","properties":{"formattedCitation":"[40]","plainCitation":"[40]","noteIndex":0},"citationItems":[{"id":1069,"uris":["http://zotero.org/users/6485421/items/CKGTFJMP"],"uri":["http://zotero.org/users/6485421/items/CKGTFJMP"],"itemData":{"id":1069,"type":"article-journal","abstract":"Social distancing and isolation have been widely introduced to counter the COVID-19 pandemic. Adverse social, psychological and economic consequences of a complete or near-complete lockdown demand the development of more moderate contact-reduction policies. Adopting a social network approach, we evaluate the effectiveness of three distancing strategies designed to keep the curve flat and aid compliance in a post-lockdown world. These are: limiting interaction to a few repeated contacts akin to forming social bubbles; seeking similarity across contacts; and strengthening communities via triadic strategies. We simulate stochastic infection curves incorporating core elements from infection models, ideal-type social network models and statistical relational event models. We demonstrate that a strategic social network-based reduction of contact strongly enhances the effectiveness of social distancing measures while keeping risks lower. We provide scientific evidence for effective social distancing that can be applied in public health messaging and that can mitigate negative consequences of social isolation.","container-title":"Nature Human Behaviour","DOI":"10.1038/s41562-020-0898-6","ISSN":"2397-3374","issue":"6","language":"en","note":"number: 6\npublisher: Nature Publishing Group","page":"588-596","source":"www.nature.com","title":"Social network-based distancing strategies to flatten the COVID-19 curve in a post-lockdown world","URL":"https://www.nature.com/articles/s41562-020-0898-6","volume":"4","author":[{"family":"Block","given":"Per"},{"family":"Hoffman","given":"Marion"},{"family":"Raabe","given":"Isabel J."},{"family":"Dowd","given":"Jennifer Beam"},{"family":"Rahal","given":"Charles"},{"family":"Kashyap","given":"Ridhi"},{"family":"Mills","given":"Melinda C."}],"accessed":{"date-parts":[["2020",7,10]]},"issued":{"date-parts":[["2020",6]]}}}],"schema":"https://github.com/citation-style-language/schema/raw/master/csl-citation.json"} </w:instrText>
      </w:r>
      <w:r w:rsidR="004E0EE4">
        <w:fldChar w:fldCharType="separate"/>
      </w:r>
      <w:r w:rsidR="005E11F2" w:rsidRPr="005E11F2">
        <w:t>[40]</w:t>
      </w:r>
      <w:r w:rsidR="004E0EE4">
        <w:fldChar w:fldCharType="end"/>
      </w:r>
      <w:r>
        <w:t xml:space="preserve"> to help reduce the number of future COVID-19 cases and deaths is of the highest importance.</w:t>
      </w:r>
    </w:p>
    <w:p w14:paraId="15D9AB1D" w14:textId="77777777" w:rsidR="00600F2E" w:rsidRDefault="00600F2E">
      <w:bookmarkStart w:id="12" w:name="_uo23c47icu2q" w:colFirst="0" w:colLast="0"/>
      <w:bookmarkEnd w:id="12"/>
    </w:p>
    <w:p w14:paraId="5A8636B3" w14:textId="77777777" w:rsidR="00600F2E" w:rsidRDefault="008865E3">
      <w:bookmarkStart w:id="13" w:name="_on9rmtfdzgrd" w:colFirst="0" w:colLast="0"/>
      <w:bookmarkEnd w:id="13"/>
      <w:r>
        <w:rPr>
          <w:b/>
        </w:rPr>
        <w:t xml:space="preserve">Ethical approval: </w:t>
      </w:r>
      <w:r>
        <w:t>This article used aggregated, fully anonymized, publicly available data. Therefore no ethics approval is needed</w:t>
      </w:r>
    </w:p>
    <w:p w14:paraId="69ED4F96" w14:textId="77777777" w:rsidR="00600F2E" w:rsidRDefault="00600F2E">
      <w:bookmarkStart w:id="14" w:name="_peymk1swjh8t" w:colFirst="0" w:colLast="0"/>
      <w:bookmarkEnd w:id="14"/>
    </w:p>
    <w:p w14:paraId="5013102C" w14:textId="77777777" w:rsidR="00600F2E" w:rsidRDefault="008865E3">
      <w:bookmarkStart w:id="15" w:name="_9snzcu6y958e" w:colFirst="0" w:colLast="0"/>
      <w:bookmarkEnd w:id="15"/>
      <w:r>
        <w:rPr>
          <w:b/>
        </w:rPr>
        <w:t xml:space="preserve">Data sharing statement: </w:t>
      </w:r>
      <w:r>
        <w:t xml:space="preserve">This analysis used publicly available data. All data and scripts are available at </w:t>
      </w:r>
      <w:hyperlink r:id="rId8">
        <w:r>
          <w:rPr>
            <w:color w:val="1155CC"/>
            <w:u w:val="single"/>
          </w:rPr>
          <w:t>https://doi.org/10.5281/zenodo.3946492</w:t>
        </w:r>
      </w:hyperlink>
    </w:p>
    <w:p w14:paraId="06604A4B" w14:textId="77777777" w:rsidR="00600F2E" w:rsidRDefault="00600F2E">
      <w:bookmarkStart w:id="16" w:name="_7ig86x6alci3" w:colFirst="0" w:colLast="0"/>
      <w:bookmarkEnd w:id="16"/>
    </w:p>
    <w:p w14:paraId="370EDEB6" w14:textId="77777777" w:rsidR="00600F2E" w:rsidRDefault="008865E3">
      <w:pPr>
        <w:rPr>
          <w:i/>
        </w:rPr>
      </w:pPr>
      <w:r>
        <w:rPr>
          <w:b/>
        </w:rPr>
        <w:t xml:space="preserve">Contributors: </w:t>
      </w:r>
      <w:r>
        <w:t xml:space="preserve">JMA, RK, JS, and JBD contributed to the design of the study. JMA, CA and RK drafted the manuscript. JS and JMA performed the statistical analysis. All authors contributed to interpretation of data, revised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been omitted.</w:t>
      </w:r>
    </w:p>
    <w:p w14:paraId="5082C030" w14:textId="77777777" w:rsidR="00600F2E" w:rsidRDefault="00600F2E">
      <w:pPr>
        <w:rPr>
          <w:i/>
        </w:rPr>
      </w:pPr>
    </w:p>
    <w:p w14:paraId="4313C3A2" w14:textId="77777777" w:rsidR="00600F2E" w:rsidRDefault="008865E3">
      <w:r>
        <w:rPr>
          <w:b/>
        </w:rPr>
        <w:t xml:space="preserve">Funding: </w:t>
      </w:r>
      <w:r>
        <w:t>JMA and RK acknowledge support from the Newton International Fellowship; JMA and JS acknowledge support from the Rockwool Foundation; JMA, RK, JBD and MM were supported by Leverhulme Trust, John Fell Fund and ERC Advanced Grant 835079.</w:t>
      </w:r>
    </w:p>
    <w:p w14:paraId="684501A7" w14:textId="77777777" w:rsidR="00600F2E" w:rsidRDefault="00600F2E"/>
    <w:p w14:paraId="3A5D61C6" w14:textId="77777777" w:rsidR="00600F2E" w:rsidRDefault="008865E3">
      <w:r>
        <w:t>C</w:t>
      </w:r>
      <w:r>
        <w:rPr>
          <w:b/>
        </w:rPr>
        <w:t>ompeting interests</w:t>
      </w:r>
      <w:r>
        <w:t xml:space="preserve">: All authors have completed the ICMJE uniform disclosure form at </w:t>
      </w:r>
      <w:hyperlink r:id="rId9">
        <w:r>
          <w:rPr>
            <w:color w:val="1155CC"/>
            <w:u w:val="single"/>
          </w:rPr>
          <w:t>www.icmje.org/coi_disclosure.pdf</w:t>
        </w:r>
      </w:hyperlink>
      <w:r>
        <w:t xml:space="preserve"> and declare: support from the Newton Fund, British Academy, Rockwool Foundation, Leverhulme Trust, John Fell Fund and ERC Advanced Grant 835079 for the submitted work; no financial relationships with any organisations that might have an interest in the submitted work in the previous three years; no other relationships or activities that could appear to have influenced the submitted work.</w:t>
      </w:r>
    </w:p>
    <w:p w14:paraId="2B7CB74E" w14:textId="77777777" w:rsidR="00600F2E" w:rsidRDefault="00600F2E"/>
    <w:p w14:paraId="6A910506" w14:textId="77777777" w:rsidR="00600F2E" w:rsidRDefault="00600F2E"/>
    <w:p w14:paraId="587AA147" w14:textId="77777777" w:rsidR="00600F2E" w:rsidRDefault="008865E3">
      <w:pPr>
        <w:pStyle w:val="Subtitle"/>
        <w:rPr>
          <w:color w:val="000000"/>
        </w:rPr>
      </w:pPr>
      <w:r>
        <w:rPr>
          <w:rFonts w:ascii="Times New Roman" w:eastAsia="Times New Roman" w:hAnsi="Times New Roman" w:cs="Times New Roman"/>
          <w:b/>
          <w:i w:val="0"/>
          <w:color w:val="000000"/>
        </w:rPr>
        <w:lastRenderedPageBreak/>
        <w:t>References</w:t>
      </w:r>
    </w:p>
    <w:p w14:paraId="738A026C" w14:textId="77777777" w:rsidR="00600F2E" w:rsidRDefault="00600F2E"/>
    <w:p w14:paraId="108BDD14" w14:textId="77777777" w:rsidR="00600F2E" w:rsidRDefault="008865E3">
      <w:pPr>
        <w:widowControl w:val="0"/>
        <w:pBdr>
          <w:top w:val="nil"/>
          <w:left w:val="nil"/>
          <w:bottom w:val="nil"/>
          <w:right w:val="nil"/>
          <w:between w:val="nil"/>
        </w:pBdr>
        <w:ind w:left="384" w:hanging="384"/>
      </w:pPr>
      <w:r>
        <w:t xml:space="preserve"> </w:t>
      </w:r>
    </w:p>
    <w:p w14:paraId="4E92295C" w14:textId="77777777" w:rsidR="005E11F2" w:rsidRPr="005E11F2" w:rsidRDefault="004E0EE4" w:rsidP="005E11F2">
      <w:pPr>
        <w:pStyle w:val="Bibliography"/>
      </w:pPr>
      <w:r>
        <w:fldChar w:fldCharType="begin"/>
      </w:r>
      <w:r w:rsidR="005E11F2">
        <w:instrText xml:space="preserve"> ADDIN ZOTERO_BIBL {"uncited":[],"omitted":[],"custom":[]} CSL_BIBLIOGRAPHY </w:instrText>
      </w:r>
      <w:r>
        <w:fldChar w:fldCharType="separate"/>
      </w:r>
      <w:r w:rsidR="005E11F2" w:rsidRPr="005E11F2">
        <w:t xml:space="preserve">1 </w:t>
      </w:r>
      <w:r w:rsidR="005E11F2" w:rsidRPr="005E11F2">
        <w:tab/>
        <w:t xml:space="preserve">Weinberger DM, Chen J, Cohen T, </w:t>
      </w:r>
      <w:r w:rsidR="005E11F2" w:rsidRPr="005E11F2">
        <w:rPr>
          <w:i/>
          <w:iCs/>
        </w:rPr>
        <w:t>et al.</w:t>
      </w:r>
      <w:r w:rsidR="005E11F2" w:rsidRPr="005E11F2">
        <w:t xml:space="preserve"> Estimation of Excess Deaths Associated With the COVID-19 Pandemic in the United States, March to May 2020. </w:t>
      </w:r>
      <w:r w:rsidR="005E11F2" w:rsidRPr="005E11F2">
        <w:rPr>
          <w:i/>
          <w:iCs/>
        </w:rPr>
        <w:t>JAMA Intern Med</w:t>
      </w:r>
      <w:r w:rsidR="005E11F2" w:rsidRPr="005E11F2">
        <w:t xml:space="preserve"> Published Online First: 1 July 2020. doi:10.1001/jamainternmed.2020.3391</w:t>
      </w:r>
    </w:p>
    <w:p w14:paraId="58499FCA" w14:textId="77777777" w:rsidR="005E11F2" w:rsidRPr="005E11F2" w:rsidRDefault="005E11F2" w:rsidP="005E11F2">
      <w:pPr>
        <w:pStyle w:val="Bibliography"/>
      </w:pPr>
      <w:r w:rsidRPr="005E11F2">
        <w:t xml:space="preserve">2 </w:t>
      </w:r>
      <w:r w:rsidRPr="005E11F2">
        <w:tab/>
        <w:t xml:space="preserve">Li R, Pei S, Chen B, </w:t>
      </w:r>
      <w:r w:rsidRPr="005E11F2">
        <w:rPr>
          <w:i/>
          <w:iCs/>
        </w:rPr>
        <w:t>et al.</w:t>
      </w:r>
      <w:r w:rsidRPr="005E11F2">
        <w:t xml:space="preserve"> Substantial undocumented infection facilitates the rapid dissemination of novel coronavirus (SARS-CoV-2). </w:t>
      </w:r>
      <w:r w:rsidRPr="005E11F2">
        <w:rPr>
          <w:i/>
          <w:iCs/>
        </w:rPr>
        <w:t>Science</w:t>
      </w:r>
      <w:r w:rsidRPr="005E11F2">
        <w:t xml:space="preserve"> 2020;</w:t>
      </w:r>
      <w:r w:rsidRPr="005E11F2">
        <w:rPr>
          <w:b/>
          <w:bCs/>
        </w:rPr>
        <w:t>368</w:t>
      </w:r>
      <w:r w:rsidRPr="005E11F2">
        <w:t>:489–93. doi:10.1126/science.abb3221</w:t>
      </w:r>
    </w:p>
    <w:p w14:paraId="1B83E6DF" w14:textId="77777777" w:rsidR="005E11F2" w:rsidRPr="005E11F2" w:rsidRDefault="005E11F2" w:rsidP="005E11F2">
      <w:pPr>
        <w:pStyle w:val="Bibliography"/>
      </w:pPr>
      <w:r w:rsidRPr="005E11F2">
        <w:t xml:space="preserve">3 </w:t>
      </w:r>
      <w:r w:rsidRPr="005E11F2">
        <w:tab/>
        <w:t xml:space="preserve">Vandoros S. Excess mortality during the Covid-19 pandemic: Early evidence from England and Wales. </w:t>
      </w:r>
      <w:r w:rsidRPr="005E11F2">
        <w:rPr>
          <w:i/>
          <w:iCs/>
        </w:rPr>
        <w:t>Soc Sci Med</w:t>
      </w:r>
      <w:r w:rsidRPr="005E11F2">
        <w:t xml:space="preserve"> 2020;</w:t>
      </w:r>
      <w:r w:rsidRPr="005E11F2">
        <w:rPr>
          <w:b/>
          <w:bCs/>
        </w:rPr>
        <w:t>258</w:t>
      </w:r>
      <w:r w:rsidRPr="005E11F2">
        <w:t>:113101. doi:10.1016/j.socscimed.2020.113101</w:t>
      </w:r>
    </w:p>
    <w:p w14:paraId="2E3CAE5D" w14:textId="77777777" w:rsidR="005E11F2" w:rsidRPr="005E11F2" w:rsidRDefault="005E11F2" w:rsidP="005E11F2">
      <w:pPr>
        <w:pStyle w:val="Bibliography"/>
      </w:pPr>
      <w:r w:rsidRPr="005E11F2">
        <w:t xml:space="preserve">4 </w:t>
      </w:r>
      <w:r w:rsidRPr="005E11F2">
        <w:tab/>
        <w:t xml:space="preserve">Vollmer M, Radhakrishnan S, Kont M, </w:t>
      </w:r>
      <w:r w:rsidRPr="005E11F2">
        <w:rPr>
          <w:i/>
          <w:iCs/>
        </w:rPr>
        <w:t>et al.</w:t>
      </w:r>
      <w:r w:rsidRPr="005E11F2">
        <w:t xml:space="preserve"> Report 29: The impact of the COVID-19 epidemic on all-cause attendances to emergency departments in two large London hospitals: an observational study. </w:t>
      </w:r>
    </w:p>
    <w:p w14:paraId="68F9E5D9" w14:textId="77777777" w:rsidR="005E11F2" w:rsidRPr="005E11F2" w:rsidRDefault="005E11F2" w:rsidP="005E11F2">
      <w:pPr>
        <w:pStyle w:val="Bibliography"/>
      </w:pPr>
      <w:r w:rsidRPr="005E11F2">
        <w:t xml:space="preserve">5 </w:t>
      </w:r>
      <w:r w:rsidRPr="005E11F2">
        <w:tab/>
        <w:t xml:space="preserve">Tillett HE, Smith JWG, Gooch CD. Excess Deaths Attributable to Influenza in England and Wales: Age at Death and Certified Cause. </w:t>
      </w:r>
      <w:r w:rsidRPr="005E11F2">
        <w:rPr>
          <w:i/>
          <w:iCs/>
        </w:rPr>
        <w:t>Int J Epidemiol</w:t>
      </w:r>
      <w:r w:rsidRPr="005E11F2">
        <w:t xml:space="preserve"> 1983;</w:t>
      </w:r>
      <w:r w:rsidRPr="005E11F2">
        <w:rPr>
          <w:b/>
          <w:bCs/>
        </w:rPr>
        <w:t>12</w:t>
      </w:r>
      <w:r w:rsidRPr="005E11F2">
        <w:t>:344–52. doi:10.1093/ije/12.3.344</w:t>
      </w:r>
    </w:p>
    <w:p w14:paraId="55F39B49" w14:textId="77777777" w:rsidR="005E11F2" w:rsidRPr="005E11F2" w:rsidRDefault="005E11F2" w:rsidP="005E11F2">
      <w:pPr>
        <w:pStyle w:val="Bibliography"/>
      </w:pPr>
      <w:r w:rsidRPr="005E11F2">
        <w:t xml:space="preserve">6 </w:t>
      </w:r>
      <w:r w:rsidRPr="005E11F2">
        <w:tab/>
        <w:t>Deaths registered weekly in England and Wales, provisional: week ending 14 August 2020 - Office for National Statistics. https://www.ons.gov.uk/peoplepopulationandcommunity/birthsdeathsandmarriages/deaths/bulletins/deathsregisteredweeklyinenglandandwalesprovisional/weekending14august2020 (accessed 1 Sep 2020).</w:t>
      </w:r>
    </w:p>
    <w:p w14:paraId="7D99171B" w14:textId="77777777" w:rsidR="005E11F2" w:rsidRPr="005E11F2" w:rsidRDefault="005E11F2" w:rsidP="005E11F2">
      <w:pPr>
        <w:pStyle w:val="Bibliography"/>
      </w:pPr>
      <w:r w:rsidRPr="005E11F2">
        <w:t xml:space="preserve">7 </w:t>
      </w:r>
      <w:r w:rsidRPr="005E11F2">
        <w:tab/>
        <w:t xml:space="preserve">Dowd JB, Andriano L, Brazel DM, </w:t>
      </w:r>
      <w:r w:rsidRPr="005E11F2">
        <w:rPr>
          <w:i/>
          <w:iCs/>
        </w:rPr>
        <w:t>et al.</w:t>
      </w:r>
      <w:r w:rsidRPr="005E11F2">
        <w:t xml:space="preserve"> Demographic science aids in understanding the spread and fatality rates of COVID-19. ;:3.</w:t>
      </w:r>
    </w:p>
    <w:p w14:paraId="751873F8" w14:textId="77777777" w:rsidR="005E11F2" w:rsidRPr="005E11F2" w:rsidRDefault="005E11F2" w:rsidP="005E11F2">
      <w:pPr>
        <w:pStyle w:val="Bibliography"/>
        <w:rPr>
          <w:lang w:val="es-MX"/>
        </w:rPr>
      </w:pPr>
      <w:r w:rsidRPr="005E11F2">
        <w:rPr>
          <w:lang w:val="es-MX"/>
        </w:rPr>
        <w:t xml:space="preserve">8 </w:t>
      </w:r>
      <w:r w:rsidRPr="005E11F2">
        <w:rPr>
          <w:lang w:val="es-MX"/>
        </w:rPr>
        <w:tab/>
        <w:t xml:space="preserve">Nepomuceno MR, Acosta E, Alburez-Gutierrez D, </w:t>
      </w:r>
      <w:r w:rsidRPr="005E11F2">
        <w:rPr>
          <w:i/>
          <w:iCs/>
          <w:lang w:val="es-MX"/>
        </w:rPr>
        <w:t>et al.</w:t>
      </w:r>
      <w:r w:rsidRPr="005E11F2">
        <w:rPr>
          <w:lang w:val="es-MX"/>
        </w:rPr>
        <w:t xml:space="preserve"> </w:t>
      </w:r>
      <w:r w:rsidRPr="005E11F2">
        <w:t xml:space="preserve">Besides population age structure, health and other demographic factors can contribute to understanding the COVID-19 burden. </w:t>
      </w:r>
      <w:r w:rsidRPr="005E11F2">
        <w:rPr>
          <w:i/>
          <w:iCs/>
          <w:lang w:val="es-MX"/>
        </w:rPr>
        <w:t>Proc Natl Acad Sci</w:t>
      </w:r>
      <w:r w:rsidRPr="005E11F2">
        <w:rPr>
          <w:lang w:val="es-MX"/>
        </w:rPr>
        <w:t xml:space="preserve"> 2020;</w:t>
      </w:r>
      <w:r w:rsidRPr="005E11F2">
        <w:rPr>
          <w:b/>
          <w:bCs/>
          <w:lang w:val="es-MX"/>
        </w:rPr>
        <w:t>117</w:t>
      </w:r>
      <w:r w:rsidRPr="005E11F2">
        <w:rPr>
          <w:lang w:val="es-MX"/>
        </w:rPr>
        <w:t>:13881–3. doi:10.1073/pnas.2008760117</w:t>
      </w:r>
    </w:p>
    <w:p w14:paraId="4625F963" w14:textId="77777777" w:rsidR="005E11F2" w:rsidRPr="005E11F2" w:rsidRDefault="005E11F2" w:rsidP="005E11F2">
      <w:pPr>
        <w:pStyle w:val="Bibliography"/>
      </w:pPr>
      <w:r w:rsidRPr="005E11F2">
        <w:rPr>
          <w:lang w:val="es-MX"/>
        </w:rPr>
        <w:t xml:space="preserve">9 </w:t>
      </w:r>
      <w:r w:rsidRPr="005E11F2">
        <w:rPr>
          <w:lang w:val="es-MX"/>
        </w:rPr>
        <w:tab/>
        <w:t xml:space="preserve">Aburto JM, Villavicencio F, Basellini U, </w:t>
      </w:r>
      <w:r w:rsidRPr="005E11F2">
        <w:rPr>
          <w:i/>
          <w:iCs/>
          <w:lang w:val="es-MX"/>
        </w:rPr>
        <w:t>et al.</w:t>
      </w:r>
      <w:r w:rsidRPr="005E11F2">
        <w:rPr>
          <w:lang w:val="es-MX"/>
        </w:rPr>
        <w:t xml:space="preserve"> </w:t>
      </w:r>
      <w:r w:rsidRPr="005E11F2">
        <w:t xml:space="preserve">Dynamics of life expectancy and life span equality. </w:t>
      </w:r>
      <w:r w:rsidRPr="005E11F2">
        <w:rPr>
          <w:i/>
          <w:iCs/>
        </w:rPr>
        <w:t>Proc Natl Acad Sci</w:t>
      </w:r>
      <w:r w:rsidRPr="005E11F2">
        <w:t xml:space="preserve"> 2020;</w:t>
      </w:r>
      <w:r w:rsidRPr="005E11F2">
        <w:rPr>
          <w:b/>
          <w:bCs/>
        </w:rPr>
        <w:t>117</w:t>
      </w:r>
      <w:r w:rsidRPr="005E11F2">
        <w:t>:5250–9. doi:10.1073/pnas.1915884117</w:t>
      </w:r>
    </w:p>
    <w:p w14:paraId="39DD3464" w14:textId="77777777" w:rsidR="005E11F2" w:rsidRPr="005E11F2" w:rsidRDefault="005E11F2" w:rsidP="005E11F2">
      <w:pPr>
        <w:pStyle w:val="Bibliography"/>
      </w:pPr>
      <w:r w:rsidRPr="005E11F2">
        <w:t xml:space="preserve">10 </w:t>
      </w:r>
      <w:r w:rsidRPr="005E11F2">
        <w:tab/>
        <w:t xml:space="preserve">Raalte AA van, Sasson I, Martikainen P. The case for monitoring life-span inequality. </w:t>
      </w:r>
      <w:r w:rsidRPr="005E11F2">
        <w:rPr>
          <w:i/>
          <w:iCs/>
        </w:rPr>
        <w:t>Science</w:t>
      </w:r>
      <w:r w:rsidRPr="005E11F2">
        <w:t xml:space="preserve"> 2018;</w:t>
      </w:r>
      <w:r w:rsidRPr="005E11F2">
        <w:rPr>
          <w:b/>
          <w:bCs/>
        </w:rPr>
        <w:t>362</w:t>
      </w:r>
      <w:r w:rsidRPr="005E11F2">
        <w:t>:1002–4. doi:10.1126/science.aau5811</w:t>
      </w:r>
    </w:p>
    <w:p w14:paraId="762FA99B" w14:textId="77777777" w:rsidR="005E11F2" w:rsidRPr="005E11F2" w:rsidRDefault="005E11F2" w:rsidP="005E11F2">
      <w:pPr>
        <w:pStyle w:val="Bibliography"/>
      </w:pPr>
      <w:r w:rsidRPr="005E11F2">
        <w:t xml:space="preserve">11 </w:t>
      </w:r>
      <w:r w:rsidRPr="005E11F2">
        <w:tab/>
        <w:t xml:space="preserve">Edwards RD. The cost of uncertain life span. </w:t>
      </w:r>
      <w:r w:rsidRPr="005E11F2">
        <w:rPr>
          <w:i/>
          <w:iCs/>
        </w:rPr>
        <w:t>J Popul Econ</w:t>
      </w:r>
      <w:r w:rsidRPr="005E11F2">
        <w:t xml:space="preserve"> 2013;</w:t>
      </w:r>
      <w:r w:rsidRPr="005E11F2">
        <w:rPr>
          <w:b/>
          <w:bCs/>
        </w:rPr>
        <w:t>26</w:t>
      </w:r>
      <w:r w:rsidRPr="005E11F2">
        <w:t>:1485–522. doi:10.1007/s00148-012-0405-0</w:t>
      </w:r>
    </w:p>
    <w:p w14:paraId="1D8A91E0" w14:textId="77777777" w:rsidR="005E11F2" w:rsidRPr="005E11F2" w:rsidRDefault="005E11F2" w:rsidP="005E11F2">
      <w:pPr>
        <w:pStyle w:val="Bibliography"/>
      </w:pPr>
      <w:r w:rsidRPr="005E11F2">
        <w:t xml:space="preserve">12 </w:t>
      </w:r>
      <w:r w:rsidRPr="005E11F2">
        <w:tab/>
        <w:t>ONS. All data related to Population estimates for the UK, England and Wales, Scotland and Northern Ireland: mid-2019 - Office for National Statistics. https://www.ons.gov.uk/peoplepopulationandcommunity/populationandmigration/populationestimates/bulletins/annualmidyearpopulationestimates/mid2019estimates/relateddata (accessed 10 Jul 2020).</w:t>
      </w:r>
    </w:p>
    <w:p w14:paraId="680B0DDF" w14:textId="77777777" w:rsidR="005E11F2" w:rsidRPr="005E11F2" w:rsidRDefault="005E11F2" w:rsidP="005E11F2">
      <w:pPr>
        <w:pStyle w:val="Bibliography"/>
      </w:pPr>
      <w:r w:rsidRPr="005E11F2">
        <w:lastRenderedPageBreak/>
        <w:t xml:space="preserve">13 </w:t>
      </w:r>
      <w:r w:rsidRPr="005E11F2">
        <w:tab/>
        <w:t>ONS. National population projections - Office for National Statistics. https://www.ons.gov.uk/peoplepopulationandcommunity/populationandmigration/populationprojections/bulletins/nationalpopulationprojections/2018based (accessed 10 Jul 2020).</w:t>
      </w:r>
    </w:p>
    <w:p w14:paraId="0B201981" w14:textId="77777777" w:rsidR="005E11F2" w:rsidRPr="005E11F2" w:rsidRDefault="005E11F2" w:rsidP="005E11F2">
      <w:pPr>
        <w:pStyle w:val="Bibliography"/>
      </w:pPr>
      <w:r w:rsidRPr="005E11F2">
        <w:t xml:space="preserve">14 </w:t>
      </w:r>
      <w:r w:rsidRPr="005E11F2">
        <w:tab/>
        <w:t>Dougherty L, Edelman A, Hyman JM. Nonnegativity-, Monotonicity-, or Convexity-Preserving Cubic and Quintic Hermite Interpolation. ;:24.</w:t>
      </w:r>
    </w:p>
    <w:p w14:paraId="697F1625" w14:textId="77777777" w:rsidR="005E11F2" w:rsidRPr="005E11F2" w:rsidRDefault="005E11F2" w:rsidP="005E11F2">
      <w:pPr>
        <w:pStyle w:val="Bibliography"/>
      </w:pPr>
      <w:r w:rsidRPr="005E11F2">
        <w:t xml:space="preserve">15 </w:t>
      </w:r>
      <w:r w:rsidRPr="005E11F2">
        <w:tab/>
        <w:t>ONS. Deaths registered in England and Wales - Office for National Statistics. https://www.ons.gov.uk/peoplepopulationandcommunity/birthsdeathsandmarriages/deaths/datasets/deathsregisteredinenglandandwalesseriesdrreferencetables (accessed 10 Jul 2020).</w:t>
      </w:r>
    </w:p>
    <w:p w14:paraId="4B8170B1" w14:textId="77777777" w:rsidR="005E11F2" w:rsidRPr="005E11F2" w:rsidRDefault="005E11F2" w:rsidP="005E11F2">
      <w:pPr>
        <w:pStyle w:val="Bibliography"/>
      </w:pPr>
      <w:r w:rsidRPr="005E11F2">
        <w:t xml:space="preserve">16 </w:t>
      </w:r>
      <w:r w:rsidRPr="005E11F2">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14 Jul 2020).</w:t>
      </w:r>
    </w:p>
    <w:p w14:paraId="3FCD1BAE" w14:textId="77777777" w:rsidR="005E11F2" w:rsidRPr="005E11F2" w:rsidRDefault="005E11F2" w:rsidP="005E11F2">
      <w:pPr>
        <w:pStyle w:val="Bibliography"/>
      </w:pPr>
      <w:r w:rsidRPr="005E11F2">
        <w:t xml:space="preserve">17 </w:t>
      </w:r>
      <w:r w:rsidRPr="005E11F2">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p>
    <w:p w14:paraId="3AABB2D6" w14:textId="77777777" w:rsidR="005E11F2" w:rsidRPr="005E11F2" w:rsidRDefault="005E11F2" w:rsidP="005E11F2">
      <w:pPr>
        <w:pStyle w:val="Bibliography"/>
      </w:pPr>
      <w:r w:rsidRPr="005E11F2">
        <w:t xml:space="preserve">18 </w:t>
      </w:r>
      <w:r w:rsidRPr="005E11F2">
        <w:tab/>
        <w:t>ONS. Impact of registration delays on mortality statistics in England and Wales - Office for National Statistics. https://www.ons.gov.uk/peoplepopulationandcommunity/birthsdeathsandmarriages/deaths/articles/impactofregistrationdelaysonmortalitystatisticsinenglandandwales/2018 (accessed 10 Jul 2020).</w:t>
      </w:r>
    </w:p>
    <w:p w14:paraId="67F8804D" w14:textId="77777777" w:rsidR="005E11F2" w:rsidRPr="005E11F2" w:rsidRDefault="005E11F2" w:rsidP="005E11F2">
      <w:pPr>
        <w:pStyle w:val="Bibliography"/>
      </w:pPr>
      <w:r w:rsidRPr="005E11F2">
        <w:t xml:space="preserve">19 </w:t>
      </w:r>
      <w:r w:rsidRPr="005E11F2">
        <w:tab/>
        <w:t xml:space="preserve">Wood SN. </w:t>
      </w:r>
      <w:r w:rsidRPr="005E11F2">
        <w:rPr>
          <w:i/>
          <w:iCs/>
        </w:rPr>
        <w:t>Generalized Additive Models: An Introduction with R, Second Edition</w:t>
      </w:r>
      <w:r w:rsidRPr="005E11F2">
        <w:t xml:space="preserve">. CRC Press 2017. </w:t>
      </w:r>
    </w:p>
    <w:p w14:paraId="435EEB88" w14:textId="77777777" w:rsidR="005E11F2" w:rsidRPr="005E11F2" w:rsidRDefault="005E11F2" w:rsidP="005E11F2">
      <w:pPr>
        <w:pStyle w:val="Bibliography"/>
      </w:pPr>
      <w:r w:rsidRPr="005E11F2">
        <w:t xml:space="preserve">20 </w:t>
      </w:r>
      <w:r w:rsidRPr="005E11F2">
        <w:tab/>
        <w:t xml:space="preserve">Nielsen J, Krause TG, Mølbak K. Influenza-associated mortality determined from all-cause mortality, Denmark 2010/11-2016/17: The FluMOMO model. </w:t>
      </w:r>
      <w:r w:rsidRPr="005E11F2">
        <w:rPr>
          <w:i/>
          <w:iCs/>
        </w:rPr>
        <w:t>Influenza Other Respir Viruses</w:t>
      </w:r>
      <w:r w:rsidRPr="005E11F2">
        <w:t xml:space="preserve"> 2018;</w:t>
      </w:r>
      <w:r w:rsidRPr="005E11F2">
        <w:rPr>
          <w:b/>
          <w:bCs/>
        </w:rPr>
        <w:t>12</w:t>
      </w:r>
      <w:r w:rsidRPr="005E11F2">
        <w:t>:591–604. doi:10.1111/irv.12564</w:t>
      </w:r>
    </w:p>
    <w:p w14:paraId="2B7E86EA" w14:textId="77777777" w:rsidR="005E11F2" w:rsidRPr="005E11F2" w:rsidRDefault="005E11F2" w:rsidP="005E11F2">
      <w:pPr>
        <w:pStyle w:val="Bibliography"/>
      </w:pPr>
      <w:r w:rsidRPr="005E11F2">
        <w:t xml:space="preserve">21 </w:t>
      </w:r>
      <w:r w:rsidRPr="005E11F2">
        <w:tab/>
        <w:t xml:space="preserve">Serfling RE. Methods for Current Statistical Analysis of Excess Pneumonia-Influenza Deaths. </w:t>
      </w:r>
      <w:r w:rsidRPr="005E11F2">
        <w:rPr>
          <w:i/>
          <w:iCs/>
        </w:rPr>
        <w:t>Public Health Rep 1896-1970</w:t>
      </w:r>
      <w:r w:rsidRPr="005E11F2">
        <w:t xml:space="preserve"> 1963;</w:t>
      </w:r>
      <w:r w:rsidRPr="005E11F2">
        <w:rPr>
          <w:b/>
          <w:bCs/>
        </w:rPr>
        <w:t>78</w:t>
      </w:r>
      <w:r w:rsidRPr="005E11F2">
        <w:t>:494–506. doi:10.2307/4591848</w:t>
      </w:r>
    </w:p>
    <w:p w14:paraId="300A95ED" w14:textId="77777777" w:rsidR="005E11F2" w:rsidRPr="005E11F2" w:rsidRDefault="005E11F2" w:rsidP="005E11F2">
      <w:pPr>
        <w:pStyle w:val="Bibliography"/>
      </w:pPr>
      <w:r w:rsidRPr="005E11F2">
        <w:t xml:space="preserve">22 </w:t>
      </w:r>
      <w:r w:rsidRPr="005E11F2">
        <w:tab/>
        <w:t>Andreev EM, Shkolnikov VM. Spreadsheet for calculation of confidence limits for any life table or healthy-life table quantity. 0 ed. Rostock: : Max Planck Institute for Demographic Research 2010. doi:10.4054/MPIDR-TR-2010-005</w:t>
      </w:r>
    </w:p>
    <w:p w14:paraId="2126738D" w14:textId="77777777" w:rsidR="005E11F2" w:rsidRPr="005E11F2" w:rsidRDefault="005E11F2" w:rsidP="005E11F2">
      <w:pPr>
        <w:pStyle w:val="Bibliography"/>
      </w:pPr>
      <w:r w:rsidRPr="005E11F2">
        <w:t xml:space="preserve">23 </w:t>
      </w:r>
      <w:r w:rsidRPr="005E11F2">
        <w:tab/>
        <w:t xml:space="preserve">Team RC. </w:t>
      </w:r>
      <w:r w:rsidRPr="005E11F2">
        <w:rPr>
          <w:i/>
          <w:iCs/>
        </w:rPr>
        <w:t>R: A language and environment for statistical computing</w:t>
      </w:r>
      <w:r w:rsidRPr="005E11F2">
        <w:t xml:space="preserve">. Vienna, Austria 2013. </w:t>
      </w:r>
    </w:p>
    <w:p w14:paraId="5B2BA284" w14:textId="77777777" w:rsidR="005E11F2" w:rsidRPr="005E11F2" w:rsidRDefault="005E11F2" w:rsidP="005E11F2">
      <w:pPr>
        <w:pStyle w:val="Bibliography"/>
      </w:pPr>
      <w:r w:rsidRPr="005E11F2">
        <w:t xml:space="preserve">24 </w:t>
      </w:r>
      <w:r w:rsidRPr="005E11F2">
        <w:tab/>
        <w:t>A pandemic primer on excess mortality statistics and their comparability across countries. Our World Data. https://ourworldindata.org/covid-excess-mortality (accessed 9 Jul 2020).</w:t>
      </w:r>
    </w:p>
    <w:p w14:paraId="340687EE" w14:textId="77777777" w:rsidR="005E11F2" w:rsidRPr="005E11F2" w:rsidRDefault="005E11F2" w:rsidP="005E11F2">
      <w:pPr>
        <w:pStyle w:val="Bibliography"/>
      </w:pPr>
      <w:r w:rsidRPr="005E11F2">
        <w:t xml:space="preserve">25 </w:t>
      </w:r>
      <w:r w:rsidRPr="005E11F2">
        <w:tab/>
        <w:t xml:space="preserve">Kashnitsky I, Aburto J. </w:t>
      </w:r>
      <w:r w:rsidRPr="005E11F2">
        <w:rPr>
          <w:i/>
          <w:iCs/>
        </w:rPr>
        <w:t>COVID-19 in unequally ageing European regions</w:t>
      </w:r>
      <w:r w:rsidRPr="005E11F2">
        <w:t>. 2020. doi:10.31219/osf.io/abx7s</w:t>
      </w:r>
    </w:p>
    <w:p w14:paraId="79999777" w14:textId="77777777" w:rsidR="005E11F2" w:rsidRPr="005E11F2" w:rsidRDefault="005E11F2" w:rsidP="005E11F2">
      <w:pPr>
        <w:pStyle w:val="Bibliography"/>
      </w:pPr>
      <w:r w:rsidRPr="005E11F2">
        <w:lastRenderedPageBreak/>
        <w:t xml:space="preserve">26 </w:t>
      </w:r>
      <w:r w:rsidRPr="005E11F2">
        <w:tab/>
        <w:t xml:space="preserve">Verity R, Okell LC, Dorigatti I, </w:t>
      </w:r>
      <w:r w:rsidRPr="005E11F2">
        <w:rPr>
          <w:i/>
          <w:iCs/>
        </w:rPr>
        <w:t>et al.</w:t>
      </w:r>
      <w:r w:rsidRPr="005E11F2">
        <w:t xml:space="preserve"> Estimates of the severity of coronavirus disease 2019: a model-based analysis. </w:t>
      </w:r>
      <w:r w:rsidRPr="005E11F2">
        <w:rPr>
          <w:i/>
          <w:iCs/>
        </w:rPr>
        <w:t>Lancet Infect Dis</w:t>
      </w:r>
      <w:r w:rsidRPr="005E11F2">
        <w:t xml:space="preserve"> 2020;</w:t>
      </w:r>
      <w:r w:rsidRPr="005E11F2">
        <w:rPr>
          <w:b/>
          <w:bCs/>
        </w:rPr>
        <w:t>20</w:t>
      </w:r>
      <w:r w:rsidRPr="005E11F2">
        <w:t>:669–77. doi:10.1016/S1473-3099(20)30243-7</w:t>
      </w:r>
    </w:p>
    <w:p w14:paraId="1454A08D" w14:textId="77777777" w:rsidR="005E11F2" w:rsidRPr="005E11F2" w:rsidRDefault="005E11F2" w:rsidP="005E11F2">
      <w:pPr>
        <w:pStyle w:val="Bibliography"/>
      </w:pPr>
      <w:r w:rsidRPr="005E11F2">
        <w:t xml:space="preserve">27 </w:t>
      </w:r>
      <w:r w:rsidRPr="005E11F2">
        <w:tab/>
        <w:t xml:space="preserve">Hiam L, Harrison D, McKee M, </w:t>
      </w:r>
      <w:r w:rsidRPr="005E11F2">
        <w:rPr>
          <w:i/>
          <w:iCs/>
        </w:rPr>
        <w:t>et al.</w:t>
      </w:r>
      <w:r w:rsidRPr="005E11F2">
        <w:t xml:space="preserve"> Why is life expectancy in England and Wales ‘stalling’? </w:t>
      </w:r>
      <w:r w:rsidRPr="005E11F2">
        <w:rPr>
          <w:i/>
          <w:iCs/>
        </w:rPr>
        <w:t>J Epidemiol Community Health</w:t>
      </w:r>
      <w:r w:rsidRPr="005E11F2">
        <w:t xml:space="preserve"> 2018;</w:t>
      </w:r>
      <w:r w:rsidRPr="005E11F2">
        <w:rPr>
          <w:b/>
          <w:bCs/>
        </w:rPr>
        <w:t>72</w:t>
      </w:r>
      <w:r w:rsidRPr="005E11F2">
        <w:t>:404–8. doi:10.1136/jech-2017-210401</w:t>
      </w:r>
    </w:p>
    <w:p w14:paraId="0D9FFF7E" w14:textId="77777777" w:rsidR="005E11F2" w:rsidRPr="005E11F2" w:rsidRDefault="005E11F2" w:rsidP="005E11F2">
      <w:pPr>
        <w:pStyle w:val="Bibliography"/>
      </w:pPr>
      <w:r w:rsidRPr="005E11F2">
        <w:t xml:space="preserve">28 </w:t>
      </w:r>
      <w:r w:rsidRPr="005E11F2">
        <w:tab/>
        <w:t xml:space="preserve">Ho JY, Hendi AS. Recent trends in life expectancy across high income countries: retrospective observational study. </w:t>
      </w:r>
      <w:r w:rsidRPr="005E11F2">
        <w:rPr>
          <w:i/>
          <w:iCs/>
        </w:rPr>
        <w:t>BMJ</w:t>
      </w:r>
      <w:r w:rsidRPr="005E11F2">
        <w:t xml:space="preserve"> 2018;</w:t>
      </w:r>
      <w:r w:rsidRPr="005E11F2">
        <w:rPr>
          <w:b/>
          <w:bCs/>
        </w:rPr>
        <w:t>362</w:t>
      </w:r>
      <w:r w:rsidRPr="005E11F2">
        <w:t>. doi:10.1136/bmj.k2562</w:t>
      </w:r>
    </w:p>
    <w:p w14:paraId="4E193613" w14:textId="77777777" w:rsidR="005E11F2" w:rsidRPr="005E11F2" w:rsidRDefault="005E11F2" w:rsidP="005E11F2">
      <w:pPr>
        <w:pStyle w:val="Bibliography"/>
      </w:pPr>
      <w:r w:rsidRPr="005E11F2">
        <w:t xml:space="preserve">29 </w:t>
      </w:r>
      <w:r w:rsidRPr="005E11F2">
        <w:tab/>
        <w:t>Life tables, principal projection, England and Wales - Office for National Statistics. https://www.ons.gov.uk/peoplepopulationandcommunity/birthsdeathsandmarriages/lifeexpectancies/datasets/lifetablesprincipalprojectionenglandandwales (accessed 14 Jul 2020).</w:t>
      </w:r>
    </w:p>
    <w:p w14:paraId="383C64AC" w14:textId="77777777" w:rsidR="005E11F2" w:rsidRPr="005E11F2" w:rsidRDefault="005E11F2" w:rsidP="005E11F2">
      <w:pPr>
        <w:pStyle w:val="Bibliography"/>
      </w:pPr>
      <w:r w:rsidRPr="005E11F2">
        <w:t xml:space="preserve">30 </w:t>
      </w:r>
      <w:r w:rsidRPr="005E11F2">
        <w:tab/>
        <w:t xml:space="preserve">Hewitt J, Carter B, Vilches-Moraga A, </w:t>
      </w:r>
      <w:r w:rsidRPr="005E11F2">
        <w:rPr>
          <w:i/>
          <w:iCs/>
        </w:rPr>
        <w:t>et al.</w:t>
      </w:r>
      <w:r w:rsidRPr="005E11F2">
        <w:t xml:space="preserve"> The effect of frailty on survival in patients with COVID-19 (COPE): a multicentre, European, observational cohort study. </w:t>
      </w:r>
      <w:r w:rsidRPr="005E11F2">
        <w:rPr>
          <w:i/>
          <w:iCs/>
        </w:rPr>
        <w:t>Lancet Public Health</w:t>
      </w:r>
      <w:r w:rsidRPr="005E11F2">
        <w:t xml:space="preserve"> 2020;</w:t>
      </w:r>
      <w:r w:rsidRPr="005E11F2">
        <w:rPr>
          <w:b/>
          <w:bCs/>
        </w:rPr>
        <w:t>0</w:t>
      </w:r>
      <w:r w:rsidRPr="005E11F2">
        <w:t>. doi:10.1016/S2468-2667(20)30146-8</w:t>
      </w:r>
    </w:p>
    <w:p w14:paraId="7FEEF84B" w14:textId="77777777" w:rsidR="005E11F2" w:rsidRPr="005E11F2" w:rsidRDefault="005E11F2" w:rsidP="005E11F2">
      <w:pPr>
        <w:pStyle w:val="Bibliography"/>
      </w:pPr>
      <w:r w:rsidRPr="005E11F2">
        <w:t xml:space="preserve">31 </w:t>
      </w:r>
      <w:r w:rsidRPr="005E11F2">
        <w:tab/>
        <w:t>ONS. Deaths involving COVID-19 by local area and socioeconomic deprivation - Office for National Statistics. https://www.ons.gov.uk/peoplepopulationandcommunity/birthsdeathsandmarriages/deaths/bulletins/deathsinvolvingcovid19bylocalareasanddeprivation/deathsoccurringbetween1marchand31may2020 (accessed 13 Jul 2020).</w:t>
      </w:r>
    </w:p>
    <w:p w14:paraId="0DB83EF9" w14:textId="77777777" w:rsidR="005E11F2" w:rsidRPr="005E11F2" w:rsidRDefault="005E11F2" w:rsidP="005E11F2">
      <w:pPr>
        <w:pStyle w:val="Bibliography"/>
      </w:pPr>
      <w:r w:rsidRPr="005E11F2">
        <w:t xml:space="preserve">32 </w:t>
      </w:r>
      <w:r w:rsidRPr="005E11F2">
        <w:tab/>
        <w:t xml:space="preserve">Carfì A, Bernabei R, Landi F. Persistent Symptoms in Patients After Acute COVID-19. </w:t>
      </w:r>
      <w:r w:rsidRPr="005E11F2">
        <w:rPr>
          <w:i/>
          <w:iCs/>
        </w:rPr>
        <w:t>JAMA</w:t>
      </w:r>
      <w:r w:rsidRPr="005E11F2">
        <w:t xml:space="preserve"> Published Online First: 9 July 2020. doi:10.1001/jama.2020.12603</w:t>
      </w:r>
    </w:p>
    <w:p w14:paraId="70549552" w14:textId="77777777" w:rsidR="005E11F2" w:rsidRPr="005E11F2" w:rsidRDefault="005E11F2" w:rsidP="005E11F2">
      <w:pPr>
        <w:pStyle w:val="Bibliography"/>
      </w:pPr>
      <w:r w:rsidRPr="005E11F2">
        <w:t xml:space="preserve">33 </w:t>
      </w:r>
      <w:r w:rsidRPr="005E11F2">
        <w:tab/>
        <w:t>Deaths involving COVID-19, England and Wales: deaths occurring in June 2020 - Office for National Statistics. https://www.ons.gov.uk/peoplepopulationandcommunity/birthsdeathsandmarriages/deaths/bulletins/deathsinvolvingcovid19englandandwales/latest (accessed 27 Aug 2020).</w:t>
      </w:r>
    </w:p>
    <w:p w14:paraId="77F153D6" w14:textId="77777777" w:rsidR="005E11F2" w:rsidRPr="005E11F2" w:rsidRDefault="005E11F2" w:rsidP="005E11F2">
      <w:pPr>
        <w:pStyle w:val="Bibliography"/>
      </w:pPr>
      <w:r w:rsidRPr="005E11F2">
        <w:t xml:space="preserve">34 </w:t>
      </w:r>
      <w:r w:rsidRPr="005E11F2">
        <w:tab/>
        <w:t xml:space="preserve">Marmot M. Health equity in England: the Marmot review 10 years on. </w:t>
      </w:r>
      <w:r w:rsidRPr="005E11F2">
        <w:rPr>
          <w:i/>
          <w:iCs/>
        </w:rPr>
        <w:t>BMJ</w:t>
      </w:r>
      <w:r w:rsidRPr="005E11F2">
        <w:t xml:space="preserve"> 2020;</w:t>
      </w:r>
      <w:r w:rsidRPr="005E11F2">
        <w:rPr>
          <w:b/>
          <w:bCs/>
        </w:rPr>
        <w:t>368</w:t>
      </w:r>
      <w:r w:rsidRPr="005E11F2">
        <w:t>. doi:10.1136/bmj.m693</w:t>
      </w:r>
    </w:p>
    <w:p w14:paraId="002A2C10" w14:textId="77777777" w:rsidR="005E11F2" w:rsidRPr="005E11F2" w:rsidRDefault="005E11F2" w:rsidP="005E11F2">
      <w:pPr>
        <w:pStyle w:val="Bibliography"/>
      </w:pPr>
      <w:r w:rsidRPr="005E11F2">
        <w:t xml:space="preserve">35 </w:t>
      </w:r>
      <w:r w:rsidRPr="005E11F2">
        <w:tab/>
        <w:t>ONS. Health state life expectancies by national deprivation deciles, England - Office for National Statistics. https://www.ons.gov.uk/peoplepopulationandcommunity/healthandsocialcare/healthinequalities/bulletins/healthstatelifeexpectanciesbyindexofmultipledeprivationimd/2016to2018 (accessed 13 Jul 2020).</w:t>
      </w:r>
    </w:p>
    <w:p w14:paraId="6CE903E7" w14:textId="77777777" w:rsidR="005E11F2" w:rsidRPr="005E11F2" w:rsidRDefault="005E11F2" w:rsidP="005E11F2">
      <w:pPr>
        <w:pStyle w:val="Bibliography"/>
      </w:pPr>
      <w:r w:rsidRPr="005E11F2">
        <w:t xml:space="preserve">36 </w:t>
      </w:r>
      <w:r w:rsidRPr="005E11F2">
        <w:tab/>
        <w:t xml:space="preserve">Verhagen MD, Brazel DM, Dowd JB, </w:t>
      </w:r>
      <w:r w:rsidRPr="005E11F2">
        <w:rPr>
          <w:i/>
          <w:iCs/>
        </w:rPr>
        <w:t>et al.</w:t>
      </w:r>
      <w:r w:rsidRPr="005E11F2">
        <w:t xml:space="preserve"> Forecasting spatial, socioeconomic and demographic variation in COVID-19 health care demand in England and Wales. </w:t>
      </w:r>
      <w:r w:rsidRPr="005E11F2">
        <w:rPr>
          <w:i/>
          <w:iCs/>
        </w:rPr>
        <w:t>BMC Med</w:t>
      </w:r>
      <w:r w:rsidRPr="005E11F2">
        <w:t xml:space="preserve"> 2020;</w:t>
      </w:r>
      <w:r w:rsidRPr="005E11F2">
        <w:rPr>
          <w:b/>
          <w:bCs/>
        </w:rPr>
        <w:t>18</w:t>
      </w:r>
      <w:r w:rsidRPr="005E11F2">
        <w:t>:203. doi:10.1186/s12916-020-01646-2</w:t>
      </w:r>
    </w:p>
    <w:p w14:paraId="4247A78F" w14:textId="77777777" w:rsidR="005E11F2" w:rsidRPr="005E11F2" w:rsidRDefault="005E11F2" w:rsidP="005E11F2">
      <w:pPr>
        <w:pStyle w:val="Bibliography"/>
      </w:pPr>
      <w:r w:rsidRPr="005E11F2">
        <w:t xml:space="preserve">37 </w:t>
      </w:r>
      <w:r w:rsidRPr="005E11F2">
        <w:tab/>
        <w:t>Chart of the week: The alarming drop in referrals from GPs to hospital services since the Covid-19 outbreak. Nuffield Trust. 2020.https://www.nuffieldtrust.org.uk/resource/new-chart-of-the-week-the-alarming-drop-in-referrals-from-gps-to-hospital-services-since-the-covid-19-outbreak (accessed 13 Jul 2020).</w:t>
      </w:r>
    </w:p>
    <w:p w14:paraId="51F3FDBA" w14:textId="77777777" w:rsidR="005E11F2" w:rsidRPr="005E11F2" w:rsidRDefault="005E11F2" w:rsidP="005E11F2">
      <w:pPr>
        <w:pStyle w:val="Bibliography"/>
      </w:pPr>
      <w:r w:rsidRPr="005E11F2">
        <w:lastRenderedPageBreak/>
        <w:t xml:space="preserve">38 </w:t>
      </w:r>
      <w:r w:rsidRPr="005E11F2">
        <w:tab/>
        <w:t>Over 2 million people waiting for cancer screening, tests and treatments. Cancer Res. UK - Sci. Blog. https://scienceblog.cancerresearchuk.org/2020/06/01/impact-of-coronavirus-on-cancer-services-revealed-over-2-million-people-waiting-for-screening-tests-and-treatments/ (accessed 13 Jul 2020).</w:t>
      </w:r>
    </w:p>
    <w:p w14:paraId="1859AE2D" w14:textId="77777777" w:rsidR="005E11F2" w:rsidRPr="005E11F2" w:rsidRDefault="005E11F2" w:rsidP="005E11F2">
      <w:pPr>
        <w:pStyle w:val="Bibliography"/>
      </w:pPr>
      <w:r w:rsidRPr="005E11F2">
        <w:t xml:space="preserve">39 </w:t>
      </w:r>
      <w:r w:rsidRPr="005E11F2">
        <w:tab/>
        <w:t>Mills MC, Rahal C, Akimova E. Face masks and coverings for the general public. 2020;:37.</w:t>
      </w:r>
    </w:p>
    <w:p w14:paraId="437BB383" w14:textId="77777777" w:rsidR="005E11F2" w:rsidRPr="005E11F2" w:rsidRDefault="005E11F2" w:rsidP="005E11F2">
      <w:pPr>
        <w:pStyle w:val="Bibliography"/>
      </w:pPr>
      <w:r w:rsidRPr="005E11F2">
        <w:t xml:space="preserve">40 </w:t>
      </w:r>
      <w:r w:rsidRPr="005E11F2">
        <w:tab/>
        <w:t xml:space="preserve">Block P, Hoffman M, Raabe IJ, </w:t>
      </w:r>
      <w:r w:rsidRPr="005E11F2">
        <w:rPr>
          <w:i/>
          <w:iCs/>
        </w:rPr>
        <w:t>et al.</w:t>
      </w:r>
      <w:r w:rsidRPr="005E11F2">
        <w:t xml:space="preserve"> Social network-based distancing strategies to flatten the COVID-19 curve in a post-lockdown world. </w:t>
      </w:r>
      <w:r w:rsidRPr="005E11F2">
        <w:rPr>
          <w:i/>
          <w:iCs/>
        </w:rPr>
        <w:t>Nat Hum Behav</w:t>
      </w:r>
      <w:r w:rsidRPr="005E11F2">
        <w:t xml:space="preserve"> 2020;</w:t>
      </w:r>
      <w:r w:rsidRPr="005E11F2">
        <w:rPr>
          <w:b/>
          <w:bCs/>
        </w:rPr>
        <w:t>4</w:t>
      </w:r>
      <w:r w:rsidRPr="005E11F2">
        <w:t>:588–96. doi:10.1038/s41562-020-0898-6</w:t>
      </w:r>
    </w:p>
    <w:p w14:paraId="60ACF4D9" w14:textId="25279F7D" w:rsidR="00600F2E" w:rsidRDefault="004E0EE4">
      <w:pPr>
        <w:widowControl w:val="0"/>
        <w:pBdr>
          <w:top w:val="nil"/>
          <w:left w:val="nil"/>
          <w:bottom w:val="nil"/>
          <w:right w:val="nil"/>
          <w:between w:val="nil"/>
        </w:pBdr>
        <w:ind w:left="384" w:hanging="384"/>
      </w:pPr>
      <w:r>
        <w:fldChar w:fldCharType="end"/>
      </w:r>
    </w:p>
    <w:p w14:paraId="1467C3A9" w14:textId="6B05677E" w:rsidR="00600F2E" w:rsidRPr="005E11F2" w:rsidRDefault="005E11F2">
      <w:pPr>
        <w:widowControl w:val="0"/>
        <w:pBdr>
          <w:top w:val="nil"/>
          <w:left w:val="nil"/>
          <w:bottom w:val="nil"/>
          <w:right w:val="nil"/>
          <w:between w:val="nil"/>
        </w:pBdr>
        <w:spacing w:line="276" w:lineRule="auto"/>
        <w:rPr>
          <w:b/>
          <w:bCs/>
        </w:rPr>
      </w:pPr>
      <w:bookmarkStart w:id="17" w:name="_lgk7umjxtp3l" w:colFirst="0" w:colLast="0"/>
      <w:bookmarkEnd w:id="17"/>
      <w:r w:rsidRPr="005E11F2">
        <w:rPr>
          <w:b/>
          <w:bCs/>
        </w:rPr>
        <w:t>List of Figures:</w:t>
      </w:r>
    </w:p>
    <w:p w14:paraId="496030A7" w14:textId="0A375575" w:rsidR="005E11F2" w:rsidRDefault="005E11F2">
      <w:pPr>
        <w:widowControl w:val="0"/>
        <w:pBdr>
          <w:top w:val="nil"/>
          <w:left w:val="nil"/>
          <w:bottom w:val="nil"/>
          <w:right w:val="nil"/>
          <w:between w:val="nil"/>
        </w:pBdr>
        <w:spacing w:line="276" w:lineRule="auto"/>
      </w:pPr>
    </w:p>
    <w:p w14:paraId="799A1A88" w14:textId="77777777" w:rsidR="005E11F2" w:rsidRDefault="005E11F2" w:rsidP="005E11F2">
      <w:pPr>
        <w:rPr>
          <w:i/>
        </w:rPr>
      </w:pPr>
      <w:r>
        <w:rPr>
          <w:i/>
        </w:rPr>
        <w:t xml:space="preserve">Figure 1. Cumulative excess deaths in England and Wales through the COVID-19 pandemic weeks 10-33 by sex. Shaded areas represent 95% prediction intervals. Excess deaths are defined as the total observed deaths subtracting the estimated baseline death count. </w:t>
      </w:r>
    </w:p>
    <w:p w14:paraId="07D6145E" w14:textId="33DAE19A" w:rsidR="005E11F2" w:rsidRDefault="005E11F2">
      <w:pPr>
        <w:widowControl w:val="0"/>
        <w:pBdr>
          <w:top w:val="nil"/>
          <w:left w:val="nil"/>
          <w:bottom w:val="nil"/>
          <w:right w:val="nil"/>
          <w:between w:val="nil"/>
        </w:pBdr>
        <w:spacing w:line="276" w:lineRule="auto"/>
      </w:pPr>
    </w:p>
    <w:p w14:paraId="77445662" w14:textId="77777777" w:rsidR="005E11F2" w:rsidRDefault="005E11F2" w:rsidP="005E11F2">
      <w:r>
        <w:rPr>
          <w:i/>
        </w:rPr>
        <w:t xml:space="preserve">Figure 2. Cumulative excess deaths in England and Wales through the COVID-19  pandemic weeks 10-33 by sex and age groups. Shaded areas represent 95% prediction intervals. Excess deaths are defined as the total observed deaths subtracting the estimated baseline mortality. </w:t>
      </w:r>
    </w:p>
    <w:p w14:paraId="6F0D961A" w14:textId="1D13743F" w:rsidR="005E11F2" w:rsidRDefault="005E11F2">
      <w:pPr>
        <w:widowControl w:val="0"/>
        <w:pBdr>
          <w:top w:val="nil"/>
          <w:left w:val="nil"/>
          <w:bottom w:val="nil"/>
          <w:right w:val="nil"/>
          <w:between w:val="nil"/>
        </w:pBdr>
        <w:spacing w:line="276" w:lineRule="auto"/>
      </w:pPr>
    </w:p>
    <w:p w14:paraId="7BEE80D8" w14:textId="77777777" w:rsidR="005E11F2" w:rsidRDefault="005E11F2" w:rsidP="005E11F2">
      <w:pPr>
        <w:rPr>
          <w:i/>
        </w:rPr>
      </w:pPr>
      <w:r>
        <w:rPr>
          <w:i/>
        </w:rPr>
        <w:t xml:space="preserve">Figure 3 Life expectancy and lifespan inequality (standard deviation of ages at death) estimates for the periods 2001-2019, and for 2020 considering the first 33 weeks of the year by sex. Shaded areas represent 95% prediction intervals. </w:t>
      </w:r>
    </w:p>
    <w:p w14:paraId="0E5F5FE5" w14:textId="77777777" w:rsidR="005E11F2" w:rsidRDefault="005E11F2">
      <w:pPr>
        <w:widowControl w:val="0"/>
        <w:pBdr>
          <w:top w:val="nil"/>
          <w:left w:val="nil"/>
          <w:bottom w:val="nil"/>
          <w:right w:val="nil"/>
          <w:between w:val="nil"/>
        </w:pBdr>
        <w:spacing w:line="276" w:lineRule="auto"/>
      </w:pPr>
    </w:p>
    <w:sectPr w:rsidR="005E11F2">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56D85" w14:textId="77777777" w:rsidR="00601074" w:rsidRDefault="00601074">
      <w:r>
        <w:separator/>
      </w:r>
    </w:p>
  </w:endnote>
  <w:endnote w:type="continuationSeparator" w:id="0">
    <w:p w14:paraId="208E4669" w14:textId="77777777" w:rsidR="00601074" w:rsidRDefault="0060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9ECB6" w14:textId="77777777" w:rsidR="00600F2E" w:rsidRDefault="008865E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E0EE4">
      <w:rPr>
        <w:noProof/>
        <w:color w:val="000000"/>
      </w:rPr>
      <w:t>1</w:t>
    </w:r>
    <w:r>
      <w:rPr>
        <w:color w:val="000000"/>
      </w:rPr>
      <w:fldChar w:fldCharType="end"/>
    </w:r>
  </w:p>
  <w:p w14:paraId="38AAD5AA" w14:textId="77777777" w:rsidR="00600F2E" w:rsidRDefault="00600F2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097EE" w14:textId="77777777" w:rsidR="00601074" w:rsidRDefault="00601074">
      <w:r>
        <w:separator/>
      </w:r>
    </w:p>
  </w:footnote>
  <w:footnote w:type="continuationSeparator" w:id="0">
    <w:p w14:paraId="1B55C1AE" w14:textId="77777777" w:rsidR="00601074" w:rsidRDefault="006010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E"/>
    <w:rsid w:val="0015745C"/>
    <w:rsid w:val="004E0EE4"/>
    <w:rsid w:val="005A2BA2"/>
    <w:rsid w:val="005E11F2"/>
    <w:rsid w:val="00600F2E"/>
    <w:rsid w:val="00601074"/>
    <w:rsid w:val="008865E3"/>
    <w:rsid w:val="00C8276B"/>
    <w:rsid w:val="00D81E7D"/>
    <w:rsid w:val="00E8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C9B8"/>
  <w15:docId w15:val="{AF551D1D-28AA-47D2-9EBB-4EBE2182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 w:type="paragraph" w:styleId="Bibliography">
    <w:name w:val="Bibliography"/>
    <w:basedOn w:val="Normal"/>
    <w:next w:val="Normal"/>
    <w:uiPriority w:val="37"/>
    <w:unhideWhenUsed/>
    <w:rsid w:val="004E0EE4"/>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5281/zenodo.3946492" TargetMode="External"/><Relationship Id="rId3" Type="http://schemas.openxmlformats.org/officeDocument/2006/relationships/webSettings" Target="webSettings.xml"/><Relationship Id="rId7" Type="http://schemas.openxmlformats.org/officeDocument/2006/relationships/hyperlink" Target="mailto:ridhi.kashyap@sociology.ox.ac.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manuel.aburto@sociology.ox.ac.u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icmje.org/coi_disclos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18100</Words>
  <Characters>103176</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5</cp:revision>
  <dcterms:created xsi:type="dcterms:W3CDTF">2020-09-01T15:15:00Z</dcterms:created>
  <dcterms:modified xsi:type="dcterms:W3CDTF">2020-09-01T15:53:00Z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{"style":{"styleID":"http://www.zotero.org/styles/journal-of-epidemiology-and-community-health","hasBibliography":true,"bibliographyStyleHasBeenSet":true},"prefs":{"fieldType":"Field","automaticJournalAbbreviations":true,"delayCitationUpdates":false,"note</vt:lpwstr>
  </property>
  <property fmtid="{D5CDD505-2E9C-101B-9397-08002B2CF9AE}" pid="3" name="ZOTERO_PREF_2">
    <vt:lpwstr>Type":0},"sessionID":"hH4zwTxK","zoteroVersion":"5.0.89","dataVersion":4}</vt:lpwstr>
  </property>
</Properties>
</file>