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 Section two, you will hear a man introducing a charity to a group of listeners.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15:49. Now listen carefully and answer questions 11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 to 16. Hello, everyone, thanks for attending tonight's event. Let me start with the early history of our charity I savor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 I savor was founded by retired opt AMA triste timit gain cz. I have spent much of my working life at ei savor.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I am 60 years old now and I started working for this organization 15 years ago when I left a corporate position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 to help people with I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Now our charity has been helping people for three decades.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You may know that we are now doing various other things to help people with eye problems that includes medications for children with eye diseases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 and operational helped to those in the public who have eye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But when mister Ga in es just founded, I savor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 he wanted the program to be able to offer common eye equipment to those who needed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We receive occasional donations from corporations and charity groups.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Now we have over 1,500 volunteers who work on the streets with the little red donation boxes which many of you are familiar with.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andThis is the main source of funding for us besides we are planning to work to secure donations from wealthy benefactors.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Many people are passionate about charity cause and have been inquiring how to donate money to us. I really appreciate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But our main need is to collect glasses for our patients. Many of you have multiple pairs of old glasses in your possession.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andWe encourage you to gather these pairs which you no longer need and donate them to our cause.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In doing this, you'll be able to make sure that someone else can see better.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Most of us cannot imagine a life in which we are unable to see,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this is why your ey eg la SS donations are so critical to our mission. And as a side note, we offer full time positions.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Let me know if you are interested, our goal is to make people aware that even the small list of donations can help change a person's life.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So your donation can be a turning point for them the other day when I was talking to some people on the street,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they were surprised to find out how easily some high problems can be. Cured and i am proud to say that our next program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 well aimed at educating people about common eye diseases, we are able to prevent many fatal eye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In order to publicize our charity program, we surely need to do some advertising when we first started our program.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We used computers to create awareness for our cause for instance promote seminar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 in which we informed people as to how they could help us to solve I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But in recent years,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the main means of advertising our program is through audio recordings. We have found it cost efficient and effective.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It's good to know that many of our staff are recommending our program to their friends and colleagues.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But I am afraid that our training cannot show people the whole picture of our program 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19:43. Now listen and answer questions 17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Finally, I would like to tell you about some organizations which have played important roles in the development and success of eye saver,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our affiliation with the national vision funding group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 has allowed us to gain fame and to become even more significant. So many people around the country are coming for our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Our association with the eye for the future organization has allowed us to run cooperative ads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 by which we seek producers of equipment to work with us. Meanwhile, some of our staff has been sent to this organization for some special training.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Their skills should be improved very soon.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Also, we have had a long time cooperation with Sam's ik institution.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Our relationship with it has given us the opportunity to link with many different academic institutions,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including college is and university is with good reputation. And we have a similar friendship with a group called youth health.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Our connection with that group allows us to link directly with young kids since this is a crucial stage in their growth.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0:5:57</w:t>
      </w:r>
    </w:p>
    <w:p>
      <w:pPr>
        <w:rPr>
          <w:rFonts w:hint="eastAsia"/>
        </w:rPr>
      </w:pPr>
      <w:r>
        <w:rPr>
          <w:rFonts w:hint="eastAsia"/>
        </w:rPr>
        <w:t xml:space="preserve">We plan to contact with some colleges and hope that with their help more college students could get to know our program.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 as you can see, we have all bases covered in linking with students as we have af fi li at io ns directly with both administrators,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andthe students themselves. Thank you so much for your attention.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0:6:19</w:t>
      </w:r>
    </w:p>
    <w:p>
      <w:pPr>
        <w:rPr>
          <w:rFonts w:hint="eastAsia"/>
        </w:rPr>
      </w:pPr>
      <w:r>
        <w:rPr>
          <w:rFonts w:hint="eastAsia"/>
        </w:rPr>
        <w:t xml:space="preserve">Today as we try to stamp out I problems,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we will appreciate your donations no matter how large or how small, we believe without efforts the world will be a brighter,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0:6:31</w:t>
      </w:r>
    </w:p>
    <w:p>
      <w:pPr>
        <w:rPr>
          <w:rFonts w:hint="eastAsia"/>
        </w:rPr>
      </w:pPr>
      <w:r>
        <w:rPr>
          <w:rFonts w:hint="eastAsia"/>
        </w:rPr>
        <w:t xml:space="preserve">andmore beautiful. That's the end of section two.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