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A8E1" w14:textId="77777777" w:rsidR="002B5378" w:rsidRDefault="002B5378">
      <w:r>
        <w:t>Proyecto de Arquitectura de Red — Volkswagen Guatemala</w:t>
      </w:r>
    </w:p>
    <w:p w14:paraId="04484994" w14:textId="77777777" w:rsidR="002B5378" w:rsidRDefault="002B5378">
      <w:pPr>
        <w:rPr>
          <w:b/>
          <w:sz w:val="36"/>
        </w:rPr>
      </w:pPr>
    </w:p>
    <w:p w14:paraId="79E7BBDC" w14:textId="77777777" w:rsidR="002B5378" w:rsidRDefault="002B5378">
      <w:pPr>
        <w:rPr>
          <w:b/>
        </w:rPr>
      </w:pPr>
      <w:r>
        <w:rPr>
          <w:b/>
        </w:rPr>
        <w:t>Fecha: 09/10/2025</w:t>
      </w:r>
    </w:p>
    <w:p w14:paraId="1BE4A0BE" w14:textId="77777777" w:rsidR="002B5378" w:rsidRDefault="002B5378">
      <w:pPr>
        <w:rPr>
          <w:b/>
        </w:rPr>
      </w:pPr>
    </w:p>
    <w:p w14:paraId="109C5B57" w14:textId="77777777" w:rsidR="002B5378" w:rsidRDefault="002B5378">
      <w:pPr>
        <w:rPr>
          <w:b/>
        </w:rPr>
      </w:pPr>
      <w:r>
        <w:rPr>
          <w:b/>
        </w:rPr>
        <w:t>1. Alcance y objetivos</w:t>
      </w:r>
    </w:p>
    <w:p w14:paraId="07095E60" w14:textId="77777777" w:rsidR="002B5378" w:rsidRDefault="002B5378">
      <w:pPr>
        <w:rPr>
          <w:b/>
          <w:sz w:val="32"/>
        </w:rPr>
      </w:pPr>
    </w:p>
    <w:p w14:paraId="4BDFBD4B" w14:textId="77777777" w:rsidR="002B5378" w:rsidRDefault="002B5378">
      <w:pPr>
        <w:rPr>
          <w:b/>
        </w:rPr>
      </w:pPr>
      <w:r>
        <w:rPr>
          <w:b/>
        </w:rPr>
        <w:t>Este documento define la arquitectura física y lógica de la red corporativa de Volkswagen en Guatemala, incluyendo: diseño de espacios físicos, cableado estructurado (horizontal y vertical), servicios de proveeduría, y un plan de subneteo por departamentos con redes separadas e incomunicadas entre sí.</w:t>
      </w:r>
    </w:p>
    <w:p w14:paraId="04C6C606" w14:textId="77777777" w:rsidR="002B5378" w:rsidRDefault="002B5378">
      <w:pPr>
        <w:rPr>
          <w:b/>
        </w:rPr>
      </w:pPr>
    </w:p>
    <w:p w14:paraId="22BAE938" w14:textId="77777777" w:rsidR="002B5378" w:rsidRDefault="002B5378">
      <w:pPr>
        <w:rPr>
          <w:b/>
        </w:rPr>
      </w:pPr>
      <w:r>
        <w:rPr>
          <w:b/>
        </w:rPr>
        <w:t>2. Diagrama macro de la red</w:t>
      </w:r>
    </w:p>
    <w:p w14:paraId="706C3144" w14:textId="77777777" w:rsidR="002B5378" w:rsidRDefault="002B5378">
      <w:pPr>
        <w:rPr>
          <w:b/>
          <w:sz w:val="32"/>
        </w:rPr>
      </w:pPr>
    </w:p>
    <w:p w14:paraId="57470713" w14:textId="77777777" w:rsidR="002B5378" w:rsidRDefault="002B5378">
      <w:pPr>
        <w:rPr>
          <w:b/>
        </w:rPr>
      </w:pPr>
      <w:r>
        <w:rPr>
          <w:b/>
        </w:rPr>
        <w:t>El siguiente diagrama resume la arquitectura de alto nivel (perímetro/DMZ, core/datacenter, acceso por departamentos, sucursales y nube):</w:t>
      </w:r>
    </w:p>
    <w:p w14:paraId="75FA2619" w14:textId="77777777" w:rsidR="002B5378" w:rsidRDefault="002B5378">
      <w:pPr>
        <w:rPr>
          <w:b/>
        </w:rPr>
      </w:pPr>
    </w:p>
    <w:p w14:paraId="64872ED6" w14:textId="77777777" w:rsidR="002B5378" w:rsidRDefault="002B5378">
      <w:pPr>
        <w:rPr>
          <w:b/>
        </w:rPr>
      </w:pPr>
      <w:r>
        <w:rPr>
          <w:b/>
        </w:rPr>
        <w:t>flowchart TB</w:t>
      </w:r>
    </w:p>
    <w:p w14:paraId="023DF4EF" w14:textId="77777777" w:rsidR="002B5378" w:rsidRDefault="002B5378">
      <w:pPr>
        <w:rPr>
          <w:rFonts w:ascii="Consolas" w:hAnsi="Consolas"/>
          <w:b/>
          <w:sz w:val="18"/>
        </w:rPr>
      </w:pPr>
    </w:p>
    <w:p w14:paraId="3366153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Entradas/Proveedores</w:t>
      </w:r>
    </w:p>
    <w:p w14:paraId="3D810AF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subgraph Internet_Proveedores[Internet y Proveedores]</w:t>
      </w:r>
    </w:p>
    <w:p w14:paraId="5F75247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ISP1[(ISP Primario)]</w:t>
      </w:r>
    </w:p>
    <w:p w14:paraId="7B5D4F3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ISP2[(ISP Secundario)]</w:t>
      </w:r>
    </w:p>
    <w:p w14:paraId="2FBCD68B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MPLS[(MPLS / SD-WAN Provider)]</w:t>
      </w:r>
    </w:p>
    <w:p w14:paraId="7020A6F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Cloud[(Nube Pública: IaaS/SaaS)]</w:t>
      </w:r>
    </w:p>
    <w:p w14:paraId="669C0F1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end</w:t>
      </w:r>
    </w:p>
    <w:p w14:paraId="1B5B7996" w14:textId="77777777" w:rsidR="002B5378" w:rsidRDefault="002B5378">
      <w:pPr>
        <w:rPr>
          <w:rFonts w:ascii="Consolas" w:hAnsi="Consolas"/>
          <w:b/>
          <w:sz w:val="18"/>
        </w:rPr>
      </w:pPr>
    </w:p>
    <w:p w14:paraId="64375D8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Perímetro / DMZ</w:t>
      </w:r>
    </w:p>
    <w:p w14:paraId="23E6294D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subgraph Perimetro_DMZ[Perímetro y DMZ]</w:t>
      </w:r>
    </w:p>
    <w:p w14:paraId="73593B6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FW_ACT{{Firewall Perimetral Activo}}</w:t>
      </w:r>
    </w:p>
    <w:p w14:paraId="78D0FBE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FW_PAS{{Firewall Perimetral Pasivo}}</w:t>
      </w:r>
    </w:p>
    <w:p w14:paraId="1B510EEB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WAF[WAF / Reverse Proxy]</w:t>
      </w:r>
    </w:p>
    <w:p w14:paraId="3DCE471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LB[Balanceador de Carga]</w:t>
      </w:r>
    </w:p>
    <w:p w14:paraId="2092532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VPN[Concentrador VPN SSL/IPsec]</w:t>
      </w:r>
    </w:p>
    <w:p w14:paraId="4D62C0F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DDI[Servicios DDI (DNS/DHCP/IPAM)]</w:t>
      </w:r>
    </w:p>
    <w:p w14:paraId="248204D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PROXY[Proxy/Seguridad Web]</w:t>
      </w:r>
    </w:p>
    <w:p w14:paraId="7B1FE5E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IDS[IDS/IPS]</w:t>
      </w:r>
    </w:p>
    <w:p w14:paraId="33E98BF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DMZ_W[Web/App Servers DMZ]</w:t>
      </w:r>
    </w:p>
    <w:p w14:paraId="30A0EFE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DMZ_M[Mail/Relay/SMTP]</w:t>
      </w:r>
    </w:p>
    <w:p w14:paraId="42D6F8F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end</w:t>
      </w:r>
    </w:p>
    <w:p w14:paraId="21F8FCAC" w14:textId="77777777" w:rsidR="002B5378" w:rsidRDefault="002B5378">
      <w:pPr>
        <w:rPr>
          <w:rFonts w:ascii="Consolas" w:hAnsi="Consolas"/>
          <w:b/>
          <w:sz w:val="18"/>
        </w:rPr>
      </w:pPr>
    </w:p>
    <w:p w14:paraId="6B3A29C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Core / Datacenter</w:t>
      </w:r>
    </w:p>
    <w:p w14:paraId="6757585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subgraph DC[Datacenter Core]</w:t>
      </w:r>
    </w:p>
    <w:p w14:paraId="6BB374B1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CORE1[[Core Switch 1]]</w:t>
      </w:r>
    </w:p>
    <w:p w14:paraId="1DD7E90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CORE2[[Core Switch 2]]</w:t>
      </w:r>
    </w:p>
    <w:p w14:paraId="56AD854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DIST1[[Distribución 1]]</w:t>
      </w:r>
    </w:p>
    <w:p w14:paraId="7515FF2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DIST2[[Distribución 2]]</w:t>
      </w:r>
    </w:p>
    <w:p w14:paraId="1F0A63B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VMW[Cluster de Virtualización]</w:t>
      </w:r>
    </w:p>
    <w:p w14:paraId="255A698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STG[Cabina de Almacenamiento]</w:t>
      </w:r>
    </w:p>
    <w:p w14:paraId="74515D8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BKP[Backup/DR]</w:t>
      </w:r>
    </w:p>
    <w:p w14:paraId="4B34A1F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NAC[NAC/802.1X RADIUS]</w:t>
      </w:r>
    </w:p>
    <w:p w14:paraId="74A3E4F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MON[Monitoreo (NMS/SIEM)]</w:t>
      </w:r>
    </w:p>
    <w:p w14:paraId="2805821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AD[Directorio/AAA]</w:t>
      </w:r>
    </w:p>
    <w:p w14:paraId="09BE1ACD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MAIL[Correo/Collab]</w:t>
      </w:r>
    </w:p>
    <w:p w14:paraId="1A1974B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ERP[ERP/DB Apps Internas]</w:t>
      </w:r>
    </w:p>
    <w:p w14:paraId="2EE8ECE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end</w:t>
      </w:r>
    </w:p>
    <w:p w14:paraId="7E903A5D" w14:textId="77777777" w:rsidR="002B5378" w:rsidRDefault="002B5378">
      <w:pPr>
        <w:rPr>
          <w:rFonts w:ascii="Consolas" w:hAnsi="Consolas"/>
          <w:b/>
          <w:sz w:val="18"/>
        </w:rPr>
      </w:pPr>
    </w:p>
    <w:p w14:paraId="72DA6A4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Acceso / Departamentos (VLANs por área)</w:t>
      </w:r>
    </w:p>
    <w:p w14:paraId="4107E03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subgraph Acceso[Capas de Acceso por Departamento]</w:t>
      </w:r>
    </w:p>
    <w:p w14:paraId="18B6801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HR[Acceso RRHH]</w:t>
      </w:r>
    </w:p>
    <w:p w14:paraId="3C5358E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FIN[Acceso Finanzas]</w:t>
      </w:r>
    </w:p>
    <w:p w14:paraId="3B7DED7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VTA[Acceso Ventas]</w:t>
      </w:r>
    </w:p>
    <w:p w14:paraId="5BF647B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MKT[Acceso Marketing]</w:t>
      </w:r>
    </w:p>
    <w:p w14:paraId="48EBCC61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TI[Acceso TI]</w:t>
      </w:r>
    </w:p>
    <w:p w14:paraId="79BFCAC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OPS[Acceso Operaciones/Logística]</w:t>
      </w:r>
    </w:p>
    <w:p w14:paraId="3FAAE1B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PD[Acceso Producción/Servicio]</w:t>
      </w:r>
    </w:p>
    <w:p w14:paraId="2B60862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INV[Acceso Inventario]</w:t>
      </w:r>
    </w:p>
    <w:p w14:paraId="23001E6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GEST[Acceso Gerencia]</w:t>
      </w:r>
    </w:p>
    <w:p w14:paraId="4ACEBF3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INVIT[Red de Invitados]</w:t>
      </w:r>
    </w:p>
    <w:p w14:paraId="469D29E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IOT[Red IoT/Impresoras/CCTV]</w:t>
      </w:r>
    </w:p>
    <w:p w14:paraId="10BEE81D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end</w:t>
      </w:r>
    </w:p>
    <w:p w14:paraId="71041275" w14:textId="77777777" w:rsidR="002B5378" w:rsidRDefault="002B5378">
      <w:pPr>
        <w:rPr>
          <w:rFonts w:ascii="Consolas" w:hAnsi="Consolas"/>
          <w:b/>
          <w:sz w:val="18"/>
        </w:rPr>
      </w:pPr>
    </w:p>
    <w:p w14:paraId="0B634C3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Sucursales</w:t>
      </w:r>
    </w:p>
    <w:p w14:paraId="0A0039F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subgraph Sucursales[Agencias/Concesionarios / Talleres]</w:t>
      </w:r>
    </w:p>
    <w:p w14:paraId="01136B8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SDWAN1[Edge SD-WAN Sucursal 1]</w:t>
      </w:r>
    </w:p>
    <w:p w14:paraId="4E09B01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SDWAN2[Edge SD-WAN Sucursal 2]</w:t>
      </w:r>
    </w:p>
    <w:p w14:paraId="3F2EDAE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SDWANn[Edge SD-WAN n]</w:t>
      </w:r>
    </w:p>
    <w:p w14:paraId="078DBE9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  AP_B[APs WiFi Sucursales]</w:t>
      </w:r>
    </w:p>
    <w:p w14:paraId="726A72B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end</w:t>
      </w:r>
    </w:p>
    <w:p w14:paraId="46976E5D" w14:textId="77777777" w:rsidR="002B5378" w:rsidRDefault="002B5378">
      <w:pPr>
        <w:rPr>
          <w:rFonts w:ascii="Consolas" w:hAnsi="Consolas"/>
          <w:b/>
          <w:sz w:val="18"/>
        </w:rPr>
      </w:pPr>
    </w:p>
    <w:p w14:paraId="7063837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Conexiones Proveedores → Perímetro</w:t>
      </w:r>
    </w:p>
    <w:p w14:paraId="044AD59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ISP1 -- Internet --&gt; FW_ACT</w:t>
      </w:r>
    </w:p>
    <w:p w14:paraId="79CA14F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ISP2 -- Internet Backup --&gt; FW_PAS</w:t>
      </w:r>
    </w:p>
    <w:p w14:paraId="023CCF3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MPLS -- Transporte/SD-WAN --&gt; FW_ACT</w:t>
      </w:r>
    </w:p>
    <w:p w14:paraId="4429B47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Cloud --- WAF</w:t>
      </w:r>
    </w:p>
    <w:p w14:paraId="0FB2FB8B" w14:textId="77777777" w:rsidR="002B5378" w:rsidRDefault="002B5378">
      <w:pPr>
        <w:rPr>
          <w:rFonts w:ascii="Consolas" w:hAnsi="Consolas"/>
          <w:b/>
          <w:sz w:val="18"/>
        </w:rPr>
      </w:pPr>
    </w:p>
    <w:p w14:paraId="4DA1533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Perímetro → DMZ y Core</w:t>
      </w:r>
    </w:p>
    <w:p w14:paraId="3F83381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&lt;--&gt; FW_PAS</w:t>
      </w:r>
    </w:p>
    <w:p w14:paraId="4A0B1B4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WAF --&gt; LB --&gt; DMZ_W</w:t>
      </w:r>
    </w:p>
    <w:p w14:paraId="5DB284A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DMZ_M</w:t>
      </w:r>
    </w:p>
    <w:p w14:paraId="4696D4A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PROXY</w:t>
      </w:r>
    </w:p>
    <w:p w14:paraId="71C1A66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IDS</w:t>
      </w:r>
    </w:p>
    <w:p w14:paraId="634FA8CB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VPN</w:t>
      </w:r>
    </w:p>
    <w:p w14:paraId="2350057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DDI</w:t>
      </w:r>
    </w:p>
    <w:p w14:paraId="0FC2034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--&gt; CORE1</w:t>
      </w:r>
    </w:p>
    <w:p w14:paraId="219DF74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FW_PAS --&gt; CORE2</w:t>
      </w:r>
    </w:p>
    <w:p w14:paraId="2E09FD7A" w14:textId="77777777" w:rsidR="002B5378" w:rsidRDefault="002B5378">
      <w:pPr>
        <w:rPr>
          <w:rFonts w:ascii="Consolas" w:hAnsi="Consolas"/>
          <w:b/>
          <w:sz w:val="18"/>
        </w:rPr>
      </w:pPr>
    </w:p>
    <w:p w14:paraId="383E781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Core redundante</w:t>
      </w:r>
    </w:p>
    <w:p w14:paraId="52F47C4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CORE1 &lt;--&gt; CORE2</w:t>
      </w:r>
    </w:p>
    <w:p w14:paraId="2E0D75F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CORE1 --&gt; DIST1</w:t>
      </w:r>
    </w:p>
    <w:p w14:paraId="2633E97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CORE2 --&gt; DIST2</w:t>
      </w:r>
    </w:p>
    <w:p w14:paraId="7527D5EC" w14:textId="77777777" w:rsidR="002B5378" w:rsidRDefault="002B5378">
      <w:pPr>
        <w:rPr>
          <w:rFonts w:ascii="Consolas" w:hAnsi="Consolas"/>
          <w:b/>
          <w:sz w:val="18"/>
        </w:rPr>
      </w:pPr>
    </w:p>
    <w:p w14:paraId="09CF211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DC servicios</w:t>
      </w:r>
    </w:p>
    <w:p w14:paraId="4DE595F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VMW</w:t>
      </w:r>
    </w:p>
    <w:p w14:paraId="4EB8258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STG</w:t>
      </w:r>
    </w:p>
    <w:p w14:paraId="06BCB36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BKP</w:t>
      </w:r>
    </w:p>
    <w:p w14:paraId="1A9C1F8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NAC</w:t>
      </w:r>
    </w:p>
    <w:p w14:paraId="2A6056B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MON</w:t>
      </w:r>
    </w:p>
    <w:p w14:paraId="738FA94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AD</w:t>
      </w:r>
    </w:p>
    <w:p w14:paraId="7BBD501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ERP</w:t>
      </w:r>
    </w:p>
    <w:p w14:paraId="13995F4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MAIL</w:t>
      </w:r>
    </w:p>
    <w:p w14:paraId="24570B2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VMW</w:t>
      </w:r>
    </w:p>
    <w:p w14:paraId="4D7B524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STG</w:t>
      </w:r>
    </w:p>
    <w:p w14:paraId="7471208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BKP</w:t>
      </w:r>
    </w:p>
    <w:p w14:paraId="0EBC5BD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NAC</w:t>
      </w:r>
    </w:p>
    <w:p w14:paraId="23F8720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MON</w:t>
      </w:r>
    </w:p>
    <w:p w14:paraId="3E1A8882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AD</w:t>
      </w:r>
    </w:p>
    <w:p w14:paraId="4E307C2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ERP</w:t>
      </w:r>
    </w:p>
    <w:p w14:paraId="6FA1CC6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MAIL</w:t>
      </w:r>
    </w:p>
    <w:p w14:paraId="619AFA6F" w14:textId="77777777" w:rsidR="002B5378" w:rsidRDefault="002B5378">
      <w:pPr>
        <w:rPr>
          <w:rFonts w:ascii="Consolas" w:hAnsi="Consolas"/>
          <w:b/>
          <w:sz w:val="18"/>
        </w:rPr>
      </w:pPr>
    </w:p>
    <w:p w14:paraId="5B08E78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Acceso por departamentos (aislados mediante VLAN/ACL/VRF)</w:t>
      </w:r>
    </w:p>
    <w:p w14:paraId="334B09A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HR</w:t>
      </w:r>
    </w:p>
    <w:p w14:paraId="5ACBC17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FIN</w:t>
      </w:r>
    </w:p>
    <w:p w14:paraId="33ACD8E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VTA</w:t>
      </w:r>
    </w:p>
    <w:p w14:paraId="646C65C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MKT</w:t>
      </w:r>
    </w:p>
    <w:p w14:paraId="0261FE4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TI</w:t>
      </w:r>
    </w:p>
    <w:p w14:paraId="2F40396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OPS</w:t>
      </w:r>
    </w:p>
    <w:p w14:paraId="0EC06CF5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PD</w:t>
      </w:r>
    </w:p>
    <w:p w14:paraId="4694518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INV</w:t>
      </w:r>
    </w:p>
    <w:p w14:paraId="21AD95F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GEST</w:t>
      </w:r>
    </w:p>
    <w:p w14:paraId="17A92E0B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INVIT</w:t>
      </w:r>
    </w:p>
    <w:p w14:paraId="5AD444CC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DIST1 --&gt; IOT</w:t>
      </w:r>
    </w:p>
    <w:p w14:paraId="23C341F3" w14:textId="77777777" w:rsidR="002B5378" w:rsidRDefault="002B5378">
      <w:pPr>
        <w:rPr>
          <w:rFonts w:ascii="Consolas" w:hAnsi="Consolas"/>
          <w:b/>
          <w:sz w:val="18"/>
        </w:rPr>
      </w:pPr>
    </w:p>
    <w:p w14:paraId="58976BC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HR</w:t>
      </w:r>
    </w:p>
    <w:p w14:paraId="59A2185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FIN</w:t>
      </w:r>
    </w:p>
    <w:p w14:paraId="48323D4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VTA</w:t>
      </w:r>
    </w:p>
    <w:p w14:paraId="598063C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MKT</w:t>
      </w:r>
    </w:p>
    <w:p w14:paraId="636A4029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TI</w:t>
      </w:r>
    </w:p>
    <w:p w14:paraId="2360B830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OPS</w:t>
      </w:r>
    </w:p>
    <w:p w14:paraId="17223F74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PD</w:t>
      </w:r>
    </w:p>
    <w:p w14:paraId="1C29E97A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INV</w:t>
      </w:r>
    </w:p>
    <w:p w14:paraId="3CB947D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GEST</w:t>
      </w:r>
    </w:p>
    <w:p w14:paraId="318FA22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INVIT</w:t>
      </w:r>
    </w:p>
    <w:p w14:paraId="46304F87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DIST2 --&gt; IOT</w:t>
      </w:r>
    </w:p>
    <w:p w14:paraId="67107FEF" w14:textId="77777777" w:rsidR="002B5378" w:rsidRDefault="002B5378">
      <w:pPr>
        <w:rPr>
          <w:rFonts w:ascii="Consolas" w:hAnsi="Consolas"/>
          <w:b/>
          <w:sz w:val="18"/>
        </w:rPr>
      </w:pPr>
    </w:p>
    <w:p w14:paraId="108D551F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Sucursales por SD-WAN</w:t>
      </w:r>
    </w:p>
    <w:p w14:paraId="71A16C0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&lt;--&gt; SDWAN1</w:t>
      </w:r>
    </w:p>
    <w:p w14:paraId="2C200BBB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&lt;--&gt; SDWAN2</w:t>
      </w:r>
    </w:p>
    <w:p w14:paraId="33F1540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FW_ACT &lt;--&gt; SDWANn</w:t>
      </w:r>
    </w:p>
    <w:p w14:paraId="2F837643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SDWAN1 --&gt; AP_B</w:t>
      </w:r>
    </w:p>
    <w:p w14:paraId="675A86AE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SDWAN2 --&gt; AP_B</w:t>
      </w:r>
    </w:p>
    <w:p w14:paraId="134A3D96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SDWANn --&gt; AP_B</w:t>
      </w:r>
    </w:p>
    <w:p w14:paraId="4AC28119" w14:textId="77777777" w:rsidR="002B5378" w:rsidRDefault="002B5378">
      <w:pPr>
        <w:rPr>
          <w:rFonts w:ascii="Consolas" w:hAnsi="Consolas"/>
          <w:b/>
          <w:sz w:val="18"/>
        </w:rPr>
      </w:pPr>
    </w:p>
    <w:p w14:paraId="16CCFCC1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%% Políticas de segmentación</w:t>
      </w:r>
    </w:p>
    <w:p w14:paraId="1A2A5DC1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classDef aislado fill:#ffe8e8,stroke:#c33,stroke-width:1px</w:t>
      </w:r>
    </w:p>
    <w:p w14:paraId="19B406B8" w14:textId="77777777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  class HR,FIN,VTA,MKT,TI,OPS,PD,INV,GEST aislado</w:t>
      </w:r>
    </w:p>
    <w:p w14:paraId="5EE476B4" w14:textId="2A78C6B2" w:rsidR="002B5378" w:rsidRDefault="002B5378">
      <w:pPr>
        <w:rPr>
          <w:rFonts w:ascii="Consolas" w:hAnsi="Consolas"/>
          <w:b/>
          <w:sz w:val="18"/>
        </w:rPr>
      </w:pPr>
      <w:r>
        <w:rPr>
          <w:rFonts w:ascii="Consolas" w:hAnsi="Consolas"/>
          <w:b/>
          <w:noProof/>
          <w:sz w:val="18"/>
        </w:rPr>
        <w:drawing>
          <wp:inline distT="0" distB="0" distL="0" distR="0" wp14:anchorId="766B70C1" wp14:editId="27244291">
            <wp:extent cx="5612130" cy="816610"/>
            <wp:effectExtent l="0" t="0" r="7620" b="254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1C2" w14:textId="351A7B1C" w:rsidR="002B5378" w:rsidRDefault="002B5378">
      <w:pPr>
        <w:rPr>
          <w:rFonts w:ascii="Consolas" w:hAnsi="Consolas"/>
          <w:b/>
          <w:sz w:val="18"/>
        </w:rPr>
      </w:pPr>
    </w:p>
    <w:p w14:paraId="29E00463" w14:textId="77777777" w:rsidR="002B5378" w:rsidRDefault="002B5378">
      <w:pPr>
        <w:rPr>
          <w:rFonts w:ascii="Consolas" w:hAnsi="Consolas"/>
          <w:b/>
          <w:sz w:val="18"/>
        </w:rPr>
      </w:pPr>
    </w:p>
    <w:p w14:paraId="4F078646" w14:textId="77777777" w:rsidR="002B5378" w:rsidRDefault="002B5378">
      <w:pPr>
        <w:rPr>
          <w:rFonts w:ascii="Consolas" w:hAnsi="Consolas"/>
          <w:b/>
        </w:rPr>
      </w:pPr>
      <w:r>
        <w:rPr>
          <w:rFonts w:ascii="Consolas" w:hAnsi="Consolas"/>
          <w:b/>
        </w:rPr>
        <w:t>3. Diseño de espacios físicos</w:t>
      </w:r>
    </w:p>
    <w:p w14:paraId="678C238D" w14:textId="77777777" w:rsidR="002B5378" w:rsidRDefault="002B5378">
      <w:pPr>
        <w:rPr>
          <w:rFonts w:ascii="Consolas" w:hAnsi="Consolas"/>
          <w:b/>
          <w:sz w:val="32"/>
        </w:rPr>
      </w:pPr>
    </w:p>
    <w:p w14:paraId="63C3E7BF" w14:textId="7F4F01D6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Sala MDF (Datacenter/Core):</w:t>
      </w:r>
    </w:p>
    <w:p w14:paraId="0869639B" w14:textId="01F88F22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Racks de 42U con rieles, PDU inteligentes, UPS en paralelo (N+1), climatización (in-row o CRAC, 22±2°C), control de acceso y detección/extinción.</w:t>
      </w:r>
    </w:p>
    <w:p w14:paraId="13AF8EEE" w14:textId="02437279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Pasillos caliente/frío, pisos técnicos, y canalización separada de datos/energía.</w:t>
      </w:r>
    </w:p>
    <w:p w14:paraId="32D70915" w14:textId="1D5A1C0D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IDF por piso/área:</w:t>
      </w:r>
    </w:p>
    <w:p w14:paraId="1B88C02E" w14:textId="087780E5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Racks 24–42U, patch panels Cat6A, switches de acceso PoE+, UPS dedicado.</w:t>
      </w:r>
    </w:p>
    <w:p w14:paraId="5ADA7629" w14:textId="12CA31C5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Distancia máxima de cobre ≤ 90 m hacia puestos/APs.</w:t>
      </w:r>
    </w:p>
    <w:p w14:paraId="319ECB1C" w14:textId="59E197D0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Zonas de trabajo:</w:t>
      </w:r>
    </w:p>
    <w:p w14:paraId="66E6A6E6" w14:textId="23F2A9D0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Puntos de red dobles por puesto; tomas eléctricas con UPS donde aplique.</w:t>
      </w:r>
    </w:p>
    <w:p w14:paraId="3F7DAE6D" w14:textId="7EFA6B8C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Sitios para AP WiFi según estudio de cobertura.</w:t>
      </w:r>
    </w:p>
    <w:p w14:paraId="2D58656D" w14:textId="77777777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</w:p>
    <w:p w14:paraId="05271A8C" w14:textId="77777777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4. Cableado estructurado</w:t>
      </w:r>
    </w:p>
    <w:p w14:paraId="7D0DFF02" w14:textId="77777777" w:rsidR="002B5378" w:rsidRDefault="002B5378" w:rsidP="002B5378">
      <w:pPr>
        <w:pStyle w:val="Prrafodelista"/>
        <w:numPr>
          <w:ilvl w:val="0"/>
          <w:numId w:val="1"/>
        </w:numPr>
        <w:rPr>
          <w:rFonts w:ascii="Consolas" w:hAnsi="Consolas"/>
          <w:b/>
          <w:sz w:val="32"/>
        </w:rPr>
      </w:pPr>
    </w:p>
    <w:p w14:paraId="306799CC" w14:textId="032C95C0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Horizontal (oficinas):</w:t>
      </w:r>
    </w:p>
    <w:p w14:paraId="29240B1A" w14:textId="59C85D22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Categoría: Cat6A U/UTP o F/UTP según EMI, con patch cords Cat6A.</w:t>
      </w:r>
    </w:p>
    <w:p w14:paraId="74ECB6EE" w14:textId="596EF2DE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Normas: TIA-568, TIA-606 para etiquetado, TIA-569 para rutas.</w:t>
      </w:r>
    </w:p>
    <w:p w14:paraId="51DE4951" w14:textId="5EA1466E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Longitudes: 90 m canal permanente + 10 m patch cords.</w:t>
      </w:r>
    </w:p>
    <w:p w14:paraId="4300D07D" w14:textId="7A08CDAF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Vertical (backbone):</w:t>
      </w:r>
    </w:p>
    <w:p w14:paraId="7EFB3D0A" w14:textId="13801989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Fibra OM4 multimodo para inter-IDF en edificio; OS2 monomodo para campus.</w:t>
      </w:r>
    </w:p>
    <w:p w14:paraId="3A66A647" w14:textId="7271C2FF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Redundancia: 2 rutas físicas distintas hacia core; topología dual-homed o anillo.</w:t>
      </w:r>
    </w:p>
    <w:p w14:paraId="4DC6C72F" w14:textId="5389402A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Conectores LC/UPC; MPO si se requiere alta densidad.</w:t>
      </w:r>
    </w:p>
    <w:p w14:paraId="1582E31F" w14:textId="77777777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</w:p>
    <w:p w14:paraId="5FFC7F4E" w14:textId="77777777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5. Servicios de proveeduría</w:t>
      </w:r>
    </w:p>
    <w:p w14:paraId="09AF7FD8" w14:textId="77777777" w:rsidR="002B5378" w:rsidRDefault="002B5378" w:rsidP="002B5378">
      <w:pPr>
        <w:pStyle w:val="Prrafodelista"/>
        <w:numPr>
          <w:ilvl w:val="0"/>
          <w:numId w:val="2"/>
        </w:numPr>
        <w:rPr>
          <w:rFonts w:ascii="Consolas" w:hAnsi="Consolas"/>
          <w:b/>
          <w:sz w:val="32"/>
        </w:rPr>
      </w:pPr>
    </w:p>
    <w:p w14:paraId="15E96480" w14:textId="695C99DD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Conectividad:</w:t>
      </w:r>
    </w:p>
    <w:p w14:paraId="1CA4DA54" w14:textId="17058328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ISP primario y secundario con SLA empresarial (≥99.9%), BGP o failover.</w:t>
      </w:r>
    </w:p>
    <w:p w14:paraId="39757428" w14:textId="64034BEA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SD</w:t>
      </w:r>
      <w:r w:rsidRPr="002B5378">
        <w:rPr>
          <w:rFonts w:ascii="Cambria Math" w:hAnsi="Cambria Math" w:cs="Cambria Math"/>
          <w:b/>
        </w:rPr>
        <w:t>‑</w:t>
      </w:r>
      <w:r w:rsidRPr="002B5378">
        <w:rPr>
          <w:rFonts w:ascii="Consolas" w:hAnsi="Consolas"/>
          <w:b/>
        </w:rPr>
        <w:t>WAN/MPLS para sucursales con enlace principal + LTE/5G de respaldo.</w:t>
      </w:r>
    </w:p>
    <w:p w14:paraId="4786E8F1" w14:textId="3A3329CC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Nube:</w:t>
      </w:r>
    </w:p>
    <w:p w14:paraId="420FE5A4" w14:textId="280F3807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Conectividad segura (VPN IPsec/SSL) y opcional enlace dedicado.</w:t>
      </w:r>
    </w:p>
    <w:p w14:paraId="5CA3BA48" w14:textId="4A01AC7C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Gobernanza: CASB, cifrado en tránsito/repouso, gestión de claves.</w:t>
      </w:r>
    </w:p>
    <w:p w14:paraId="2286B8D0" w14:textId="083DB1EE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Seguridad gestionada (opcional):</w:t>
      </w:r>
    </w:p>
    <w:p w14:paraId="31A14CEC" w14:textId="02CDF02E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SOC/SIEM, WAF, pruebas de penetración periódicas.</w:t>
      </w:r>
    </w:p>
    <w:p w14:paraId="62F7BDC9" w14:textId="77777777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</w:p>
    <w:p w14:paraId="23D0FF55" w14:textId="77777777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6. Segmentación y políticas</w:t>
      </w:r>
    </w:p>
    <w:p w14:paraId="201EFFD4" w14:textId="77777777" w:rsidR="002B5378" w:rsidRDefault="002B5378" w:rsidP="002B5378">
      <w:pPr>
        <w:pStyle w:val="Prrafodelista"/>
        <w:numPr>
          <w:ilvl w:val="0"/>
          <w:numId w:val="3"/>
        </w:numPr>
        <w:rPr>
          <w:rFonts w:ascii="Consolas" w:hAnsi="Consolas"/>
          <w:b/>
          <w:sz w:val="32"/>
        </w:rPr>
      </w:pPr>
    </w:p>
    <w:p w14:paraId="710972EC" w14:textId="2FF75950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Segmentación por departamentos con VLAN y, si aplica, VRF</w:t>
      </w:r>
      <w:r w:rsidRPr="002B5378">
        <w:rPr>
          <w:rFonts w:ascii="Cambria Math" w:hAnsi="Cambria Math" w:cs="Cambria Math"/>
          <w:b/>
        </w:rPr>
        <w:t>‑</w:t>
      </w:r>
      <w:r w:rsidRPr="002B5378">
        <w:rPr>
          <w:rFonts w:ascii="Consolas" w:hAnsi="Consolas"/>
          <w:b/>
        </w:rPr>
        <w:t>Lite para dominios de routing separados.</w:t>
      </w:r>
    </w:p>
    <w:p w14:paraId="37334A6F" w14:textId="6E658664" w:rsidR="002B5378" w:rsidRDefault="002B5378" w:rsidP="002B5378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Control de acceso a red (NAC 802.1X) con perfiles por rol/dispositivo (corporativo, invitado, IoT).</w:t>
      </w:r>
    </w:p>
    <w:p w14:paraId="26E473B7" w14:textId="032AFF78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ACL de capa 3/4 y políticas L7 en firewall para bloquear cualquier tráfico inter-departamental, salvo excepciones aprobadas.</w:t>
      </w:r>
    </w:p>
    <w:p w14:paraId="4BBD0467" w14:textId="1FAB0B00" w:rsidR="002B5378" w:rsidRDefault="002B5378" w:rsidP="002B5378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Microsegmentación para servidores críticos (por ejemplo, mediante hipervisor o fabric overlay).</w:t>
      </w:r>
    </w:p>
    <w:p w14:paraId="40F5F269" w14:textId="77777777" w:rsidR="002B5378" w:rsidRDefault="002B5378" w:rsidP="002B5378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</w:p>
    <w:p w14:paraId="2A2BD0F1" w14:textId="77777777" w:rsidR="002B5378" w:rsidRDefault="002B5378" w:rsidP="002B5378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7. Plan de subneteo por departamentos</w:t>
      </w:r>
    </w:p>
    <w:p w14:paraId="3430F760" w14:textId="77777777" w:rsidR="002B5378" w:rsidRDefault="002B5378" w:rsidP="002B5378">
      <w:pPr>
        <w:pStyle w:val="Prrafodelista"/>
        <w:numPr>
          <w:ilvl w:val="0"/>
          <w:numId w:val="4"/>
        </w:numPr>
        <w:rPr>
          <w:rFonts w:ascii="Consolas" w:hAnsi="Consolas"/>
          <w:b/>
          <w:sz w:val="32"/>
        </w:rPr>
      </w:pPr>
    </w:p>
    <w:p w14:paraId="65A2DD1A" w14:textId="30B46AB8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Bloque sugerido: 10.0.0.0/16 (ajustable a 10.0.0.0/12 si se proyecta mayor crecimiento).</w:t>
      </w:r>
    </w:p>
    <w:p w14:paraId="58ADF799" w14:textId="1B55CEAE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Cada área con tamaño distinto y no repetido; ejemplos base (ajustables a la cantidad de equipos):</w:t>
      </w:r>
    </w:p>
    <w:p w14:paraId="0B1BA184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</w:rPr>
      </w:pPr>
    </w:p>
    <w:p w14:paraId="510D544B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| Departamento                     | Subred         | Hosts útiles |</w:t>
      </w:r>
    </w:p>
    <w:p w14:paraId="52CF0C1E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|----------------------------------|----------------|--------------|</w:t>
      </w:r>
    </w:p>
    <w:p w14:paraId="5D633BC5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RRHH                             | 10.0.4.0/23    | 510          |</w:t>
      </w:r>
    </w:p>
    <w:p w14:paraId="2C2A9D96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Finanzas                         | 10.0.8.0/24    | 254          |</w:t>
      </w:r>
    </w:p>
    <w:p w14:paraId="03E769EA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Ventas                           | 10.0.12.0/22   | 1022         |</w:t>
      </w:r>
    </w:p>
    <w:p w14:paraId="1261E62D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Marketing                        | 10.0.20.0/24   | 254          |</w:t>
      </w:r>
    </w:p>
    <w:p w14:paraId="42FCBF59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TI                               | 10.0.24.0/23   | 510          |</w:t>
      </w:r>
    </w:p>
    <w:p w14:paraId="121C1E99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Operaciones/Logística            | 10.0.28.0/22   | 1022         |</w:t>
      </w:r>
    </w:p>
    <w:p w14:paraId="3647429E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Producción/Servicio              | 10.0.40.0/23   | 510          |</w:t>
      </w:r>
    </w:p>
    <w:p w14:paraId="39EF5654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Inventario                       | 10.0.44.0/24   | 254          |</w:t>
      </w:r>
    </w:p>
    <w:p w14:paraId="4BCAC1CB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Gerencia                         | 10.0.48.0/25   | 126          |</w:t>
      </w:r>
    </w:p>
    <w:p w14:paraId="2DE3B9B6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Invitados (cautivo, aislado)     | 10.0.49.0/23   | 510          |</w:t>
      </w:r>
    </w:p>
    <w:p w14:paraId="0502E167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IoT/Impresoras/CCTV              | 10.0.52.0/22   | 1022         |</w:t>
      </w:r>
    </w:p>
    <w:p w14:paraId="55EB8CCE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DMZ Pública                      | 10.0.60.0/24   | 254          |</w:t>
      </w:r>
    </w:p>
    <w:p w14:paraId="421BA280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Gestión/OOB                      | 10.0.61.0/24   | 254          |</w:t>
      </w:r>
    </w:p>
    <w:p w14:paraId="14611DAE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Servidores/Virtualización        | 10.0.62.0/23   | 510          |</w:t>
      </w:r>
    </w:p>
    <w:p w14:paraId="6E3CEFE6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| Backup/DR                        | 10.0.64.0/24   | 254          |</w:t>
      </w:r>
    </w:p>
    <w:p w14:paraId="088FF418" w14:textId="77777777" w:rsidR="002B5378" w:rsidRDefault="002B5378" w:rsidP="002B5378">
      <w:pPr>
        <w:pStyle w:val="Prrafodelista"/>
        <w:numPr>
          <w:ilvl w:val="0"/>
          <w:numId w:val="5"/>
        </w:numPr>
        <w:rPr>
          <w:rFonts w:ascii="Consolas" w:hAnsi="Consolas"/>
          <w:b/>
          <w:sz w:val="18"/>
        </w:rPr>
      </w:pPr>
    </w:p>
    <w:p w14:paraId="681C1834" w14:textId="7F89FA03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Gateway por VLAN en los switches de distribución; HSRP/VRRP para HA.</w:t>
      </w:r>
    </w:p>
    <w:p w14:paraId="32D3AE51" w14:textId="4AF61477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DHCP por VLAN (DDI) con reservas; DNS interno/externo segregado.</w:t>
      </w:r>
    </w:p>
    <w:p w14:paraId="3C3343D4" w14:textId="4E73036E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Políticas: sin enrutamiento entre departamentos (deny any inter-VLAN), excepto servicios comunes (p.ej., DNS, NTP, impresión) a través de puntos de control.</w:t>
      </w:r>
    </w:p>
    <w:p w14:paraId="735B3C95" w14:textId="77777777" w:rsidR="002B5378" w:rsidRDefault="002B5378" w:rsidP="002B5378">
      <w:pPr>
        <w:ind w:left="360"/>
        <w:rPr>
          <w:rFonts w:ascii="Consolas" w:hAnsi="Consolas"/>
          <w:b/>
        </w:rPr>
      </w:pPr>
    </w:p>
    <w:p w14:paraId="33423F43" w14:textId="77777777" w:rsidR="002B5378" w:rsidRDefault="002B5378" w:rsidP="002B5378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8. Incomunicación entre áreas (criterios)</w:t>
      </w:r>
    </w:p>
    <w:p w14:paraId="1A51ABD5" w14:textId="77777777" w:rsidR="002B5378" w:rsidRDefault="002B5378" w:rsidP="002B5378">
      <w:pPr>
        <w:ind w:left="360"/>
        <w:rPr>
          <w:rFonts w:ascii="Consolas" w:hAnsi="Consolas"/>
          <w:b/>
          <w:sz w:val="32"/>
        </w:rPr>
      </w:pPr>
    </w:p>
    <w:p w14:paraId="274BC8AB" w14:textId="0679CD90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VLANs separadas y, si se desea aislamiento fuerte, VRFs separadas.</w:t>
      </w:r>
    </w:p>
    <w:p w14:paraId="6D55EF40" w14:textId="148B0300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ACL explícitas en SVI y en firewall: negar cualquier tráfico L3 lateral.</w:t>
      </w:r>
    </w:p>
    <w:p w14:paraId="7BA85E64" w14:textId="29CBB674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Portal cautivo para invitados y segmentación de IoT con control de acceso por MAC/profiling.</w:t>
      </w:r>
    </w:p>
    <w:p w14:paraId="5753789C" w14:textId="77777777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</w:p>
    <w:p w14:paraId="4E5BBEB8" w14:textId="77777777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9. Capacidad y crecimiento</w:t>
      </w:r>
    </w:p>
    <w:p w14:paraId="57F1C7D7" w14:textId="77777777" w:rsidR="002B5378" w:rsidRDefault="002B5378" w:rsidP="002B5378">
      <w:pPr>
        <w:pStyle w:val="Prrafodelista"/>
        <w:numPr>
          <w:ilvl w:val="0"/>
          <w:numId w:val="6"/>
        </w:numPr>
        <w:rPr>
          <w:rFonts w:ascii="Consolas" w:hAnsi="Consolas"/>
          <w:b/>
          <w:sz w:val="32"/>
        </w:rPr>
      </w:pPr>
    </w:p>
    <w:p w14:paraId="31019FA6" w14:textId="4C687F9D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Reserva del 30–40% de puertos y direcciones por IDF.</w:t>
      </w:r>
    </w:p>
    <w:p w14:paraId="35973FEF" w14:textId="0DD205A9" w:rsidR="002B5378" w:rsidRDefault="002B5378" w:rsidP="002B5378">
      <w:pPr>
        <w:pStyle w:val="Prrafodelista"/>
        <w:numPr>
          <w:ilvl w:val="0"/>
          <w:numId w:val="7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Diseñar fibra con hilos de reserva (x2 del cálculo actual en backbone).</w:t>
      </w:r>
    </w:p>
    <w:p w14:paraId="65E1FE34" w14:textId="7B581751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Roadmap a Wi</w:t>
      </w:r>
      <w:r w:rsidRPr="002B5378">
        <w:rPr>
          <w:rFonts w:ascii="Cambria Math" w:hAnsi="Cambria Math" w:cs="Cambria Math"/>
          <w:b/>
        </w:rPr>
        <w:t>‑</w:t>
      </w:r>
      <w:r w:rsidRPr="002B5378">
        <w:rPr>
          <w:rFonts w:ascii="Consolas" w:hAnsi="Consolas"/>
          <w:b/>
        </w:rPr>
        <w:t>Fi 6/6E; PoE budget dimensionado para APs y IoT.</w:t>
      </w:r>
    </w:p>
    <w:p w14:paraId="6C75B18D" w14:textId="77777777" w:rsidR="002B5378" w:rsidRDefault="002B5378" w:rsidP="002B5378">
      <w:pPr>
        <w:ind w:left="360"/>
        <w:rPr>
          <w:rFonts w:ascii="Consolas" w:hAnsi="Consolas"/>
          <w:b/>
        </w:rPr>
      </w:pPr>
    </w:p>
    <w:p w14:paraId="15AFB50D" w14:textId="77777777" w:rsidR="002B5378" w:rsidRDefault="002B5378" w:rsidP="002B5378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10. Entregables y documentación</w:t>
      </w:r>
    </w:p>
    <w:p w14:paraId="34316F1E" w14:textId="77777777" w:rsidR="002B5378" w:rsidRDefault="002B5378" w:rsidP="002B5378">
      <w:pPr>
        <w:ind w:left="360"/>
        <w:rPr>
          <w:rFonts w:ascii="Consolas" w:hAnsi="Consolas"/>
          <w:b/>
          <w:sz w:val="32"/>
        </w:rPr>
      </w:pPr>
    </w:p>
    <w:p w14:paraId="4E32445E" w14:textId="6BAC0FE7" w:rsidR="002B5378" w:rsidRDefault="002B5378" w:rsidP="002B5378">
      <w:pPr>
        <w:pStyle w:val="Prrafodelista"/>
        <w:numPr>
          <w:ilvl w:val="0"/>
          <w:numId w:val="7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Planos MDF/IDF con rutas de cableado, numeración de puertos y etiquetado.</w:t>
      </w:r>
    </w:p>
    <w:p w14:paraId="479A11DF" w14:textId="6022065D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Hoja de direccionamiento y plan de VLAN/VRF.</w:t>
      </w:r>
    </w:p>
    <w:p w14:paraId="65DB71E1" w14:textId="318700C5" w:rsidR="002B5378" w:rsidRDefault="002B5378" w:rsidP="002B5378">
      <w:pPr>
        <w:pStyle w:val="Prrafodelista"/>
        <w:numPr>
          <w:ilvl w:val="0"/>
          <w:numId w:val="7"/>
        </w:numPr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Matriz de ACL/seguridad por departamento.</w:t>
      </w:r>
    </w:p>
    <w:p w14:paraId="2932811D" w14:textId="2A7C866F" w:rsidR="002B5378" w:rsidRDefault="002B5378" w:rsidP="002B5378">
      <w:pPr>
        <w:ind w:left="360"/>
        <w:rPr>
          <w:rFonts w:ascii="Consolas" w:hAnsi="Consolas"/>
          <w:b/>
        </w:rPr>
      </w:pPr>
      <w:r w:rsidRPr="002B5378">
        <w:rPr>
          <w:rFonts w:ascii="Consolas" w:hAnsi="Consolas"/>
          <w:b/>
        </w:rPr>
        <w:t>Inventario de proveedores y SLAs.</w:t>
      </w:r>
    </w:p>
    <w:p w14:paraId="59F5C164" w14:textId="77777777" w:rsidR="002B5378" w:rsidRDefault="002B5378" w:rsidP="002B5378">
      <w:pPr>
        <w:ind w:left="360"/>
        <w:rPr>
          <w:rFonts w:ascii="Consolas" w:hAnsi="Consolas"/>
          <w:b/>
        </w:rPr>
      </w:pPr>
    </w:p>
    <w:p w14:paraId="13E16219" w14:textId="77777777" w:rsidR="002B5378" w:rsidRDefault="002B5378" w:rsidP="002B5378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---</w:t>
      </w:r>
    </w:p>
    <w:p w14:paraId="44221E2D" w14:textId="77777777" w:rsidR="002B5378" w:rsidRDefault="002B5378" w:rsidP="002B5378">
      <w:pPr>
        <w:ind w:left="360"/>
        <w:rPr>
          <w:rFonts w:ascii="Consolas" w:hAnsi="Consolas"/>
          <w:b/>
        </w:rPr>
      </w:pPr>
    </w:p>
    <w:p w14:paraId="317FCE98" w14:textId="77777777" w:rsidR="002B5378" w:rsidRDefault="002B5378" w:rsidP="002B5378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¿Deseas que convierta este documento a PDF/Word y que ajuste el plan de subneteo con el número real de equipos por cada departamento? Puedo generar una tabla personalizada si me indicas cantidades aproximadas actuales y proyectadas a 3 años.</w:t>
      </w:r>
    </w:p>
    <w:p w14:paraId="73E59B18" w14:textId="77777777" w:rsidR="002B5378" w:rsidRDefault="002B5378" w:rsidP="002B5378">
      <w:pPr>
        <w:ind w:left="360"/>
        <w:rPr>
          <w:rFonts w:ascii="Consolas" w:hAnsi="Consolas"/>
          <w:b/>
        </w:rPr>
      </w:pPr>
    </w:p>
    <w:p w14:paraId="28E8680F" w14:textId="76ECC244" w:rsidR="002B5378" w:rsidRPr="002B5378" w:rsidRDefault="002B5378" w:rsidP="002B5378">
      <w:pPr>
        <w:ind w:left="360"/>
        <w:rPr>
          <w:rFonts w:ascii="Consolas" w:hAnsi="Consolas"/>
          <w:b/>
        </w:rPr>
      </w:pPr>
    </w:p>
    <w:sectPr w:rsidR="002B5378" w:rsidRPr="002B5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85C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7F46D5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4B17627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2043981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87F4306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D3A25A8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F056AB3"/>
    <w:multiLevelType w:val="singleLevel"/>
    <w:tmpl w:val="10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8"/>
    <w:rsid w:val="002B5378"/>
    <w:rsid w:val="00B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C6CC9"/>
  <w15:chartTrackingRefBased/>
  <w15:docId w15:val="{B708F0C5-58B0-4FA3-9342-3B1A05AC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1258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VieryOxlaj</dc:creator>
  <cp:keywords/>
  <dc:description/>
  <cp:lastModifiedBy>VieryOxlaj</cp:lastModifiedBy>
  <cp:revision>1</cp:revision>
  <dcterms:created xsi:type="dcterms:W3CDTF">2025-10-10T01:59:00Z</dcterms:created>
  <dcterms:modified xsi:type="dcterms:W3CDTF">2025-10-10T01:59:00Z</dcterms:modified>
</cp:coreProperties>
</file>