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827" w:rsidRPr="00B21827" w:rsidRDefault="00B21827" w:rsidP="00B21827">
      <w:pPr>
        <w:spacing w:after="0" w:line="240" w:lineRule="auto"/>
        <w:outlineLvl w:val="0"/>
        <w:rPr>
          <w:rFonts w:eastAsia="Times New Roman" w:cstheme="minorHAnsi"/>
          <w:b/>
          <w:bCs/>
          <w:color w:val="333333"/>
          <w:spacing w:val="-15"/>
          <w:kern w:val="36"/>
          <w:sz w:val="90"/>
          <w:szCs w:val="90"/>
        </w:rPr>
      </w:pPr>
      <w:proofErr w:type="spellStart"/>
      <w:r w:rsidRPr="00B21827">
        <w:rPr>
          <w:rFonts w:eastAsia="Times New Roman" w:cstheme="minorHAnsi"/>
          <w:b/>
          <w:bCs/>
          <w:color w:val="333333"/>
          <w:spacing w:val="-15"/>
          <w:kern w:val="36"/>
          <w:sz w:val="90"/>
          <w:szCs w:val="90"/>
        </w:rPr>
        <w:t>tMap</w:t>
      </w:r>
      <w:proofErr w:type="spellEnd"/>
      <w:r w:rsidRPr="00B21827">
        <w:rPr>
          <w:rFonts w:eastAsia="Times New Roman" w:cstheme="minorHAnsi"/>
          <w:b/>
          <w:bCs/>
          <w:color w:val="333333"/>
          <w:spacing w:val="-15"/>
          <w:kern w:val="36"/>
          <w:sz w:val="90"/>
          <w:szCs w:val="90"/>
        </w:rPr>
        <w:t xml:space="preserve"> Joins &amp; Filtering</w:t>
      </w:r>
    </w:p>
    <w:p w:rsidR="00B21827" w:rsidRPr="00B21827" w:rsidRDefault="00B21827">
      <w:pPr>
        <w:rPr>
          <w:rFonts w:cstheme="minorHAnsi"/>
        </w:rPr>
      </w:pPr>
    </w:p>
    <w:p w:rsidR="00B21827" w:rsidRPr="00B21827" w:rsidRDefault="00B21827" w:rsidP="00B21827">
      <w:pPr>
        <w:pStyle w:val="Heading2"/>
        <w:shd w:val="clear" w:color="auto" w:fill="FFFFFF"/>
        <w:spacing w:before="0" w:line="540" w:lineRule="atLeast"/>
        <w:rPr>
          <w:rFonts w:asciiTheme="minorHAnsi" w:hAnsiTheme="minorHAnsi" w:cstheme="minorHAnsi"/>
          <w:color w:val="333333"/>
          <w:u w:val="single"/>
        </w:rPr>
      </w:pPr>
      <w:proofErr w:type="spellStart"/>
      <w:r w:rsidRPr="00B21827">
        <w:rPr>
          <w:rFonts w:asciiTheme="minorHAnsi" w:hAnsiTheme="minorHAnsi" w:cstheme="minorHAnsi"/>
          <w:color w:val="333333"/>
          <w:u w:val="single"/>
        </w:rPr>
        <w:t>tMap</w:t>
      </w:r>
      <w:proofErr w:type="spellEnd"/>
      <w:r w:rsidRPr="00B21827">
        <w:rPr>
          <w:rFonts w:asciiTheme="minorHAnsi" w:hAnsiTheme="minorHAnsi" w:cstheme="minorHAnsi"/>
          <w:color w:val="333333"/>
          <w:u w:val="single"/>
        </w:rPr>
        <w:t xml:space="preserve"> Component Joins &amp; Filtering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color w:val="333333"/>
          <w:sz w:val="20"/>
          <w:szCs w:val="20"/>
        </w:rPr>
        <w:t>In our article on the </w:t>
      </w:r>
      <w:proofErr w:type="spellStart"/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begin"/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instrText xml:space="preserve"> HYPERLINK "https://www.talendbyexample.com/talend-tmap-component-reference.html" </w:instrTex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separate"/>
      </w:r>
      <w:r w:rsidRPr="00B21827">
        <w:rPr>
          <w:rStyle w:val="Hyperlink"/>
          <w:rFonts w:asciiTheme="minorHAnsi" w:eastAsiaTheme="majorEastAsia" w:hAnsiTheme="minorHAnsi" w:cstheme="minorHAnsi"/>
          <w:color w:val="0088CC"/>
          <w:sz w:val="20"/>
          <w:szCs w:val="20"/>
        </w:rPr>
        <w:t>tMap</w:t>
      </w:r>
      <w:proofErr w:type="spellEnd"/>
      <w:r w:rsidRPr="00B21827">
        <w:rPr>
          <w:rStyle w:val="Hyperlink"/>
          <w:rFonts w:asciiTheme="minorHAnsi" w:eastAsiaTheme="majorEastAsia" w:hAnsiTheme="minorHAnsi" w:cstheme="minorHAnsi"/>
          <w:color w:val="0088CC"/>
          <w:sz w:val="20"/>
          <w:szCs w:val="20"/>
        </w:rPr>
        <w:t xml:space="preserve"> (Transformation)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end"/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 xml:space="preserve"> component, we introduced the component and </w:t>
      </w:r>
      <w:proofErr w:type="spellStart"/>
      <w:r w:rsidRPr="00B21827">
        <w:rPr>
          <w:rFonts w:asciiTheme="minorHAnsi" w:hAnsiTheme="minorHAnsi" w:cstheme="minorHAnsi"/>
          <w:color w:val="333333"/>
          <w:sz w:val="20"/>
          <w:szCs w:val="20"/>
        </w:rPr>
        <w:t>it's</w:t>
      </w:r>
      <w:proofErr w:type="spellEnd"/>
      <w:r w:rsidRPr="00B21827">
        <w:rPr>
          <w:rFonts w:asciiTheme="minorHAnsi" w:hAnsiTheme="minorHAnsi" w:cstheme="minorHAnsi"/>
          <w:color w:val="333333"/>
          <w:sz w:val="20"/>
          <w:szCs w:val="20"/>
        </w:rPr>
        <w:t xml:space="preserve"> core functionality of transforming input data to output data. The </w:t>
      </w:r>
      <w:proofErr w:type="spellStart"/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begin"/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instrText xml:space="preserve"> HYPERLINK "https://www.talendbyexample.com/talend-tmap-component-reference.html" </w:instrTex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separate"/>
      </w:r>
      <w:r w:rsidRPr="00B21827">
        <w:rPr>
          <w:rStyle w:val="Hyperlink"/>
          <w:rFonts w:asciiTheme="minorHAnsi" w:eastAsiaTheme="majorEastAsia" w:hAnsiTheme="minorHAnsi" w:cstheme="minorHAnsi"/>
          <w:color w:val="0088CC"/>
          <w:sz w:val="20"/>
          <w:szCs w:val="20"/>
        </w:rPr>
        <w:t>tMap</w:t>
      </w:r>
      <w:proofErr w:type="spellEnd"/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end"/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component provides much more functionality beyond this, including </w:t>
      </w:r>
      <w:proofErr w:type="spellStart"/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begin"/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instrText xml:space="preserve"> HYPERLINK "http://en.wikipedia.org/wiki/Relational_algebra" \l ".CE.B8-join_and_equijoin" </w:instrTex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separate"/>
      </w:r>
      <w:r w:rsidRPr="00B21827">
        <w:rPr>
          <w:rStyle w:val="Hyperlink"/>
          <w:rFonts w:asciiTheme="minorHAnsi" w:eastAsiaTheme="majorEastAsia" w:hAnsiTheme="minorHAnsi" w:cstheme="minorHAnsi"/>
          <w:color w:val="0088CC"/>
          <w:sz w:val="20"/>
          <w:szCs w:val="20"/>
        </w:rPr>
        <w:t>Joins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end"/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and</w:t>
      </w:r>
      <w:proofErr w:type="spellEnd"/>
      <w:r w:rsidRPr="00B21827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Filtering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.</w:t>
      </w:r>
    </w:p>
    <w:p w:rsidR="00B21827" w:rsidRPr="00B21827" w:rsidRDefault="00B21827" w:rsidP="00B21827">
      <w:pPr>
        <w:pStyle w:val="Heading2"/>
        <w:shd w:val="clear" w:color="auto" w:fill="FFFFFF"/>
        <w:spacing w:before="0" w:line="540" w:lineRule="atLeast"/>
        <w:rPr>
          <w:rFonts w:asciiTheme="minorHAnsi" w:hAnsiTheme="minorHAnsi" w:cstheme="minorHAnsi"/>
          <w:color w:val="333333"/>
          <w:sz w:val="36"/>
          <w:szCs w:val="36"/>
          <w:u w:val="single"/>
        </w:rPr>
      </w:pPr>
      <w:r w:rsidRPr="00B21827">
        <w:rPr>
          <w:rFonts w:asciiTheme="minorHAnsi" w:hAnsiTheme="minorHAnsi" w:cstheme="minorHAnsi"/>
          <w:color w:val="333333"/>
          <w:u w:val="single"/>
        </w:rPr>
        <w:t>Join Basics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color w:val="333333"/>
          <w:sz w:val="20"/>
          <w:szCs w:val="20"/>
        </w:rPr>
        <w:t xml:space="preserve">In any join performed by </w:t>
      </w:r>
      <w:proofErr w:type="spellStart"/>
      <w:r w:rsidRPr="00B21827">
        <w:rPr>
          <w:rFonts w:asciiTheme="minorHAnsi" w:hAnsiTheme="minorHAnsi" w:cstheme="minorHAnsi"/>
          <w:color w:val="333333"/>
          <w:sz w:val="20"/>
          <w:szCs w:val="20"/>
        </w:rPr>
        <w:t>Talend</w:t>
      </w:r>
      <w:proofErr w:type="spellEnd"/>
      <w:r w:rsidRPr="00B21827">
        <w:rPr>
          <w:rFonts w:asciiTheme="minorHAnsi" w:hAnsiTheme="minorHAnsi" w:cstheme="minorHAnsi"/>
          <w:color w:val="333333"/>
          <w:sz w:val="20"/>
          <w:szCs w:val="20"/>
        </w:rPr>
        <w:t>, one input acts as the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primary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input, while the other acts as the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look-up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. Prior to reading the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primary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input, the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look-up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input will be read (by default) in to memory, in its entirety. As each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primary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input row is processed, a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look-up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 xml:space="preserve"> will be performed. </w:t>
      </w:r>
      <w:proofErr w:type="spellStart"/>
      <w:r w:rsidRPr="00B21827">
        <w:rPr>
          <w:rFonts w:asciiTheme="minorHAnsi" w:hAnsiTheme="minorHAnsi" w:cstheme="minorHAnsi"/>
          <w:color w:val="333333"/>
          <w:sz w:val="20"/>
          <w:szCs w:val="20"/>
        </w:rPr>
        <w:t>Talend</w:t>
      </w:r>
      <w:proofErr w:type="spellEnd"/>
      <w:r w:rsidRPr="00B21827">
        <w:rPr>
          <w:rFonts w:asciiTheme="minorHAnsi" w:hAnsiTheme="minorHAnsi" w:cstheme="minorHAnsi"/>
          <w:color w:val="333333"/>
          <w:sz w:val="20"/>
          <w:szCs w:val="20"/>
        </w:rPr>
        <w:t xml:space="preserve"> allows this processing to be configured, depending on your requirements and data volume.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color w:val="333333"/>
          <w:sz w:val="20"/>
          <w:szCs w:val="20"/>
        </w:rPr>
        <w:t xml:space="preserve">Let's look at a simple example, where we have a 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following text 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file of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People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and we want to join them to a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Postal Address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file.</w:t>
      </w:r>
    </w:p>
    <w:p w:rsidR="00B21827" w:rsidRPr="00B21827" w:rsidRDefault="00B21827" w:rsidP="00B21827">
      <w:pPr>
        <w:pStyle w:val="Heading3"/>
        <w:shd w:val="clear" w:color="auto" w:fill="FFFFFF"/>
        <w:spacing w:before="0" w:line="405" w:lineRule="atLeast"/>
        <w:rPr>
          <w:rFonts w:asciiTheme="minorHAnsi" w:hAnsiTheme="minorHAnsi" w:cstheme="minorHAnsi"/>
          <w:color w:val="333333"/>
          <w:sz w:val="27"/>
          <w:szCs w:val="27"/>
          <w:u w:val="single"/>
        </w:rPr>
      </w:pPr>
      <w:r w:rsidRPr="00B21827">
        <w:rPr>
          <w:rFonts w:asciiTheme="minorHAnsi" w:hAnsiTheme="minorHAnsi" w:cstheme="minorHAnsi"/>
          <w:color w:val="333333"/>
          <w:u w:val="single"/>
        </w:rPr>
        <w:t>Person File (</w:t>
      </w:r>
      <w:r>
        <w:rPr>
          <w:rFonts w:asciiTheme="minorHAnsi" w:hAnsiTheme="minorHAnsi" w:cstheme="minorHAnsi"/>
          <w:color w:val="333333"/>
          <w:u w:val="single"/>
        </w:rPr>
        <w:t xml:space="preserve"> create </w:t>
      </w:r>
      <w:proofErr w:type="spellStart"/>
      <w:r>
        <w:rPr>
          <w:rFonts w:asciiTheme="minorHAnsi" w:hAnsiTheme="minorHAnsi" w:cstheme="minorHAnsi"/>
          <w:color w:val="333333"/>
          <w:u w:val="single"/>
        </w:rPr>
        <w:t>fileby</w:t>
      </w:r>
      <w:proofErr w:type="spellEnd"/>
      <w:r>
        <w:rPr>
          <w:rFonts w:asciiTheme="minorHAnsi" w:hAnsiTheme="minorHAnsi" w:cstheme="minorHAnsi"/>
          <w:color w:val="333333"/>
          <w:u w:val="single"/>
        </w:rPr>
        <w:t xml:space="preserve"> the name of </w:t>
      </w:r>
      <w:r w:rsidRPr="00B21827">
        <w:rPr>
          <w:rFonts w:asciiTheme="minorHAnsi" w:hAnsiTheme="minorHAnsi" w:cstheme="minorHAnsi"/>
          <w:color w:val="333333"/>
          <w:u w:val="single"/>
        </w:rPr>
        <w:t>PersonFile.txt)</w:t>
      </w:r>
      <w:r>
        <w:rPr>
          <w:rFonts w:asciiTheme="minorHAnsi" w:hAnsiTheme="minorHAnsi" w:cstheme="minorHAnsi"/>
          <w:color w:val="333333"/>
          <w:u w:val="single"/>
        </w:rPr>
        <w:t xml:space="preserve"> </w:t>
      </w:r>
    </w:p>
    <w:p w:rsidR="00B21827" w:rsidRPr="00B21827" w:rsidRDefault="00B21827" w:rsidP="00B218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28"/>
          <w:szCs w:val="28"/>
        </w:rPr>
      </w:pPr>
      <w:proofErr w:type="spellStart"/>
      <w:r w:rsidRPr="00B21827">
        <w:rPr>
          <w:rFonts w:asciiTheme="minorHAnsi" w:hAnsiTheme="minorHAnsi" w:cstheme="minorHAnsi"/>
          <w:color w:val="333333"/>
          <w:sz w:val="28"/>
          <w:szCs w:val="28"/>
        </w:rPr>
        <w:t>Id;Title;FirstName;LastName;AddressId</w:t>
      </w:r>
      <w:proofErr w:type="spellEnd"/>
    </w:p>
    <w:p w:rsidR="00B21827" w:rsidRPr="00B21827" w:rsidRDefault="00B21827" w:rsidP="00B218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B21827">
        <w:rPr>
          <w:rFonts w:asciiTheme="minorHAnsi" w:hAnsiTheme="minorHAnsi" w:cstheme="minorHAnsi"/>
          <w:color w:val="333333"/>
          <w:sz w:val="28"/>
          <w:szCs w:val="28"/>
        </w:rPr>
        <w:t>1;Mr;Austin;Patel;4</w:t>
      </w:r>
    </w:p>
    <w:p w:rsidR="00B21827" w:rsidRPr="00B21827" w:rsidRDefault="00B21827" w:rsidP="00B218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B21827">
        <w:rPr>
          <w:rFonts w:asciiTheme="minorHAnsi" w:hAnsiTheme="minorHAnsi" w:cstheme="minorHAnsi"/>
          <w:color w:val="333333"/>
          <w:sz w:val="28"/>
          <w:szCs w:val="28"/>
        </w:rPr>
        <w:t>2;Ms;Sophia;Watson;2</w:t>
      </w:r>
    </w:p>
    <w:p w:rsidR="00B21827" w:rsidRPr="00B21827" w:rsidRDefault="00B21827" w:rsidP="00B218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B21827">
        <w:rPr>
          <w:rFonts w:asciiTheme="minorHAnsi" w:hAnsiTheme="minorHAnsi" w:cstheme="minorHAnsi"/>
          <w:color w:val="333333"/>
          <w:sz w:val="28"/>
          <w:szCs w:val="28"/>
        </w:rPr>
        <w:t>3;Mr;Ewan;Parker;3</w:t>
      </w:r>
    </w:p>
    <w:p w:rsidR="00B21827" w:rsidRPr="00B21827" w:rsidRDefault="00B21827" w:rsidP="00B218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B21827">
        <w:rPr>
          <w:rFonts w:asciiTheme="minorHAnsi" w:hAnsiTheme="minorHAnsi" w:cstheme="minorHAnsi"/>
          <w:color w:val="333333"/>
          <w:sz w:val="28"/>
          <w:szCs w:val="28"/>
        </w:rPr>
        <w:t>4;Ms;Evie;Cunningham;2</w:t>
      </w:r>
    </w:p>
    <w:p w:rsidR="00B21827" w:rsidRPr="00B21827" w:rsidRDefault="00B21827" w:rsidP="00B218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B21827">
        <w:rPr>
          <w:rFonts w:asciiTheme="minorHAnsi" w:hAnsiTheme="minorHAnsi" w:cstheme="minorHAnsi"/>
          <w:color w:val="333333"/>
          <w:sz w:val="28"/>
          <w:szCs w:val="28"/>
        </w:rPr>
        <w:t>5;Mr;Dexter;Booth;</w:t>
      </w:r>
    </w:p>
    <w:p w:rsidR="00B21827" w:rsidRPr="00B21827" w:rsidRDefault="00B21827" w:rsidP="00B21827">
      <w:pPr>
        <w:pStyle w:val="Heading3"/>
        <w:shd w:val="clear" w:color="auto" w:fill="FFFFFF"/>
        <w:spacing w:before="0" w:line="405" w:lineRule="atLeast"/>
        <w:rPr>
          <w:rFonts w:asciiTheme="minorHAnsi" w:hAnsiTheme="minorHAnsi" w:cstheme="minorHAnsi"/>
          <w:color w:val="333333"/>
          <w:u w:val="single"/>
        </w:rPr>
      </w:pPr>
      <w:r w:rsidRPr="00B21827">
        <w:rPr>
          <w:rFonts w:asciiTheme="minorHAnsi" w:hAnsiTheme="minorHAnsi" w:cstheme="minorHAnsi"/>
          <w:color w:val="333333"/>
          <w:u w:val="single"/>
        </w:rPr>
        <w:t>Address File (</w:t>
      </w:r>
      <w:r>
        <w:rPr>
          <w:rFonts w:asciiTheme="minorHAnsi" w:hAnsiTheme="minorHAnsi" w:cstheme="minorHAnsi"/>
          <w:color w:val="333333"/>
          <w:u w:val="single"/>
        </w:rPr>
        <w:t xml:space="preserve">create file by the name of </w:t>
      </w:r>
      <w:r w:rsidRPr="00B21827">
        <w:rPr>
          <w:rFonts w:asciiTheme="minorHAnsi" w:hAnsiTheme="minorHAnsi" w:cstheme="minorHAnsi"/>
          <w:color w:val="333333"/>
          <w:u w:val="single"/>
        </w:rPr>
        <w:t>AddressFile.txt)</w:t>
      </w:r>
    </w:p>
    <w:p w:rsidR="00B21827" w:rsidRPr="00B21827" w:rsidRDefault="00B21827" w:rsidP="00B218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28"/>
          <w:szCs w:val="28"/>
        </w:rPr>
      </w:pPr>
      <w:proofErr w:type="spellStart"/>
      <w:r w:rsidRPr="00B21827">
        <w:rPr>
          <w:rFonts w:asciiTheme="minorHAnsi" w:hAnsiTheme="minorHAnsi" w:cstheme="minorHAnsi"/>
          <w:color w:val="333333"/>
          <w:sz w:val="28"/>
          <w:szCs w:val="28"/>
        </w:rPr>
        <w:t>Id;Street;Town;County;Postcode</w:t>
      </w:r>
      <w:proofErr w:type="spellEnd"/>
    </w:p>
    <w:p w:rsidR="00B21827" w:rsidRPr="00B21827" w:rsidRDefault="00B21827" w:rsidP="00B218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B21827">
        <w:rPr>
          <w:rFonts w:asciiTheme="minorHAnsi" w:hAnsiTheme="minorHAnsi" w:cstheme="minorHAnsi"/>
          <w:color w:val="333333"/>
          <w:sz w:val="28"/>
          <w:szCs w:val="28"/>
        </w:rPr>
        <w:t xml:space="preserve">1;19 West </w:t>
      </w:r>
      <w:proofErr w:type="spellStart"/>
      <w:r w:rsidRPr="00B21827">
        <w:rPr>
          <w:rFonts w:asciiTheme="minorHAnsi" w:hAnsiTheme="minorHAnsi" w:cstheme="minorHAnsi"/>
          <w:color w:val="333333"/>
          <w:sz w:val="28"/>
          <w:szCs w:val="28"/>
        </w:rPr>
        <w:t>Close;Shefford;West</w:t>
      </w:r>
      <w:proofErr w:type="spellEnd"/>
      <w:r w:rsidRPr="00B21827">
        <w:rPr>
          <w:rFonts w:asciiTheme="minorHAnsi" w:hAnsiTheme="minorHAnsi" w:cstheme="minorHAnsi"/>
          <w:color w:val="333333"/>
          <w:sz w:val="28"/>
          <w:szCs w:val="28"/>
        </w:rPr>
        <w:t xml:space="preserve"> Sussex;WE24 8ST</w:t>
      </w:r>
    </w:p>
    <w:p w:rsidR="00B21827" w:rsidRPr="00B21827" w:rsidRDefault="00B21827" w:rsidP="00B218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B21827">
        <w:rPr>
          <w:rFonts w:asciiTheme="minorHAnsi" w:hAnsiTheme="minorHAnsi" w:cstheme="minorHAnsi"/>
          <w:color w:val="333333"/>
          <w:sz w:val="28"/>
          <w:szCs w:val="28"/>
        </w:rPr>
        <w:t>2;140 Great Square;Slough;Cornwall;CO43 3RN</w:t>
      </w:r>
    </w:p>
    <w:p w:rsidR="00B21827" w:rsidRPr="00B21827" w:rsidRDefault="00B21827" w:rsidP="00B218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B21827">
        <w:rPr>
          <w:rFonts w:asciiTheme="minorHAnsi" w:hAnsiTheme="minorHAnsi" w:cstheme="minorHAnsi"/>
          <w:color w:val="333333"/>
          <w:sz w:val="28"/>
          <w:szCs w:val="28"/>
        </w:rPr>
        <w:t xml:space="preserve">3;178 North </w:t>
      </w:r>
      <w:proofErr w:type="spellStart"/>
      <w:r w:rsidRPr="00B21827">
        <w:rPr>
          <w:rFonts w:asciiTheme="minorHAnsi" w:hAnsiTheme="minorHAnsi" w:cstheme="minorHAnsi"/>
          <w:color w:val="333333"/>
          <w:sz w:val="28"/>
          <w:szCs w:val="28"/>
        </w:rPr>
        <w:t>Close;Biggleswade;Hereford</w:t>
      </w:r>
      <w:proofErr w:type="spellEnd"/>
      <w:r w:rsidRPr="00B21827">
        <w:rPr>
          <w:rFonts w:asciiTheme="minorHAnsi" w:hAnsiTheme="minorHAnsi" w:cstheme="minorHAnsi"/>
          <w:color w:val="333333"/>
          <w:sz w:val="28"/>
          <w:szCs w:val="28"/>
        </w:rPr>
        <w:t xml:space="preserve"> and Worcester;HE91 7RE</w:t>
      </w:r>
    </w:p>
    <w:p w:rsidR="00B21827" w:rsidRPr="00B21827" w:rsidRDefault="00B21827" w:rsidP="00B218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B21827">
        <w:rPr>
          <w:rFonts w:asciiTheme="minorHAnsi" w:hAnsiTheme="minorHAnsi" w:cstheme="minorHAnsi"/>
          <w:color w:val="333333"/>
          <w:sz w:val="28"/>
          <w:szCs w:val="28"/>
        </w:rPr>
        <w:t>4;89 Windsor Street;Warrington;Gloucestershire;GL38 5OU</w:t>
      </w:r>
    </w:p>
    <w:p w:rsidR="00B21827" w:rsidRPr="00B21827" w:rsidRDefault="00B21827" w:rsidP="00B218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B21827">
        <w:rPr>
          <w:rFonts w:asciiTheme="minorHAnsi" w:hAnsiTheme="minorHAnsi" w:cstheme="minorHAnsi"/>
          <w:color w:val="333333"/>
          <w:sz w:val="28"/>
          <w:szCs w:val="28"/>
        </w:rPr>
        <w:t xml:space="preserve">5;153 Dee </w:t>
      </w:r>
      <w:proofErr w:type="spellStart"/>
      <w:r w:rsidRPr="00B21827">
        <w:rPr>
          <w:rFonts w:asciiTheme="minorHAnsi" w:hAnsiTheme="minorHAnsi" w:cstheme="minorHAnsi"/>
          <w:color w:val="333333"/>
          <w:sz w:val="28"/>
          <w:szCs w:val="28"/>
        </w:rPr>
        <w:t>Avenue;Shefford;County</w:t>
      </w:r>
      <w:proofErr w:type="spellEnd"/>
      <w:r w:rsidRPr="00B21827">
        <w:rPr>
          <w:rFonts w:asciiTheme="minorHAnsi" w:hAnsiTheme="minorHAnsi" w:cstheme="minorHAnsi"/>
          <w:color w:val="333333"/>
          <w:sz w:val="28"/>
          <w:szCs w:val="28"/>
        </w:rPr>
        <w:t xml:space="preserve"> Down;CO63 5UN</w:t>
      </w:r>
    </w:p>
    <w:p w:rsidR="00B21827" w:rsidRPr="00B21827" w:rsidRDefault="00B21827" w:rsidP="00B21827">
      <w:pPr>
        <w:pStyle w:val="Heading3"/>
        <w:shd w:val="clear" w:color="auto" w:fill="FFFFFF"/>
        <w:spacing w:before="0" w:line="405" w:lineRule="atLeast"/>
        <w:rPr>
          <w:rFonts w:asciiTheme="minorHAnsi" w:hAnsiTheme="minorHAnsi" w:cstheme="minorHAnsi"/>
          <w:color w:val="333333"/>
          <w:u w:val="single"/>
        </w:rPr>
      </w:pPr>
      <w:r w:rsidRPr="00B21827">
        <w:rPr>
          <w:rFonts w:asciiTheme="minorHAnsi" w:hAnsiTheme="minorHAnsi" w:cstheme="minorHAnsi"/>
          <w:color w:val="333333"/>
          <w:u w:val="single"/>
        </w:rPr>
        <w:lastRenderedPageBreak/>
        <w:t>Example Job #1</w:t>
      </w:r>
    </w:p>
    <w:p w:rsid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</w:rPr>
      </w:pPr>
      <w:r w:rsidRPr="00B21827">
        <w:rPr>
          <w:rFonts w:asciiTheme="minorHAnsi" w:hAnsiTheme="minorHAnsi" w:cstheme="minorHAnsi"/>
          <w:color w:val="333333"/>
        </w:rPr>
        <w:t>As can be seen from the following screenshot, these two files have been added to a Job, and have been joined on </w:t>
      </w:r>
      <w:proofErr w:type="spellStart"/>
      <w:r w:rsidRPr="00B21827">
        <w:rPr>
          <w:rStyle w:val="HTMLCode"/>
          <w:rFonts w:asciiTheme="minorHAnsi" w:hAnsiTheme="minorHAnsi" w:cstheme="minorHAnsi"/>
          <w:color w:val="DD1144"/>
          <w:sz w:val="24"/>
          <w:szCs w:val="24"/>
          <w:bdr w:val="single" w:sz="6" w:space="2" w:color="E1E1E8" w:frame="1"/>
          <w:shd w:val="clear" w:color="auto" w:fill="F7F7F9"/>
        </w:rPr>
        <w:t>Address.Id</w:t>
      </w:r>
      <w:proofErr w:type="spellEnd"/>
      <w:r w:rsidRPr="00B21827">
        <w:rPr>
          <w:rFonts w:asciiTheme="minorHAnsi" w:hAnsiTheme="minorHAnsi" w:cstheme="minorHAnsi"/>
          <w:color w:val="333333"/>
        </w:rPr>
        <w:t>. You can make this join by either dragging the column from the </w:t>
      </w:r>
      <w:r w:rsidRPr="00B21827">
        <w:rPr>
          <w:rFonts w:asciiTheme="minorHAnsi" w:hAnsiTheme="minorHAnsi" w:cstheme="minorHAnsi"/>
          <w:i/>
          <w:iCs/>
          <w:color w:val="333333"/>
        </w:rPr>
        <w:t>primary</w:t>
      </w:r>
      <w:r w:rsidRPr="00B21827">
        <w:rPr>
          <w:rFonts w:asciiTheme="minorHAnsi" w:hAnsiTheme="minorHAnsi" w:cstheme="minorHAnsi"/>
          <w:color w:val="333333"/>
        </w:rPr>
        <w:t> input to the </w:t>
      </w:r>
      <w:r w:rsidRPr="00B21827">
        <w:rPr>
          <w:rFonts w:asciiTheme="minorHAnsi" w:hAnsiTheme="minorHAnsi" w:cstheme="minorHAnsi"/>
          <w:i/>
          <w:iCs/>
          <w:color w:val="333333"/>
        </w:rPr>
        <w:t>look-up</w:t>
      </w:r>
      <w:r w:rsidRPr="00B21827">
        <w:rPr>
          <w:rFonts w:asciiTheme="minorHAnsi" w:hAnsiTheme="minorHAnsi" w:cstheme="minorHAnsi"/>
          <w:color w:val="333333"/>
        </w:rPr>
        <w:t> input, or manually inputting the column name. All columns have been added to our output, except for </w:t>
      </w:r>
      <w:proofErr w:type="spellStart"/>
      <w:r w:rsidRPr="00B21827">
        <w:rPr>
          <w:rStyle w:val="HTMLCode"/>
          <w:rFonts w:asciiTheme="minorHAnsi" w:hAnsiTheme="minorHAnsi" w:cstheme="minorHAnsi"/>
          <w:color w:val="DD1144"/>
          <w:sz w:val="24"/>
          <w:szCs w:val="24"/>
          <w:bdr w:val="single" w:sz="6" w:space="2" w:color="E1E1E8" w:frame="1"/>
          <w:shd w:val="clear" w:color="auto" w:fill="F7F7F9"/>
        </w:rPr>
        <w:t>Address.Id</w:t>
      </w:r>
      <w:proofErr w:type="spellEnd"/>
      <w:r w:rsidRPr="00B21827">
        <w:rPr>
          <w:rFonts w:asciiTheme="minorHAnsi" w:hAnsiTheme="minorHAnsi" w:cstheme="minorHAnsi"/>
          <w:color w:val="333333"/>
        </w:rPr>
        <w:t>; which becomes redundant.</w:t>
      </w:r>
    </w:p>
    <w:p w:rsidR="00B74FDE" w:rsidRPr="00B21827" w:rsidRDefault="00B74FDE" w:rsidP="00B74FDE">
      <w:pPr>
        <w:rPr>
          <w:rFonts w:cstheme="minorHAnsi"/>
        </w:rPr>
      </w:pPr>
      <w:r>
        <w:rPr>
          <w:rFonts w:cstheme="minorHAnsi"/>
          <w:color w:val="333333"/>
        </w:rPr>
        <w:t xml:space="preserve">Note: </w:t>
      </w:r>
      <w:r w:rsidRPr="00B21827">
        <w:rPr>
          <w:rFonts w:cstheme="minorHAnsi"/>
        </w:rPr>
        <w:t xml:space="preserve">In </w:t>
      </w:r>
      <w:proofErr w:type="spellStart"/>
      <w:r w:rsidRPr="00B21827">
        <w:rPr>
          <w:rFonts w:cstheme="minorHAnsi"/>
        </w:rPr>
        <w:t>tMap</w:t>
      </w:r>
      <w:proofErr w:type="spellEnd"/>
      <w:r w:rsidRPr="00B21827">
        <w:rPr>
          <w:rFonts w:cstheme="minorHAnsi"/>
        </w:rPr>
        <w:t xml:space="preserve"> one source act as a  primary input and while other act as a look-up </w:t>
      </w:r>
    </w:p>
    <w:p w:rsidR="00B74FDE" w:rsidRPr="00B21827" w:rsidRDefault="00B74FDE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</w:rPr>
      </w:pP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noProof/>
          <w:color w:val="333333"/>
          <w:sz w:val="20"/>
          <w:szCs w:val="20"/>
        </w:rPr>
        <w:drawing>
          <wp:inline distT="0" distB="0" distL="0" distR="0">
            <wp:extent cx="6202214" cy="4000500"/>
            <wp:effectExtent l="19050" t="0" r="8086" b="0"/>
            <wp:docPr id="1" name="Picture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214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27" w:rsidRDefault="00B21827" w:rsidP="00B21827">
      <w:pPr>
        <w:pStyle w:val="Heading4"/>
        <w:shd w:val="clear" w:color="auto" w:fill="FFFFFF"/>
        <w:spacing w:before="0" w:line="270" w:lineRule="atLeast"/>
        <w:rPr>
          <w:rFonts w:asciiTheme="minorHAnsi" w:hAnsiTheme="minorHAnsi" w:cstheme="minorHAnsi"/>
          <w:color w:val="333333"/>
          <w:sz w:val="21"/>
          <w:szCs w:val="21"/>
        </w:rPr>
      </w:pPr>
    </w:p>
    <w:p w:rsidR="00B21827" w:rsidRDefault="00B21827" w:rsidP="00B21827">
      <w:pPr>
        <w:pStyle w:val="Heading4"/>
        <w:shd w:val="clear" w:color="auto" w:fill="FFFFFF"/>
        <w:spacing w:before="0" w:line="270" w:lineRule="atLeast"/>
        <w:rPr>
          <w:rFonts w:asciiTheme="minorHAnsi" w:hAnsiTheme="minorHAnsi" w:cstheme="minorHAnsi"/>
          <w:color w:val="333333"/>
          <w:sz w:val="21"/>
          <w:szCs w:val="21"/>
        </w:rPr>
      </w:pPr>
    </w:p>
    <w:p w:rsidR="00B21827" w:rsidRDefault="00B21827" w:rsidP="00B21827">
      <w:pPr>
        <w:pStyle w:val="Heading4"/>
        <w:shd w:val="clear" w:color="auto" w:fill="FFFFFF"/>
        <w:spacing w:before="0" w:line="270" w:lineRule="atLeast"/>
        <w:rPr>
          <w:rFonts w:asciiTheme="minorHAnsi" w:hAnsiTheme="minorHAnsi" w:cstheme="minorHAnsi"/>
          <w:color w:val="333333"/>
          <w:sz w:val="21"/>
          <w:szCs w:val="21"/>
        </w:rPr>
      </w:pPr>
    </w:p>
    <w:p w:rsidR="00B21827" w:rsidRPr="00B21827" w:rsidRDefault="00B21827" w:rsidP="00B21827">
      <w:pPr>
        <w:pStyle w:val="Heading4"/>
        <w:shd w:val="clear" w:color="auto" w:fill="FFFFFF"/>
        <w:spacing w:before="0" w:line="270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B21827">
        <w:rPr>
          <w:rFonts w:asciiTheme="minorHAnsi" w:hAnsiTheme="minorHAnsi" w:cstheme="minorHAnsi"/>
          <w:color w:val="333333"/>
          <w:sz w:val="21"/>
          <w:szCs w:val="21"/>
        </w:rPr>
        <w:t>Running Example Job #1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color w:val="333333"/>
          <w:sz w:val="20"/>
          <w:szCs w:val="20"/>
        </w:rPr>
        <w:t>The following screenshot shows the successful execution of this Job.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010275" cy="2600325"/>
            <wp:effectExtent l="19050" t="0" r="9525" b="0"/>
            <wp:docPr id="2" name="Picture 2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27" w:rsidRPr="00B21827" w:rsidRDefault="00B21827" w:rsidP="00B21827">
      <w:pPr>
        <w:pStyle w:val="Heading4"/>
        <w:shd w:val="clear" w:color="auto" w:fill="FFFFFF"/>
        <w:spacing w:before="0" w:line="270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B21827">
        <w:rPr>
          <w:rFonts w:asciiTheme="minorHAnsi" w:hAnsiTheme="minorHAnsi" w:cstheme="minorHAnsi"/>
          <w:color w:val="333333"/>
          <w:sz w:val="21"/>
          <w:szCs w:val="21"/>
        </w:rPr>
        <w:t>Example Job #1 - Review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color w:val="333333"/>
          <w:sz w:val="20"/>
          <w:szCs w:val="20"/>
        </w:rPr>
        <w:t>There are some key points to note, when reviewing our output file.</w:t>
      </w:r>
    </w:p>
    <w:p w:rsidR="00B21827" w:rsidRPr="00B21827" w:rsidRDefault="00B21827" w:rsidP="00B218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cstheme="minorHAnsi"/>
          <w:color w:val="333333"/>
          <w:sz w:val="20"/>
          <w:szCs w:val="20"/>
        </w:rPr>
      </w:pPr>
      <w:r w:rsidRPr="00B21827">
        <w:rPr>
          <w:rFonts w:cstheme="minorHAnsi"/>
          <w:color w:val="333333"/>
          <w:sz w:val="20"/>
          <w:szCs w:val="20"/>
        </w:rPr>
        <w:t>Addresses </w:t>
      </w:r>
      <w:r w:rsidRPr="00B21827">
        <w:rPr>
          <w:rStyle w:val="HTMLCode"/>
          <w:rFonts w:asciiTheme="minorHAnsi" w:eastAsiaTheme="minorHAnsi" w:hAnsiTheme="minorHAnsi" w:cstheme="minorHAnsi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Id=1, Id=5</w:t>
      </w:r>
      <w:r w:rsidRPr="00B21827">
        <w:rPr>
          <w:rFonts w:cstheme="minorHAnsi"/>
          <w:color w:val="333333"/>
          <w:sz w:val="20"/>
          <w:szCs w:val="20"/>
        </w:rPr>
        <w:t xml:space="preserve"> did not appear </w:t>
      </w:r>
      <w:proofErr w:type="spellStart"/>
      <w:r w:rsidRPr="00B21827">
        <w:rPr>
          <w:rFonts w:cstheme="minorHAnsi"/>
          <w:color w:val="333333"/>
          <w:sz w:val="20"/>
          <w:szCs w:val="20"/>
        </w:rPr>
        <w:t>appear</w:t>
      </w:r>
      <w:proofErr w:type="spellEnd"/>
      <w:r w:rsidRPr="00B21827">
        <w:rPr>
          <w:rFonts w:cstheme="minorHAnsi"/>
          <w:color w:val="333333"/>
          <w:sz w:val="20"/>
          <w:szCs w:val="20"/>
        </w:rPr>
        <w:t xml:space="preserve"> in the person file.</w:t>
      </w:r>
    </w:p>
    <w:p w:rsidR="00B21827" w:rsidRPr="00B21827" w:rsidRDefault="00B21827" w:rsidP="00B218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cstheme="minorHAnsi"/>
          <w:color w:val="333333"/>
          <w:sz w:val="20"/>
          <w:szCs w:val="20"/>
        </w:rPr>
      </w:pPr>
      <w:r w:rsidRPr="00B21827">
        <w:rPr>
          <w:rFonts w:cstheme="minorHAnsi"/>
          <w:color w:val="333333"/>
          <w:sz w:val="20"/>
          <w:szCs w:val="20"/>
        </w:rPr>
        <w:t>Dexter Booth </w:t>
      </w:r>
      <w:r w:rsidRPr="00B21827">
        <w:rPr>
          <w:rStyle w:val="HTMLCode"/>
          <w:rFonts w:asciiTheme="minorHAnsi" w:eastAsiaTheme="minorHAnsi" w:hAnsiTheme="minorHAnsi" w:cstheme="minorHAnsi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Id=5</w:t>
      </w:r>
      <w:r w:rsidRPr="00B21827">
        <w:rPr>
          <w:rFonts w:cstheme="minorHAnsi"/>
          <w:color w:val="333333"/>
          <w:sz w:val="20"/>
          <w:szCs w:val="20"/>
        </w:rPr>
        <w:t> does not have an Address Id and, therefore, does not match a row in the address file.</w:t>
      </w:r>
    </w:p>
    <w:p w:rsidR="00B21827" w:rsidRPr="00B21827" w:rsidRDefault="00B21827" w:rsidP="00B218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cstheme="minorHAnsi"/>
          <w:color w:val="333333"/>
          <w:sz w:val="20"/>
          <w:szCs w:val="20"/>
        </w:rPr>
      </w:pPr>
      <w:r w:rsidRPr="00B21827">
        <w:rPr>
          <w:rFonts w:cstheme="minorHAnsi"/>
          <w:color w:val="333333"/>
          <w:sz w:val="20"/>
          <w:szCs w:val="20"/>
        </w:rPr>
        <w:t>Two people have </w:t>
      </w:r>
      <w:proofErr w:type="spellStart"/>
      <w:r w:rsidRPr="00B21827">
        <w:rPr>
          <w:rStyle w:val="HTMLCode"/>
          <w:rFonts w:asciiTheme="minorHAnsi" w:eastAsiaTheme="minorHAnsi" w:hAnsiTheme="minorHAnsi" w:cstheme="minorHAnsi"/>
          <w:color w:val="DD1144"/>
          <w:sz w:val="18"/>
          <w:szCs w:val="18"/>
          <w:bdr w:val="single" w:sz="6" w:space="2" w:color="E1E1E8" w:frame="1"/>
          <w:shd w:val="clear" w:color="auto" w:fill="F7F7F9"/>
        </w:rPr>
        <w:t>AddressId</w:t>
      </w:r>
      <w:proofErr w:type="spellEnd"/>
      <w:r w:rsidRPr="00B21827">
        <w:rPr>
          <w:rStyle w:val="HTMLCode"/>
          <w:rFonts w:asciiTheme="minorHAnsi" w:eastAsiaTheme="minorHAnsi" w:hAnsiTheme="minorHAnsi" w:cstheme="minorHAnsi"/>
          <w:color w:val="DD1144"/>
          <w:sz w:val="18"/>
          <w:szCs w:val="18"/>
          <w:bdr w:val="single" w:sz="6" w:space="2" w:color="E1E1E8" w:frame="1"/>
          <w:shd w:val="clear" w:color="auto" w:fill="F7F7F9"/>
        </w:rPr>
        <w:t>=2</w:t>
      </w:r>
      <w:r w:rsidRPr="00B21827">
        <w:rPr>
          <w:rFonts w:cstheme="minorHAnsi"/>
          <w:color w:val="333333"/>
          <w:sz w:val="20"/>
          <w:szCs w:val="20"/>
        </w:rPr>
        <w:t>.</w:t>
      </w:r>
    </w:p>
    <w:p w:rsidR="00B21827" w:rsidRPr="00B21827" w:rsidRDefault="00B21827" w:rsidP="00B21827">
      <w:pPr>
        <w:pStyle w:val="HTMLPreformatted"/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18"/>
          <w:szCs w:val="18"/>
        </w:rPr>
      </w:pPr>
      <w:r w:rsidRPr="00B21827">
        <w:rPr>
          <w:rFonts w:asciiTheme="minorHAnsi" w:hAnsiTheme="minorHAnsi" w:cstheme="minorHAnsi"/>
          <w:color w:val="333333"/>
          <w:sz w:val="18"/>
          <w:szCs w:val="18"/>
        </w:rPr>
        <w:t>Id;Title;FirstName;LastName;AddressId;Street;Town;County;Postcode</w:t>
      </w:r>
    </w:p>
    <w:p w:rsidR="00B21827" w:rsidRPr="00B21827" w:rsidRDefault="00B21827" w:rsidP="00B21827">
      <w:pPr>
        <w:pStyle w:val="HTMLPreformatted"/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18"/>
          <w:szCs w:val="18"/>
        </w:rPr>
      </w:pPr>
      <w:r w:rsidRPr="00B21827">
        <w:rPr>
          <w:rFonts w:asciiTheme="minorHAnsi" w:hAnsiTheme="minorHAnsi" w:cstheme="minorHAnsi"/>
          <w:color w:val="333333"/>
          <w:sz w:val="18"/>
          <w:szCs w:val="18"/>
        </w:rPr>
        <w:t>1;Mr;Austin;Patel;4;89 Windsor Street;Warrington;Gloucestershire;GL38 5OU</w:t>
      </w:r>
    </w:p>
    <w:p w:rsidR="00B21827" w:rsidRPr="00B21827" w:rsidRDefault="00B21827" w:rsidP="00B21827">
      <w:pPr>
        <w:pStyle w:val="HTMLPreformatted"/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18"/>
          <w:szCs w:val="18"/>
        </w:rPr>
      </w:pPr>
      <w:r w:rsidRPr="00B21827">
        <w:rPr>
          <w:rFonts w:asciiTheme="minorHAnsi" w:hAnsiTheme="minorHAnsi" w:cstheme="minorHAnsi"/>
          <w:color w:val="333333"/>
          <w:sz w:val="18"/>
          <w:szCs w:val="18"/>
        </w:rPr>
        <w:t>2;Ms;Sophia;Watson;2;140 Great Square;Slough;Cornwall;CO43 3RN</w:t>
      </w:r>
    </w:p>
    <w:p w:rsidR="00B21827" w:rsidRPr="00B21827" w:rsidRDefault="00B21827" w:rsidP="00B21827">
      <w:pPr>
        <w:pStyle w:val="HTMLPreformatted"/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18"/>
          <w:szCs w:val="18"/>
        </w:rPr>
      </w:pPr>
      <w:r w:rsidRPr="00B21827">
        <w:rPr>
          <w:rFonts w:asciiTheme="minorHAnsi" w:hAnsiTheme="minorHAnsi" w:cstheme="minorHAnsi"/>
          <w:color w:val="333333"/>
          <w:sz w:val="18"/>
          <w:szCs w:val="18"/>
        </w:rPr>
        <w:t xml:space="preserve">3;Mr;Ewan;Parker;3;178 North </w:t>
      </w:r>
      <w:proofErr w:type="spellStart"/>
      <w:r w:rsidRPr="00B21827">
        <w:rPr>
          <w:rFonts w:asciiTheme="minorHAnsi" w:hAnsiTheme="minorHAnsi" w:cstheme="minorHAnsi"/>
          <w:color w:val="333333"/>
          <w:sz w:val="18"/>
          <w:szCs w:val="18"/>
        </w:rPr>
        <w:t>Close;Biggleswade;Hereford</w:t>
      </w:r>
      <w:proofErr w:type="spellEnd"/>
      <w:r w:rsidRPr="00B21827">
        <w:rPr>
          <w:rFonts w:asciiTheme="minorHAnsi" w:hAnsiTheme="minorHAnsi" w:cstheme="minorHAnsi"/>
          <w:color w:val="333333"/>
          <w:sz w:val="18"/>
          <w:szCs w:val="18"/>
        </w:rPr>
        <w:t xml:space="preserve"> and Worcester;HE91 7RE</w:t>
      </w:r>
    </w:p>
    <w:p w:rsidR="00B21827" w:rsidRPr="00B21827" w:rsidRDefault="00B21827" w:rsidP="00B21827">
      <w:pPr>
        <w:pStyle w:val="HTMLPreformatted"/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18"/>
          <w:szCs w:val="18"/>
        </w:rPr>
      </w:pPr>
      <w:r w:rsidRPr="00B21827">
        <w:rPr>
          <w:rFonts w:asciiTheme="minorHAnsi" w:hAnsiTheme="minorHAnsi" w:cstheme="minorHAnsi"/>
          <w:color w:val="333333"/>
          <w:sz w:val="18"/>
          <w:szCs w:val="18"/>
        </w:rPr>
        <w:t>4;Ms;Evie;Cunningham;2;140 Great Square;Slough;Cornwall;CO43 3RN</w:t>
      </w:r>
    </w:p>
    <w:p w:rsidR="00B21827" w:rsidRPr="00B21827" w:rsidRDefault="00B21827" w:rsidP="00B21827">
      <w:pPr>
        <w:pStyle w:val="HTMLPreformatted"/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18"/>
          <w:szCs w:val="18"/>
        </w:rPr>
      </w:pPr>
      <w:r w:rsidRPr="00B21827">
        <w:rPr>
          <w:rFonts w:asciiTheme="minorHAnsi" w:hAnsiTheme="minorHAnsi" w:cstheme="minorHAnsi"/>
          <w:color w:val="333333"/>
          <w:sz w:val="18"/>
          <w:szCs w:val="18"/>
        </w:rPr>
        <w:t>5;Mr;Dexter;Booth;;;;;</w:t>
      </w:r>
    </w:p>
    <w:p w:rsidR="00B21827" w:rsidRPr="00B21827" w:rsidRDefault="00B21827" w:rsidP="00B21827">
      <w:pPr>
        <w:pStyle w:val="Heading2"/>
        <w:shd w:val="clear" w:color="auto" w:fill="FFFFFF"/>
        <w:spacing w:before="0" w:line="540" w:lineRule="atLeast"/>
        <w:rPr>
          <w:rFonts w:asciiTheme="minorHAnsi" w:hAnsiTheme="minorHAnsi" w:cstheme="minorHAnsi"/>
          <w:color w:val="333333"/>
          <w:sz w:val="36"/>
          <w:szCs w:val="36"/>
        </w:rPr>
      </w:pPr>
      <w:r w:rsidRPr="00B21827">
        <w:rPr>
          <w:rFonts w:asciiTheme="minorHAnsi" w:hAnsiTheme="minorHAnsi" w:cstheme="minorHAnsi"/>
          <w:color w:val="333333"/>
        </w:rPr>
        <w:t>Configuring Inputs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Example Job #1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demonstrated a basic join, using the default input options. Against each input, you will notice some option </w:t>
      </w:r>
      <w:r w:rsidRPr="00B21827">
        <w:rPr>
          <w:rFonts w:asciiTheme="minorHAnsi" w:hAnsiTheme="minorHAnsi" w:cstheme="minorHAnsi"/>
          <w:noProof/>
          <w:color w:val="333333"/>
          <w:sz w:val="20"/>
          <w:szCs w:val="20"/>
        </w:rPr>
        <w:drawing>
          <wp:inline distT="0" distB="0" distL="0" distR="0">
            <wp:extent cx="704850" cy="219075"/>
            <wp:effectExtent l="19050" t="0" r="0" b="0"/>
            <wp:docPr id="3" name="Picture 3" descr="Input Option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put Option Button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buttons.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color w:val="333333"/>
          <w:sz w:val="20"/>
          <w:szCs w:val="20"/>
        </w:rPr>
        <w:t>Selecting the first button </w:t>
      </w:r>
      <w:r w:rsidRPr="00B21827">
        <w:rPr>
          <w:rFonts w:asciiTheme="minorHAnsi" w:hAnsiTheme="minorHAnsi" w:cstheme="minorHAnsi"/>
          <w:noProof/>
          <w:color w:val="333333"/>
          <w:sz w:val="20"/>
          <w:szCs w:val="20"/>
        </w:rPr>
        <w:drawing>
          <wp:inline distT="0" distB="0" distL="0" distR="0">
            <wp:extent cx="200025" cy="209550"/>
            <wp:effectExtent l="19050" t="0" r="9525" b="0"/>
            <wp:docPr id="4" name="Picture 4" descr="Join Option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oin Options Butt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(this is only available on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look-up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inputs), reveals the </w:t>
      </w:r>
      <w:proofErr w:type="spellStart"/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tMap</w:t>
      </w:r>
      <w:proofErr w:type="spellEnd"/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 xml:space="preserve"> Settings (Join Options)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. Notice that, when you change one of the settings from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default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, the icon will indicate the number of changes that you have made, for example, </w:t>
      </w:r>
      <w:r w:rsidRPr="00B21827">
        <w:rPr>
          <w:rFonts w:asciiTheme="minorHAnsi" w:hAnsiTheme="minorHAnsi" w:cstheme="minorHAnsi"/>
          <w:noProof/>
          <w:color w:val="333333"/>
          <w:sz w:val="20"/>
          <w:szCs w:val="20"/>
        </w:rPr>
        <w:drawing>
          <wp:inline distT="0" distB="0" distL="0" distR="0">
            <wp:extent cx="228600" cy="200025"/>
            <wp:effectExtent l="19050" t="0" r="0" b="0"/>
            <wp:docPr id="5" name="Picture 5" descr="Join Options Button Modif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in Options Button Modifi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.</w:t>
      </w:r>
    </w:p>
    <w:p w:rsidR="00B21827" w:rsidRPr="00B21827" w:rsidRDefault="00B21827" w:rsidP="00B21827">
      <w:pPr>
        <w:pStyle w:val="Heading3"/>
        <w:shd w:val="clear" w:color="auto" w:fill="FFFFFF"/>
        <w:spacing w:before="0" w:line="405" w:lineRule="atLeast"/>
        <w:rPr>
          <w:rFonts w:asciiTheme="minorHAnsi" w:hAnsiTheme="minorHAnsi" w:cstheme="minorHAnsi"/>
          <w:color w:val="333333"/>
          <w:sz w:val="27"/>
          <w:szCs w:val="27"/>
        </w:rPr>
      </w:pPr>
      <w:r w:rsidRPr="00B21827">
        <w:rPr>
          <w:rFonts w:asciiTheme="minorHAnsi" w:hAnsiTheme="minorHAnsi" w:cstheme="minorHAnsi"/>
          <w:color w:val="333333"/>
        </w:rPr>
        <w:lastRenderedPageBreak/>
        <w:t>Join Options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noProof/>
          <w:color w:val="333333"/>
          <w:sz w:val="20"/>
          <w:szCs w:val="20"/>
        </w:rPr>
        <w:drawing>
          <wp:inline distT="0" distB="0" distL="0" distR="0">
            <wp:extent cx="3533775" cy="2343150"/>
            <wp:effectExtent l="19050" t="0" r="9525" b="0"/>
            <wp:docPr id="6" name="Picture 6" descr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27" w:rsidRPr="00B21827" w:rsidRDefault="00B21827" w:rsidP="00B21827">
      <w:pPr>
        <w:rPr>
          <w:rFonts w:cstheme="minorHAnsi"/>
          <w:sz w:val="24"/>
          <w:szCs w:val="24"/>
        </w:rPr>
      </w:pPr>
      <w:r w:rsidRPr="00B21827">
        <w:rPr>
          <w:rFonts w:cstheme="minorHAnsi"/>
          <w:color w:val="333333"/>
          <w:sz w:val="20"/>
          <w:szCs w:val="20"/>
        </w:rPr>
        <w:br/>
      </w:r>
    </w:p>
    <w:p w:rsidR="00B21827" w:rsidRPr="00B21827" w:rsidRDefault="00B21827" w:rsidP="00B21827">
      <w:pPr>
        <w:pStyle w:val="Heading4"/>
        <w:shd w:val="clear" w:color="auto" w:fill="FFFFFF"/>
        <w:spacing w:before="0" w:line="270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B21827">
        <w:rPr>
          <w:rFonts w:asciiTheme="minorHAnsi" w:hAnsiTheme="minorHAnsi" w:cstheme="minorHAnsi"/>
          <w:color w:val="333333"/>
          <w:sz w:val="21"/>
          <w:szCs w:val="21"/>
        </w:rPr>
        <w:t>Lookup Model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color w:val="333333"/>
          <w:sz w:val="20"/>
          <w:szCs w:val="20"/>
        </w:rPr>
        <w:t>Normally, you would choose to load your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look-up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input only once. This is the default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Lookup Model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of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Load Once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. If you have a use-case where you need to reload the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look-up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input for each of your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primary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rows, then you have the option of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Reload at each row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or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Reload at each row (cache)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. Depending on the size of your inputs, either of these latter two options are likely to severely impact the throughput of your Job.</w:t>
      </w:r>
    </w:p>
    <w:p w:rsidR="00B21827" w:rsidRPr="00B21827" w:rsidRDefault="00B21827" w:rsidP="00B21827">
      <w:pPr>
        <w:pStyle w:val="Heading4"/>
        <w:shd w:val="clear" w:color="auto" w:fill="FFFFFF"/>
        <w:spacing w:before="0" w:line="270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B21827">
        <w:rPr>
          <w:rFonts w:asciiTheme="minorHAnsi" w:hAnsiTheme="minorHAnsi" w:cstheme="minorHAnsi"/>
          <w:color w:val="333333"/>
          <w:sz w:val="21"/>
          <w:szCs w:val="21"/>
        </w:rPr>
        <w:t>Match Model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color w:val="333333"/>
          <w:sz w:val="20"/>
          <w:szCs w:val="20"/>
        </w:rPr>
        <w:t>The default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Match Model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is the curiously named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Unique match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. If your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primary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row matches multiple rows in your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look-</w:t>
      </w:r>
      <w:proofErr w:type="spellStart"/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up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input</w:t>
      </w:r>
      <w:proofErr w:type="spellEnd"/>
      <w:r w:rsidRPr="00B21827">
        <w:rPr>
          <w:rFonts w:asciiTheme="minorHAnsi" w:hAnsiTheme="minorHAnsi" w:cstheme="minorHAnsi"/>
          <w:color w:val="333333"/>
          <w:sz w:val="20"/>
          <w:szCs w:val="20"/>
        </w:rPr>
        <w:t>, then only the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last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matching row will be output. The remaining options are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First match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, where only the first matching row will be output, and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All matches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where all matching rows will be output.</w:t>
      </w:r>
    </w:p>
    <w:p w:rsidR="00B21827" w:rsidRPr="00B21827" w:rsidRDefault="00B21827" w:rsidP="00B21827">
      <w:pPr>
        <w:pStyle w:val="Heading4"/>
        <w:shd w:val="clear" w:color="auto" w:fill="FFFFFF"/>
        <w:spacing w:before="0" w:line="270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B21827">
        <w:rPr>
          <w:rFonts w:asciiTheme="minorHAnsi" w:hAnsiTheme="minorHAnsi" w:cstheme="minorHAnsi"/>
          <w:color w:val="333333"/>
          <w:sz w:val="21"/>
          <w:szCs w:val="21"/>
        </w:rPr>
        <w:t>Join Model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color w:val="333333"/>
          <w:sz w:val="20"/>
          <w:szCs w:val="20"/>
        </w:rPr>
        <w:t>The default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Join Model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is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Left Outer Join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, that is, if no matching row appears in the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look-up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input, rows from the </w:t>
      </w:r>
      <w:proofErr w:type="spellStart"/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primary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input</w:t>
      </w:r>
      <w:proofErr w:type="spellEnd"/>
      <w:r w:rsidRPr="00B21827">
        <w:rPr>
          <w:rFonts w:asciiTheme="minorHAnsi" w:hAnsiTheme="minorHAnsi" w:cstheme="minorHAnsi"/>
          <w:color w:val="333333"/>
          <w:sz w:val="20"/>
          <w:szCs w:val="20"/>
        </w:rPr>
        <w:t xml:space="preserve"> will still be output. If you need to perform an </w:t>
      </w:r>
      <w:proofErr w:type="spellStart"/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begin"/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instrText xml:space="preserve"> HYPERLINK "http://en.wikipedia.org/wiki/Relational_algebra" \l "Antijoin_.28.E2.96.B7.29" </w:instrTex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separate"/>
      </w:r>
      <w:r w:rsidRPr="00B21827">
        <w:rPr>
          <w:rStyle w:val="Hyperlink"/>
          <w:rFonts w:asciiTheme="minorHAnsi" w:eastAsiaTheme="majorEastAsia" w:hAnsiTheme="minorHAnsi" w:cstheme="minorHAnsi"/>
          <w:color w:val="0088CC"/>
          <w:sz w:val="20"/>
          <w:szCs w:val="20"/>
        </w:rPr>
        <w:t>Antijoin</w:t>
      </w:r>
      <w:proofErr w:type="spellEnd"/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end"/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, then select this option and exclude rows later, by outputting a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key value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from your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look-up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input and subsequently excluding rows where this value is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null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. The second option available is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Inner Join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. In this case, only rows where a successful match has been made against the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look-up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, will be output.</w:t>
      </w:r>
    </w:p>
    <w:p w:rsidR="00B21827" w:rsidRPr="00B21827" w:rsidRDefault="00B21827" w:rsidP="00B21827">
      <w:pPr>
        <w:pStyle w:val="Heading4"/>
        <w:shd w:val="clear" w:color="auto" w:fill="FFFFFF"/>
        <w:spacing w:before="0" w:line="270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B21827">
        <w:rPr>
          <w:rFonts w:asciiTheme="minorHAnsi" w:hAnsiTheme="minorHAnsi" w:cstheme="minorHAnsi"/>
          <w:color w:val="333333"/>
          <w:sz w:val="21"/>
          <w:szCs w:val="21"/>
        </w:rPr>
        <w:t>Store temp Data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color w:val="333333"/>
          <w:sz w:val="20"/>
          <w:szCs w:val="20"/>
        </w:rPr>
        <w:t>If you are processing large datasets, you may find it helpful to set this option to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true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, to conserve memory. When set to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true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, you will also need to set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Temp data directory path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; which may be found on the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Advanced settings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component tab of </w:t>
      </w:r>
      <w:proofErr w:type="spellStart"/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begin"/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instrText xml:space="preserve"> HYPERLINK "https://www.talendbyexample.com/talend-tmap-component-reference.html" </w:instrTex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separate"/>
      </w:r>
      <w:r w:rsidRPr="00B21827">
        <w:rPr>
          <w:rStyle w:val="Hyperlink"/>
          <w:rFonts w:asciiTheme="minorHAnsi" w:eastAsiaTheme="majorEastAsia" w:hAnsiTheme="minorHAnsi" w:cstheme="minorHAnsi"/>
          <w:color w:val="0088CC"/>
          <w:sz w:val="20"/>
          <w:szCs w:val="20"/>
        </w:rPr>
        <w:t>tMap</w:t>
      </w:r>
      <w:proofErr w:type="spellEnd"/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end"/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. Note that this is likely to have a negative impact on the overall throughput of your Job.</w:t>
      </w:r>
    </w:p>
    <w:p w:rsidR="00B21827" w:rsidRPr="00B21827" w:rsidRDefault="00B21827" w:rsidP="00B21827">
      <w:pPr>
        <w:pStyle w:val="Heading2"/>
        <w:shd w:val="clear" w:color="auto" w:fill="FFFFFF"/>
        <w:spacing w:before="0" w:line="540" w:lineRule="atLeast"/>
        <w:rPr>
          <w:rFonts w:asciiTheme="minorHAnsi" w:hAnsiTheme="minorHAnsi" w:cstheme="minorHAnsi"/>
          <w:color w:val="333333"/>
          <w:sz w:val="36"/>
          <w:szCs w:val="36"/>
        </w:rPr>
      </w:pPr>
      <w:r w:rsidRPr="00B21827">
        <w:rPr>
          <w:rFonts w:asciiTheme="minorHAnsi" w:hAnsiTheme="minorHAnsi" w:cstheme="minorHAnsi"/>
          <w:color w:val="333333"/>
        </w:rPr>
        <w:t>Basic Look-up Filtering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color w:val="333333"/>
          <w:sz w:val="20"/>
          <w:szCs w:val="20"/>
        </w:rPr>
        <w:t>You can perform some basic filtering against your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look-up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inputs from within </w:t>
      </w:r>
      <w:proofErr w:type="spellStart"/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begin"/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instrText xml:space="preserve"> HYPERLINK "https://www.talendbyexample.com/talend-tmap-component-reference.html" </w:instrTex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separate"/>
      </w:r>
      <w:r w:rsidRPr="00B21827">
        <w:rPr>
          <w:rStyle w:val="Hyperlink"/>
          <w:rFonts w:asciiTheme="minorHAnsi" w:eastAsiaTheme="majorEastAsia" w:hAnsiTheme="minorHAnsi" w:cstheme="minorHAnsi"/>
          <w:color w:val="0088CC"/>
          <w:sz w:val="20"/>
          <w:szCs w:val="20"/>
        </w:rPr>
        <w:t>tMap</w:t>
      </w:r>
      <w:proofErr w:type="spellEnd"/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end"/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. Remember that all input data is read by </w:t>
      </w:r>
      <w:proofErr w:type="spellStart"/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begin"/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instrText xml:space="preserve"> HYPERLINK "https://www.talendbyexample.com/talend-tmap-component-reference.html" </w:instrTex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separate"/>
      </w:r>
      <w:r w:rsidRPr="00B21827">
        <w:rPr>
          <w:rStyle w:val="Hyperlink"/>
          <w:rFonts w:asciiTheme="minorHAnsi" w:eastAsiaTheme="majorEastAsia" w:hAnsiTheme="minorHAnsi" w:cstheme="minorHAnsi"/>
          <w:color w:val="0088CC"/>
          <w:sz w:val="20"/>
          <w:szCs w:val="20"/>
        </w:rPr>
        <w:t>tMap</w:t>
      </w:r>
      <w:proofErr w:type="spellEnd"/>
      <w:r w:rsidRPr="00B21827">
        <w:rPr>
          <w:rFonts w:asciiTheme="minorHAnsi" w:hAnsiTheme="minorHAnsi" w:cstheme="minorHAnsi"/>
          <w:color w:val="333333"/>
          <w:sz w:val="20"/>
          <w:szCs w:val="20"/>
        </w:rPr>
        <w:fldChar w:fldCharType="end"/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, so consider pre-filtering large datasets when reading sources such as databases (see </w:t>
      </w:r>
      <w:hyperlink r:id="rId11" w:history="1">
        <w:r w:rsidRPr="00B21827">
          <w:rPr>
            <w:rStyle w:val="Hyperlink"/>
            <w:rFonts w:asciiTheme="minorHAnsi" w:eastAsiaTheme="majorEastAsia" w:hAnsiTheme="minorHAnsi" w:cstheme="minorHAnsi"/>
            <w:color w:val="0088CC"/>
            <w:sz w:val="20"/>
            <w:szCs w:val="20"/>
          </w:rPr>
          <w:t>t[</w:t>
        </w:r>
        <w:r w:rsidRPr="00B21827">
          <w:rPr>
            <w:rStyle w:val="Hyperlink"/>
            <w:rFonts w:asciiTheme="minorHAnsi" w:eastAsiaTheme="majorEastAsia" w:hAnsiTheme="minorHAnsi" w:cstheme="minorHAnsi"/>
            <w:i/>
            <w:iCs/>
            <w:color w:val="0088CC"/>
            <w:sz w:val="20"/>
            <w:szCs w:val="20"/>
          </w:rPr>
          <w:t>DB</w:t>
        </w:r>
        <w:r w:rsidRPr="00B21827">
          <w:rPr>
            <w:rStyle w:val="Hyperlink"/>
            <w:rFonts w:asciiTheme="minorHAnsi" w:eastAsiaTheme="majorEastAsia" w:hAnsiTheme="minorHAnsi" w:cstheme="minorHAnsi"/>
            <w:color w:val="0088CC"/>
            <w:sz w:val="20"/>
            <w:szCs w:val="20"/>
          </w:rPr>
          <w:t>]Input</w:t>
        </w:r>
      </w:hyperlink>
      <w:r w:rsidRPr="00B21827">
        <w:rPr>
          <w:rFonts w:asciiTheme="minorHAnsi" w:hAnsiTheme="minorHAnsi" w:cstheme="minorHAnsi"/>
          <w:color w:val="333333"/>
          <w:sz w:val="20"/>
          <w:szCs w:val="20"/>
        </w:rPr>
        <w:t>).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color w:val="333333"/>
          <w:sz w:val="20"/>
          <w:szCs w:val="20"/>
        </w:rPr>
        <w:t>As well as entering a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join-key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in to a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look-up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</w:t>
      </w:r>
      <w:proofErr w:type="spellStart"/>
      <w:r w:rsidRPr="00B21827">
        <w:rPr>
          <w:rFonts w:asciiTheme="minorHAnsi" w:hAnsiTheme="minorHAnsi" w:cstheme="minorHAnsi"/>
          <w:color w:val="333333"/>
          <w:sz w:val="20"/>
          <w:szCs w:val="20"/>
        </w:rPr>
        <w:t>columns's</w:t>
      </w:r>
      <w:proofErr w:type="spellEnd"/>
      <w:r w:rsidRPr="00B21827">
        <w:rPr>
          <w:rFonts w:asciiTheme="minorHAnsi" w:hAnsiTheme="minorHAnsi" w:cstheme="minorHAnsi"/>
          <w:color w:val="333333"/>
          <w:sz w:val="20"/>
          <w:szCs w:val="20"/>
        </w:rPr>
        <w:t> </w:t>
      </w:r>
      <w:proofErr w:type="spellStart"/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Expr</w:t>
      </w:r>
      <w:proofErr w:type="spellEnd"/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. key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field, you may also enter an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expression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, as shown below.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286125" cy="2200275"/>
            <wp:effectExtent l="19050" t="0" r="9525" b="0"/>
            <wp:docPr id="7" name="Picture 7" descr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color w:val="333333"/>
          <w:sz w:val="20"/>
          <w:szCs w:val="20"/>
        </w:rPr>
        <w:t>Using this filter in our original example, all of our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Person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rows will be output; however, only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Addresses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where </w:t>
      </w:r>
      <w:proofErr w:type="spellStart"/>
      <w:r w:rsidRPr="00B21827">
        <w:rPr>
          <w:rStyle w:val="HTMLCode"/>
          <w:rFonts w:asciiTheme="minorHAnsi" w:hAnsiTheme="minorHAnsi" w:cstheme="minorHAnsi"/>
          <w:color w:val="DD1144"/>
          <w:sz w:val="18"/>
          <w:szCs w:val="18"/>
          <w:bdr w:val="single" w:sz="6" w:space="2" w:color="E1E1E8" w:frame="1"/>
          <w:shd w:val="clear" w:color="auto" w:fill="F7F7F9"/>
        </w:rPr>
        <w:t>Address.Town</w:t>
      </w:r>
      <w:proofErr w:type="spellEnd"/>
      <w:r w:rsidRPr="00B21827">
        <w:rPr>
          <w:rStyle w:val="HTMLCode"/>
          <w:rFonts w:asciiTheme="minorHAnsi" w:hAnsiTheme="minorHAnsi" w:cstheme="minorHAnsi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== "Slough"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would be included.</w:t>
      </w:r>
    </w:p>
    <w:p w:rsidR="00B21827" w:rsidRPr="00B21827" w:rsidRDefault="00B21827" w:rsidP="00B21827">
      <w:pPr>
        <w:pStyle w:val="HTMLPreformatted"/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18"/>
          <w:szCs w:val="18"/>
        </w:rPr>
      </w:pPr>
      <w:r w:rsidRPr="00B21827">
        <w:rPr>
          <w:rFonts w:asciiTheme="minorHAnsi" w:hAnsiTheme="minorHAnsi" w:cstheme="minorHAnsi"/>
          <w:color w:val="333333"/>
          <w:sz w:val="18"/>
          <w:szCs w:val="18"/>
        </w:rPr>
        <w:t>Id;Title;FirstName;LastName;AddressId;Street;Town;County;Postcode</w:t>
      </w:r>
    </w:p>
    <w:p w:rsidR="00B21827" w:rsidRPr="00B21827" w:rsidRDefault="00B21827" w:rsidP="00B21827">
      <w:pPr>
        <w:pStyle w:val="HTMLPreformatted"/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18"/>
          <w:szCs w:val="18"/>
        </w:rPr>
      </w:pPr>
      <w:r w:rsidRPr="00B21827">
        <w:rPr>
          <w:rFonts w:asciiTheme="minorHAnsi" w:hAnsiTheme="minorHAnsi" w:cstheme="minorHAnsi"/>
          <w:color w:val="333333"/>
          <w:sz w:val="18"/>
          <w:szCs w:val="18"/>
        </w:rPr>
        <w:t>1;Mr;Austin;Patel;4;;;;</w:t>
      </w:r>
    </w:p>
    <w:p w:rsidR="00B21827" w:rsidRPr="00B21827" w:rsidRDefault="00B21827" w:rsidP="00B21827">
      <w:pPr>
        <w:pStyle w:val="HTMLPreformatted"/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18"/>
          <w:szCs w:val="18"/>
        </w:rPr>
      </w:pPr>
      <w:r w:rsidRPr="00B21827">
        <w:rPr>
          <w:rFonts w:asciiTheme="minorHAnsi" w:hAnsiTheme="minorHAnsi" w:cstheme="minorHAnsi"/>
          <w:color w:val="333333"/>
          <w:sz w:val="18"/>
          <w:szCs w:val="18"/>
        </w:rPr>
        <w:t>2;Ms;Sophia;Watson;2;140 Great Square;Slough;Cornwall;CO43 3RN</w:t>
      </w:r>
    </w:p>
    <w:p w:rsidR="00B21827" w:rsidRPr="00B21827" w:rsidRDefault="00B21827" w:rsidP="00B21827">
      <w:pPr>
        <w:pStyle w:val="HTMLPreformatted"/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18"/>
          <w:szCs w:val="18"/>
        </w:rPr>
      </w:pPr>
      <w:r w:rsidRPr="00B21827">
        <w:rPr>
          <w:rFonts w:asciiTheme="minorHAnsi" w:hAnsiTheme="minorHAnsi" w:cstheme="minorHAnsi"/>
          <w:color w:val="333333"/>
          <w:sz w:val="18"/>
          <w:szCs w:val="18"/>
        </w:rPr>
        <w:t>3;Mr;Ewan;Parker;3;;;;</w:t>
      </w:r>
    </w:p>
    <w:p w:rsidR="00B21827" w:rsidRPr="00B21827" w:rsidRDefault="00B21827" w:rsidP="00B21827">
      <w:pPr>
        <w:pStyle w:val="HTMLPreformatted"/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18"/>
          <w:szCs w:val="18"/>
        </w:rPr>
      </w:pPr>
      <w:r w:rsidRPr="00B21827">
        <w:rPr>
          <w:rFonts w:asciiTheme="minorHAnsi" w:hAnsiTheme="minorHAnsi" w:cstheme="minorHAnsi"/>
          <w:color w:val="333333"/>
          <w:sz w:val="18"/>
          <w:szCs w:val="18"/>
        </w:rPr>
        <w:t>4;Ms;Evie;Cunningham;2;140 Great Square;Slough;Cornwall;CO43 3RN</w:t>
      </w:r>
    </w:p>
    <w:p w:rsidR="00B21827" w:rsidRPr="00B21827" w:rsidRDefault="00B21827" w:rsidP="00B21827">
      <w:pPr>
        <w:pStyle w:val="HTMLPreformatted"/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18"/>
          <w:szCs w:val="18"/>
        </w:rPr>
      </w:pPr>
      <w:r w:rsidRPr="00B21827">
        <w:rPr>
          <w:rFonts w:asciiTheme="minorHAnsi" w:hAnsiTheme="minorHAnsi" w:cstheme="minorHAnsi"/>
          <w:color w:val="333333"/>
          <w:sz w:val="18"/>
          <w:szCs w:val="18"/>
        </w:rPr>
        <w:t>5;Mr;Dexter;Booth;;;;;</w:t>
      </w:r>
    </w:p>
    <w:p w:rsidR="00B21827" w:rsidRPr="00B21827" w:rsidRDefault="00B21827" w:rsidP="00B21827">
      <w:pPr>
        <w:pStyle w:val="Heading2"/>
        <w:shd w:val="clear" w:color="auto" w:fill="FFFFFF"/>
        <w:spacing w:before="0" w:line="540" w:lineRule="atLeast"/>
        <w:rPr>
          <w:rFonts w:asciiTheme="minorHAnsi" w:hAnsiTheme="minorHAnsi" w:cstheme="minorHAnsi"/>
          <w:color w:val="333333"/>
          <w:sz w:val="36"/>
          <w:szCs w:val="36"/>
        </w:rPr>
      </w:pPr>
      <w:r w:rsidRPr="00B21827">
        <w:rPr>
          <w:rFonts w:asciiTheme="minorHAnsi" w:hAnsiTheme="minorHAnsi" w:cstheme="minorHAnsi"/>
          <w:color w:val="333333"/>
        </w:rPr>
        <w:t>Input Expression Filters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color w:val="333333"/>
          <w:sz w:val="20"/>
          <w:szCs w:val="20"/>
        </w:rPr>
        <w:t>Each input allows you to specify an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Expression Filter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. Selecting the </w:t>
      </w:r>
      <w:r w:rsidRPr="00B21827">
        <w:rPr>
          <w:rFonts w:asciiTheme="minorHAnsi" w:hAnsiTheme="minorHAnsi" w:cstheme="minorHAnsi"/>
          <w:noProof/>
          <w:color w:val="333333"/>
          <w:sz w:val="20"/>
          <w:szCs w:val="20"/>
        </w:rPr>
        <w:drawing>
          <wp:inline distT="0" distB="0" distL="0" distR="0">
            <wp:extent cx="190500" cy="200025"/>
            <wp:effectExtent l="19050" t="0" r="0" b="0"/>
            <wp:docPr id="8" name="Picture 8" descr="Activate/unactivate expression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tivate/unactivate expression fil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button, reveals the </w:t>
      </w:r>
      <w:proofErr w:type="spellStart"/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tMap</w:t>
      </w:r>
      <w:proofErr w:type="spellEnd"/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 xml:space="preserve"> Expression Editor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. Here, you can enter complex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Expression Filters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and enter filtering for both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primary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and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look-up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inputs (note that outputs also support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Expression Filters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). It is unfortunate that, when you close the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Expression Filter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 xml:space="preserve">, </w:t>
      </w:r>
      <w:proofErr w:type="spellStart"/>
      <w:r w:rsidRPr="00B21827">
        <w:rPr>
          <w:rFonts w:asciiTheme="minorHAnsi" w:hAnsiTheme="minorHAnsi" w:cstheme="minorHAnsi"/>
          <w:color w:val="333333"/>
          <w:sz w:val="20"/>
          <w:szCs w:val="20"/>
        </w:rPr>
        <w:t>Talend</w:t>
      </w:r>
      <w:proofErr w:type="spellEnd"/>
      <w:r w:rsidRPr="00B21827">
        <w:rPr>
          <w:rFonts w:asciiTheme="minorHAnsi" w:hAnsiTheme="minorHAnsi" w:cstheme="minorHAnsi"/>
          <w:color w:val="333333"/>
          <w:sz w:val="20"/>
          <w:szCs w:val="20"/>
        </w:rPr>
        <w:t xml:space="preserve"> provides no indication as to whether or not an expression has been entered. For this reason, I avoid using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hidden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expression filters.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color w:val="333333"/>
          <w:sz w:val="20"/>
          <w:szCs w:val="20"/>
        </w:rPr>
        <w:t>In the following example, an </w:t>
      </w:r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Expression Filter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has been entered for the </w:t>
      </w:r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primary</w:t>
      </w:r>
      <w:r w:rsidRPr="00B21827">
        <w:rPr>
          <w:rFonts w:asciiTheme="minorHAnsi" w:hAnsiTheme="minorHAnsi" w:cstheme="minorHAnsi"/>
          <w:color w:val="333333"/>
          <w:sz w:val="20"/>
          <w:szCs w:val="20"/>
        </w:rPr>
        <w:t> input, performing some filtering against the column </w:t>
      </w:r>
      <w:proofErr w:type="spellStart"/>
      <w:r w:rsidRPr="00B21827">
        <w:rPr>
          <w:rFonts w:asciiTheme="minorHAnsi" w:hAnsiTheme="minorHAnsi" w:cstheme="minorHAnsi"/>
          <w:i/>
          <w:iCs/>
          <w:color w:val="333333"/>
          <w:sz w:val="20"/>
          <w:szCs w:val="20"/>
        </w:rPr>
        <w:t>Person.FirstName</w:t>
      </w:r>
      <w:proofErr w:type="spellEnd"/>
      <w:r w:rsidRPr="00B21827">
        <w:rPr>
          <w:rFonts w:asciiTheme="minorHAnsi" w:hAnsiTheme="minorHAnsi" w:cstheme="minorHAnsi"/>
          <w:color w:val="333333"/>
          <w:sz w:val="20"/>
          <w:szCs w:val="20"/>
        </w:rPr>
        <w:t>.</w:t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noProof/>
          <w:color w:val="333333"/>
          <w:sz w:val="20"/>
          <w:szCs w:val="20"/>
        </w:rPr>
        <w:drawing>
          <wp:inline distT="0" distB="0" distL="0" distR="0">
            <wp:extent cx="3648075" cy="1828800"/>
            <wp:effectExtent l="19050" t="0" r="9525" b="0"/>
            <wp:docPr id="9" name="Picture 9" descr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27" w:rsidRPr="00B21827" w:rsidRDefault="00B21827" w:rsidP="00B218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B21827">
        <w:rPr>
          <w:rFonts w:asciiTheme="minorHAnsi" w:hAnsiTheme="minorHAnsi" w:cstheme="minorHAnsi"/>
          <w:color w:val="333333"/>
          <w:sz w:val="20"/>
          <w:szCs w:val="20"/>
        </w:rPr>
        <w:lastRenderedPageBreak/>
        <w:t>As can be seen from the following output, we have now reduced our data set to People who's </w:t>
      </w:r>
      <w:proofErr w:type="spellStart"/>
      <w:r w:rsidRPr="00B21827">
        <w:rPr>
          <w:rStyle w:val="Strong"/>
          <w:rFonts w:asciiTheme="minorHAnsi" w:hAnsiTheme="minorHAnsi" w:cstheme="minorHAnsi"/>
          <w:color w:val="333333"/>
          <w:sz w:val="20"/>
          <w:szCs w:val="20"/>
        </w:rPr>
        <w:t>FirstName</w:t>
      </w:r>
      <w:proofErr w:type="spellEnd"/>
      <w:r w:rsidRPr="00B21827">
        <w:rPr>
          <w:rFonts w:asciiTheme="minorHAnsi" w:hAnsiTheme="minorHAnsi" w:cstheme="minorHAnsi"/>
          <w:color w:val="333333"/>
          <w:sz w:val="20"/>
          <w:szCs w:val="20"/>
        </w:rPr>
        <w:t> has more than 5 characters.</w:t>
      </w:r>
    </w:p>
    <w:p w:rsidR="00B21827" w:rsidRPr="00B21827" w:rsidRDefault="00B21827" w:rsidP="00B21827">
      <w:pPr>
        <w:pStyle w:val="HTMLPreformatted"/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18"/>
          <w:szCs w:val="18"/>
        </w:rPr>
      </w:pPr>
      <w:r w:rsidRPr="00B21827">
        <w:rPr>
          <w:rFonts w:asciiTheme="minorHAnsi" w:hAnsiTheme="minorHAnsi" w:cstheme="minorHAnsi"/>
          <w:color w:val="333333"/>
          <w:sz w:val="18"/>
          <w:szCs w:val="18"/>
        </w:rPr>
        <w:t>Id;Title;FirstName;LastName;AddressId;Street;Town;County;Postcode</w:t>
      </w:r>
    </w:p>
    <w:p w:rsidR="00B21827" w:rsidRPr="00B21827" w:rsidRDefault="00B21827" w:rsidP="00B21827">
      <w:pPr>
        <w:pStyle w:val="HTMLPreformatted"/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18"/>
          <w:szCs w:val="18"/>
        </w:rPr>
      </w:pPr>
      <w:r w:rsidRPr="00B21827">
        <w:rPr>
          <w:rFonts w:asciiTheme="minorHAnsi" w:hAnsiTheme="minorHAnsi" w:cstheme="minorHAnsi"/>
          <w:color w:val="333333"/>
          <w:sz w:val="18"/>
          <w:szCs w:val="18"/>
        </w:rPr>
        <w:t>1;Mr;Austin;Patel;4;;;;</w:t>
      </w:r>
    </w:p>
    <w:p w:rsidR="00B21827" w:rsidRPr="00B21827" w:rsidRDefault="00B21827" w:rsidP="00B21827">
      <w:pPr>
        <w:pStyle w:val="HTMLPreformatted"/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18"/>
          <w:szCs w:val="18"/>
        </w:rPr>
      </w:pPr>
      <w:r w:rsidRPr="00B21827">
        <w:rPr>
          <w:rFonts w:asciiTheme="minorHAnsi" w:hAnsiTheme="minorHAnsi" w:cstheme="minorHAnsi"/>
          <w:color w:val="333333"/>
          <w:sz w:val="18"/>
          <w:szCs w:val="18"/>
        </w:rPr>
        <w:t>2;Ms;Sophia;Watson;2;140 Great Square;Slough;Cornwall;CO43 3RN</w:t>
      </w:r>
    </w:p>
    <w:p w:rsidR="00B21827" w:rsidRPr="00B21827" w:rsidRDefault="00B21827" w:rsidP="00B21827">
      <w:pPr>
        <w:pStyle w:val="HTMLPreformatted"/>
        <w:shd w:val="clear" w:color="auto" w:fill="F5F5F5"/>
        <w:wordWrap w:val="0"/>
        <w:spacing w:after="135" w:line="270" w:lineRule="atLeast"/>
        <w:rPr>
          <w:rFonts w:asciiTheme="minorHAnsi" w:hAnsiTheme="minorHAnsi" w:cstheme="minorHAnsi"/>
          <w:color w:val="333333"/>
          <w:sz w:val="18"/>
          <w:szCs w:val="18"/>
        </w:rPr>
      </w:pPr>
      <w:r w:rsidRPr="00B21827">
        <w:rPr>
          <w:rFonts w:asciiTheme="minorHAnsi" w:hAnsiTheme="minorHAnsi" w:cstheme="minorHAnsi"/>
          <w:color w:val="333333"/>
          <w:sz w:val="18"/>
          <w:szCs w:val="18"/>
        </w:rPr>
        <w:t>5;Mr;Dexter;Booth;;;;;</w:t>
      </w:r>
    </w:p>
    <w:p w:rsidR="00B21827" w:rsidRPr="00B21827" w:rsidRDefault="00B21827">
      <w:pPr>
        <w:rPr>
          <w:rFonts w:cstheme="minorHAnsi"/>
        </w:rPr>
      </w:pPr>
    </w:p>
    <w:p w:rsidR="00B21827" w:rsidRPr="00B21827" w:rsidRDefault="00B21827">
      <w:pPr>
        <w:rPr>
          <w:rFonts w:cstheme="minorHAnsi"/>
        </w:rPr>
      </w:pPr>
    </w:p>
    <w:sectPr w:rsidR="00B21827" w:rsidRPr="00B21827" w:rsidSect="000A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60007"/>
    <w:multiLevelType w:val="multilevel"/>
    <w:tmpl w:val="6362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A11EB"/>
    <w:rsid w:val="000A1BA8"/>
    <w:rsid w:val="007A11EB"/>
    <w:rsid w:val="00B21827"/>
    <w:rsid w:val="00B7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BA8"/>
  </w:style>
  <w:style w:type="paragraph" w:styleId="Heading1">
    <w:name w:val="heading 1"/>
    <w:basedOn w:val="Normal"/>
    <w:link w:val="Heading1Char"/>
    <w:uiPriority w:val="9"/>
    <w:qFormat/>
    <w:rsid w:val="00B21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8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8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8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8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18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18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8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82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8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alendbyexample.com/talend-tdbinput-reference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6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2</cp:revision>
  <dcterms:created xsi:type="dcterms:W3CDTF">2018-11-22T22:34:00Z</dcterms:created>
  <dcterms:modified xsi:type="dcterms:W3CDTF">2018-11-25T01:41:00Z</dcterms:modified>
</cp:coreProperties>
</file>