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42" w:firstLineChars="200"/>
        <w:rPr>
          <w:rFonts w:hint="default" w:ascii="Cambria" w:hAnsi="Cambria" w:cs="Cambria" w:eastAsiaTheme="minorEastAsia"/>
          <w:b/>
          <w:bCs/>
          <w:sz w:val="22"/>
          <w:szCs w:val="22"/>
          <w:lang w:val="en-US" w:eastAsia="zh-CN"/>
        </w:rPr>
      </w:pPr>
      <w:r>
        <w:rPr>
          <w:rFonts w:hint="eastAsia" w:ascii="Cambria" w:hAnsi="Cambria" w:cs="Cambria"/>
          <w:b/>
          <w:bCs/>
          <w:sz w:val="22"/>
          <w:szCs w:val="22"/>
          <w:lang w:val="en-US" w:eastAsia="zh-CN"/>
        </w:rPr>
        <w:t>闭环访客系统——初步需求分析</w:t>
      </w:r>
      <w:bookmarkStart w:id="0" w:name="_GoBack"/>
      <w:bookmarkEnd w:id="0"/>
    </w:p>
    <w:p>
      <w:pPr>
        <w:ind w:firstLine="442" w:firstLineChars="200"/>
        <w:rPr>
          <w:rFonts w:hint="default" w:ascii="Cambria" w:hAnsi="Cambria" w:cs="Cambria"/>
          <w:b/>
          <w:bCs/>
          <w:sz w:val="22"/>
          <w:szCs w:val="22"/>
        </w:rPr>
      </w:pPr>
    </w:p>
    <w:p>
      <w:pPr>
        <w:ind w:firstLine="442" w:firstLineChars="200"/>
        <w:rPr>
          <w:rFonts w:hint="default" w:ascii="Cambria" w:hAnsi="Cambria" w:cs="Cambria"/>
          <w:b/>
          <w:bCs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普通访客：</w:t>
      </w:r>
    </w:p>
    <w:p>
      <w:pPr>
        <w:ind w:firstLine="442" w:firstLineChars="20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登记流程：</w:t>
      </w:r>
      <w:r>
        <w:rPr>
          <w:rFonts w:hint="default" w:ascii="Cambria" w:hAnsi="Cambria" w:cs="Cambria"/>
          <w:sz w:val="22"/>
          <w:szCs w:val="22"/>
        </w:rPr>
        <w:t>普通访客应该能够在安检闸机前进行快速自助登记，提供基本信息，并获取临时访客凭证。</w:t>
      </w:r>
    </w:p>
    <w:p>
      <w:pPr>
        <w:ind w:firstLine="442" w:firstLineChars="20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权限控制：</w:t>
      </w:r>
      <w:r>
        <w:rPr>
          <w:rFonts w:hint="default" w:ascii="Cambria" w:hAnsi="Cambria" w:cs="Cambria"/>
          <w:sz w:val="22"/>
          <w:szCs w:val="22"/>
        </w:rPr>
        <w:t>系统应该限制普通访客的权限，只允许他们通过闸机进入指定区域。</w:t>
      </w:r>
    </w:p>
    <w:p>
      <w:pPr>
        <w:ind w:firstLine="442" w:firstLineChars="20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通知和提醒：</w:t>
      </w:r>
      <w:r>
        <w:rPr>
          <w:rFonts w:hint="default" w:ascii="Cambria" w:hAnsi="Cambria" w:cs="Cambria"/>
          <w:sz w:val="22"/>
          <w:szCs w:val="22"/>
        </w:rPr>
        <w:t>系统应该发送通知提醒普通访客在预定时间前来进行登记和安检。</w:t>
      </w:r>
    </w:p>
    <w:p>
      <w:pPr>
        <w:rPr>
          <w:rFonts w:hint="default" w:ascii="Cambria" w:hAnsi="Cambria" w:cs="Cambria"/>
          <w:sz w:val="22"/>
          <w:szCs w:val="22"/>
        </w:rPr>
      </w:pPr>
    </w:p>
    <w:p>
      <w:pPr>
        <w:ind w:firstLine="442" w:firstLineChars="200"/>
        <w:rPr>
          <w:rFonts w:hint="default" w:ascii="Cambria" w:hAnsi="Cambria" w:cs="Cambria"/>
          <w:b/>
          <w:bCs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VIP行政访客：</w:t>
      </w:r>
    </w:p>
    <w:p>
      <w:pPr>
        <w:ind w:firstLine="442" w:firstLineChars="200"/>
        <w:rPr>
          <w:rFonts w:hint="default" w:ascii="Cambria" w:hAnsi="Cambria" w:cs="Cambria"/>
          <w:sz w:val="22"/>
          <w:szCs w:val="22"/>
          <w:lang w:val="en-US" w:eastAsia="zh-CN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VIP</w:t>
      </w:r>
      <w:r>
        <w:rPr>
          <w:rFonts w:hint="default" w:ascii="Cambria" w:hAnsi="Cambria" w:cs="Cambria"/>
          <w:b/>
          <w:bCs/>
          <w:sz w:val="22"/>
          <w:szCs w:val="22"/>
          <w:lang w:val="en-US" w:eastAsia="zh-CN"/>
        </w:rPr>
        <w:t>预约</w:t>
      </w:r>
      <w:r>
        <w:rPr>
          <w:rFonts w:hint="default" w:ascii="Cambria" w:hAnsi="Cambria" w:cs="Cambria"/>
          <w:b/>
          <w:bCs/>
          <w:sz w:val="22"/>
          <w:szCs w:val="22"/>
        </w:rPr>
        <w:t>：</w:t>
      </w:r>
      <w:r>
        <w:rPr>
          <w:rFonts w:hint="default" w:ascii="Cambria" w:hAnsi="Cambria" w:cs="Cambria"/>
          <w:sz w:val="22"/>
          <w:szCs w:val="22"/>
          <w:lang w:val="en-US" w:eastAsia="zh-CN"/>
        </w:rPr>
        <w:t>由被访问人预约，填写较少信息</w:t>
      </w:r>
    </w:p>
    <w:p>
      <w:pPr>
        <w:ind w:firstLine="442" w:firstLineChars="200"/>
        <w:rPr>
          <w:rFonts w:hint="default" w:ascii="Cambria" w:hAnsi="Cambria" w:cs="Cambria" w:eastAsiaTheme="minorEastAsia"/>
          <w:sz w:val="22"/>
          <w:szCs w:val="22"/>
          <w:lang w:val="en-US" w:eastAsia="zh-CN"/>
        </w:rPr>
      </w:pPr>
      <w:r>
        <w:rPr>
          <w:rFonts w:hint="default" w:ascii="Cambria" w:hAnsi="Cambria" w:cs="Cambria"/>
          <w:b/>
          <w:bCs/>
          <w:sz w:val="22"/>
          <w:szCs w:val="22"/>
          <w:lang w:val="en-US" w:eastAsia="zh-CN"/>
        </w:rPr>
        <w:t>审批：</w:t>
      </w:r>
      <w:r>
        <w:rPr>
          <w:rFonts w:hint="default" w:ascii="Cambria" w:hAnsi="Cambria" w:cs="Cambria"/>
          <w:sz w:val="22"/>
          <w:szCs w:val="22"/>
          <w:lang w:val="en-US" w:eastAsia="zh-CN"/>
        </w:rPr>
        <w:t>审批过程化繁为简。</w:t>
      </w:r>
    </w:p>
    <w:p>
      <w:pPr>
        <w:rPr>
          <w:rFonts w:hint="default" w:ascii="Cambria" w:hAnsi="Cambria" w:cs="Cambria"/>
          <w:sz w:val="22"/>
          <w:szCs w:val="22"/>
          <w:lang w:val="en-US" w:eastAsia="zh-CN"/>
        </w:rPr>
      </w:pPr>
      <w:r>
        <w:rPr>
          <w:rFonts w:hint="default" w:ascii="Cambria" w:hAnsi="Cambria" w:cs="Cambria"/>
          <w:b/>
          <w:bCs/>
          <w:sz w:val="22"/>
          <w:szCs w:val="22"/>
          <w:lang w:val="en-US" w:eastAsia="zh-CN"/>
        </w:rPr>
        <w:t>离开：</w:t>
      </w:r>
      <w:r>
        <w:rPr>
          <w:rFonts w:hint="default" w:ascii="Cambria" w:hAnsi="Cambria" w:cs="Cambria"/>
          <w:sz w:val="22"/>
          <w:szCs w:val="22"/>
          <w:lang w:val="en-US" w:eastAsia="zh-CN"/>
        </w:rPr>
        <w:t>由被访问人在PC端点击访问结束。</w:t>
      </w:r>
    </w:p>
    <w:p>
      <w:pPr>
        <w:rPr>
          <w:rFonts w:hint="default" w:ascii="Cambria" w:hAnsi="Cambria" w:cs="Cambria"/>
          <w:sz w:val="22"/>
          <w:szCs w:val="22"/>
          <w:lang w:val="en-US" w:eastAsia="zh-CN"/>
        </w:rPr>
      </w:pPr>
    </w:p>
    <w:p>
      <w:pPr>
        <w:ind w:firstLine="442" w:firstLineChars="200"/>
        <w:rPr>
          <w:rFonts w:hint="default" w:ascii="Cambria" w:hAnsi="Cambria" w:cs="Cambria"/>
          <w:b/>
          <w:bCs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长期的物流司机：</w:t>
      </w:r>
    </w:p>
    <w:p>
      <w:pPr>
        <w:ind w:firstLine="442" w:firstLineChars="20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长期登记：</w:t>
      </w:r>
      <w:r>
        <w:rPr>
          <w:rFonts w:hint="default" w:ascii="Cambria" w:hAnsi="Cambria" w:cs="Cambria"/>
          <w:sz w:val="22"/>
          <w:szCs w:val="22"/>
        </w:rPr>
        <w:t>长期物流司机应该进行一次性的登记，并且系统可以自动管理他们的访问权限。</w:t>
      </w:r>
    </w:p>
    <w:p>
      <w:pPr>
        <w:ind w:firstLine="442" w:firstLineChars="20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定期续约：</w:t>
      </w:r>
      <w:r>
        <w:rPr>
          <w:rFonts w:hint="default" w:ascii="Cambria" w:hAnsi="Cambria" w:cs="Cambria"/>
          <w:sz w:val="22"/>
          <w:szCs w:val="22"/>
        </w:rPr>
        <w:t>系统应该允许长期司机进行定期的续约，以确保他们的信息保持最新。</w:t>
      </w:r>
    </w:p>
    <w:p>
      <w:pPr>
        <w:ind w:firstLine="442" w:firstLineChars="20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安全培训记录：</w:t>
      </w:r>
      <w:r>
        <w:rPr>
          <w:rFonts w:hint="default" w:ascii="Cambria" w:hAnsi="Cambria" w:cs="Cambria"/>
          <w:sz w:val="22"/>
          <w:szCs w:val="22"/>
        </w:rPr>
        <w:t>记录长期物流司机的安全培训情况，以确保他们符合安全要求。</w:t>
      </w:r>
    </w:p>
    <w:p>
      <w:pPr>
        <w:rPr>
          <w:rFonts w:hint="default" w:ascii="Cambria" w:hAnsi="Cambria" w:cs="Cambria"/>
          <w:sz w:val="22"/>
          <w:szCs w:val="22"/>
        </w:rPr>
      </w:pPr>
    </w:p>
    <w:p>
      <w:pPr>
        <w:ind w:firstLine="442" w:firstLineChars="200"/>
        <w:rPr>
          <w:rFonts w:hint="default" w:ascii="Cambria" w:hAnsi="Cambria" w:cs="Cambria"/>
          <w:b/>
          <w:bCs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临时的物流司机：</w:t>
      </w:r>
    </w:p>
    <w:p>
      <w:pPr>
        <w:ind w:firstLine="442" w:firstLineChars="20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短期登记：</w:t>
      </w:r>
      <w:r>
        <w:rPr>
          <w:rFonts w:hint="default" w:ascii="Cambria" w:hAnsi="Cambria" w:cs="Cambria"/>
          <w:sz w:val="22"/>
          <w:szCs w:val="22"/>
        </w:rPr>
        <w:t>临时物流司机应该能够进行快速自助登记，提供必要信息以获取访客凭证。</w:t>
      </w:r>
    </w:p>
    <w:p>
      <w:pPr>
        <w:ind w:firstLine="442" w:firstLineChars="20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权限限制：</w:t>
      </w:r>
      <w:r>
        <w:rPr>
          <w:rFonts w:hint="default" w:ascii="Cambria" w:hAnsi="Cambria" w:cs="Cambria"/>
          <w:sz w:val="22"/>
          <w:szCs w:val="22"/>
        </w:rPr>
        <w:t>他们的权限应该仅限于通过闸机进入指定的物流区域，只在特定的时间段内有效。</w:t>
      </w:r>
    </w:p>
    <w:p>
      <w:pPr>
        <w:ind w:firstLine="442" w:firstLineChars="20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进出记录：</w:t>
      </w:r>
      <w:r>
        <w:rPr>
          <w:rFonts w:hint="default" w:ascii="Cambria" w:hAnsi="Cambria" w:cs="Cambria"/>
          <w:sz w:val="22"/>
          <w:szCs w:val="22"/>
        </w:rPr>
        <w:t>记录临时物流司机的进出时间，以确保访问安全性。</w:t>
      </w:r>
    </w:p>
    <w:p>
      <w:pPr>
        <w:ind w:firstLine="442" w:firstLineChars="200"/>
        <w:rPr>
          <w:rFonts w:hint="default" w:ascii="Cambria" w:hAnsi="Cambria" w:cs="Cambria"/>
          <w:b/>
          <w:bCs/>
          <w:sz w:val="22"/>
          <w:szCs w:val="22"/>
        </w:rPr>
      </w:pPr>
    </w:p>
    <w:p>
      <w:pPr>
        <w:ind w:firstLine="442" w:firstLineChars="200"/>
        <w:rPr>
          <w:rFonts w:hint="default" w:ascii="Cambria" w:hAnsi="Cambria" w:cs="Cambria"/>
          <w:b/>
          <w:bCs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施工人员：</w:t>
      </w:r>
    </w:p>
    <w:p>
      <w:pPr>
        <w:ind w:firstLine="442" w:firstLineChars="20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项目关联：</w:t>
      </w:r>
      <w:r>
        <w:rPr>
          <w:rFonts w:hint="default" w:ascii="Cambria" w:hAnsi="Cambria" w:cs="Cambria"/>
          <w:sz w:val="22"/>
          <w:szCs w:val="22"/>
        </w:rPr>
        <w:t>施工人员的登记可能与特定的工程项目相关，需要提供工程项目信息。</w:t>
      </w:r>
    </w:p>
    <w:p>
      <w:pPr>
        <w:ind w:firstLine="442" w:firstLineChars="20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工程进展管理：</w:t>
      </w:r>
      <w:r>
        <w:rPr>
          <w:rFonts w:hint="default" w:ascii="Cambria" w:hAnsi="Cambria" w:cs="Cambria"/>
          <w:sz w:val="22"/>
          <w:szCs w:val="22"/>
        </w:rPr>
        <w:t>系统应能够跟踪施工人员的工程进展，包括计划工作和实际完成情况。</w:t>
      </w:r>
    </w:p>
    <w:p>
      <w:pPr>
        <w:ind w:firstLine="442" w:firstLineChars="20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安全培训记录：</w:t>
      </w:r>
      <w:r>
        <w:rPr>
          <w:rFonts w:hint="default" w:ascii="Cambria" w:hAnsi="Cambria" w:cs="Cambria"/>
          <w:sz w:val="22"/>
          <w:szCs w:val="22"/>
        </w:rPr>
        <w:t>记录施工人员的安全培训情况，以确保他们符合相关安全要求。</w:t>
      </w:r>
    </w:p>
    <w:p>
      <w:pPr>
        <w:ind w:firstLine="440" w:firstLineChars="200"/>
        <w:rPr>
          <w:rFonts w:hint="default" w:ascii="Cambria" w:hAnsi="Cambria" w:cs="Cambria"/>
          <w:sz w:val="22"/>
          <w:szCs w:val="22"/>
        </w:rPr>
      </w:pPr>
    </w:p>
    <w:p>
      <w:pPr>
        <w:ind w:firstLine="442" w:firstLineChars="200"/>
        <w:rPr>
          <w:rFonts w:hint="default" w:ascii="Cambria" w:hAnsi="Cambria" w:cs="Cambria"/>
          <w:b/>
          <w:bCs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共通部分：</w:t>
      </w:r>
    </w:p>
    <w:p>
      <w:pPr>
        <w:ind w:firstLine="442" w:firstLineChars="20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用户管理：</w:t>
      </w:r>
      <w:r>
        <w:rPr>
          <w:rFonts w:hint="default" w:ascii="Cambria" w:hAnsi="Cambria" w:cs="Cambria"/>
          <w:sz w:val="22"/>
          <w:szCs w:val="22"/>
        </w:rPr>
        <w:t>所有类型的访客和员工都应该在系统中创建用户账户，进行访问权限的管理。</w:t>
      </w:r>
    </w:p>
    <w:p>
      <w:pPr>
        <w:ind w:firstLine="442" w:firstLineChars="20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记录和审计：</w:t>
      </w:r>
      <w:r>
        <w:rPr>
          <w:rFonts w:hint="default" w:ascii="Cambria" w:hAnsi="Cambria" w:cs="Cambria"/>
          <w:sz w:val="22"/>
          <w:szCs w:val="22"/>
        </w:rPr>
        <w:t>记录所有访客和员工的活动，以便在需要时进行审计和调查。</w:t>
      </w:r>
    </w:p>
    <w:p>
      <w:pPr>
        <w:ind w:firstLine="442" w:firstLineChars="20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报告和分析：</w:t>
      </w:r>
      <w:r>
        <w:rPr>
          <w:rFonts w:hint="default" w:ascii="Cambria" w:hAnsi="Cambria" w:cs="Cambria"/>
          <w:sz w:val="22"/>
          <w:szCs w:val="22"/>
        </w:rPr>
        <w:t>提供生成报告和分析数据的功能，以便管理员了解访客活动和系统性能。</w:t>
      </w:r>
    </w:p>
    <w:p>
      <w:pPr>
        <w:ind w:firstLine="442" w:firstLineChars="20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安全性：</w:t>
      </w:r>
      <w:r>
        <w:rPr>
          <w:rFonts w:hint="default" w:ascii="Cambria" w:hAnsi="Cambria" w:cs="Cambria"/>
          <w:sz w:val="22"/>
          <w:szCs w:val="22"/>
        </w:rPr>
        <w:t>系统需要保障数据的安全性和隐私，包括个人信息的加密和访问控制。</w:t>
      </w:r>
    </w:p>
    <w:p>
      <w:pPr>
        <w:ind w:firstLine="442" w:firstLineChars="20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预约管理：</w:t>
      </w:r>
      <w:r>
        <w:rPr>
          <w:rFonts w:hint="default" w:ascii="Cambria" w:hAnsi="Cambria" w:cs="Cambria"/>
          <w:sz w:val="22"/>
          <w:szCs w:val="22"/>
        </w:rPr>
        <w:t>提供访客和员工进行预约管理的功能，以确保资源的有效利用。</w:t>
      </w:r>
    </w:p>
    <w:p>
      <w:pPr>
        <w:ind w:firstLine="442" w:firstLineChars="20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通知和提醒：</w:t>
      </w:r>
      <w:r>
        <w:rPr>
          <w:rFonts w:hint="default" w:ascii="Cambria" w:hAnsi="Cambria" w:cs="Cambria"/>
          <w:sz w:val="22"/>
          <w:szCs w:val="22"/>
        </w:rPr>
        <w:t>自动发送通知和提醒，以确保访客和员工了解他们的访问安排。</w:t>
      </w:r>
    </w:p>
    <w:p>
      <w:pPr>
        <w:ind w:firstLine="442" w:firstLineChars="20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移动访问：</w:t>
      </w:r>
      <w:r>
        <w:rPr>
          <w:rFonts w:hint="default" w:ascii="Cambria" w:hAnsi="Cambria" w:cs="Cambria"/>
          <w:sz w:val="22"/>
          <w:szCs w:val="22"/>
        </w:rPr>
        <w:t>管理员和访客应能够使用移动设备访问系统，以提高便捷性。</w:t>
      </w:r>
    </w:p>
    <w:p>
      <w:pPr>
        <w:ind w:firstLine="442" w:firstLineChars="20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b/>
          <w:bCs/>
          <w:sz w:val="22"/>
          <w:szCs w:val="22"/>
        </w:rPr>
        <w:t>集成和扩展性：</w:t>
      </w:r>
      <w:r>
        <w:rPr>
          <w:rFonts w:hint="default" w:ascii="Cambria" w:hAnsi="Cambria" w:cs="Cambria"/>
          <w:sz w:val="22"/>
          <w:szCs w:val="22"/>
        </w:rPr>
        <w:t>系统需要具备集成其他系统的能力，同时要有扩展性，以适应未来的需求变化。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AxZDUzYzA4NzY0MDJiOTVkMTZhNTVlYzUxNjcyMmUifQ=="/>
  </w:docVars>
  <w:rsids>
    <w:rsidRoot w:val="00000000"/>
    <w:rsid w:val="0EFB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2023-10-09T10:19:08Z</dcterms:created>
  <dc:creator>群鸟飞舞的世界末日</dc:creator>
  <cp:lastModifiedBy>Celestial Being</cp:lastModifiedBy>
  <dcterms:modified xsi:type="dcterms:W3CDTF">2023-10-09T10:55:09Z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7AB42917ACF54573A9697667D012DA7C_12</vt:lpwstr>
  </property>
</Properties>
</file>