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1B7F" w14:textId="77777777" w:rsidR="00F1230B" w:rsidRPr="00D72CDD" w:rsidRDefault="00000000">
      <w:pPr>
        <w:spacing w:after="20"/>
        <w:rPr>
          <w:sz w:val="16"/>
          <w:szCs w:val="16"/>
        </w:rPr>
      </w:pPr>
      <w:r w:rsidRPr="00D72CDD">
        <w:rPr>
          <w:b/>
          <w:bCs/>
          <w:color w:val="1F5E3B"/>
          <w:spacing w:val="60"/>
          <w:sz w:val="16"/>
          <w:szCs w:val="16"/>
        </w:rPr>
        <w:t>AGRONEXA AGRI-INPUTS LIMITED</w:t>
      </w:r>
    </w:p>
    <w:p w14:paraId="08CBA01F" w14:textId="77777777" w:rsidR="00F1230B" w:rsidRPr="00D72CDD" w:rsidRDefault="00000000">
      <w:pPr>
        <w:spacing w:after="20"/>
        <w:rPr>
          <w:sz w:val="16"/>
          <w:szCs w:val="16"/>
        </w:rPr>
      </w:pPr>
      <w:r w:rsidRPr="00D72CDD">
        <w:rPr>
          <w:b/>
          <w:bCs/>
          <w:color w:val="14301F"/>
          <w:sz w:val="16"/>
          <w:szCs w:val="16"/>
        </w:rPr>
        <w:t>Company Profile</w:t>
      </w:r>
    </w:p>
    <w:p w14:paraId="06CA7598" w14:textId="77777777" w:rsidR="00F1230B" w:rsidRPr="00D72CDD" w:rsidRDefault="00000000">
      <w:pPr>
        <w:pBdr>
          <w:bottom w:val="single" w:sz="10" w:space="4" w:color="1F5E3B"/>
        </w:pBdr>
        <w:spacing w:after="80"/>
        <w:rPr>
          <w:sz w:val="16"/>
          <w:szCs w:val="16"/>
        </w:rPr>
      </w:pPr>
      <w:r w:rsidRPr="00D72CDD">
        <w:rPr>
          <w:i/>
          <w:iCs/>
          <w:color w:val="555555"/>
          <w:sz w:val="16"/>
          <w:szCs w:val="16"/>
        </w:rPr>
        <w:t>Who we are, what we sell, where we operate, and how our departments work.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1"/>
        <w:gridCol w:w="2916"/>
      </w:tblGrid>
      <w:tr w:rsidR="00F1230B" w:rsidRPr="00D72CDD" w14:paraId="7C7EBC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00E01C4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46682D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BB716C6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Effective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9F19680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Last reviewed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4278DF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F1230B" w:rsidRPr="00D72CDD" w14:paraId="6D02C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5027308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AN-COR-001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A03C80E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3.2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E1EAC3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1 Jan 2026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9C249E5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15 Sep 2026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D99B6B3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Corporate Affairs</w:t>
            </w:r>
          </w:p>
        </w:tc>
      </w:tr>
    </w:tbl>
    <w:p w14:paraId="1EE87B6D" w14:textId="77777777" w:rsidR="00F1230B" w:rsidRPr="00D72CDD" w:rsidRDefault="00F1230B">
      <w:pPr>
        <w:spacing w:after="40"/>
        <w:rPr>
          <w:sz w:val="16"/>
          <w:szCs w:val="16"/>
        </w:rPr>
      </w:pPr>
    </w:p>
    <w:p w14:paraId="57D3CDF4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 xml:space="preserve">1. About </w:t>
      </w:r>
      <w:proofErr w:type="spellStart"/>
      <w:r w:rsidRPr="00D72CDD">
        <w:rPr>
          <w:b/>
          <w:bCs/>
          <w:color w:val="1F5E3B"/>
          <w:sz w:val="16"/>
          <w:szCs w:val="16"/>
        </w:rPr>
        <w:t>AgroNexa</w:t>
      </w:r>
      <w:proofErr w:type="spellEnd"/>
    </w:p>
    <w:p w14:paraId="7390DCCF" w14:textId="77777777" w:rsidR="00F1230B" w:rsidRPr="00D72CDD" w:rsidRDefault="00000000">
      <w:pPr>
        <w:spacing w:after="60"/>
        <w:rPr>
          <w:sz w:val="16"/>
          <w:szCs w:val="16"/>
        </w:rPr>
      </w:pPr>
      <w:proofErr w:type="spellStart"/>
      <w:r w:rsidRPr="00D72CDD">
        <w:rPr>
          <w:sz w:val="16"/>
          <w:szCs w:val="16"/>
        </w:rPr>
        <w:t>AgroNexa</w:t>
      </w:r>
      <w:proofErr w:type="spellEnd"/>
      <w:r w:rsidRPr="00D72CDD">
        <w:rPr>
          <w:sz w:val="16"/>
          <w:szCs w:val="16"/>
        </w:rPr>
        <w:t xml:space="preserve"> Agri-Inputs Limited (RC 2048117) is a Nigerian agricultural inputs supplier headquartered in Abuja, established in 2014. It supplies fertilizers, certified seed, crop protection products, equipment and soil-testing services to farmers, cooperatives, commercial farms, </w:t>
      </w:r>
      <w:proofErr w:type="spellStart"/>
      <w:r w:rsidRPr="00D72CDD">
        <w:rPr>
          <w:sz w:val="16"/>
          <w:szCs w:val="16"/>
        </w:rPr>
        <w:t>agro</w:t>
      </w:r>
      <w:proofErr w:type="spellEnd"/>
      <w:r w:rsidRPr="00D72CDD">
        <w:rPr>
          <w:sz w:val="16"/>
          <w:szCs w:val="16"/>
        </w:rPr>
        <w:t xml:space="preserve">-dealers and </w:t>
      </w:r>
      <w:proofErr w:type="spellStart"/>
      <w:r w:rsidRPr="00D72CDD">
        <w:rPr>
          <w:sz w:val="16"/>
          <w:szCs w:val="16"/>
        </w:rPr>
        <w:t>programmes</w:t>
      </w:r>
      <w:proofErr w:type="spellEnd"/>
      <w:r w:rsidRPr="00D72CDD">
        <w:rPr>
          <w:sz w:val="16"/>
          <w:szCs w:val="16"/>
        </w:rPr>
        <w:t xml:space="preserve"> across Northern Nigeria. It buys from manufacturers and approved importers, stores and blends in its own depots, and delivers directly or through independent </w:t>
      </w:r>
      <w:proofErr w:type="spellStart"/>
      <w:r w:rsidRPr="00D72CDD">
        <w:rPr>
          <w:sz w:val="16"/>
          <w:szCs w:val="16"/>
        </w:rPr>
        <w:t>agro</w:t>
      </w:r>
      <w:proofErr w:type="spellEnd"/>
      <w:r w:rsidRPr="00D72CDD">
        <w:rPr>
          <w:sz w:val="16"/>
          <w:szCs w:val="16"/>
        </w:rPr>
        <w:t>-dealers. It does not grow or trade in farm produce.</w:t>
      </w:r>
    </w:p>
    <w:p w14:paraId="1773E2DE" w14:textId="77777777" w:rsidR="00F1230B" w:rsidRPr="00D72CDD" w:rsidRDefault="00000000">
      <w:pPr>
        <w:spacing w:after="60"/>
        <w:rPr>
          <w:sz w:val="16"/>
          <w:szCs w:val="16"/>
        </w:rPr>
      </w:pPr>
      <w:r w:rsidRPr="00D72CDD">
        <w:rPr>
          <w:b/>
          <w:bCs/>
          <w:sz w:val="16"/>
          <w:szCs w:val="16"/>
        </w:rPr>
        <w:t>Mission:</w:t>
      </w:r>
      <w:r w:rsidRPr="00D72CDD">
        <w:rPr>
          <w:sz w:val="16"/>
          <w:szCs w:val="16"/>
        </w:rPr>
        <w:t xml:space="preserve"> to make quality farm inputs, and the knowledge to use them correctly, available to every farmer within a practical distance of home, at a fair and transparent price.</w:t>
      </w:r>
    </w:p>
    <w:p w14:paraId="53D32741" w14:textId="77777777" w:rsidR="00F1230B" w:rsidRPr="00D72CDD" w:rsidRDefault="00000000">
      <w:pPr>
        <w:spacing w:after="60"/>
        <w:rPr>
          <w:sz w:val="16"/>
          <w:szCs w:val="16"/>
        </w:rPr>
      </w:pPr>
      <w:r w:rsidRPr="00D72CDD">
        <w:rPr>
          <w:b/>
          <w:bCs/>
          <w:sz w:val="16"/>
          <w:szCs w:val="16"/>
        </w:rPr>
        <w:t>Values:</w:t>
      </w:r>
      <w:r w:rsidRPr="00D72CDD">
        <w:rPr>
          <w:sz w:val="16"/>
          <w:szCs w:val="16"/>
        </w:rPr>
        <w:t xml:space="preserve"> genuine, batch-tracked products only; transparent pricing with no hidden charges; agronomy first (advice based on soil, crop and location); fair dealing (complaints acknowledged quickly and resolved in writing).</w:t>
      </w:r>
    </w:p>
    <w:p w14:paraId="6695C2D3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>2. Contacts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7286"/>
      </w:tblGrid>
      <w:tr w:rsidR="00F1230B" w:rsidRPr="00D72CDD" w14:paraId="1D1E38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A600D2B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72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1E5EF67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 w:rsidR="00F1230B" w:rsidRPr="00D72CDD" w14:paraId="2A637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78F053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Head office</w:t>
            </w:r>
          </w:p>
        </w:tc>
        <w:tc>
          <w:tcPr>
            <w:tcW w:w="72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9A858C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 xml:space="preserve">14 </w:t>
            </w:r>
            <w:proofErr w:type="spellStart"/>
            <w:r w:rsidRPr="00D72CDD">
              <w:rPr>
                <w:sz w:val="16"/>
                <w:szCs w:val="16"/>
              </w:rPr>
              <w:t>Agro</w:t>
            </w:r>
            <w:proofErr w:type="spellEnd"/>
            <w:r w:rsidRPr="00D72CDD">
              <w:rPr>
                <w:sz w:val="16"/>
                <w:szCs w:val="16"/>
              </w:rPr>
              <w:t xml:space="preserve"> Close, Gwarinpa District, Abuja, FCT</w:t>
            </w:r>
          </w:p>
        </w:tc>
      </w:tr>
      <w:tr w:rsidR="00F1230B" w:rsidRPr="00D72CDD" w14:paraId="32606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3D59DBD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Warehouse and blending plant</w:t>
            </w:r>
          </w:p>
        </w:tc>
        <w:tc>
          <w:tcPr>
            <w:tcW w:w="72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51143B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Km 12, Kaduna–Zaria Expressway, Kaduna State</w:t>
            </w:r>
          </w:p>
        </w:tc>
      </w:tr>
      <w:tr w:rsidR="00F1230B" w:rsidRPr="00D72CDD" w14:paraId="7B475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99A59A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Support</w:t>
            </w:r>
          </w:p>
        </w:tc>
        <w:tc>
          <w:tcPr>
            <w:tcW w:w="72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C72CDA1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 xml:space="preserve">0700 000 0000 / WhatsApp +234 800 000 0000 / </w:t>
            </w:r>
            <w:proofErr w:type="spellStart"/>
            <w:r w:rsidRPr="00D72CDD">
              <w:rPr>
                <w:sz w:val="16"/>
                <w:szCs w:val="16"/>
              </w:rPr>
              <w:t>support@agronexa.example</w:t>
            </w:r>
            <w:proofErr w:type="spellEnd"/>
            <w:r w:rsidRPr="00D72CDD">
              <w:rPr>
                <w:sz w:val="16"/>
                <w:szCs w:val="16"/>
              </w:rPr>
              <w:t xml:space="preserve"> (Mon–Fri 08:00–18:00, Sat 09:00–14:00 WAT)</w:t>
            </w:r>
          </w:p>
        </w:tc>
      </w:tr>
      <w:tr w:rsidR="00F1230B" w:rsidRPr="00D72CDD" w14:paraId="397E6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A7A24BA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Other emails</w:t>
            </w:r>
          </w:p>
        </w:tc>
        <w:tc>
          <w:tcPr>
            <w:tcW w:w="72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ADFDF18" w14:textId="77777777" w:rsidR="00F1230B" w:rsidRPr="00D72CDD" w:rsidRDefault="00000000">
            <w:pPr>
              <w:rPr>
                <w:sz w:val="16"/>
                <w:szCs w:val="16"/>
              </w:rPr>
            </w:pPr>
            <w:proofErr w:type="gramStart"/>
            <w:r w:rsidRPr="00D72CDD">
              <w:rPr>
                <w:sz w:val="16"/>
                <w:szCs w:val="16"/>
              </w:rPr>
              <w:t>sales@ ·</w:t>
            </w:r>
            <w:proofErr w:type="gramEnd"/>
            <w:r w:rsidRPr="00D72CDD">
              <w:rPr>
                <w:sz w:val="16"/>
                <w:szCs w:val="16"/>
              </w:rPr>
              <w:t xml:space="preserve"> dealers@ · </w:t>
            </w:r>
            <w:proofErr w:type="gramStart"/>
            <w:r w:rsidRPr="00D72CDD">
              <w:rPr>
                <w:sz w:val="16"/>
                <w:szCs w:val="16"/>
              </w:rPr>
              <w:t>complaints@ (all @</w:t>
            </w:r>
            <w:proofErr w:type="gramEnd"/>
            <w:r w:rsidRPr="00D72CDD">
              <w:rPr>
                <w:sz w:val="16"/>
                <w:szCs w:val="16"/>
              </w:rPr>
              <w:t>agronexa.example). Website: www.agronexa.example</w:t>
            </w:r>
          </w:p>
        </w:tc>
      </w:tr>
    </w:tbl>
    <w:p w14:paraId="4176D762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>3. Business Lines and Customers</w:t>
      </w:r>
    </w:p>
    <w:p w14:paraId="0731A066" w14:textId="77777777" w:rsidR="00F1230B" w:rsidRPr="00D72CDD" w:rsidRDefault="00000000">
      <w:pPr>
        <w:spacing w:after="60"/>
        <w:rPr>
          <w:sz w:val="16"/>
          <w:szCs w:val="16"/>
        </w:rPr>
      </w:pPr>
      <w:r w:rsidRPr="00D72CDD">
        <w:rPr>
          <w:b/>
          <w:bCs/>
          <w:sz w:val="16"/>
          <w:szCs w:val="16"/>
        </w:rPr>
        <w:t>Business lines:</w:t>
      </w:r>
      <w:r w:rsidRPr="00D72CDD">
        <w:rPr>
          <w:sz w:val="16"/>
          <w:szCs w:val="16"/>
        </w:rPr>
        <w:t xml:space="preserve"> fertilizers (NPK, urea, SSP, MOP, CAN, custom blends, organic compost); certified seed (maize, rice, soybean, sorghum, cowpea); crop protection; equipment (sprayers, PPE kits, hermetic bags); soil testing and advisory; dealer network; institutional supply.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2550"/>
        <w:gridCol w:w="5100"/>
      </w:tblGrid>
      <w:tr w:rsidR="00F1230B" w:rsidRPr="00D72CDD" w14:paraId="71B798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E31BB6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Segment</w:t>
            </w:r>
          </w:p>
        </w:tc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4AAC080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Typical order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A7CEDB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How they buy</w:t>
            </w:r>
          </w:p>
        </w:tc>
      </w:tr>
      <w:tr w:rsidR="00F1230B" w:rsidRPr="00D72CDD" w14:paraId="0DB30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5010A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Smallholders</w:t>
            </w:r>
          </w:p>
        </w:tc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99C5EF1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1–20 bags/season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EF30FD4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Depot, dealer, phone or WhatsApp</w:t>
            </w:r>
          </w:p>
        </w:tc>
      </w:tr>
      <w:tr w:rsidR="00F1230B" w:rsidRPr="00D72CDD" w14:paraId="5BAE4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93C962E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Cooperatives and groups</w:t>
            </w:r>
          </w:p>
        </w:tc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45A39DB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50–500 bags/season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46A438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Consolidated order with group pricing</w:t>
            </w:r>
          </w:p>
        </w:tc>
      </w:tr>
      <w:tr w:rsidR="00F1230B" w:rsidRPr="00D72CDD" w14:paraId="7C2B7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8BA4B0E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Commercial farms</w:t>
            </w:r>
          </w:p>
        </w:tc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DDE2F87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200+ bags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FD226E9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Quotation, scheduled delivery, bank transfer</w:t>
            </w:r>
          </w:p>
        </w:tc>
      </w:tr>
      <w:tr w:rsidR="00F1230B" w:rsidRPr="00D72CDD" w14:paraId="189F7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5256BE" w14:textId="77777777" w:rsidR="00F1230B" w:rsidRPr="00D72CDD" w:rsidRDefault="00000000">
            <w:pPr>
              <w:rPr>
                <w:sz w:val="16"/>
                <w:szCs w:val="16"/>
              </w:rPr>
            </w:pPr>
            <w:proofErr w:type="spellStart"/>
            <w:r w:rsidRPr="00D72CDD">
              <w:rPr>
                <w:sz w:val="16"/>
                <w:szCs w:val="16"/>
              </w:rPr>
              <w:t>Agro</w:t>
            </w:r>
            <w:proofErr w:type="spellEnd"/>
            <w:r w:rsidRPr="00D72CDD">
              <w:rPr>
                <w:sz w:val="16"/>
                <w:szCs w:val="16"/>
              </w:rPr>
              <w:t>-dealers</w:t>
            </w:r>
          </w:p>
        </w:tc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0D68062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Mixed pallets, monthly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007DC69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Dealer account with credit terms</w:t>
            </w:r>
          </w:p>
        </w:tc>
      </w:tr>
      <w:tr w:rsidR="00F1230B" w:rsidRPr="00D72CDD" w14:paraId="3F76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81CCB4F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Institutions</w:t>
            </w:r>
          </w:p>
        </w:tc>
        <w:tc>
          <w:tcPr>
            <w:tcW w:w="25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3B068F2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Tender or framework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1B6DE2F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Quotation, purchase order, invoice</w:t>
            </w:r>
          </w:p>
        </w:tc>
      </w:tr>
    </w:tbl>
    <w:p w14:paraId="4445A774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>4. Depots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3584"/>
        <w:gridCol w:w="3584"/>
      </w:tblGrid>
      <w:tr w:rsidR="00F1230B" w:rsidRPr="00D72CDD" w14:paraId="6B7178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F35DBE4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0419000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E3DFF21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Hours</w:t>
            </w:r>
          </w:p>
        </w:tc>
      </w:tr>
      <w:tr w:rsidR="00F1230B" w:rsidRPr="00D72CDD" w14:paraId="655CE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B285C00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Abuja (Gwarinpa)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65E714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Head office, sales depot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02D4FD9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Mon–Fri 08:00–17:00, Sat 09:00–14:00</w:t>
            </w:r>
          </w:p>
        </w:tc>
      </w:tr>
      <w:tr w:rsidR="00F1230B" w:rsidRPr="00D72CDD" w14:paraId="28B29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F5B04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 xml:space="preserve">Kaduna (Kaduna–Zaria </w:t>
            </w:r>
            <w:proofErr w:type="spellStart"/>
            <w:r w:rsidRPr="00D72CDD">
              <w:rPr>
                <w:sz w:val="16"/>
                <w:szCs w:val="16"/>
              </w:rPr>
              <w:t>Expy</w:t>
            </w:r>
            <w:proofErr w:type="spellEnd"/>
            <w:r w:rsidRPr="00D72CDD">
              <w:rPr>
                <w:sz w:val="16"/>
                <w:szCs w:val="16"/>
              </w:rPr>
              <w:t>)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77924D4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Warehouse, blending plant, depot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D86D553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Mon–Sat 08:00–17:00</w:t>
            </w:r>
          </w:p>
        </w:tc>
      </w:tr>
      <w:tr w:rsidR="00F1230B" w:rsidRPr="00D72CDD" w14:paraId="32029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8DEF87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Kano (</w:t>
            </w:r>
            <w:proofErr w:type="spellStart"/>
            <w:r w:rsidRPr="00D72CDD">
              <w:rPr>
                <w:sz w:val="16"/>
                <w:szCs w:val="16"/>
              </w:rPr>
              <w:t>Dawanau</w:t>
            </w:r>
            <w:proofErr w:type="spellEnd"/>
            <w:r w:rsidRPr="00D72CDD">
              <w:rPr>
                <w:sz w:val="16"/>
                <w:szCs w:val="16"/>
              </w:rPr>
              <w:t xml:space="preserve"> Road)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12AEF27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Regional depot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256E3B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Mon–Sat 08:00–17:00</w:t>
            </w:r>
          </w:p>
        </w:tc>
      </w:tr>
      <w:tr w:rsidR="00F1230B" w:rsidRPr="00D72CDD" w14:paraId="68B21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5CB6AF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Minna (Bida Road)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7D92701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Regional depot</w:t>
            </w:r>
          </w:p>
        </w:tc>
        <w:tc>
          <w:tcPr>
            <w:tcW w:w="358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0B9F328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Mon–Fri 08:00–17:00</w:t>
            </w:r>
          </w:p>
        </w:tc>
      </w:tr>
    </w:tbl>
    <w:p w14:paraId="13F4767D" w14:textId="77777777" w:rsidR="00F1230B" w:rsidRPr="00D72CDD" w:rsidRDefault="00000000">
      <w:pPr>
        <w:spacing w:before="50" w:after="60"/>
        <w:rPr>
          <w:sz w:val="16"/>
          <w:szCs w:val="16"/>
        </w:rPr>
      </w:pPr>
      <w:r w:rsidRPr="00D72CDD">
        <w:rPr>
          <w:sz w:val="16"/>
          <w:szCs w:val="16"/>
        </w:rPr>
        <w:t xml:space="preserve">Depots close on Sundays and public holidays. </w:t>
      </w:r>
      <w:proofErr w:type="spellStart"/>
      <w:r w:rsidRPr="00D72CDD">
        <w:rPr>
          <w:sz w:val="16"/>
          <w:szCs w:val="16"/>
        </w:rPr>
        <w:t>AgroNexa</w:t>
      </w:r>
      <w:proofErr w:type="spellEnd"/>
      <w:r w:rsidRPr="00D72CDD">
        <w:rPr>
          <w:sz w:val="16"/>
          <w:szCs w:val="16"/>
        </w:rPr>
        <w:t xml:space="preserve"> delivers to all 36 states and the FCT (see AN-DLV-004).</w:t>
      </w:r>
    </w:p>
    <w:p w14:paraId="24725BF3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>5. Departments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7140"/>
      </w:tblGrid>
      <w:tr w:rsidR="00F1230B" w:rsidRPr="00D72CDD" w14:paraId="727E0C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23E3824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Department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FCA621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b/>
                <w:bCs/>
                <w:color w:val="FFFFFF"/>
                <w:sz w:val="16"/>
                <w:szCs w:val="16"/>
              </w:rPr>
              <w:t>Responsibilities</w:t>
            </w:r>
          </w:p>
        </w:tc>
      </w:tr>
      <w:tr w:rsidR="00F1230B" w:rsidRPr="00D72CDD" w14:paraId="12AED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8BD8230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Customer Support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9385F5A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Orders, tracking, product information, returns, complaints</w:t>
            </w:r>
          </w:p>
        </w:tc>
      </w:tr>
      <w:tr w:rsidR="00F1230B" w:rsidRPr="00D72CDD" w14:paraId="02293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8D94E92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Sales and Key Accounts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3A8148D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Quotations, bulk and cooperative orders, custom blends</w:t>
            </w:r>
          </w:p>
        </w:tc>
      </w:tr>
      <w:tr w:rsidR="00F1230B" w:rsidRPr="00D72CDD" w14:paraId="44BDE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1992F2E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Finance and Billing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CB3B1EE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Invoices, payment confirmation, refunds, credit (finance@)</w:t>
            </w:r>
          </w:p>
        </w:tc>
      </w:tr>
      <w:tr w:rsidR="00F1230B" w:rsidRPr="00D72CDD" w14:paraId="0AFC0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54BDE8C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Logistics and Dispatch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AA5856B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Picking, scheduling, transport, delivery incidents (logistics@)</w:t>
            </w:r>
          </w:p>
        </w:tc>
      </w:tr>
      <w:tr w:rsidR="00F1230B" w:rsidRPr="00D72CDD" w14:paraId="1183C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13A30C9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Quality and Technical Services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06E4618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Batch records, quality complaints, agronomy, soil laboratory (quality@)</w:t>
            </w:r>
          </w:p>
        </w:tc>
      </w:tr>
      <w:tr w:rsidR="00F1230B" w:rsidRPr="00D72CDD" w14:paraId="5BDA9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8736BD9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Dealer Network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FD05F6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Dealer onboarding, pricing, training (dealers@)</w:t>
            </w:r>
          </w:p>
        </w:tc>
      </w:tr>
      <w:tr w:rsidR="00F1230B" w:rsidRPr="00D72CDD" w14:paraId="23659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B056B3F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Health, Safety and Compliance</w:t>
            </w:r>
          </w:p>
        </w:tc>
        <w:tc>
          <w:tcPr>
            <w:tcW w:w="71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9F05123" w14:textId="77777777" w:rsidR="00F1230B" w:rsidRPr="00D72CDD" w:rsidRDefault="00000000">
            <w:pPr>
              <w:rPr>
                <w:sz w:val="16"/>
                <w:szCs w:val="16"/>
              </w:rPr>
            </w:pPr>
            <w:r w:rsidRPr="00D72CDD">
              <w:rPr>
                <w:sz w:val="16"/>
                <w:szCs w:val="16"/>
              </w:rPr>
              <w:t>Agrochemical incidents, regulation, data protection (compliance@)</w:t>
            </w:r>
          </w:p>
        </w:tc>
      </w:tr>
    </w:tbl>
    <w:p w14:paraId="0AAA1447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>6. Quality, Safety and Compliance</w:t>
      </w:r>
    </w:p>
    <w:p w14:paraId="39D890C8" w14:textId="77777777" w:rsidR="00F1230B" w:rsidRPr="00D72CDD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D72CDD">
        <w:rPr>
          <w:sz w:val="16"/>
          <w:szCs w:val="16"/>
        </w:rPr>
        <w:t>Products come from registered manufacturers and importers; every batch is recorded and printed on invoices for traceability.</w:t>
      </w:r>
    </w:p>
    <w:p w14:paraId="443709D8" w14:textId="77777777" w:rsidR="00F1230B" w:rsidRPr="00D72CDD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D72CDD">
        <w:rPr>
          <w:sz w:val="16"/>
          <w:szCs w:val="16"/>
        </w:rPr>
        <w:t>Seed is stored in monitored rooms and germination-tested before sale. Agrochemicals are stored and transported apart from seed, fertilizer and food.</w:t>
      </w:r>
    </w:p>
    <w:p w14:paraId="0E817E5C" w14:textId="77777777" w:rsidR="00F1230B" w:rsidRPr="00D72CDD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D72CDD">
        <w:rPr>
          <w:sz w:val="16"/>
          <w:szCs w:val="16"/>
        </w:rPr>
        <w:t>Personal data is handled under the Nigeria Data Protection Act 2023.</w:t>
      </w:r>
    </w:p>
    <w:p w14:paraId="18D94F90" w14:textId="77777777" w:rsidR="00F1230B" w:rsidRPr="00D72CDD" w:rsidRDefault="00000000">
      <w:pPr>
        <w:keepNext/>
        <w:spacing w:before="140" w:after="50"/>
        <w:rPr>
          <w:sz w:val="16"/>
          <w:szCs w:val="16"/>
        </w:rPr>
      </w:pPr>
      <w:r w:rsidRPr="00D72CDD">
        <w:rPr>
          <w:b/>
          <w:bCs/>
          <w:color w:val="1F5E3B"/>
          <w:sz w:val="16"/>
          <w:szCs w:val="16"/>
        </w:rPr>
        <w:t>7. Document Register</w:t>
      </w:r>
    </w:p>
    <w:p w14:paraId="63CE0D5E" w14:textId="77777777" w:rsidR="00F1230B" w:rsidRPr="00D72CDD" w:rsidRDefault="00000000">
      <w:pPr>
        <w:spacing w:after="60"/>
        <w:rPr>
          <w:sz w:val="16"/>
          <w:szCs w:val="16"/>
        </w:rPr>
      </w:pPr>
      <w:r w:rsidRPr="00D72CDD">
        <w:rPr>
          <w:sz w:val="16"/>
          <w:szCs w:val="16"/>
        </w:rPr>
        <w:t>AN-COR-001 Company Profile · AN-PRD-002 Product Catalogue · AN-PRC-003 Pricing and Payment · AN-DLV-004 Delivery · AN-RRP-005 Returns, Refund and Cancellation · AN-CSP-006 Customer Support Procedures · AN-FAQ-007 FAQ · AN-TNC-008 Terms and Conditions of Sale.</w:t>
      </w:r>
    </w:p>
    <w:sectPr w:rsidR="00F1230B" w:rsidRPr="00D72CDD">
      <w:headerReference w:type="default" r:id="rId7"/>
      <w:footerReference w:type="default" r:id="rId8"/>
      <w:pgSz w:w="11906" w:h="16838"/>
      <w:pgMar w:top="1000" w:right="850" w:bottom="900" w:left="85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1BA5" w14:textId="77777777" w:rsidR="00B973C0" w:rsidRDefault="00B973C0">
      <w:r>
        <w:separator/>
      </w:r>
    </w:p>
  </w:endnote>
  <w:endnote w:type="continuationSeparator" w:id="0">
    <w:p w14:paraId="53D1BC7F" w14:textId="77777777" w:rsidR="00B973C0" w:rsidRDefault="00B97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5DE" w14:textId="77777777" w:rsidR="00F1230B" w:rsidRDefault="00000000">
    <w:pPr>
      <w:jc w:val="center"/>
    </w:pPr>
    <w:r>
      <w:rPr>
        <w:color w:val="888888"/>
        <w:sz w:val="15"/>
        <w:szCs w:val="15"/>
      </w:rPr>
      <w:t xml:space="preserve">Controlled document. Printed copies may be out of date.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D72CDD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D72CDD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7DFF" w14:textId="77777777" w:rsidR="00B973C0" w:rsidRDefault="00B973C0">
      <w:r>
        <w:separator/>
      </w:r>
    </w:p>
  </w:footnote>
  <w:footnote w:type="continuationSeparator" w:id="0">
    <w:p w14:paraId="57E7EFF4" w14:textId="77777777" w:rsidR="00B973C0" w:rsidRDefault="00B97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CC22" w14:textId="77777777" w:rsidR="00F1230B" w:rsidRDefault="00000000">
    <w:pPr>
      <w:jc w:val="right"/>
    </w:pPr>
    <w:proofErr w:type="spellStart"/>
    <w:r>
      <w:rPr>
        <w:color w:val="888888"/>
        <w:sz w:val="15"/>
        <w:szCs w:val="15"/>
      </w:rPr>
      <w:t>AgroNexa</w:t>
    </w:r>
    <w:proofErr w:type="spellEnd"/>
    <w:r>
      <w:rPr>
        <w:color w:val="888888"/>
        <w:sz w:val="15"/>
        <w:szCs w:val="15"/>
      </w:rPr>
      <w:t xml:space="preserve"> Agri-Inputs </w:t>
    </w:r>
    <w:proofErr w:type="gramStart"/>
    <w:r>
      <w:rPr>
        <w:color w:val="888888"/>
        <w:sz w:val="15"/>
        <w:szCs w:val="15"/>
      </w:rPr>
      <w:t>Limited  |</w:t>
    </w:r>
    <w:proofErr w:type="gramEnd"/>
    <w:r>
      <w:rPr>
        <w:color w:val="888888"/>
        <w:sz w:val="15"/>
        <w:szCs w:val="15"/>
      </w:rPr>
      <w:t xml:space="preserve">  AN-COR-</w:t>
    </w:r>
    <w:proofErr w:type="gramStart"/>
    <w:r>
      <w:rPr>
        <w:color w:val="888888"/>
        <w:sz w:val="15"/>
        <w:szCs w:val="15"/>
      </w:rPr>
      <w:t>001  |</w:t>
    </w:r>
    <w:proofErr w:type="gramEnd"/>
    <w:r>
      <w:rPr>
        <w:color w:val="888888"/>
        <w:sz w:val="15"/>
        <w:szCs w:val="15"/>
      </w:rPr>
      <w:t xml:space="preserve">  v3.2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4EF"/>
    <w:multiLevelType w:val="hybridMultilevel"/>
    <w:tmpl w:val="66CC1FA4"/>
    <w:lvl w:ilvl="0" w:tplc="5096E384">
      <w:start w:val="1"/>
      <w:numFmt w:val="bullet"/>
      <w:lvlText w:val="●"/>
      <w:lvlJc w:val="left"/>
      <w:pPr>
        <w:ind w:left="720" w:hanging="360"/>
      </w:pPr>
    </w:lvl>
    <w:lvl w:ilvl="1" w:tplc="C982174A">
      <w:start w:val="1"/>
      <w:numFmt w:val="bullet"/>
      <w:lvlText w:val="○"/>
      <w:lvlJc w:val="left"/>
      <w:pPr>
        <w:ind w:left="1440" w:hanging="360"/>
      </w:pPr>
    </w:lvl>
    <w:lvl w:ilvl="2" w:tplc="E5243848">
      <w:start w:val="1"/>
      <w:numFmt w:val="bullet"/>
      <w:lvlText w:val="■"/>
      <w:lvlJc w:val="left"/>
      <w:pPr>
        <w:ind w:left="2160" w:hanging="360"/>
      </w:pPr>
    </w:lvl>
    <w:lvl w:ilvl="3" w:tplc="B5701988">
      <w:start w:val="1"/>
      <w:numFmt w:val="bullet"/>
      <w:lvlText w:val="●"/>
      <w:lvlJc w:val="left"/>
      <w:pPr>
        <w:ind w:left="2880" w:hanging="360"/>
      </w:pPr>
    </w:lvl>
    <w:lvl w:ilvl="4" w:tplc="CB0664D6">
      <w:start w:val="1"/>
      <w:numFmt w:val="bullet"/>
      <w:lvlText w:val="○"/>
      <w:lvlJc w:val="left"/>
      <w:pPr>
        <w:ind w:left="3600" w:hanging="360"/>
      </w:pPr>
    </w:lvl>
    <w:lvl w:ilvl="5" w:tplc="FE165C04">
      <w:start w:val="1"/>
      <w:numFmt w:val="bullet"/>
      <w:lvlText w:val="■"/>
      <w:lvlJc w:val="left"/>
      <w:pPr>
        <w:ind w:left="4320" w:hanging="360"/>
      </w:pPr>
    </w:lvl>
    <w:lvl w:ilvl="6" w:tplc="93525B5A">
      <w:start w:val="1"/>
      <w:numFmt w:val="bullet"/>
      <w:lvlText w:val="●"/>
      <w:lvlJc w:val="left"/>
      <w:pPr>
        <w:ind w:left="5040" w:hanging="360"/>
      </w:pPr>
    </w:lvl>
    <w:lvl w:ilvl="7" w:tplc="1AE8AB5E">
      <w:start w:val="1"/>
      <w:numFmt w:val="bullet"/>
      <w:lvlText w:val="●"/>
      <w:lvlJc w:val="left"/>
      <w:pPr>
        <w:ind w:left="5760" w:hanging="360"/>
      </w:pPr>
    </w:lvl>
    <w:lvl w:ilvl="8" w:tplc="CAA221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66764"/>
    <w:multiLevelType w:val="hybridMultilevel"/>
    <w:tmpl w:val="85CC8D42"/>
    <w:lvl w:ilvl="0" w:tplc="82149F02">
      <w:start w:val="1"/>
      <w:numFmt w:val="decimal"/>
      <w:lvlText w:val="%1."/>
      <w:lvlJc w:val="left"/>
      <w:pPr>
        <w:ind w:left="360" w:hanging="260"/>
      </w:pPr>
    </w:lvl>
    <w:lvl w:ilvl="1" w:tplc="BEE62840">
      <w:numFmt w:val="decimal"/>
      <w:lvlText w:val=""/>
      <w:lvlJc w:val="left"/>
    </w:lvl>
    <w:lvl w:ilvl="2" w:tplc="84926E9A">
      <w:numFmt w:val="decimal"/>
      <w:lvlText w:val=""/>
      <w:lvlJc w:val="left"/>
    </w:lvl>
    <w:lvl w:ilvl="3" w:tplc="6CE6464A">
      <w:numFmt w:val="decimal"/>
      <w:lvlText w:val=""/>
      <w:lvlJc w:val="left"/>
    </w:lvl>
    <w:lvl w:ilvl="4" w:tplc="DEA4F0E0">
      <w:numFmt w:val="decimal"/>
      <w:lvlText w:val=""/>
      <w:lvlJc w:val="left"/>
    </w:lvl>
    <w:lvl w:ilvl="5" w:tplc="8860662A">
      <w:numFmt w:val="decimal"/>
      <w:lvlText w:val=""/>
      <w:lvlJc w:val="left"/>
    </w:lvl>
    <w:lvl w:ilvl="6" w:tplc="B9AEE388">
      <w:numFmt w:val="decimal"/>
      <w:lvlText w:val=""/>
      <w:lvlJc w:val="left"/>
    </w:lvl>
    <w:lvl w:ilvl="7" w:tplc="5AC8FF92">
      <w:numFmt w:val="decimal"/>
      <w:lvlText w:val=""/>
      <w:lvlJc w:val="left"/>
    </w:lvl>
    <w:lvl w:ilvl="8" w:tplc="12989E24">
      <w:numFmt w:val="decimal"/>
      <w:lvlText w:val=""/>
      <w:lvlJc w:val="left"/>
    </w:lvl>
  </w:abstractNum>
  <w:abstractNum w:abstractNumId="2" w15:restartNumberingAfterBreak="0">
    <w:nsid w:val="5ADA1755"/>
    <w:multiLevelType w:val="hybridMultilevel"/>
    <w:tmpl w:val="94D64256"/>
    <w:lvl w:ilvl="0" w:tplc="4B2086F8">
      <w:start w:val="1"/>
      <w:numFmt w:val="bullet"/>
      <w:lvlText w:val="•"/>
      <w:lvlJc w:val="left"/>
      <w:pPr>
        <w:ind w:left="360" w:hanging="220"/>
      </w:pPr>
    </w:lvl>
    <w:lvl w:ilvl="1" w:tplc="553E9886">
      <w:numFmt w:val="decimal"/>
      <w:lvlText w:val=""/>
      <w:lvlJc w:val="left"/>
    </w:lvl>
    <w:lvl w:ilvl="2" w:tplc="F034A0C8">
      <w:numFmt w:val="decimal"/>
      <w:lvlText w:val=""/>
      <w:lvlJc w:val="left"/>
    </w:lvl>
    <w:lvl w:ilvl="3" w:tplc="8CB8D140">
      <w:numFmt w:val="decimal"/>
      <w:lvlText w:val=""/>
      <w:lvlJc w:val="left"/>
    </w:lvl>
    <w:lvl w:ilvl="4" w:tplc="1A0A4B78">
      <w:numFmt w:val="decimal"/>
      <w:lvlText w:val=""/>
      <w:lvlJc w:val="left"/>
    </w:lvl>
    <w:lvl w:ilvl="5" w:tplc="C2A6D8A4">
      <w:numFmt w:val="decimal"/>
      <w:lvlText w:val=""/>
      <w:lvlJc w:val="left"/>
    </w:lvl>
    <w:lvl w:ilvl="6" w:tplc="A52C2E18">
      <w:numFmt w:val="decimal"/>
      <w:lvlText w:val=""/>
      <w:lvlJc w:val="left"/>
    </w:lvl>
    <w:lvl w:ilvl="7" w:tplc="9D08A3EC">
      <w:numFmt w:val="decimal"/>
      <w:lvlText w:val=""/>
      <w:lvlJc w:val="left"/>
    </w:lvl>
    <w:lvl w:ilvl="8" w:tplc="3E548300">
      <w:numFmt w:val="decimal"/>
      <w:lvlText w:val=""/>
      <w:lvlJc w:val="left"/>
    </w:lvl>
  </w:abstractNum>
  <w:num w:numId="1" w16cid:durableId="1885210184">
    <w:abstractNumId w:val="0"/>
    <w:lvlOverride w:ilvl="0">
      <w:startOverride w:val="1"/>
    </w:lvlOverride>
  </w:num>
  <w:num w:numId="2" w16cid:durableId="1149206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0B"/>
    <w:rsid w:val="002453FC"/>
    <w:rsid w:val="00B973C0"/>
    <w:rsid w:val="00D72CDD"/>
    <w:rsid w:val="00F1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3532"/>
  <w15:docId w15:val="{2578CB6B-6A99-479A-A5E7-BE0041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2C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CDD"/>
  </w:style>
  <w:style w:type="paragraph" w:styleId="Footer">
    <w:name w:val="footer"/>
    <w:basedOn w:val="Normal"/>
    <w:link w:val="FooterChar"/>
    <w:uiPriority w:val="99"/>
    <w:unhideWhenUsed/>
    <w:rsid w:val="00D72C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Adamu</cp:lastModifiedBy>
  <cp:revision>2</cp:revision>
  <dcterms:created xsi:type="dcterms:W3CDTF">2026-10-05T13:21:00Z</dcterms:created>
  <dcterms:modified xsi:type="dcterms:W3CDTF">2026-10-05T13:33:00Z</dcterms:modified>
</cp:coreProperties>
</file>