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BC63" w14:textId="1AB73E02" w:rsidR="00C67DBB" w:rsidRDefault="00000000">
      <w:pPr>
        <w:spacing w:line="312" w:lineRule="auto"/>
        <w:jc w:val="center"/>
        <w:rPr>
          <w:rFonts w:ascii="宋体" w:eastAsia="宋体" w:hAnsi="宋体" w:cs="Times New Roman"/>
          <w:sz w:val="32"/>
          <w:szCs w:val="32"/>
        </w:rPr>
      </w:pPr>
      <w:r>
        <w:rPr>
          <w:rFonts w:ascii="宋体" w:eastAsia="宋体" w:hAnsi="宋体" w:cs="Times New Roman"/>
          <w:b/>
          <w:sz w:val="32"/>
          <w:szCs w:val="32"/>
        </w:rPr>
        <w:t>2019年</w:t>
      </w:r>
      <w:r w:rsidR="003A7422">
        <w:rPr>
          <w:rFonts w:ascii="宋体" w:eastAsia="宋体" w:hAnsi="宋体" w:cs="Times New Roman" w:hint="eastAsia"/>
          <w:b/>
          <w:sz w:val="32"/>
          <w:szCs w:val="32"/>
        </w:rPr>
        <w:t>0</w:t>
      </w:r>
      <w:r>
        <w:rPr>
          <w:rFonts w:ascii="宋体" w:eastAsia="宋体" w:hAnsi="宋体" w:cs="Times New Roman"/>
          <w:b/>
          <w:sz w:val="32"/>
          <w:szCs w:val="32"/>
        </w:rPr>
        <w:t>6月大学英语四级考试真题（第</w:t>
      </w:r>
      <w:r w:rsidR="00D226CA">
        <w:rPr>
          <w:rFonts w:ascii="宋体" w:eastAsia="宋体" w:hAnsi="宋体" w:cs="Times New Roman" w:hint="eastAsia"/>
          <w:b/>
          <w:sz w:val="32"/>
          <w:szCs w:val="32"/>
        </w:rPr>
        <w:t>3</w:t>
      </w:r>
      <w:r>
        <w:rPr>
          <w:rFonts w:ascii="宋体" w:eastAsia="宋体" w:hAnsi="宋体" w:cs="Times New Roman"/>
          <w:b/>
          <w:sz w:val="32"/>
          <w:szCs w:val="32"/>
        </w:rPr>
        <w:t>套）</w:t>
      </w:r>
    </w:p>
    <w:p w14:paraId="36B7EB78" w14:textId="77777777" w:rsidR="00C67DBB" w:rsidRDefault="00C67DBB">
      <w:pPr>
        <w:spacing w:line="312" w:lineRule="auto"/>
        <w:rPr>
          <w:rFonts w:ascii="Times New Roman" w:hAnsi="Times New Roman" w:cs="Times New Roman"/>
          <w:szCs w:val="21"/>
        </w:rPr>
      </w:pPr>
    </w:p>
    <w:p w14:paraId="48D13BB3" w14:textId="7AF121E0"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 xml:space="preserve">Part I                   </w:t>
      </w:r>
      <w:r w:rsidR="003A7422">
        <w:rPr>
          <w:rFonts w:ascii="Times New Roman" w:hAnsi="Times New Roman" w:cs="Times New Roman" w:hint="eastAsia"/>
          <w:b/>
          <w:bCs/>
          <w:sz w:val="24"/>
          <w:szCs w:val="24"/>
        </w:rPr>
        <w:t xml:space="preserve">  </w:t>
      </w:r>
      <w:r>
        <w:rPr>
          <w:rFonts w:ascii="Times New Roman" w:hAnsi="Times New Roman" w:cs="Times New Roman"/>
          <w:b/>
          <w:bCs/>
          <w:sz w:val="24"/>
          <w:szCs w:val="24"/>
        </w:rPr>
        <w:t>Writing                         (30 minutes)</w:t>
      </w:r>
    </w:p>
    <w:p w14:paraId="1DEC2B74" w14:textId="77777777" w:rsidR="00C67DBB" w:rsidRPr="00001C5E" w:rsidRDefault="00000000">
      <w:pPr>
        <w:spacing w:line="312" w:lineRule="auto"/>
        <w:rPr>
          <w:rFonts w:ascii="Times New Roman" w:hAnsi="Times New Roman" w:cs="Times New Roman"/>
          <w:szCs w:val="21"/>
        </w:rPr>
      </w:pPr>
      <w:r w:rsidRPr="00001C5E">
        <w:rPr>
          <w:rFonts w:ascii="Times New Roman" w:hAnsi="Times New Roman" w:cs="Times New Roman"/>
          <w:b/>
          <w:bCs/>
          <w:szCs w:val="21"/>
        </w:rPr>
        <w:t>Directions:</w:t>
      </w:r>
      <w:r w:rsidRPr="00001C5E">
        <w:rPr>
          <w:rFonts w:ascii="Times New Roman" w:hAnsi="Times New Roman" w:cs="Times New Roman"/>
          <w:szCs w:val="21"/>
        </w:rPr>
        <w:t xml:space="preserve"> </w:t>
      </w:r>
      <w:r w:rsidRPr="00001C5E">
        <w:rPr>
          <w:rFonts w:ascii="Times New Roman" w:hAnsi="Times New Roman" w:cs="Times New Roman"/>
          <w:i/>
          <w:iCs/>
          <w:szCs w:val="21"/>
        </w:rPr>
        <w:t>For this part, you are allowed 30 minutes to write a news report to</w:t>
      </w:r>
      <w:r w:rsidRPr="00001C5E">
        <w:rPr>
          <w:rFonts w:ascii="Times New Roman" w:hAnsi="Times New Roman" w:cs="Times New Roman"/>
          <w:b/>
          <w:bCs/>
          <w:i/>
          <w:iCs/>
          <w:szCs w:val="21"/>
        </w:rPr>
        <w:t xml:space="preserve"> your campus newspaper on a volunteer activity organized by your Student Union to assist elderly people in the neighborhood. </w:t>
      </w:r>
      <w:r w:rsidRPr="00001C5E">
        <w:rPr>
          <w:rFonts w:ascii="Times New Roman" w:hAnsi="Times New Roman" w:cs="Times New Roman"/>
          <w:i/>
          <w:iCs/>
          <w:szCs w:val="21"/>
        </w:rPr>
        <w:t xml:space="preserve">You should write at least </w:t>
      </w:r>
      <w:r w:rsidRPr="00D226CA">
        <w:rPr>
          <w:rFonts w:ascii="Times New Roman" w:hAnsi="Times New Roman" w:cs="Times New Roman"/>
          <w:i/>
          <w:iCs/>
          <w:szCs w:val="21"/>
          <w:u w:val="single"/>
        </w:rPr>
        <w:t>120</w:t>
      </w:r>
      <w:r w:rsidRPr="00001C5E">
        <w:rPr>
          <w:rFonts w:ascii="Times New Roman" w:hAnsi="Times New Roman" w:cs="Times New Roman"/>
          <w:i/>
          <w:iCs/>
          <w:szCs w:val="21"/>
        </w:rPr>
        <w:t xml:space="preserve"> words but no more than</w:t>
      </w:r>
      <w:r w:rsidRPr="00001C5E">
        <w:rPr>
          <w:rFonts w:ascii="Times New Roman" w:hAnsi="Times New Roman" w:cs="Times New Roman" w:hint="eastAsia"/>
          <w:i/>
          <w:iCs/>
          <w:szCs w:val="21"/>
        </w:rPr>
        <w:t xml:space="preserve"> </w:t>
      </w:r>
      <w:r w:rsidRPr="00D226CA">
        <w:rPr>
          <w:rFonts w:ascii="Times New Roman" w:hAnsi="Times New Roman" w:cs="Times New Roman"/>
          <w:i/>
          <w:iCs/>
          <w:szCs w:val="21"/>
          <w:u w:val="single"/>
        </w:rPr>
        <w:t>180</w:t>
      </w:r>
      <w:r w:rsidRPr="00001C5E">
        <w:rPr>
          <w:rFonts w:ascii="Times New Roman" w:hAnsi="Times New Roman" w:cs="Times New Roman"/>
          <w:i/>
          <w:iCs/>
          <w:szCs w:val="21"/>
        </w:rPr>
        <w:t xml:space="preserve"> words.</w:t>
      </w:r>
    </w:p>
    <w:p w14:paraId="084BCA6D" w14:textId="77777777" w:rsidR="00C67DBB" w:rsidRDefault="00C67DBB">
      <w:pPr>
        <w:spacing w:line="312" w:lineRule="auto"/>
        <w:rPr>
          <w:rFonts w:ascii="Times New Roman" w:hAnsi="Times New Roman" w:cs="Times New Roman"/>
          <w:szCs w:val="21"/>
        </w:rPr>
      </w:pPr>
    </w:p>
    <w:p w14:paraId="5EA15D6F"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14:paraId="6F8A611C" w14:textId="77777777" w:rsidR="00C67DBB" w:rsidRPr="00DC020A" w:rsidRDefault="00000000">
      <w:pPr>
        <w:spacing w:line="312" w:lineRule="auto"/>
        <w:rPr>
          <w:rFonts w:ascii="Times New Roman" w:hAnsi="Times New Roman" w:cs="Times New Roman"/>
          <w:b/>
          <w:bCs/>
          <w:color w:val="FF0000"/>
          <w:szCs w:val="21"/>
        </w:rPr>
      </w:pPr>
      <w:r w:rsidRPr="00DC020A">
        <w:rPr>
          <w:rFonts w:ascii="Times New Roman" w:hAnsi="Times New Roman" w:cs="Times New Roman"/>
          <w:b/>
          <w:bCs/>
          <w:color w:val="FF0000"/>
          <w:szCs w:val="21"/>
        </w:rPr>
        <w:t>说明：由于</w:t>
      </w:r>
      <w:r w:rsidRPr="00DC020A">
        <w:rPr>
          <w:rFonts w:ascii="Times New Roman" w:hAnsi="Times New Roman" w:cs="Times New Roman"/>
          <w:b/>
          <w:bCs/>
          <w:color w:val="FF0000"/>
          <w:szCs w:val="21"/>
        </w:rPr>
        <w:t>2019</w:t>
      </w:r>
      <w:r w:rsidRPr="00DC020A">
        <w:rPr>
          <w:rFonts w:ascii="Times New Roman" w:hAnsi="Times New Roman" w:cs="Times New Roman"/>
          <w:b/>
          <w:bCs/>
          <w:color w:val="FF0000"/>
          <w:szCs w:val="21"/>
        </w:rPr>
        <w:t>年</w:t>
      </w:r>
      <w:r w:rsidRPr="00DC020A">
        <w:rPr>
          <w:rFonts w:ascii="Times New Roman" w:hAnsi="Times New Roman" w:cs="Times New Roman"/>
          <w:b/>
          <w:bCs/>
          <w:color w:val="FF0000"/>
          <w:szCs w:val="21"/>
        </w:rPr>
        <w:t>6</w:t>
      </w:r>
      <w:r w:rsidRPr="00DC020A">
        <w:rPr>
          <w:rFonts w:ascii="Times New Roman" w:hAnsi="Times New Roman" w:cs="Times New Roman"/>
          <w:b/>
          <w:bCs/>
          <w:color w:val="FF0000"/>
          <w:szCs w:val="21"/>
        </w:rPr>
        <w:t>月四级考试全国共考了</w:t>
      </w:r>
      <w:r w:rsidRPr="00DC020A">
        <w:rPr>
          <w:rFonts w:ascii="Times New Roman" w:hAnsi="Times New Roman" w:cs="Times New Roman"/>
          <w:b/>
          <w:bCs/>
          <w:color w:val="FF0000"/>
          <w:szCs w:val="21"/>
        </w:rPr>
        <w:t>2</w:t>
      </w:r>
      <w:r w:rsidRPr="00DC020A">
        <w:rPr>
          <w:rFonts w:ascii="Times New Roman" w:hAnsi="Times New Roman" w:cs="Times New Roman"/>
          <w:b/>
          <w:bCs/>
          <w:color w:val="FF0000"/>
          <w:szCs w:val="21"/>
        </w:rPr>
        <w:t>套听力，本套真题听力与前</w:t>
      </w:r>
      <w:r w:rsidRPr="00DC020A">
        <w:rPr>
          <w:rFonts w:ascii="Times New Roman" w:hAnsi="Times New Roman" w:cs="Times New Roman"/>
          <w:b/>
          <w:bCs/>
          <w:color w:val="FF0000"/>
          <w:szCs w:val="21"/>
        </w:rPr>
        <w:t>2</w:t>
      </w:r>
      <w:r w:rsidRPr="00DC020A">
        <w:rPr>
          <w:rFonts w:ascii="Times New Roman" w:hAnsi="Times New Roman" w:cs="Times New Roman"/>
          <w:b/>
          <w:bCs/>
          <w:color w:val="FF0000"/>
          <w:szCs w:val="21"/>
        </w:rPr>
        <w:t>套内容完全一样，只是顺序不一样，因此在本套真题中不再重复出现。</w:t>
      </w:r>
    </w:p>
    <w:p w14:paraId="2ABC5DB1" w14:textId="77777777" w:rsidR="00C67DBB" w:rsidRDefault="00C67DBB">
      <w:pPr>
        <w:spacing w:line="312" w:lineRule="auto"/>
        <w:rPr>
          <w:rFonts w:ascii="Times New Roman" w:hAnsi="Times New Roman" w:cs="Times New Roman"/>
          <w:szCs w:val="21"/>
        </w:rPr>
      </w:pPr>
    </w:p>
    <w:p w14:paraId="17632625"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14:paraId="51BB20EC"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A</w:t>
      </w:r>
    </w:p>
    <w:p w14:paraId="5800A131" w14:textId="361445A7" w:rsidR="00C67DBB" w:rsidRPr="003A7422" w:rsidRDefault="00000000" w:rsidP="003A7422">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sidRPr="00FD6660">
        <w:rPr>
          <w:rFonts w:ascii="Times New Roman" w:hAnsi="Times New Roman" w:cs="Times New Roman"/>
          <w:i/>
          <w:iCs/>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sidRPr="00FD6660">
        <w:rPr>
          <w:rFonts w:ascii="Times New Roman" w:hAnsi="Times New Roman" w:cs="Times New Roman"/>
          <w:b/>
          <w:bCs/>
          <w:i/>
          <w:iCs/>
          <w:sz w:val="24"/>
          <w:szCs w:val="24"/>
        </w:rPr>
        <w:t xml:space="preserve">on Answer Sheet 2 </w:t>
      </w:r>
      <w:r w:rsidRPr="00FD6660">
        <w:rPr>
          <w:rFonts w:ascii="Times New Roman" w:hAnsi="Times New Roman" w:cs="Times New Roman"/>
          <w:i/>
          <w:iCs/>
          <w:szCs w:val="21"/>
        </w:rPr>
        <w:t>with a single line through the centre. You may not use any of the words in the bank more than once</w:t>
      </w:r>
      <w:r w:rsidRPr="00FD6660">
        <w:rPr>
          <w:rFonts w:ascii="Times New Roman" w:hAnsi="Times New Roman" w:cs="Times New Roman"/>
          <w:i/>
          <w:iCs/>
          <w:szCs w:val="21"/>
        </w:rPr>
        <w:t>．</w:t>
      </w:r>
    </w:p>
    <w:p w14:paraId="20DD0714" w14:textId="1B0FA45B"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Ships are often sunk in order to create underwater reefs (</w:t>
      </w:r>
      <w:r>
        <w:rPr>
          <w:rFonts w:ascii="Times New Roman" w:hAnsi="Times New Roman" w:cs="Times New Roman"/>
          <w:szCs w:val="21"/>
        </w:rPr>
        <w:t>暗礁</w:t>
      </w:r>
      <w:r>
        <w:rPr>
          <w:rFonts w:ascii="Times New Roman" w:hAnsi="Times New Roman" w:cs="Times New Roman"/>
          <w:szCs w:val="21"/>
        </w:rPr>
        <w:t>)</w:t>
      </w:r>
      <w:r w:rsidR="00085FD8">
        <w:rPr>
          <w:rFonts w:ascii="Times New Roman" w:hAnsi="Times New Roman" w:cs="Times New Roman" w:hint="eastAsia"/>
          <w:szCs w:val="21"/>
        </w:rPr>
        <w:t xml:space="preserve"> </w:t>
      </w:r>
      <w:r>
        <w:rPr>
          <w:rFonts w:ascii="Times New Roman" w:hAnsi="Times New Roman" w:cs="Times New Roman"/>
          <w:szCs w:val="21"/>
        </w:rPr>
        <w:t>perfect for scuba diving (</w:t>
      </w:r>
      <w:r>
        <w:rPr>
          <w:rFonts w:ascii="Times New Roman" w:hAnsi="Times New Roman" w:cs="Times New Roman"/>
          <w:szCs w:val="21"/>
        </w:rPr>
        <w:t>水肺式潜泳</w:t>
      </w:r>
      <w:r>
        <w:rPr>
          <w:rFonts w:ascii="Times New Roman" w:hAnsi="Times New Roman" w:cs="Times New Roman"/>
          <w:szCs w:val="21"/>
        </w:rPr>
        <w:t>)</w:t>
      </w:r>
      <w:r w:rsidR="00085FD8">
        <w:rPr>
          <w:rFonts w:ascii="Times New Roman" w:hAnsi="Times New Roman" w:cs="Times New Roman" w:hint="eastAsia"/>
          <w:szCs w:val="21"/>
        </w:rPr>
        <w:t xml:space="preserve"> </w:t>
      </w:r>
      <w:r>
        <w:rPr>
          <w:rFonts w:ascii="Times New Roman" w:hAnsi="Times New Roman" w:cs="Times New Roman"/>
          <w:szCs w:val="21"/>
        </w:rPr>
        <w:t xml:space="preserve">and preserving marine </w:t>
      </w:r>
      <w:r>
        <w:rPr>
          <w:rFonts w:ascii="Times New Roman" w:hAnsi="Times New Roman" w:cs="Times New Roman"/>
          <w:szCs w:val="21"/>
          <w:u w:val="single"/>
        </w:rPr>
        <w:t xml:space="preserve"> 26   </w:t>
      </w:r>
      <w:r>
        <w:rPr>
          <w:rFonts w:ascii="Times New Roman" w:hAnsi="Times New Roman" w:cs="Times New Roman"/>
          <w:szCs w:val="21"/>
        </w:rPr>
        <w:t xml:space="preserve">Turkish authorities have just sunk something a little different than a ship, and it wouldn’t normally ever touch water, an Airbus A300. The hollowed-out A300 was  </w:t>
      </w:r>
      <w:r>
        <w:rPr>
          <w:rFonts w:ascii="Times New Roman" w:hAnsi="Times New Roman" w:cs="Times New Roman"/>
          <w:szCs w:val="21"/>
          <w:u w:val="single"/>
        </w:rPr>
        <w:t xml:space="preserve"> 27 </w:t>
      </w:r>
      <w:r>
        <w:rPr>
          <w:rFonts w:ascii="Times New Roman" w:hAnsi="Times New Roman" w:cs="Times New Roman"/>
          <w:szCs w:val="21"/>
        </w:rPr>
        <w:t xml:space="preserve">  of everything potentially harmful to the environment and sunk off the Aegean coast today. Not only will the sunken plane </w:t>
      </w:r>
      <w:r>
        <w:rPr>
          <w:rFonts w:ascii="Times New Roman" w:hAnsi="Times New Roman" w:cs="Times New Roman"/>
          <w:szCs w:val="21"/>
          <w:u w:val="single"/>
        </w:rPr>
        <w:t xml:space="preserve">  28  </w:t>
      </w:r>
      <w:r>
        <w:rPr>
          <w:rFonts w:ascii="Times New Roman" w:hAnsi="Times New Roman" w:cs="Times New Roman"/>
          <w:szCs w:val="21"/>
        </w:rPr>
        <w:t xml:space="preserve"> the perfect skeleton for artificial reef growth, </w:t>
      </w:r>
      <w:r>
        <w:rPr>
          <w:rFonts w:ascii="Times New Roman" w:hAnsi="Times New Roman" w:cs="Times New Roman" w:hint="eastAsia"/>
          <w:szCs w:val="21"/>
        </w:rPr>
        <w:t>b</w:t>
      </w:r>
      <w:r>
        <w:rPr>
          <w:rFonts w:ascii="Times New Roman" w:hAnsi="Times New Roman" w:cs="Times New Roman"/>
          <w:szCs w:val="21"/>
        </w:rPr>
        <w:t>ut authorities hope this new underwater attraction will bring tourists to the area.</w:t>
      </w:r>
    </w:p>
    <w:p w14:paraId="5A654695" w14:textId="06229341"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The plane </w:t>
      </w:r>
      <w:r>
        <w:rPr>
          <w:rFonts w:ascii="Times New Roman" w:hAnsi="Times New Roman" w:cs="Times New Roman"/>
          <w:szCs w:val="21"/>
          <w:u w:val="single"/>
        </w:rPr>
        <w:t xml:space="preserve">   29  </w:t>
      </w:r>
      <w:r>
        <w:rPr>
          <w:rFonts w:ascii="Times New Roman" w:hAnsi="Times New Roman" w:cs="Times New Roman"/>
          <w:szCs w:val="21"/>
        </w:rPr>
        <w:t xml:space="preserve"> a total length of 54 meters, where experienced scuba divers will</w:t>
      </w:r>
      <w:r w:rsidR="00001C5E">
        <w:rPr>
          <w:rFonts w:ascii="Times New Roman" w:hAnsi="Times New Roman" w:cs="Times New Roman" w:hint="eastAsia"/>
          <w:szCs w:val="21"/>
        </w:rPr>
        <w:t xml:space="preserve"> </w:t>
      </w:r>
      <w:r>
        <w:rPr>
          <w:rFonts w:ascii="Times New Roman" w:hAnsi="Times New Roman" w:cs="Times New Roman"/>
          <w:szCs w:val="21"/>
          <w:u w:val="single"/>
        </w:rPr>
        <w:t xml:space="preserve">  30   </w:t>
      </w:r>
      <w:r>
        <w:rPr>
          <w:rFonts w:ascii="Times New Roman" w:hAnsi="Times New Roman" w:cs="Times New Roman"/>
          <w:szCs w:val="21"/>
        </w:rPr>
        <w:t xml:space="preserve">be able to venture through the cabin and around the plane’s </w:t>
      </w:r>
      <w:r>
        <w:rPr>
          <w:rFonts w:ascii="Times New Roman" w:hAnsi="Times New Roman" w:cs="Times New Roman"/>
          <w:szCs w:val="21"/>
          <w:u w:val="single"/>
        </w:rPr>
        <w:t xml:space="preserve"> 31  </w:t>
      </w:r>
      <w:r>
        <w:rPr>
          <w:rFonts w:ascii="Times New Roman" w:hAnsi="Times New Roman" w:cs="Times New Roman"/>
          <w:szCs w:val="21"/>
        </w:rPr>
        <w:t xml:space="preserve"> . Aydin Municipality bought the plane from a private company for just under US$100,000, but they hope to see a return on that    </w:t>
      </w:r>
      <w:r>
        <w:rPr>
          <w:rFonts w:ascii="Times New Roman" w:hAnsi="Times New Roman" w:cs="Times New Roman"/>
          <w:szCs w:val="21"/>
          <w:u w:val="single"/>
        </w:rPr>
        <w:t xml:space="preserve">32  </w:t>
      </w:r>
      <w:r>
        <w:rPr>
          <w:rFonts w:ascii="Times New Roman" w:hAnsi="Times New Roman" w:cs="Times New Roman"/>
          <w:szCs w:val="21"/>
        </w:rPr>
        <w:t xml:space="preserve"> through the tourism industry. Tourism throughout Turkey is expected to fall this year as the country has been the  </w:t>
      </w:r>
      <w:r>
        <w:rPr>
          <w:rFonts w:ascii="Times New Roman" w:hAnsi="Times New Roman" w:cs="Times New Roman"/>
          <w:szCs w:val="21"/>
          <w:u w:val="single"/>
        </w:rPr>
        <w:t xml:space="preserve">  33 </w:t>
      </w:r>
      <w:r>
        <w:rPr>
          <w:rFonts w:ascii="Times New Roman" w:hAnsi="Times New Roman" w:cs="Times New Roman"/>
          <w:szCs w:val="21"/>
        </w:rPr>
        <w:t xml:space="preserve">  of several deadly terrorist attacks. As far as sunken planes go, this Airbus A300 is the largest  </w:t>
      </w:r>
      <w:r>
        <w:rPr>
          <w:rFonts w:ascii="Times New Roman" w:hAnsi="Times New Roman" w:cs="Times New Roman"/>
          <w:szCs w:val="21"/>
          <w:u w:val="single"/>
        </w:rPr>
        <w:t xml:space="preserve">  34  </w:t>
      </w:r>
      <w:r>
        <w:rPr>
          <w:rFonts w:ascii="Times New Roman" w:hAnsi="Times New Roman" w:cs="Times New Roman"/>
          <w:szCs w:val="21"/>
        </w:rPr>
        <w:t xml:space="preserve"> sunk aircraft ever.</w:t>
      </w:r>
    </w:p>
    <w:p w14:paraId="7A51A46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Taking a trip underwater and  </w:t>
      </w:r>
      <w:r>
        <w:rPr>
          <w:rFonts w:ascii="Times New Roman" w:hAnsi="Times New Roman" w:cs="Times New Roman"/>
          <w:szCs w:val="21"/>
          <w:u w:val="single"/>
        </w:rPr>
        <w:t xml:space="preserve">  35  </w:t>
      </w:r>
      <w:r>
        <w:rPr>
          <w:rFonts w:ascii="Times New Roman" w:hAnsi="Times New Roman" w:cs="Times New Roman"/>
          <w:szCs w:val="21"/>
        </w:rPr>
        <w:t xml:space="preserve"> the inside of a sunken A</w:t>
      </w:r>
      <w:r>
        <w:rPr>
          <w:rFonts w:ascii="Times New Roman" w:hAnsi="Times New Roman" w:cs="Times New Roman" w:hint="eastAsia"/>
          <w:szCs w:val="21"/>
        </w:rPr>
        <w:t xml:space="preserve"> </w:t>
      </w:r>
      <w:r>
        <w:rPr>
          <w:rFonts w:ascii="Times New Roman" w:hAnsi="Times New Roman" w:cs="Times New Roman"/>
          <w:szCs w:val="21"/>
        </w:rPr>
        <w:t>300 would be quite an adventure, and that is exactly what Turkish authorities are hoping this attraction will make people think. Drawing in adventure seekers and experienced divers, this new artificial Airbus reef will be a scuba diver’s paradise (</w:t>
      </w:r>
      <w:r>
        <w:rPr>
          <w:rFonts w:ascii="Times New Roman" w:hAnsi="Times New Roman" w:cs="Times New Roman"/>
          <w:szCs w:val="21"/>
        </w:rPr>
        <w:t>天堂</w:t>
      </w:r>
      <w:r>
        <w:rPr>
          <w:rFonts w:ascii="Times New Roman" w:hAnsi="Times New Roman" w:cs="Times New Roman"/>
          <w:szCs w:val="21"/>
        </w:rPr>
        <w:t>).</w:t>
      </w:r>
    </w:p>
    <w:p w14:paraId="291E1C27" w14:textId="77777777" w:rsidR="00C67DBB" w:rsidRDefault="00C67DBB">
      <w:pPr>
        <w:spacing w:line="312" w:lineRule="auto"/>
        <w:rPr>
          <w:rFonts w:ascii="Times New Roman" w:hAnsi="Times New Roman" w:cs="Times New Roman"/>
          <w:szCs w:val="21"/>
        </w:rPr>
      </w:pP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3055"/>
        <w:gridCol w:w="3055"/>
      </w:tblGrid>
      <w:tr w:rsidR="00C67DBB" w14:paraId="68FAE6C1" w14:textId="77777777">
        <w:trPr>
          <w:trHeight w:val="305"/>
          <w:jc w:val="center"/>
        </w:trPr>
        <w:tc>
          <w:tcPr>
            <w:tcW w:w="3055" w:type="dxa"/>
          </w:tcPr>
          <w:p w14:paraId="032AD851"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A) create</w:t>
            </w:r>
          </w:p>
        </w:tc>
        <w:tc>
          <w:tcPr>
            <w:tcW w:w="3055" w:type="dxa"/>
          </w:tcPr>
          <w:p w14:paraId="1DB94E3B"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I) intentionally</w:t>
            </w:r>
          </w:p>
        </w:tc>
      </w:tr>
      <w:tr w:rsidR="00C67DBB" w14:paraId="6E86148C" w14:textId="77777777">
        <w:trPr>
          <w:trHeight w:val="305"/>
          <w:jc w:val="center"/>
        </w:trPr>
        <w:tc>
          <w:tcPr>
            <w:tcW w:w="3055" w:type="dxa"/>
          </w:tcPr>
          <w:p w14:paraId="7C73693B"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B) depressed</w:t>
            </w:r>
          </w:p>
        </w:tc>
        <w:tc>
          <w:tcPr>
            <w:tcW w:w="3055" w:type="dxa"/>
          </w:tcPr>
          <w:p w14:paraId="7298E495"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J) investment</w:t>
            </w:r>
          </w:p>
        </w:tc>
      </w:tr>
      <w:tr w:rsidR="00C67DBB" w14:paraId="0FF4017F" w14:textId="77777777">
        <w:trPr>
          <w:trHeight w:val="305"/>
          <w:jc w:val="center"/>
        </w:trPr>
        <w:tc>
          <w:tcPr>
            <w:tcW w:w="3055" w:type="dxa"/>
          </w:tcPr>
          <w:p w14:paraId="28CF38C5"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C) eventually</w:t>
            </w:r>
          </w:p>
        </w:tc>
        <w:tc>
          <w:tcPr>
            <w:tcW w:w="3055" w:type="dxa"/>
          </w:tcPr>
          <w:p w14:paraId="30C1A56D"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K) revealing</w:t>
            </w:r>
          </w:p>
        </w:tc>
      </w:tr>
      <w:tr w:rsidR="00C67DBB" w14:paraId="097BFA0C" w14:textId="77777777">
        <w:trPr>
          <w:trHeight w:val="314"/>
          <w:jc w:val="center"/>
        </w:trPr>
        <w:tc>
          <w:tcPr>
            <w:tcW w:w="3055" w:type="dxa"/>
          </w:tcPr>
          <w:p w14:paraId="1EEA0FC6"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D) experiences</w:t>
            </w:r>
          </w:p>
        </w:tc>
        <w:tc>
          <w:tcPr>
            <w:tcW w:w="3055" w:type="dxa"/>
          </w:tcPr>
          <w:p w14:paraId="146BDFF8"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L) stretches</w:t>
            </w:r>
          </w:p>
        </w:tc>
      </w:tr>
      <w:tr w:rsidR="00C67DBB" w14:paraId="1EBB3378" w14:textId="77777777">
        <w:trPr>
          <w:trHeight w:val="305"/>
          <w:jc w:val="center"/>
        </w:trPr>
        <w:tc>
          <w:tcPr>
            <w:tcW w:w="3055" w:type="dxa"/>
          </w:tcPr>
          <w:p w14:paraId="743466BD"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E) exploring</w:t>
            </w:r>
          </w:p>
        </w:tc>
        <w:tc>
          <w:tcPr>
            <w:tcW w:w="3055" w:type="dxa"/>
          </w:tcPr>
          <w:p w14:paraId="19564C56"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M) stripped</w:t>
            </w:r>
          </w:p>
        </w:tc>
      </w:tr>
      <w:tr w:rsidR="00C67DBB" w14:paraId="3E181B39" w14:textId="77777777">
        <w:trPr>
          <w:trHeight w:val="305"/>
          <w:jc w:val="center"/>
        </w:trPr>
        <w:tc>
          <w:tcPr>
            <w:tcW w:w="3055" w:type="dxa"/>
          </w:tcPr>
          <w:p w14:paraId="0EB24D3A"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F) exterior</w:t>
            </w:r>
          </w:p>
        </w:tc>
        <w:tc>
          <w:tcPr>
            <w:tcW w:w="3055" w:type="dxa"/>
          </w:tcPr>
          <w:p w14:paraId="69495A3F"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N) territory</w:t>
            </w:r>
          </w:p>
        </w:tc>
      </w:tr>
      <w:tr w:rsidR="00C67DBB" w14:paraId="0DB7FDC3" w14:textId="77777777">
        <w:trPr>
          <w:trHeight w:val="305"/>
          <w:jc w:val="center"/>
        </w:trPr>
        <w:tc>
          <w:tcPr>
            <w:tcW w:w="3055" w:type="dxa"/>
          </w:tcPr>
          <w:p w14:paraId="3DD9289B"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G) habitats</w:t>
            </w:r>
          </w:p>
        </w:tc>
        <w:tc>
          <w:tcPr>
            <w:tcW w:w="3055" w:type="dxa"/>
          </w:tcPr>
          <w:p w14:paraId="4EF7A66A"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O) victim</w:t>
            </w:r>
          </w:p>
        </w:tc>
      </w:tr>
      <w:tr w:rsidR="00C67DBB" w14:paraId="6C215545" w14:textId="77777777">
        <w:trPr>
          <w:trHeight w:val="305"/>
          <w:jc w:val="center"/>
        </w:trPr>
        <w:tc>
          <w:tcPr>
            <w:tcW w:w="3055" w:type="dxa"/>
          </w:tcPr>
          <w:p w14:paraId="668EDFBB" w14:textId="77777777" w:rsidR="00C67DBB" w:rsidRDefault="00000000">
            <w:pPr>
              <w:spacing w:line="312" w:lineRule="auto"/>
              <w:jc w:val="left"/>
              <w:rPr>
                <w:rFonts w:ascii="Times New Roman" w:hAnsi="Times New Roman" w:cs="Times New Roman"/>
                <w:szCs w:val="21"/>
              </w:rPr>
            </w:pPr>
            <w:r>
              <w:rPr>
                <w:rFonts w:ascii="Times New Roman" w:hAnsi="Times New Roman" w:cs="Times New Roman"/>
                <w:szCs w:val="21"/>
              </w:rPr>
              <w:t>H) innovate</w:t>
            </w:r>
          </w:p>
        </w:tc>
        <w:tc>
          <w:tcPr>
            <w:tcW w:w="3055" w:type="dxa"/>
          </w:tcPr>
          <w:p w14:paraId="1229E420" w14:textId="77777777" w:rsidR="00C67DBB" w:rsidRDefault="00C67DBB">
            <w:pPr>
              <w:spacing w:line="312" w:lineRule="auto"/>
              <w:jc w:val="left"/>
              <w:rPr>
                <w:rFonts w:ascii="Times New Roman" w:hAnsi="Times New Roman" w:cs="Times New Roman"/>
                <w:szCs w:val="21"/>
              </w:rPr>
            </w:pPr>
          </w:p>
        </w:tc>
      </w:tr>
    </w:tbl>
    <w:p w14:paraId="55D13A5E" w14:textId="77777777" w:rsidR="00C67DBB" w:rsidRDefault="00C67DBB">
      <w:pPr>
        <w:spacing w:line="312" w:lineRule="auto"/>
        <w:rPr>
          <w:rFonts w:ascii="Times New Roman" w:hAnsi="Times New Roman" w:cs="Times New Roman"/>
          <w:szCs w:val="21"/>
        </w:rPr>
      </w:pPr>
    </w:p>
    <w:p w14:paraId="56B8FD31"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B</w:t>
      </w:r>
    </w:p>
    <w:p w14:paraId="11D620DD"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sidRPr="00127CE8">
        <w:rPr>
          <w:rFonts w:ascii="Times New Roman" w:hAnsi="Times New Roman" w:cs="Times New Roman"/>
          <w:i/>
          <w:iCs/>
          <w:szCs w:val="21"/>
        </w:rPr>
        <w:t xml:space="preserve"> In this section, you are going to read a passage with ten statements attached to each statement contains information given in one of the paragraphs. Identify the paragraph from which the information is derived. You may choose a paragraph more than once. Each paragraph is marked with a letter. Answer the questions by marking the corresponding letter </w:t>
      </w:r>
      <w:r w:rsidRPr="00127CE8">
        <w:rPr>
          <w:rFonts w:ascii="Times New Roman" w:hAnsi="Times New Roman" w:cs="Times New Roman"/>
          <w:b/>
          <w:bCs/>
          <w:i/>
          <w:iCs/>
          <w:sz w:val="24"/>
          <w:szCs w:val="24"/>
        </w:rPr>
        <w:t>on Answer Sheet 2</w:t>
      </w:r>
      <w:r w:rsidRPr="00127CE8">
        <w:rPr>
          <w:rFonts w:ascii="Times New Roman" w:hAnsi="Times New Roman" w:cs="Times New Roman"/>
          <w:i/>
          <w:iCs/>
          <w:szCs w:val="21"/>
        </w:rPr>
        <w:t>.</w:t>
      </w:r>
    </w:p>
    <w:p w14:paraId="5EB76C84" w14:textId="77777777" w:rsidR="00C67DBB" w:rsidRDefault="00C67DBB">
      <w:pPr>
        <w:spacing w:line="312" w:lineRule="auto"/>
        <w:rPr>
          <w:rFonts w:ascii="Times New Roman" w:hAnsi="Times New Roman" w:cs="Times New Roman"/>
          <w:szCs w:val="21"/>
        </w:rPr>
      </w:pPr>
    </w:p>
    <w:p w14:paraId="3DCAE091" w14:textId="77777777" w:rsidR="00C67DBB" w:rsidRDefault="00000000">
      <w:pPr>
        <w:spacing w:line="312" w:lineRule="auto"/>
        <w:jc w:val="center"/>
        <w:rPr>
          <w:rFonts w:ascii="Times New Roman" w:hAnsi="Times New Roman" w:cs="Times New Roman"/>
          <w:b/>
          <w:bCs/>
          <w:szCs w:val="21"/>
        </w:rPr>
      </w:pPr>
      <w:r>
        <w:rPr>
          <w:rFonts w:ascii="Times New Roman" w:hAnsi="Times New Roman" w:cs="Times New Roman"/>
          <w:b/>
          <w:bCs/>
          <w:szCs w:val="21"/>
        </w:rPr>
        <w:t>Make Stuff, Fail, And Learn While You’re At It</w:t>
      </w:r>
    </w:p>
    <w:p w14:paraId="2B15E1A2"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A) We’ve always been a hands-on, do-it-yourself kind of nation. Ben Franklin, one of America’s founding fathers, didn’t just invent the lightning rod. His creations include  glasses, innovative stoves and more.</w:t>
      </w:r>
    </w:p>
    <w:p w14:paraId="017DDE38"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B) Franklin, who was largely self-taught, may have been a genius, but he wasn’t really an exception when it comes to American making and creativity.</w:t>
      </w:r>
    </w:p>
    <w:p w14:paraId="54C2C011"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C) The personal computing revolution and philosophy of disruptive innovation of Silicon Valley grew, in part, out of the creations of the Homebrew Computer Club, Which was founded in a garage in Menlo Park, California, in the mid-1970s. Members — including guys named Jobs and Wozniak — started making and inventing things they couldn’t buy.</w:t>
      </w:r>
    </w:p>
    <w:p w14:paraId="4E4F2F15"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D) So it’s no surprise that the Maker Movement today is thriving in communities and some schools across America. Making is available to ordinary people who aren’t tied to big companies, big defense labs or research universities. The maker philosophy echoes old ideas advocated by John Dewey, Montessori, and even ancient Greek philosophers, as we pointed out recently.</w:t>
      </w:r>
    </w:p>
    <w:p w14:paraId="4ECE14F1"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E) </w:t>
      </w:r>
      <w:r>
        <w:rPr>
          <w:rFonts w:ascii="Times New Roman" w:hAnsi="Times New Roman" w:cs="Times New Roman" w:hint="eastAsia"/>
          <w:szCs w:val="21"/>
        </w:rPr>
        <w:tab/>
      </w:r>
      <w:r>
        <w:rPr>
          <w:rFonts w:ascii="Times New Roman" w:hAnsi="Times New Roman" w:cs="Times New Roman"/>
          <w:szCs w:val="21"/>
        </w:rPr>
        <w:t xml:space="preserve">These maker spaces are often outside of classrooms, and are serving an important educational function. The Maker Movement is rediscovering learning by doing, which is Dewey’s phrase from 100 years ago. We are rediscovering Dewey and Montessori and a lot of the practices that they pioneered that have been forgotten or at least put aside. A maker space is a place which can </w:t>
      </w:r>
      <w:r>
        <w:rPr>
          <w:rFonts w:ascii="Times New Roman" w:hAnsi="Times New Roman" w:cs="Times New Roman"/>
          <w:szCs w:val="21"/>
        </w:rPr>
        <w:lastRenderedPageBreak/>
        <w:t>be in a school, but it doesn’t look like a classroom. It can be in a library. It can be out in the community. It has tools and materials. It’s a place where you get to make things based on your interest and on what you’re learning to do.</w:t>
      </w:r>
    </w:p>
    <w:p w14:paraId="530632FF"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F) </w:t>
      </w:r>
      <w:r>
        <w:rPr>
          <w:rFonts w:ascii="Times New Roman" w:hAnsi="Times New Roman" w:cs="Times New Roman" w:hint="eastAsia"/>
          <w:szCs w:val="21"/>
        </w:rPr>
        <w:tab/>
      </w:r>
      <w:r>
        <w:rPr>
          <w:rFonts w:ascii="Times New Roman" w:hAnsi="Times New Roman" w:cs="Times New Roman"/>
          <w:szCs w:val="21"/>
        </w:rPr>
        <w:t>Ideas about learning by doing have struggled to become mainstream educationally, despite being old concepts from Dewey and Montessori, Plato and Aristotle, and in the American Contcxt, Ralph Emerson, on the value of experience and self-reliance. It’s not necessarily an efficient way to learn. We learn, in a sense, by trial and error. Learning from experience is something that takes time and patience. It’s very individualized. If your goal is to have standardized approaches to learning, where everybody learns the same thing at the same time in the same way, then learning by doing doesn’t really fit that mold anymore. It’s not the world of textbooks. It’s not the world of testing.</w:t>
      </w:r>
    </w:p>
    <w:p w14:paraId="2FDF4B7C" w14:textId="77777777" w:rsidR="00C67DBB" w:rsidRDefault="00000000">
      <w:pPr>
        <w:spacing w:afterLines="15" w:after="46" w:line="312" w:lineRule="auto"/>
        <w:ind w:left="315" w:hangingChars="150" w:hanging="315"/>
        <w:rPr>
          <w:rFonts w:ascii="Times New Roman" w:hAnsi="Times New Roman" w:cs="Times New Roman"/>
          <w:spacing w:val="-2"/>
          <w:szCs w:val="21"/>
        </w:rPr>
      </w:pPr>
      <w:r>
        <w:rPr>
          <w:rFonts w:ascii="Times New Roman" w:hAnsi="Times New Roman" w:cs="Times New Roman"/>
          <w:szCs w:val="21"/>
        </w:rPr>
        <w:t xml:space="preserve">G) </w:t>
      </w:r>
      <w:r>
        <w:rPr>
          <w:rFonts w:ascii="Times New Roman" w:hAnsi="Times New Roman" w:cs="Times New Roman" w:hint="eastAsia"/>
          <w:szCs w:val="21"/>
        </w:rPr>
        <w:tab/>
      </w:r>
      <w:r>
        <w:rPr>
          <w:rFonts w:ascii="Times New Roman" w:hAnsi="Times New Roman" w:cs="Times New Roman"/>
          <w:spacing w:val="-2"/>
          <w:szCs w:val="21"/>
        </w:rPr>
        <w:t>Learning by doing may not be efficient, but it is effective. Project-based learning has grown in popularity with teachers and administrators. However, project-based learning is not making. Although there is a connection, there is also a distinction. The difference lies in whether the project is in a sense defined and developed by the student or whether it’s assigned by a teacher. We’ll all get the kids to build a small boat. We are all going to learn about X, Y, and Z. That tends to be one form of project-based learning.</w:t>
      </w:r>
    </w:p>
    <w:p w14:paraId="245FAEA3"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H) </w:t>
      </w:r>
      <w:r>
        <w:rPr>
          <w:rFonts w:ascii="Times New Roman" w:hAnsi="Times New Roman" w:cs="Times New Roman" w:hint="eastAsia"/>
          <w:szCs w:val="21"/>
        </w:rPr>
        <w:tab/>
      </w:r>
      <w:r>
        <w:rPr>
          <w:rFonts w:ascii="Times New Roman" w:hAnsi="Times New Roman" w:cs="Times New Roman"/>
          <w:szCs w:val="21"/>
        </w:rPr>
        <w:t>I really believe the core idea of making is to have an idea within your head — or you just borrow it from someone</w:t>
      </w:r>
      <w:r>
        <w:rPr>
          <w:rFonts w:ascii="宋体" w:eastAsia="宋体" w:hAnsi="宋体" w:cs="宋体" w:hint="eastAsia"/>
          <w:szCs w:val="21"/>
        </w:rPr>
        <w:t>—</w:t>
      </w:r>
      <w:r>
        <w:rPr>
          <w:rFonts w:ascii="Times New Roman" w:hAnsi="Times New Roman" w:cs="Times New Roman"/>
          <w:szCs w:val="21"/>
        </w:rPr>
        <w:t>and begin to develop it , repeat it and improve it. Then, realize that idea somehow. That thing that you make is valuable to you and you can share it with others. I’m interested in how these things are expressions of that person, their ideas, and their interactions with the world.</w:t>
      </w:r>
    </w:p>
    <w:p w14:paraId="05BB6DD9"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I) </w:t>
      </w:r>
      <w:r>
        <w:rPr>
          <w:rFonts w:ascii="Times New Roman" w:hAnsi="Times New Roman" w:cs="Times New Roman" w:hint="eastAsia"/>
          <w:szCs w:val="21"/>
        </w:rPr>
        <w:tab/>
      </w:r>
      <w:r>
        <w:rPr>
          <w:rFonts w:ascii="Times New Roman" w:hAnsi="Times New Roman" w:cs="Times New Roman"/>
          <w:szCs w:val="21"/>
        </w:rPr>
        <w:t xml:space="preserve">In some ways, a lot of forms of making in school </w:t>
      </w:r>
      <w:r>
        <w:rPr>
          <w:rFonts w:ascii="Times New Roman" w:hAnsi="Times New Roman" w:cs="Times New Roman"/>
          <w:i/>
          <w:iCs/>
          <w:szCs w:val="21"/>
        </w:rPr>
        <w:t>trivialize</w:t>
      </w:r>
      <w:r>
        <w:rPr>
          <w:rFonts w:ascii="Times New Roman" w:eastAsia="楷体" w:hAnsi="Times New Roman" w:cs="Times New Roman"/>
          <w:szCs w:val="21"/>
        </w:rPr>
        <w:t>（使变得无足轻重）</w:t>
      </w:r>
      <w:r>
        <w:rPr>
          <w:rFonts w:ascii="Times New Roman" w:hAnsi="Times New Roman" w:cs="Times New Roman"/>
          <w:szCs w:val="21"/>
        </w:rPr>
        <w:t xml:space="preserve">making. The thing that you make has no value to you. Once you are done demonstrating whatever concept was in the textbook, you throw away the pipe cleaners, the </w:t>
      </w:r>
      <w:r>
        <w:rPr>
          <w:rFonts w:ascii="Times New Roman" w:hAnsi="Times New Roman" w:cs="Times New Roman" w:hint="eastAsia"/>
          <w:szCs w:val="21"/>
        </w:rPr>
        <w:t xml:space="preserve">straws, the </w:t>
      </w:r>
      <w:r>
        <w:rPr>
          <w:rFonts w:ascii="Times New Roman" w:hAnsi="Times New Roman" w:cs="Times New Roman"/>
          <w:szCs w:val="21"/>
        </w:rPr>
        <w:t>cardboard tubes.</w:t>
      </w:r>
    </w:p>
    <w:p w14:paraId="0271CE04"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J) </w:t>
      </w:r>
      <w:r>
        <w:rPr>
          <w:rFonts w:ascii="Times New Roman" w:hAnsi="Times New Roman" w:cs="Times New Roman" w:hint="eastAsia"/>
          <w:szCs w:val="21"/>
        </w:rPr>
        <w:tab/>
      </w:r>
      <w:r>
        <w:rPr>
          <w:rFonts w:ascii="Times New Roman" w:hAnsi="Times New Roman" w:cs="Times New Roman"/>
          <w:szCs w:val="21"/>
        </w:rPr>
        <w:t>Making should be student-directed and student-led, otherwise it’s boring. It doesn’t have the motivation of the student. I’m not saying that students should not learn concepts or not learn skills. They do. But to really harness their motivation is to build upon their interest. It’s to let them be in control and to drive the car.</w:t>
      </w:r>
    </w:p>
    <w:p w14:paraId="62F91B0F"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K) Teachers should aim to build a supportive, creative environment for students to do this work. A very social environment, where they are learning from each other. When they have a problem, it isn’t the teacher necessarily coming in to solve it. They are responsible for working through that problem. It might be they have to talk to other students in the class to help get an answer.</w:t>
      </w:r>
    </w:p>
    <w:p w14:paraId="099003B8" w14:textId="0655360B"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lastRenderedPageBreak/>
        <w:t xml:space="preserve">L) </w:t>
      </w:r>
      <w:r>
        <w:rPr>
          <w:rFonts w:ascii="Times New Roman" w:hAnsi="Times New Roman" w:cs="Times New Roman" w:hint="eastAsia"/>
          <w:szCs w:val="21"/>
        </w:rPr>
        <w:tab/>
      </w:r>
      <w:r>
        <w:rPr>
          <w:rFonts w:ascii="Times New Roman" w:hAnsi="Times New Roman" w:cs="Times New Roman"/>
          <w:szCs w:val="21"/>
        </w:rPr>
        <w:t>The teacher’s role is more of a coach or observer. Sometimes, to people, it sounds like this is a diminished ro</w:t>
      </w:r>
      <w:r>
        <w:rPr>
          <w:rFonts w:ascii="Times New Roman" w:hAnsi="Times New Roman" w:cs="Times New Roman" w:hint="eastAsia"/>
          <w:szCs w:val="21"/>
        </w:rPr>
        <w:t>l</w:t>
      </w:r>
      <w:r>
        <w:rPr>
          <w:rFonts w:ascii="Times New Roman" w:hAnsi="Times New Roman" w:cs="Times New Roman"/>
          <w:szCs w:val="21"/>
        </w:rPr>
        <w:t xml:space="preserve">e for teachers. I think it’s a heightened role. You’re </w:t>
      </w:r>
      <w:r w:rsidR="00275DFD">
        <w:rPr>
          <w:rFonts w:ascii="Times New Roman" w:hAnsi="Times New Roman" w:cs="Times New Roman" w:hint="eastAsia"/>
          <w:szCs w:val="21"/>
        </w:rPr>
        <w:t>c</w:t>
      </w:r>
      <w:r>
        <w:rPr>
          <w:rFonts w:ascii="Times New Roman" w:hAnsi="Times New Roman" w:cs="Times New Roman"/>
          <w:szCs w:val="21"/>
        </w:rPr>
        <w:t>reating this environment, like a maker space. You have 20 kids doing different things. You are watching them and really it’s the human behaviors you’re looking at. Are they engaged? A</w:t>
      </w:r>
      <w:r>
        <w:rPr>
          <w:rFonts w:ascii="Times New Roman" w:hAnsi="Times New Roman" w:cs="Times New Roman" w:hint="eastAsia"/>
          <w:szCs w:val="21"/>
        </w:rPr>
        <w:t>re</w:t>
      </w:r>
      <w:r>
        <w:rPr>
          <w:rFonts w:ascii="Times New Roman" w:hAnsi="Times New Roman" w:cs="Times New Roman"/>
          <w:szCs w:val="21"/>
        </w:rPr>
        <w:t xml:space="preserve"> they developing and repeating their project? Are they </w:t>
      </w:r>
      <w:r>
        <w:rPr>
          <w:rFonts w:ascii="Times New Roman" w:hAnsi="Times New Roman" w:cs="Times New Roman"/>
          <w:i/>
          <w:iCs/>
          <w:szCs w:val="21"/>
        </w:rPr>
        <w:t>stumbling</w:t>
      </w:r>
      <w:r>
        <w:rPr>
          <w:rFonts w:ascii="楷体" w:eastAsia="楷体" w:hAnsi="楷体" w:cs="楷体" w:hint="eastAsia"/>
          <w:i/>
          <w:iCs/>
          <w:szCs w:val="21"/>
        </w:rPr>
        <w:t xml:space="preserve"> </w:t>
      </w:r>
      <w:r>
        <w:rPr>
          <w:rFonts w:ascii="楷体" w:eastAsia="楷体" w:hAnsi="楷体" w:cs="楷体" w:hint="eastAsia"/>
          <w:szCs w:val="21"/>
        </w:rPr>
        <w:t>(受挫)</w:t>
      </w:r>
      <w:r>
        <w:rPr>
          <w:rFonts w:ascii="Times New Roman" w:eastAsia="宋体" w:hAnsi="Times New Roman" w:cs="Times New Roman"/>
          <w:szCs w:val="21"/>
        </w:rPr>
        <w:t>?</w:t>
      </w:r>
      <w:r>
        <w:rPr>
          <w:rFonts w:ascii="宋体" w:eastAsia="宋体" w:hAnsi="宋体" w:cs="宋体" w:hint="eastAsia"/>
          <w:szCs w:val="21"/>
        </w:rPr>
        <w:t xml:space="preserve"> </w:t>
      </w:r>
      <w:r>
        <w:rPr>
          <w:rFonts w:ascii="Times New Roman" w:hAnsi="Times New Roman" w:cs="Times New Roman"/>
          <w:szCs w:val="21"/>
        </w:rPr>
        <w:t>Do they need something that they don’t have? Can you help them be aware of where they are?</w:t>
      </w:r>
    </w:p>
    <w:p w14:paraId="74EB5839"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M)</w:t>
      </w:r>
      <w:r>
        <w:rPr>
          <w:rFonts w:ascii="Times New Roman" w:hAnsi="Times New Roman" w:cs="Times New Roman" w:hint="eastAsia"/>
          <w:szCs w:val="21"/>
        </w:rPr>
        <w:tab/>
      </w:r>
      <w:r>
        <w:rPr>
          <w:rFonts w:ascii="Times New Roman" w:hAnsi="Times New Roman" w:cs="Times New Roman"/>
          <w:szCs w:val="21"/>
        </w:rPr>
        <w:t>My belief is that the goal of making is not to get every kid to be hands-on, but it enable</w:t>
      </w:r>
      <w:r>
        <w:rPr>
          <w:rFonts w:ascii="Times New Roman" w:hAnsi="Times New Roman" w:cs="Times New Roman" w:hint="eastAsia"/>
          <w:szCs w:val="21"/>
        </w:rPr>
        <w:t>s</w:t>
      </w:r>
      <w:r>
        <w:rPr>
          <w:rFonts w:ascii="Times New Roman" w:hAnsi="Times New Roman" w:cs="Times New Roman"/>
          <w:szCs w:val="21"/>
        </w:rPr>
        <w:t xml:space="preserve"> us to be good learners. It’s not the knowledge that is valuable</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i</w:t>
      </w:r>
      <w:r>
        <w:rPr>
          <w:rFonts w:ascii="Times New Roman" w:hAnsi="Times New Roman" w:cs="Times New Roman"/>
          <w:szCs w:val="21"/>
        </w:rPr>
        <w:t>t’s the practice of learning new things and understanding how things work. These are processes that you are developing so that you are able, over time, to tackle more interesting problems, more challenging problems</w:t>
      </w:r>
      <w:r>
        <w:rPr>
          <w:rFonts w:ascii="宋体" w:eastAsia="宋体" w:hAnsi="宋体" w:cs="宋体" w:hint="eastAsia"/>
          <w:szCs w:val="21"/>
        </w:rPr>
        <w:t>—</w:t>
      </w:r>
      <w:r>
        <w:rPr>
          <w:rFonts w:ascii="Times New Roman" w:hAnsi="Times New Roman" w:cs="Times New Roman"/>
          <w:szCs w:val="21"/>
        </w:rPr>
        <w:t>problems that require many people instead of one person, and many skills instead of one.</w:t>
      </w:r>
    </w:p>
    <w:p w14:paraId="03A46D42"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N) </w:t>
      </w:r>
      <w:r>
        <w:rPr>
          <w:rFonts w:ascii="Times New Roman" w:hAnsi="Times New Roman" w:cs="Times New Roman" w:hint="eastAsia"/>
          <w:szCs w:val="21"/>
        </w:rPr>
        <w:tab/>
      </w:r>
      <w:r>
        <w:rPr>
          <w:rFonts w:ascii="Times New Roman" w:hAnsi="Times New Roman" w:cs="Times New Roman"/>
          <w:szCs w:val="21"/>
        </w:rPr>
        <w:t>If teachers keep it form-free and student-led, it can still be tied to a curriculum and an educational plan. I think a maker space is more like a library in that there are multiple subjects and multiple things that you can learn. What seems to be missing in school is how these subjects integrate, how they fit together in any meaningful way. Rather than saying, ‘This is science, over here is history,” I see schools taking this idea of projects and looking at: How do they support children in higher level learning?</w:t>
      </w:r>
    </w:p>
    <w:p w14:paraId="56003BD7" w14:textId="77777777" w:rsidR="00C67DBB" w:rsidRDefault="00000000">
      <w:pPr>
        <w:spacing w:afterLines="15" w:after="46"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O) </w:t>
      </w:r>
      <w:r>
        <w:rPr>
          <w:rFonts w:ascii="Times New Roman" w:hAnsi="Times New Roman" w:cs="Times New Roman" w:hint="eastAsia"/>
          <w:szCs w:val="21"/>
        </w:rPr>
        <w:tab/>
      </w:r>
      <w:r>
        <w:rPr>
          <w:rFonts w:ascii="Times New Roman" w:hAnsi="Times New Roman" w:cs="Times New Roman"/>
          <w:szCs w:val="21"/>
        </w:rPr>
        <w:t>I feel like this is a shift away from a subject matter-based curriculum to a more experiential curriculum or learning. It’s still in its early stages, but I think it’s shifting around not what kids learn but how they learn.</w:t>
      </w:r>
    </w:p>
    <w:p w14:paraId="6204902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36.A maker space is where people make things according to their personal interests.</w:t>
      </w:r>
    </w:p>
    <w:p w14:paraId="641B1B5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37.The teachers’ role is enhanced in a maker space as they have to monitor and facilitate during the process.</w:t>
      </w:r>
    </w:p>
    <w:p w14:paraId="7EF46CA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38.Coming up with an idea of one’s own or improving one from others is key to the concept of making.</w:t>
      </w:r>
    </w:p>
    <w:p w14:paraId="01FA697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39.Contrary to structured learning, learning by doing is highly individualized.</w:t>
      </w:r>
    </w:p>
    <w:p w14:paraId="7EADBA3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40.America is a nation known for the idea of making things by oneself.</w:t>
      </w:r>
    </w:p>
    <w:p w14:paraId="69CEFAE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41.Making will be boring unless students are able to take charge.</w:t>
      </w:r>
    </w:p>
    <w:p w14:paraId="447D203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42.Making can be related to a project, but it is created and carried out by students themselves.</w:t>
      </w:r>
    </w:p>
    <w:p w14:paraId="0F49370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43.The author suggests incorporating the idea of a maker space into a school curriculum.</w:t>
      </w:r>
    </w:p>
    <w:p w14:paraId="06D0834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44.The maker concept is a modern version of some ancient philosophical ideas.</w:t>
      </w:r>
    </w:p>
    <w:p w14:paraId="0848E0B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45.Making is not taken seriously in school when students are asked to make something meaningless to them based on textbooks.</w:t>
      </w:r>
    </w:p>
    <w:p w14:paraId="6EE15625" w14:textId="77777777" w:rsidR="00C67DBB" w:rsidRDefault="00C67DBB">
      <w:pPr>
        <w:spacing w:line="312" w:lineRule="auto"/>
        <w:rPr>
          <w:rFonts w:ascii="Times New Roman" w:hAnsi="Times New Roman" w:cs="Times New Roman"/>
          <w:szCs w:val="21"/>
        </w:rPr>
      </w:pPr>
    </w:p>
    <w:p w14:paraId="55B2B3D7"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lastRenderedPageBreak/>
        <w:t>Section C</w:t>
      </w:r>
    </w:p>
    <w:p w14:paraId="43AA163F"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w:t>
      </w:r>
      <w:r w:rsidRPr="00127CE8">
        <w:rPr>
          <w:rFonts w:ascii="Times New Roman" w:hAnsi="Times New Roman" w:cs="Times New Roman"/>
          <w:i/>
          <w:iCs/>
          <w:szCs w:val="21"/>
        </w:rPr>
        <w:t xml:space="preserve">There are 2 passages in this section. Each passage is followed by some questions or unfinished statements. For each of them there are four choices marked A), B), C) and D). You should decide on the best choice and mark the corresponding letter </w:t>
      </w:r>
      <w:r w:rsidRPr="00127CE8">
        <w:rPr>
          <w:rFonts w:ascii="Times New Roman" w:hAnsi="Times New Roman" w:cs="Times New Roman"/>
          <w:b/>
          <w:bCs/>
          <w:i/>
          <w:iCs/>
          <w:sz w:val="24"/>
          <w:szCs w:val="24"/>
        </w:rPr>
        <w:t>on Answer Sheet 2</w:t>
      </w:r>
      <w:r w:rsidRPr="00127CE8">
        <w:rPr>
          <w:rFonts w:ascii="Times New Roman" w:hAnsi="Times New Roman" w:cs="Times New Roman"/>
          <w:i/>
          <w:iCs/>
          <w:szCs w:val="21"/>
        </w:rPr>
        <w:t xml:space="preserve"> with a single line through the centre.</w:t>
      </w:r>
    </w:p>
    <w:p w14:paraId="6F24523D" w14:textId="77777777" w:rsidR="00C67DBB" w:rsidRDefault="00C67DBB">
      <w:pPr>
        <w:spacing w:line="312" w:lineRule="auto"/>
        <w:rPr>
          <w:rFonts w:ascii="Times New Roman" w:hAnsi="Times New Roman" w:cs="Times New Roman"/>
          <w:b/>
          <w:bCs/>
          <w:szCs w:val="21"/>
        </w:rPr>
      </w:pPr>
    </w:p>
    <w:p w14:paraId="5F73E8D1"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One</w:t>
      </w:r>
    </w:p>
    <w:p w14:paraId="7CB78119"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46 to 50 are based on the following passage.</w:t>
      </w:r>
    </w:p>
    <w:p w14:paraId="26E0A0D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Most kids grow up learning they cannot draw on the walls. But it might be time to unlearn that training—this summer, </w:t>
      </w:r>
      <w:r>
        <w:rPr>
          <w:rFonts w:ascii="Times New Roman" w:hAnsi="Times New Roman" w:cs="Times New Roman" w:hint="eastAsia"/>
          <w:szCs w:val="21"/>
        </w:rPr>
        <w:t xml:space="preserve">a </w:t>
      </w:r>
      <w:r>
        <w:rPr>
          <w:rFonts w:ascii="Times New Roman" w:hAnsi="Times New Roman" w:cs="Times New Roman"/>
          <w:szCs w:val="21"/>
        </w:rPr>
        <w:t>group of culture addicts, artists and community organizers are inviting New Yorkers to write all over the walls of an old house on Governor’s Island.</w:t>
      </w:r>
    </w:p>
    <w:p w14:paraId="1287C64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project is called Writing On It All, and it’s a participatory writing project and artistic experiment that has happened on Governor’s Island every summer since 2013.</w:t>
      </w:r>
    </w:p>
    <w:p w14:paraId="7DCF628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“Most of the participants are people who are just walking by or are on the island for other reasons, or they just kind of happen to be there,” Alexandra Chasin, artistic director of Writing On It All, tells Smithsonian.com.</w:t>
      </w:r>
    </w:p>
    <w:p w14:paraId="18036D6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2016 season runs through June 26 and features sessions facilitated by everyone from dancers to domestic workers. Each session has a theme, and participants are given a variety of materials and prompts and asked to cover surfaces with their thoughts and art. This year, the programs range from one that turns the house into a collaborative essay to one that explores the meaning of exile.</w:t>
      </w:r>
    </w:p>
    <w:p w14:paraId="568896E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Governor’s Island is a national historic landmark district long used for military purposes. Now known as “New York’s shared space for art and play,” the island, which lies between Manhattan and Brooklyn in Upper New York Bay, is closed to cars but open to summer tourists who fl</w:t>
      </w:r>
      <w:r>
        <w:rPr>
          <w:rFonts w:ascii="Times New Roman" w:hAnsi="Times New Roman" w:cs="Times New Roman" w:hint="eastAsia"/>
          <w:szCs w:val="21"/>
        </w:rPr>
        <w:t>o</w:t>
      </w:r>
      <w:r>
        <w:rPr>
          <w:rFonts w:ascii="Times New Roman" w:hAnsi="Times New Roman" w:cs="Times New Roman"/>
          <w:szCs w:val="21"/>
        </w:rPr>
        <w:t>ck for festivals, picnics, adventures, as well as these “legal graffiti(</w:t>
      </w:r>
      <w:r>
        <w:rPr>
          <w:rFonts w:ascii="Times New Roman" w:hAnsi="Times New Roman" w:cs="Times New Roman"/>
          <w:szCs w:val="21"/>
        </w:rPr>
        <w:t>涂鸦</w:t>
      </w:r>
      <w:r>
        <w:rPr>
          <w:rFonts w:ascii="Times New Roman" w:hAnsi="Times New Roman" w:cs="Times New Roman"/>
          <w:szCs w:val="21"/>
        </w:rPr>
        <w:t>)” Sessions.</w:t>
      </w:r>
    </w:p>
    <w:p w14:paraId="511111C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notes and art scribbled(</w:t>
      </w:r>
      <w:r>
        <w:rPr>
          <w:rFonts w:ascii="Times New Roman" w:hAnsi="Times New Roman" w:cs="Times New Roman"/>
          <w:szCs w:val="21"/>
        </w:rPr>
        <w:t>涂画</w:t>
      </w:r>
      <w:r>
        <w:rPr>
          <w:rFonts w:ascii="Times New Roman" w:hAnsi="Times New Roman" w:cs="Times New Roman"/>
          <w:szCs w:val="21"/>
        </w:rPr>
        <w:t>) on the walls are an experiment in self-expression. So far, participants have ranged in age from 2 to 85. Though Chasin says the focus of the work is on the activity of writing, rather than the text that ends up getting written, some of the work that comes out of the sessions has stuck with her.</w:t>
      </w:r>
    </w:p>
    <w:p w14:paraId="16E2CEB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“One of the sessions that moved me the most was state violence on black women and black girls,” says Chasin, explaining that in one room, people wrote down the names of those killed because of it. “People do beautiful work and leave beautiful messages.”</w:t>
      </w:r>
    </w:p>
    <w:p w14:paraId="16200AE9" w14:textId="77777777" w:rsidR="00C67DBB" w:rsidRDefault="00C67DBB">
      <w:pPr>
        <w:spacing w:line="312" w:lineRule="auto"/>
        <w:rPr>
          <w:rFonts w:ascii="Times New Roman" w:hAnsi="Times New Roman" w:cs="Times New Roman"/>
          <w:szCs w:val="21"/>
        </w:rPr>
      </w:pPr>
    </w:p>
    <w:p w14:paraId="664F3F5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46.What does the project Writing On It All invite people to do?</w:t>
      </w:r>
    </w:p>
    <w:p w14:paraId="093EF83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lastRenderedPageBreak/>
        <w:t>A) Unlearn their training in drawing.</w:t>
      </w:r>
    </w:p>
    <w:p w14:paraId="4FC5A54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Participate in a state graffiti show.</w:t>
      </w:r>
    </w:p>
    <w:p w14:paraId="6C63922D"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Cover the walls of an old house with graffiti.</w:t>
      </w:r>
    </w:p>
    <w:p w14:paraId="42EBB75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Exhibit their artistic creations in an old house.</w:t>
      </w:r>
    </w:p>
    <w:p w14:paraId="67E478B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47.What do we learn about the participants in the project?</w:t>
      </w:r>
    </w:p>
    <w:p w14:paraId="42F7D99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are just culture addicts.</w:t>
      </w:r>
    </w:p>
    <w:p w14:paraId="3963A99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are graffiti enthusiasts.</w:t>
      </w:r>
    </w:p>
    <w:p w14:paraId="3F6E962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are writers and artists.</w:t>
      </w:r>
    </w:p>
    <w:p w14:paraId="1082E66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are mostly passers-by.</w:t>
      </w:r>
    </w:p>
    <w:p w14:paraId="08CECD6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48.What did the project participants do during the 2016 season?</w:t>
      </w:r>
    </w:p>
    <w:p w14:paraId="00AA87D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were free to scribble on the walls whatever came to their mind.</w:t>
      </w:r>
    </w:p>
    <w:p w14:paraId="2929148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expressed their thoughts in graffiti on the theme of each session.</w:t>
      </w:r>
    </w:p>
    <w:p w14:paraId="280529F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learned the techniques of collaborative writing.</w:t>
      </w:r>
    </w:p>
    <w:p w14:paraId="6928443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were required to cooperate with other creators.</w:t>
      </w:r>
    </w:p>
    <w:p w14:paraId="48CE7CE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49.What kind of place is Governor’s Island?</w:t>
      </w:r>
    </w:p>
    <w:p w14:paraId="349AE75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It is a historic site that attracts tourists and artists.</w:t>
      </w:r>
    </w:p>
    <w:p w14:paraId="35A9AF4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It is an area now accessible only to tourist vehicles.</w:t>
      </w:r>
    </w:p>
    <w:p w14:paraId="49B5F2E3"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It is a place in Upper New York Bay formerly used for exiles.</w:t>
      </w:r>
    </w:p>
    <w:p w14:paraId="6433BBDD"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It is an open area for tourists to enjoy themselves year round.</w:t>
      </w:r>
    </w:p>
    <w:p w14:paraId="2FBAFF7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50.What does Chasin say about the project?</w:t>
      </w:r>
    </w:p>
    <w:p w14:paraId="33E7BE4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It just focused on the sufferings of black females.</w:t>
      </w:r>
    </w:p>
    <w:p w14:paraId="5C7B137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It helped expand the influence of graffiti art.</w:t>
      </w:r>
    </w:p>
    <w:p w14:paraId="78A6911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It has started the career of many creative artists.</w:t>
      </w:r>
    </w:p>
    <w:p w14:paraId="291A4AC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It has created some meaningful artistic works.</w:t>
      </w:r>
    </w:p>
    <w:p w14:paraId="70B25E38" w14:textId="77777777" w:rsidR="00C67DBB" w:rsidRDefault="00C67DBB">
      <w:pPr>
        <w:spacing w:line="312" w:lineRule="auto"/>
        <w:rPr>
          <w:rFonts w:ascii="Times New Roman" w:hAnsi="Times New Roman" w:cs="Times New Roman"/>
          <w:szCs w:val="21"/>
        </w:rPr>
      </w:pPr>
    </w:p>
    <w:p w14:paraId="05D58C93"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Two</w:t>
      </w:r>
    </w:p>
    <w:p w14:paraId="6C7E8B30"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14:paraId="4DAE9B9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Online programs to fight depression are already commercially available. While they sound efficient and cost-saving, a recent study reports that they are not effective, primarily because depressed patients are not likely to engage with them or stick with them.</w:t>
      </w:r>
    </w:p>
    <w:p w14:paraId="3E9399BE" w14:textId="545DC72C"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study looked at computer-assisted cognitive</w:t>
      </w:r>
      <w:r w:rsidR="00127CE8">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szCs w:val="21"/>
        </w:rPr>
        <w:t>认知的</w:t>
      </w:r>
      <w:r>
        <w:rPr>
          <w:rFonts w:ascii="Times New Roman" w:hAnsi="Times New Roman" w:cs="Times New Roman"/>
          <w:szCs w:val="21"/>
        </w:rPr>
        <w:t>) behavioral therapy</w:t>
      </w:r>
      <w:r w:rsidR="00127CE8">
        <w:rPr>
          <w:rFonts w:ascii="Times New Roman" w:hAnsi="Times New Roman" w:cs="Times New Roman" w:hint="eastAsia"/>
          <w:szCs w:val="21"/>
        </w:rPr>
        <w:t xml:space="preserve"> </w:t>
      </w:r>
      <w:r>
        <w:rPr>
          <w:rFonts w:ascii="Times New Roman" w:hAnsi="Times New Roman" w:cs="Times New Roman"/>
          <w:szCs w:val="21"/>
        </w:rPr>
        <w:t>(CBT) and found that it was no more effective in treating depression than the usual care patients receive from a primary care doctor.</w:t>
      </w:r>
    </w:p>
    <w:p w14:paraId="3F7DD61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Traditional CBT is considered an effective form of talk therapy for depression, helping people </w:t>
      </w:r>
      <w:r>
        <w:rPr>
          <w:rFonts w:ascii="Times New Roman" w:hAnsi="Times New Roman" w:cs="Times New Roman"/>
          <w:szCs w:val="21"/>
        </w:rPr>
        <w:lastRenderedPageBreak/>
        <w:t>challenge negative thoughts and change the way they think in order to change their mood and behaviors. However, online CBT programs have been gaining popularity, with the attraction of providing low-cost help wherever someone has access to a computer.</w:t>
      </w:r>
    </w:p>
    <w:p w14:paraId="598B999B" w14:textId="146EA9D0"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team of researchers from the University of York conducted a randomized</w:t>
      </w:r>
      <w:r w:rsidR="009E3701">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szCs w:val="21"/>
        </w:rPr>
        <w:t>随机的</w:t>
      </w:r>
      <w:r>
        <w:rPr>
          <w:rFonts w:ascii="Times New Roman" w:hAnsi="Times New Roman" w:cs="Times New Roman"/>
          <w:szCs w:val="21"/>
        </w:rPr>
        <w:t>) control trial with 691 depressed patients from 83 physician practices across England. The patients were split into three groups: one group received only usual care from a physician while the other two groups received usual care from a physician plus one of two computerized CBT programs. Participants were balanced across the three groups for age, sex, educational background, severity and duration of depression, and use of antidepressants</w:t>
      </w:r>
      <w:r w:rsidR="00127CE8">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szCs w:val="21"/>
        </w:rPr>
        <w:t>抗抑郁药</w:t>
      </w:r>
      <w:r>
        <w:rPr>
          <w:rFonts w:ascii="Times New Roman" w:hAnsi="Times New Roman" w:cs="Times New Roman"/>
          <w:szCs w:val="21"/>
        </w:rPr>
        <w:t>).</w:t>
      </w:r>
    </w:p>
    <w:p w14:paraId="5B90BA4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After four months, the patients using the computerized CBT programs had no improvement in depression levels over the patients who were only getting usual care from their doctors.</w:t>
      </w:r>
    </w:p>
    <w:p w14:paraId="5A482AD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“It’s an important, cautionary note that we shouldn’t get too carried away with the idea that a computer system can replace doctors and therapists,” says Christopher Dowrick, a professor of primary medical care at the University of Liverpool. “We do still need the human touch or the human interaction, particularly when people are depressed.”</w:t>
      </w:r>
    </w:p>
    <w:p w14:paraId="1DA122AD"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Being depressed can mean feeling “lost in your own small, negative, dark world,” Dowrick says. Having a person, instead of a computer, reach out to you is particularly important in combating that sense of isolation. “When you’re emotionally vulnerable, you’re even more in need of a caring human being ,” he says.</w:t>
      </w:r>
    </w:p>
    <w:p w14:paraId="49BBF7C7" w14:textId="77777777" w:rsidR="00C67DBB" w:rsidRDefault="00C67DBB">
      <w:pPr>
        <w:spacing w:line="312" w:lineRule="auto"/>
        <w:rPr>
          <w:rFonts w:ascii="Times New Roman" w:hAnsi="Times New Roman" w:cs="Times New Roman"/>
          <w:szCs w:val="21"/>
        </w:rPr>
      </w:pPr>
    </w:p>
    <w:p w14:paraId="4B1D583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51.What does the recent study say about online CBT programs?</w:t>
      </w:r>
    </w:p>
    <w:p w14:paraId="3FCE4EC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Patients may not be able to carry them through for effective cure.</w:t>
      </w:r>
    </w:p>
    <w:p w14:paraId="68B05053"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Patients cannot engage with them without the use of a computer.</w:t>
      </w:r>
    </w:p>
    <w:p w14:paraId="4F0676E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C)They can save patients trouble visiting physicians.</w:t>
      </w:r>
    </w:p>
    <w:p w14:paraId="460CC50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D)They have been well received by a lot of patients.</w:t>
      </w:r>
    </w:p>
    <w:p w14:paraId="72EF651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52.What has made online CBT programs increasingly popular?</w:t>
      </w:r>
    </w:p>
    <w:p w14:paraId="65065BD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Their effectiveness in combating depression.</w:t>
      </w:r>
    </w:p>
    <w:p w14:paraId="3FFDB5A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 low efficiency of traditional talk therapy.</w:t>
      </w:r>
    </w:p>
    <w:p w14:paraId="032E6EC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C)Their easy and inexpensive access by patients.</w:t>
      </w:r>
    </w:p>
    <w:p w14:paraId="275CC17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D)The recommendation by primary care doctors.</w:t>
      </w:r>
    </w:p>
    <w:p w14:paraId="2C764DF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53. What is the major finding by researchers at the University of York?</w:t>
      </w:r>
    </w:p>
    <w:p w14:paraId="5199F0D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Online CBT programs are no more effective than regular care from physicians.</w:t>
      </w:r>
    </w:p>
    <w:p w14:paraId="19BA635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 process of treating depression is often more complicated than anticipated.</w:t>
      </w:r>
    </w:p>
    <w:p w14:paraId="1E80FF2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 combination of traditional CBT and computerized CBT is most effective.</w:t>
      </w:r>
    </w:p>
    <w:p w14:paraId="55C8739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lastRenderedPageBreak/>
        <w:t>C) Depression is a mental condition which is to be treated with extreme caution.</w:t>
      </w:r>
    </w:p>
    <w:p w14:paraId="0608846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54. What is Professor Dowrick’s advice concerning online CBT programs?</w:t>
      </w:r>
    </w:p>
    <w:p w14:paraId="0FCC8E5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should not be neglected in primary care.</w:t>
      </w:r>
    </w:p>
    <w:p w14:paraId="357D12B8"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Their effectiveness should not be overestimated.</w:t>
      </w:r>
    </w:p>
    <w:p w14:paraId="1A43ED6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should be used by strictly following instructions.</w:t>
      </w:r>
    </w:p>
    <w:p w14:paraId="3AF6F948"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Their use should be encouraged by doctors and therapists.</w:t>
      </w:r>
    </w:p>
    <w:p w14:paraId="2FC624D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55. What is more important to an emotionally vulnerable person?</w:t>
      </w:r>
    </w:p>
    <w:p w14:paraId="5F7FEBE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A positive state of mind.</w:t>
      </w:r>
    </w:p>
    <w:p w14:paraId="4988CAD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Appropriate medication.</w:t>
      </w:r>
    </w:p>
    <w:p w14:paraId="1FD9709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Timely encouragement.</w:t>
      </w:r>
    </w:p>
    <w:p w14:paraId="73C23C2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Human interaction.</w:t>
      </w:r>
    </w:p>
    <w:p w14:paraId="7D8BA84B" w14:textId="77777777" w:rsidR="00C67DBB" w:rsidRDefault="00C67DBB">
      <w:pPr>
        <w:spacing w:line="312" w:lineRule="auto"/>
        <w:rPr>
          <w:rFonts w:ascii="Times New Roman" w:hAnsi="Times New Roman" w:cs="Times New Roman"/>
          <w:szCs w:val="21"/>
        </w:rPr>
      </w:pPr>
    </w:p>
    <w:p w14:paraId="71C4418D"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14:paraId="1113A541" w14:textId="77777777" w:rsidR="00C67DBB" w:rsidRDefault="00000000">
      <w:pPr>
        <w:spacing w:afterLines="50" w:after="156"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translate a passage from Chinese into English. You should write your answer </w:t>
      </w:r>
      <w:r>
        <w:rPr>
          <w:rFonts w:ascii="Times New Roman" w:hAnsi="Times New Roman" w:cs="Times New Roman"/>
          <w:b/>
          <w:bCs/>
          <w:sz w:val="24"/>
          <w:szCs w:val="24"/>
        </w:rPr>
        <w:t>on Answer Sheet 2</w:t>
      </w:r>
      <w:r>
        <w:rPr>
          <w:rFonts w:ascii="Times New Roman" w:hAnsi="Times New Roman" w:cs="Times New Roman"/>
          <w:szCs w:val="21"/>
        </w:rPr>
        <w:t>.</w:t>
      </w:r>
    </w:p>
    <w:p w14:paraId="39B758CC" w14:textId="77777777" w:rsidR="00C67DBB" w:rsidRDefault="00000000">
      <w:pPr>
        <w:spacing w:line="312" w:lineRule="auto"/>
        <w:ind w:firstLineChars="200" w:firstLine="420"/>
        <w:rPr>
          <w:rFonts w:ascii="楷体" w:eastAsia="楷体" w:hAnsi="楷体" w:cs="楷体"/>
          <w:szCs w:val="21"/>
        </w:rPr>
      </w:pPr>
      <w:r>
        <w:rPr>
          <w:rFonts w:ascii="楷体" w:eastAsia="楷体" w:hAnsi="楷体" w:cs="楷体" w:hint="eastAsia"/>
          <w:szCs w:val="21"/>
        </w:rPr>
        <w:t>剪纸是中国民间艺术的一种独特形式，已有2000多年历史。剪纸很可能源于汉代，继纸张发明之后。从此，它在中国的许多地方得到了普及。剪纸用的材料和工具很简单：纸和剪刀。剪纸作品通常是用红纸做成的，因为红色在中国传统文化中与幸福相联。因此，在婚礼、春节等喜庆场合，红颜色的剪纸是门窗装饰的首选。</w:t>
      </w:r>
    </w:p>
    <w:sectPr w:rsidR="00C67D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EBC5C"/>
    <w:multiLevelType w:val="singleLevel"/>
    <w:tmpl w:val="814EBC5C"/>
    <w:lvl w:ilvl="0">
      <w:start w:val="7"/>
      <w:numFmt w:val="upperLetter"/>
      <w:suff w:val="space"/>
      <w:lvlText w:val="%1)"/>
      <w:lvlJc w:val="left"/>
    </w:lvl>
  </w:abstractNum>
  <w:abstractNum w:abstractNumId="1" w15:restartNumberingAfterBreak="0">
    <w:nsid w:val="B74AAB5A"/>
    <w:multiLevelType w:val="singleLevel"/>
    <w:tmpl w:val="B74AAB5A"/>
    <w:lvl w:ilvl="0">
      <w:start w:val="1"/>
      <w:numFmt w:val="upperLetter"/>
      <w:suff w:val="space"/>
      <w:lvlText w:val="%1)"/>
      <w:lvlJc w:val="left"/>
    </w:lvl>
  </w:abstractNum>
  <w:num w:numId="1" w16cid:durableId="1947228000">
    <w:abstractNumId w:val="1"/>
  </w:num>
  <w:num w:numId="2" w16cid:durableId="78250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wOWRkMmViYTZiZDg0NDZmNTkyMjMyZTcwM2QxNzgifQ=="/>
  </w:docVars>
  <w:rsids>
    <w:rsidRoot w:val="00172A27"/>
    <w:rsid w:val="00001C5E"/>
    <w:rsid w:val="00085FD8"/>
    <w:rsid w:val="00096F03"/>
    <w:rsid w:val="000C7097"/>
    <w:rsid w:val="00111CC0"/>
    <w:rsid w:val="00127CE8"/>
    <w:rsid w:val="00153CF3"/>
    <w:rsid w:val="00172A27"/>
    <w:rsid w:val="001E343E"/>
    <w:rsid w:val="00275DFD"/>
    <w:rsid w:val="002C2F04"/>
    <w:rsid w:val="002F16A1"/>
    <w:rsid w:val="003A7422"/>
    <w:rsid w:val="003E5A5A"/>
    <w:rsid w:val="004210C4"/>
    <w:rsid w:val="00432A5B"/>
    <w:rsid w:val="0043616D"/>
    <w:rsid w:val="004845C5"/>
    <w:rsid w:val="005B79E6"/>
    <w:rsid w:val="005C4238"/>
    <w:rsid w:val="005C52A8"/>
    <w:rsid w:val="005F5C32"/>
    <w:rsid w:val="005F5E63"/>
    <w:rsid w:val="006318BA"/>
    <w:rsid w:val="00661854"/>
    <w:rsid w:val="006F6366"/>
    <w:rsid w:val="007213FA"/>
    <w:rsid w:val="00871245"/>
    <w:rsid w:val="00880987"/>
    <w:rsid w:val="009471DE"/>
    <w:rsid w:val="009C7184"/>
    <w:rsid w:val="009E3701"/>
    <w:rsid w:val="00A504D7"/>
    <w:rsid w:val="00AC7DAE"/>
    <w:rsid w:val="00B71A4B"/>
    <w:rsid w:val="00C67DBB"/>
    <w:rsid w:val="00C8673B"/>
    <w:rsid w:val="00CE1E32"/>
    <w:rsid w:val="00D226CA"/>
    <w:rsid w:val="00D324A7"/>
    <w:rsid w:val="00DC020A"/>
    <w:rsid w:val="00DD1460"/>
    <w:rsid w:val="00DD542E"/>
    <w:rsid w:val="00E84344"/>
    <w:rsid w:val="00E87BE2"/>
    <w:rsid w:val="00EF13DA"/>
    <w:rsid w:val="00FD6660"/>
    <w:rsid w:val="00FE3470"/>
    <w:rsid w:val="01B15C64"/>
    <w:rsid w:val="06F85FF9"/>
    <w:rsid w:val="0C884DCD"/>
    <w:rsid w:val="407E22F9"/>
    <w:rsid w:val="4DD52FF7"/>
    <w:rsid w:val="65A61D4E"/>
    <w:rsid w:val="72F54D1D"/>
    <w:rsid w:val="73FE4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4E9"/>
  <w15:docId w15:val="{D4DD5C19-946C-41DE-AB7F-B14ACD39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yingying</dc:creator>
  <cp:lastModifiedBy>RF Lin</cp:lastModifiedBy>
  <cp:revision>26</cp:revision>
  <dcterms:created xsi:type="dcterms:W3CDTF">2019-07-16T03:08:00Z</dcterms:created>
  <dcterms:modified xsi:type="dcterms:W3CDTF">2024-03-31T05:09:00Z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4EE066170ADC4969B163CE3371C10804</vt:lpwstr>
  </property>
</Properties>
</file>