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Handoff — Hybrid Recommendation / Tez Öncesi Durum</w:t>
      </w:r>
    </w:p>
    <w:p>
      <w:r>
        <w:t>Oluşturulma: Mayıs 2026 | Proje: hybrid_recommendations</w:t>
      </w:r>
    </w:p>
    <w:p>
      <w:pPr>
        <w:pStyle w:val="Heading1"/>
      </w:pPr>
      <w:r>
        <w:t>1. Champion pipeline (referans)</w:t>
      </w:r>
    </w:p>
    <w:p>
      <w:r>
        <w:t>User assignment kökü: mealpy/results/assignments_lof</w:t>
        <w:br/>
        <w:t>Klasör: HA_AVOAHGS_pruneu5_i10_zscore_euc_imkpp_none_wnmf30_k7</w:t>
        <w:br/>
        <w:br/>
        <w:t>Üretim: --lof --zscore --preprocess none --feature-extraction wnmf --svd-components 30 --cluster-metric euclidean --init-mode mkpp --k 7</w:t>
        <w:br/>
        <w:br/>
        <w:t>Eval (makul protokol): --eval-split random --fold 1 --mode baselines --no-global --no-cluster-avg --k 7 --knn 10 --similarity pearson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Referans</w:t>
            </w:r>
          </w:p>
        </w:tc>
        <w:tc>
          <w:tcPr>
            <w:tcW w:type="dxa" w:w="2880"/>
          </w:tcPr>
          <w:p>
            <w:r>
              <w:t>MAE (yaklaşık)</w:t>
            </w:r>
          </w:p>
        </w:tc>
        <w:tc>
          <w:tcPr>
            <w:tcW w:type="dxa" w:w="2880"/>
          </w:tcPr>
          <w:p>
            <w:r>
              <w:t>Not</w:t>
            </w:r>
          </w:p>
        </w:tc>
      </w:tr>
      <w:tr>
        <w:tc>
          <w:tcPr>
            <w:tcW w:type="dxa" w:w="2880"/>
          </w:tcPr>
          <w:p>
            <w:r>
              <w:t>Champion (fold 1, pearson k=10)</w:t>
            </w:r>
          </w:p>
        </w:tc>
        <w:tc>
          <w:tcPr>
            <w:tcW w:type="dxa" w:w="2880"/>
          </w:tcPr>
          <w:p>
            <w:r>
              <w:t>~0.744</w:t>
            </w:r>
          </w:p>
        </w:tc>
        <w:tc>
          <w:tcPr>
            <w:tcW w:type="dxa" w:w="2880"/>
          </w:tcPr>
          <w:p>
            <w:r>
              <w:t>HA_AVOAHGS / LIT_PSO</w:t>
            </w:r>
          </w:p>
        </w:tc>
      </w:tr>
      <w:tr>
        <w:tc>
          <w:tcPr>
            <w:tcW w:type="dxa" w:w="2880"/>
          </w:tcPr>
          <w:p>
            <w:r>
              <w:t>GLOBAL SVD (fold 5)</w:t>
            </w:r>
          </w:p>
        </w:tc>
        <w:tc>
          <w:tcPr>
            <w:tcW w:type="dxa" w:w="2880"/>
          </w:tcPr>
          <w:p>
            <w:r>
              <w:t>0.7386</w:t>
            </w:r>
          </w:p>
        </w:tc>
        <w:tc>
          <w:tcPr>
            <w:tcW w:type="dxa" w:w="2880"/>
          </w:tcPr>
          <w:p>
            <w:r>
              <w:t>--svd, Surprise f100/e20</w:t>
            </w:r>
          </w:p>
        </w:tc>
      </w:tr>
      <w:tr>
        <w:tc>
          <w:tcPr>
            <w:tcW w:type="dxa" w:w="2880"/>
          </w:tcPr>
          <w:p>
            <w:r>
              <w:t>B0_KMEANS (fold 5)</w:t>
            </w:r>
          </w:p>
        </w:tc>
        <w:tc>
          <w:tcPr>
            <w:tcW w:type="dxa" w:w="2880"/>
          </w:tcPr>
          <w:p>
            <w:r>
              <w:t>0.7942</w:t>
            </w:r>
          </w:p>
        </w:tc>
        <w:tc>
          <w:tcPr>
            <w:tcW w:type="dxa" w:w="2880"/>
          </w:tcPr>
          <w:p>
            <w:r>
              <w:t>sklearn baseline</w:t>
            </w:r>
          </w:p>
        </w:tc>
      </w:tr>
      <w:tr>
        <w:tc>
          <w:tcPr>
            <w:tcW w:type="dxa" w:w="2880"/>
          </w:tcPr>
          <w:p>
            <w:r>
              <w:t>Official split (u1.base/test)</w:t>
            </w:r>
          </w:p>
        </w:tc>
        <w:tc>
          <w:tcPr>
            <w:tcW w:type="dxa" w:w="2880"/>
          </w:tcPr>
          <w:p>
            <w:r>
              <w:t>~0.762</w:t>
            </w:r>
          </w:p>
        </w:tc>
        <w:tc>
          <w:tcPr>
            <w:tcW w:type="dxa" w:w="2880"/>
          </w:tcPr>
          <w:p>
            <w:r>
              <w:t>--eval-split random YOK</w:t>
            </w:r>
          </w:p>
        </w:tc>
      </w:tr>
    </w:tbl>
    <w:p>
      <w:r>
        <w:t>Önemli: ld50 cluster_knn'de tahmin mantığını değiştirmez; sadece CSV etiketi.</w:t>
      </w:r>
    </w:p>
    <w:p>
      <w:pPr>
        <w:pStyle w:val="Heading1"/>
      </w:pPr>
      <w:r>
        <w:t>2. Denenenler — TEKRAR ETME</w:t>
      </w:r>
    </w:p>
    <w:p>
      <w:pPr>
        <w:pStyle w:val="Heading2"/>
      </w:pPr>
      <w:r>
        <w:t>2.1 Assignment üretimi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Deneme</w:t>
            </w:r>
          </w:p>
        </w:tc>
        <w:tc>
          <w:tcPr>
            <w:tcW w:type="dxa" w:w="2160"/>
          </w:tcPr>
          <w:p>
            <w:r>
              <w:t>Sonuç</w:t>
            </w:r>
          </w:p>
        </w:tc>
        <w:tc>
          <w:tcPr>
            <w:tcW w:type="dxa" w:w="2160"/>
          </w:tcPr>
          <w:p>
            <w:r>
              <w:t>Karar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--early-stop (HA_AVOAHGS, LIT_PSO)</w:t>
            </w:r>
          </w:p>
        </w:tc>
        <w:tc>
          <w:tcPr>
            <w:tcW w:type="dxa" w:w="2160"/>
          </w:tcPr>
          <w:p>
            <w:r>
              <w:t>LIT 50 ep, HA 145 ep; MAE ~0.79</w:t>
            </w:r>
          </w:p>
        </w:tc>
        <w:tc>
          <w:tcPr>
            <w:tcW w:type="dxa" w:w="2160"/>
          </w:tcPr>
          <w:p>
            <w:r>
              <w:t>Kullanma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--kmeans-refine (kmref)</w:t>
            </w:r>
          </w:p>
        </w:tc>
        <w:tc>
          <w:tcPr>
            <w:tcW w:type="dxa" w:w="2160"/>
          </w:tcPr>
          <w:p>
            <w:r>
              <w:t>WCSS 14.20 ama fold 5 MAE 0.76–0.79</w:t>
            </w:r>
          </w:p>
        </w:tc>
        <w:tc>
          <w:tcPr>
            <w:tcW w:type="dxa" w:w="2160"/>
          </w:tcPr>
          <w:p>
            <w:r>
              <w:t>Kullanma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Assignment yeniden üretim</w:t>
            </w:r>
          </w:p>
        </w:tc>
        <w:tc>
          <w:tcPr>
            <w:tcW w:type="dxa" w:w="2160"/>
          </w:tcPr>
          <w:p>
            <w:r>
              <w:t>Gray/WCSS değişti</w:t>
            </w:r>
          </w:p>
        </w:tc>
        <w:tc>
          <w:tcPr>
            <w:tcW w:type="dxa" w:w="2160"/>
          </w:tcPr>
          <w:p>
            <w:r>
              <w:t>Orijinal champion klasörüne güven</w:t>
            </w:r>
          </w:p>
        </w:tc>
        <w:tc>
          <w:tcPr>
            <w:tcW w:type="dxa" w:w="2160"/>
          </w:tcPr>
          <w:p/>
        </w:tc>
      </w:tr>
    </w:tbl>
    <w:p>
      <w:pPr>
        <w:pStyle w:val="Heading2"/>
      </w:pPr>
      <w:r>
        <w:t>2.2 Eval protokolü / split</w:t>
      </w:r>
    </w:p>
    <w:p>
      <w:pPr>
        <w:pStyle w:val="ListBullet"/>
      </w:pPr>
      <w:r>
        <w:t>Official split (default): MAE ~0.76; Prec ~0.70, Rec ~0.54</w:t>
      </w:r>
    </w:p>
    <w:p>
      <w:pPr>
        <w:pStyle w:val="ListBullet"/>
      </w:pPr>
      <w:r>
        <w:t>Random fold 1: Champion ~0.744</w:t>
      </w:r>
    </w:p>
    <w:p>
      <w:pPr>
        <w:pStyle w:val="ListBullet"/>
      </w:pPr>
      <w:r>
        <w:t>Random fold 5: HA ~0.748 (expand olmadan)</w:t>
      </w:r>
    </w:p>
    <w:p>
      <w:pPr>
        <w:pStyle w:val="ListBullet"/>
      </w:pPr>
      <w:r>
        <w:t>fold 1 vs fold 5: Prec/Rec profili split'e göre kayar; MAE kıyaslanabilir</w:t>
      </w:r>
    </w:p>
    <w:p>
      <w:pPr>
        <w:pStyle w:val="Heading2"/>
      </w:pPr>
      <w:r>
        <w:t>2.3 Tahmin tarafı (fold 5, aynı assignment)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Deneme</w:t>
            </w:r>
          </w:p>
        </w:tc>
        <w:tc>
          <w:tcPr>
            <w:tcW w:type="dxa" w:w="2880"/>
          </w:tcPr>
          <w:p>
            <w:r>
              <w:t>MAE</w:t>
            </w:r>
          </w:p>
        </w:tc>
        <w:tc>
          <w:tcPr>
            <w:tcW w:type="dxa" w:w="2880"/>
          </w:tcPr>
          <w:p>
            <w:r>
              <w:t>Not</w:t>
            </w:r>
          </w:p>
        </w:tc>
      </w:tr>
      <w:tr>
        <w:tc>
          <w:tcPr>
            <w:tcW w:type="dxa" w:w="2880"/>
          </w:tcPr>
          <w:p>
            <w:r>
              <w:t>pearson k=10</w:t>
            </w:r>
          </w:p>
        </w:tc>
        <w:tc>
          <w:tcPr>
            <w:tcW w:type="dxa" w:w="2880"/>
          </w:tcPr>
          <w:p>
            <w:r>
              <w:t>0.7422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</w:tr>
      <w:tr>
        <w:tc>
          <w:tcPr>
            <w:tcW w:type="dxa" w:w="2880"/>
          </w:tcPr>
          <w:p>
            <w:r>
              <w:t>pearson k=10 + expand-knn</w:t>
            </w:r>
          </w:p>
        </w:tc>
        <w:tc>
          <w:tcPr>
            <w:tcW w:type="dxa" w:w="2880"/>
          </w:tcPr>
          <w:p>
            <w:r>
              <w:t>0.7404</w:t>
            </w:r>
          </w:p>
        </w:tc>
        <w:tc>
          <w:tcPr>
            <w:tcW w:type="dxa" w:w="2880"/>
          </w:tcPr>
          <w:p>
            <w:r>
              <w:t>küçük kazanç</w:t>
            </w:r>
          </w:p>
        </w:tc>
      </w:tr>
      <w:tr>
        <w:tc>
          <w:tcPr>
            <w:tcW w:type="dxa" w:w="2880"/>
          </w:tcPr>
          <w:p>
            <w:r>
              <w:t>knn 8–13 sweep</w:t>
            </w:r>
          </w:p>
        </w:tc>
        <w:tc>
          <w:tcPr>
            <w:tcW w:type="dxa" w:w="2880"/>
          </w:tcPr>
          <w:p>
            <w:r>
              <w:t>k farkı minimal</w:t>
            </w:r>
          </w:p>
        </w:tc>
        <w:tc>
          <w:tcPr>
            <w:tcW w:type="dxa" w:w="2880"/>
          </w:tcPr>
          <w:p>
            <w:r>
              <w:t>k=10 + expand en iyi</w:t>
            </w:r>
          </w:p>
        </w:tc>
      </w:tr>
      <w:tr>
        <w:tc>
          <w:tcPr>
            <w:tcW w:type="dxa" w:w="2880"/>
          </w:tcPr>
          <w:p>
            <w:r>
              <w:t>pearson_iuf</w:t>
            </w:r>
          </w:p>
        </w:tc>
        <w:tc>
          <w:tcPr>
            <w:tcW w:type="dxa" w:w="2880"/>
          </w:tcPr>
          <w:p>
            <w:r>
              <w:t>~0.742</w:t>
            </w:r>
          </w:p>
        </w:tc>
        <w:tc>
          <w:tcPr>
            <w:tcW w:type="dxa" w:w="2880"/>
          </w:tcPr>
          <w:p>
            <w:r>
              <w:t>fayda yok</w:t>
            </w:r>
          </w:p>
        </w:tc>
      </w:tr>
      <w:tr>
        <w:tc>
          <w:tcPr>
            <w:tcW w:type="dxa" w:w="2880"/>
          </w:tcPr>
          <w:p>
            <w:r>
              <w:t>cosine + expand</w:t>
            </w:r>
          </w:p>
        </w:tc>
        <w:tc>
          <w:tcPr>
            <w:tcW w:type="dxa" w:w="2880"/>
          </w:tcPr>
          <w:p>
            <w:r>
              <w:t>0.7491</w:t>
            </w:r>
          </w:p>
        </w:tc>
        <w:tc>
          <w:tcPr>
            <w:tcW w:type="dxa" w:w="2880"/>
          </w:tcPr>
          <w:p>
            <w:r>
              <w:t>kötü</w:t>
            </w:r>
          </w:p>
        </w:tc>
      </w:tr>
      <w:tr>
        <w:tc>
          <w:tcPr>
            <w:tcW w:type="dxa" w:w="2880"/>
          </w:tcPr>
          <w:p>
            <w:r>
              <w:t>full_soft / full_soft+expand</w:t>
            </w:r>
          </w:p>
        </w:tc>
        <w:tc>
          <w:tcPr>
            <w:tcW w:type="dxa" w:w="2880"/>
          </w:tcPr>
          <w:p>
            <w:r>
              <w:t>0.7646</w:t>
            </w:r>
          </w:p>
        </w:tc>
        <w:tc>
          <w:tcPr>
            <w:tcW w:type="dxa" w:w="2880"/>
          </w:tcPr>
          <w:p>
            <w:r>
              <w:t>kötü</w:t>
            </w:r>
          </w:p>
        </w:tc>
      </w:tr>
      <w:tr>
        <w:tc>
          <w:tcPr>
            <w:tcW w:type="dxa" w:w="2880"/>
          </w:tcPr>
          <w:p>
            <w:r>
              <w:t>min-common 2</w:t>
            </w:r>
          </w:p>
        </w:tc>
        <w:tc>
          <w:tcPr>
            <w:tcW w:type="dxa" w:w="2880"/>
          </w:tcPr>
          <w:p>
            <w:r>
              <w:t>0.7419</w:t>
            </w:r>
          </w:p>
        </w:tc>
        <w:tc>
          <w:tcPr>
            <w:tcW w:type="dxa" w:w="2880"/>
          </w:tcPr>
          <w:p>
            <w:r>
              <w:t>kötü</w:t>
            </w:r>
          </w:p>
        </w:tc>
      </w:tr>
      <w:tr>
        <w:tc>
          <w:tcPr>
            <w:tcW w:type="dxa" w:w="2880"/>
          </w:tcPr>
          <w:p>
            <w:r>
              <w:t>min-common 4</w:t>
            </w:r>
          </w:p>
        </w:tc>
        <w:tc>
          <w:tcPr>
            <w:tcW w:type="dxa" w:w="2880"/>
          </w:tcPr>
          <w:p>
            <w:r>
              <w:t>0.7393</w:t>
            </w:r>
          </w:p>
        </w:tc>
        <w:tc>
          <w:tcPr>
            <w:tcW w:type="dxa" w:w="2880"/>
          </w:tcPr>
          <w:p>
            <w:r>
              <w:t>SVD'ye yakın</w:t>
            </w:r>
          </w:p>
        </w:tc>
      </w:tr>
      <w:tr>
        <w:tc>
          <w:tcPr>
            <w:tcW w:type="dxa" w:w="2880"/>
          </w:tcPr>
          <w:p>
            <w:r>
              <w:t>sim-amp 1.3 / 1.5</w:t>
            </w:r>
          </w:p>
        </w:tc>
        <w:tc>
          <w:tcPr>
            <w:tcW w:type="dxa" w:w="2880"/>
          </w:tcPr>
          <w:p>
            <w:r>
              <w:t>~0.741</w:t>
            </w:r>
          </w:p>
        </w:tc>
        <w:tc>
          <w:tcPr>
            <w:tcW w:type="dxa" w:w="2880"/>
          </w:tcPr>
          <w:p>
            <w:r>
              <w:t>fayda yok</w:t>
            </w:r>
          </w:p>
        </w:tc>
      </w:tr>
      <w:tr>
        <w:tc>
          <w:tcPr>
            <w:tcW w:type="dxa" w:w="2880"/>
          </w:tcPr>
          <w:p>
            <w:r>
              <w:t>expand + sig-weight 10</w:t>
            </w:r>
          </w:p>
        </w:tc>
        <w:tc>
          <w:tcPr>
            <w:tcW w:type="dxa" w:w="2880"/>
          </w:tcPr>
          <w:p>
            <w:r>
              <w:t>0.7353</w:t>
            </w:r>
          </w:p>
        </w:tc>
        <w:tc>
          <w:tcPr>
            <w:tcW w:type="dxa" w:w="2880"/>
          </w:tcPr>
          <w:p>
            <w:r>
              <w:t>SVD geçildi (fold 5)</w:t>
            </w:r>
          </w:p>
        </w:tc>
      </w:tr>
      <w:tr>
        <w:tc>
          <w:tcPr>
            <w:tcW w:type="dxa" w:w="2880"/>
          </w:tcPr>
          <w:p>
            <w:r>
              <w:t>expand + mc2 + sig10</w:t>
            </w:r>
          </w:p>
        </w:tc>
        <w:tc>
          <w:tcPr>
            <w:tcW w:type="dxa" w:w="2880"/>
          </w:tcPr>
          <w:p>
            <w:r>
              <w:t>0.7355</w:t>
            </w:r>
          </w:p>
        </w:tc>
        <w:tc>
          <w:tcPr>
            <w:tcW w:type="dxa" w:w="2880"/>
          </w:tcPr>
          <w:p>
            <w:r>
              <w:t>SVD geçildi</w:t>
            </w:r>
          </w:p>
        </w:tc>
      </w:tr>
      <w:tr>
        <w:tc>
          <w:tcPr>
            <w:tcW w:type="dxa" w:w="2880"/>
          </w:tcPr>
          <w:p>
            <w:r>
              <w:t>expand + sig-weight 5</w:t>
            </w:r>
          </w:p>
        </w:tc>
        <w:tc>
          <w:tcPr>
            <w:tcW w:type="dxa" w:w="2880"/>
          </w:tcPr>
          <w:p>
            <w:r>
              <w:t>0.7388</w:t>
            </w:r>
          </w:p>
        </w:tc>
        <w:tc>
          <w:tcPr>
            <w:tcW w:type="dxa" w:w="2880"/>
          </w:tcPr>
          <w:p>
            <w:r>
              <w:t>SVD'ye çok yakın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t>2.4 Global baseline karşılaştırma (fold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Prec@10</w:t>
            </w:r>
          </w:p>
        </w:tc>
        <w:tc>
          <w:tcPr>
            <w:tcW w:type="dxa" w:w="2160"/>
          </w:tcPr>
          <w:p>
            <w:r>
              <w:t>NDCG@10</w:t>
            </w:r>
          </w:p>
        </w:tc>
      </w:tr>
      <w:tr>
        <w:tc>
          <w:tcPr>
            <w:tcW w:type="dxa" w:w="2160"/>
          </w:tcPr>
          <w:p>
            <w:r>
              <w:t>GLOBAL SVD</w:t>
            </w:r>
          </w:p>
        </w:tc>
        <w:tc>
          <w:tcPr>
            <w:tcW w:type="dxa" w:w="2160"/>
          </w:tcPr>
          <w:p>
            <w:r>
              <w:t>0.7386</w:t>
            </w:r>
          </w:p>
        </w:tc>
        <w:tc>
          <w:tcPr>
            <w:tcW w:type="dxa" w:w="2160"/>
          </w:tcPr>
          <w:p>
            <w:r>
              <w:t>0.5907</w:t>
            </w:r>
          </w:p>
        </w:tc>
        <w:tc>
          <w:tcPr>
            <w:tcW w:type="dxa" w:w="2160"/>
          </w:tcPr>
          <w:p>
            <w:r>
              <w:t>0.8420</w:t>
            </w:r>
          </w:p>
        </w:tc>
      </w:tr>
      <w:tr>
        <w:tc>
          <w:tcPr>
            <w:tcW w:type="dxa" w:w="2160"/>
          </w:tcPr>
          <w:p>
            <w:r>
              <w:t>HA + expand k=10</w:t>
            </w:r>
          </w:p>
        </w:tc>
        <w:tc>
          <w:tcPr>
            <w:tcW w:type="dxa" w:w="2160"/>
          </w:tcPr>
          <w:p>
            <w:r>
              <w:t>0.7404</w:t>
            </w:r>
          </w:p>
        </w:tc>
        <w:tc>
          <w:tcPr>
            <w:tcW w:type="dxa" w:w="2160"/>
          </w:tcPr>
          <w:p>
            <w:r>
              <w:t>0.5943</w:t>
            </w:r>
          </w:p>
        </w:tc>
        <w:tc>
          <w:tcPr>
            <w:tcW w:type="dxa" w:w="2160"/>
          </w:tcPr>
          <w:p>
            <w:r>
              <w:t>0.8413</w:t>
            </w:r>
          </w:p>
        </w:tc>
      </w:tr>
      <w:tr>
        <w:tc>
          <w:tcPr>
            <w:tcW w:type="dxa" w:w="2160"/>
          </w:tcPr>
          <w:p>
            <w:r>
              <w:t>HA + expand + sig10</w:t>
            </w:r>
          </w:p>
        </w:tc>
        <w:tc>
          <w:tcPr>
            <w:tcW w:type="dxa" w:w="2160"/>
          </w:tcPr>
          <w:p>
            <w:r>
              <w:t>0.7353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0.8480</w:t>
            </w:r>
          </w:p>
        </w:tc>
      </w:tr>
    </w:tbl>
    <w:p>
      <w:pPr>
        <w:pStyle w:val="Heading2"/>
      </w:pPr>
      <w:r>
        <w:t>2.5 Fusion</w:t>
      </w:r>
    </w:p>
    <w:p>
      <w:r>
        <w:t>Fusion + official + pearson_iuf + ld50: ~0.76; item suffix svd30, user wnmf30 — protokol/suffix uyumsuz.</w:t>
        <w:br/>
        <w:t>Doğru fusion (random fold 1, wnmf30 item): Henüz tam koşulmadı.</w:t>
      </w:r>
    </w:p>
    <w:p>
      <w:pPr>
        <w:pStyle w:val="Heading2"/>
      </w:pPr>
      <w:r>
        <w:t>2.6 Metodoloji (tartışıldı, uygulanmadı)</w:t>
      </w:r>
    </w:p>
    <w:p>
      <w:pPr>
        <w:pStyle w:val="ListBullet"/>
      </w:pPr>
      <w:r>
        <w:t>Assignment full u.data üzerinde üretiliyor (train-only değil)</w:t>
      </w:r>
    </w:p>
    <w:p>
      <w:pPr>
        <w:pStyle w:val="ListBullet"/>
      </w:pPr>
      <w:r>
        <w:t>--nearest-centroid, --cluster-avg-hard/leaky ablation konuşuldu</w:t>
      </w:r>
    </w:p>
    <w:p>
      <w:pPr>
        <w:pStyle w:val="ListBullet"/>
      </w:pPr>
      <w:r>
        <w:t>AIMF paper MAE ~0.32 şüpheli (leakage)</w:t>
      </w:r>
    </w:p>
    <w:p>
      <w:pPr>
        <w:pStyle w:val="Heading2"/>
      </w:pPr>
      <w:r>
        <w:t>2.7 Kod değişiklikleri (repo'da mevcut)</w:t>
      </w:r>
    </w:p>
    <w:p>
      <w:pPr>
        <w:pStyle w:val="ListBullet"/>
      </w:pPr>
      <w:r>
        <w:t>--early-stop → HA_AVOAHGS, IWO_HHO, mealpy tek-algo</w:t>
      </w:r>
    </w:p>
    <w:p>
      <w:pPr>
        <w:pStyle w:val="ListBullet"/>
      </w:pPr>
      <w:r>
        <w:t>--early-stop → otomatik assignments_lof_estop kökü</w:t>
      </w:r>
    </w:p>
    <w:p>
      <w:pPr>
        <w:pStyle w:val="ListBullet"/>
      </w:pPr>
      <w:r>
        <w:t>--out-root CLI argümanı</w:t>
      </w:r>
    </w:p>
    <w:p>
      <w:pPr>
        <w:pStyle w:val="Heading1"/>
      </w:pPr>
      <w:r>
        <w:t>3. Aktif kazanan config (fold 5)</w:t>
      </w:r>
    </w:p>
    <w:p>
      <w:r>
        <w:t>python wnmf\wnmf_experiment.py `</w:t>
        <w:br/>
        <w:t xml:space="preserve">  --dataset 100k --eval-split random --fold 5 `</w:t>
        <w:br/>
        <w:t xml:space="preserve">  --assign-root mealpy\results\assignments_lof `</w:t>
        <w:br/>
        <w:t xml:space="preserve">  --assign-suffix _pruneu5_i10_zscore_euc_imkpp_none_wnmf30_k7 `</w:t>
        <w:br/>
        <w:t xml:space="preserve">  --mode baselines --no-global --no-cluster-avg `</w:t>
        <w:br/>
        <w:t xml:space="preserve">  --k 7 --knn 10 --similarity pearson --expand-knn --sig-weight 10 `</w:t>
        <w:br/>
        <w:t xml:space="preserve">  --algo HA_AVOAHGS</w:t>
      </w:r>
    </w:p>
    <w:p>
      <w:r>
        <w:t>Loglar: mealpy/results/grid/fold5_stepA_finetune.log, fold5_knn8_13_sweep.log</w:t>
      </w:r>
    </w:p>
    <w:p>
      <w:pPr>
        <w:pStyle w:val="Heading1"/>
      </w:pPr>
      <w:r>
        <w:t>4. Tez öncesi önerilen task sırası</w:t>
      </w:r>
    </w:p>
    <w:p>
      <w:pPr>
        <w:pStyle w:val="Heading2"/>
      </w:pPr>
      <w:r>
        <w:t>Faz 1 — Doğrulama (1–2 gün)</w:t>
      </w:r>
    </w:p>
    <w:p>
      <w:r>
        <w:t>1. Kazanan config'i fold 1–5'te koş; 5-fold mean±std</w:t>
      </w:r>
    </w:p>
    <w:p>
      <w:r>
        <w:t>2. Aynı config ile GLOBAL SVD'yi 5 fold'da koş</w:t>
      </w:r>
    </w:p>
    <w:p>
      <w:r>
        <w:t>3. Resmi wnmf_experiment ile fold 5 sonucunu CSV/DB'ye kaydet</w:t>
      </w:r>
    </w:p>
    <w:p>
      <w:r>
        <w:t>4. Champion fold 1'i aynı flags ile tekrar koş</w:t>
      </w:r>
    </w:p>
    <w:p>
      <w:pPr>
        <w:pStyle w:val="Heading2"/>
      </w:pPr>
      <w:r>
        <w:t>Faz 2 — Tablo / ablation (tez için)</w:t>
      </w:r>
    </w:p>
    <w:p>
      <w:r>
        <w:t>5. B0_KMEANS + 4 algo (HA, LIT_PSO, IWO, LIT_GWO) — aynı split, aynı flags</w:t>
      </w:r>
    </w:p>
    <w:p>
      <w:r>
        <w:t>6. Official vs random split — tek tablo, protokol farkını açıkla</w:t>
      </w:r>
    </w:p>
    <w:p>
      <w:r>
        <w:t>7. Gray sheep raporu — GS MAE vs Wh MAE</w:t>
      </w:r>
    </w:p>
    <w:p>
      <w:r>
        <w:t>8. Early-stop vs full epoch — kötü sonuç olarak ablation satırı</w:t>
      </w:r>
    </w:p>
    <w:p>
      <w:pPr>
        <w:pStyle w:val="Heading2"/>
      </w:pPr>
      <w:r>
        <w:t>Faz 3 — Henüz denenmemiş</w:t>
      </w:r>
    </w:p>
    <w:p>
      <w:r>
        <w:t>9. Fusion — önce generate_item_assignments wnmf30 suffix eşleştir; random fold 1–5</w:t>
      </w:r>
    </w:p>
    <w:p>
      <w:r>
        <w:t>10. grid_search_avoahgs.py — p1/hgs_rate; hedef: 5-fold MAE</w:t>
      </w:r>
    </w:p>
    <w:p>
      <w:r>
        <w:t>11. Assignment k grid — k=10, 11, 13</w:t>
      </w:r>
    </w:p>
    <w:p>
      <w:r>
        <w:t>12. Train-only assignment + --nearest-centroid</w:t>
      </w:r>
    </w:p>
    <w:p>
      <w:pPr>
        <w:pStyle w:val="Heading2"/>
      </w:pPr>
      <w:r>
        <w:t>Faz 4 — Tez yazımı</w:t>
      </w:r>
    </w:p>
    <w:p>
      <w:r>
        <w:t>13. Protokol bölümü: random 80/20 fold 1–5 vs official; assignment leakage notu</w:t>
      </w:r>
    </w:p>
    <w:p>
      <w:r>
        <w:t>14. Sonuç tabloları: MAE, RMSE, Prec/Rec/NDCG@10</w:t>
      </w:r>
    </w:p>
    <w:p>
      <w:r>
        <w:t>15. Ablation: expand-knn, sig-weight, early-stop, kmref (negatif), k sweep</w:t>
      </w:r>
    </w:p>
    <w:p>
      <w:pPr>
        <w:pStyle w:val="Heading1"/>
      </w:pPr>
      <w:r>
        <w:t>5. Dosya / path referansları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User assignments</w:t>
            </w:r>
          </w:p>
        </w:tc>
        <w:tc>
          <w:tcPr>
            <w:tcW w:type="dxa" w:w="4320"/>
          </w:tcPr>
          <w:p>
            <w:r>
              <w:t>mealpy/results/assignments_lof/ml100k/</w:t>
            </w:r>
          </w:p>
        </w:tc>
      </w:tr>
      <w:tr>
        <w:tc>
          <w:tcPr>
            <w:tcW w:type="dxa" w:w="4320"/>
          </w:tcPr>
          <w:p>
            <w:r>
              <w:t>Early-stop (kötü)</w:t>
            </w:r>
          </w:p>
        </w:tc>
        <w:tc>
          <w:tcPr>
            <w:tcW w:type="dxa" w:w="4320"/>
          </w:tcPr>
          <w:p>
            <w:r>
              <w:t>mealpy/results/assignments_lof_estop/</w:t>
            </w:r>
          </w:p>
        </w:tc>
      </w:tr>
      <w:tr>
        <w:tc>
          <w:tcPr>
            <w:tcW w:type="dxa" w:w="4320"/>
          </w:tcPr>
          <w:p>
            <w:r>
              <w:t>kmref (kötü)</w:t>
            </w:r>
          </w:p>
        </w:tc>
        <w:tc>
          <w:tcPr>
            <w:tcW w:type="dxa" w:w="4320"/>
          </w:tcPr>
          <w:p>
            <w:r>
              <w:t>mealpy/results/assignments_lof_kmref/</w:t>
            </w:r>
          </w:p>
        </w:tc>
      </w:tr>
      <w:tr>
        <w:tc>
          <w:tcPr>
            <w:tcW w:type="dxa" w:w="4320"/>
          </w:tcPr>
          <w:p>
            <w:r>
              <w:t>WNMF sonuçları</w:t>
            </w:r>
          </w:p>
        </w:tc>
        <w:tc>
          <w:tcPr>
            <w:tcW w:type="dxa" w:w="4320"/>
          </w:tcPr>
          <w:p>
            <w:r>
              <w:t>results/wnmf/ml100k/k7/fold1/run*</w:t>
            </w:r>
          </w:p>
        </w:tc>
      </w:tr>
      <w:tr>
        <w:tc>
          <w:tcPr>
            <w:tcW w:type="dxa" w:w="4320"/>
          </w:tcPr>
          <w:p>
            <w:r>
              <w:t>Grid logları</w:t>
            </w:r>
          </w:p>
        </w:tc>
        <w:tc>
          <w:tcPr>
            <w:tcW w:type="dxa" w:w="4320"/>
          </w:tcPr>
          <w:p>
            <w:r>
              <w:t>mealpy/results/grid/</w:t>
            </w:r>
          </w:p>
        </w:tc>
      </w:tr>
      <w:tr>
        <w:tc>
          <w:tcPr>
            <w:tcW w:type="dxa" w:w="4320"/>
          </w:tcPr>
          <w:p>
            <w:r>
              <w:t>Item assignments</w:t>
            </w:r>
          </w:p>
        </w:tc>
        <w:tc>
          <w:tcPr>
            <w:tcW w:type="dxa" w:w="4320"/>
          </w:tcPr>
          <w:p>
            <w:r>
              <w:t>mealpy/results/item_assignments/ — wnmf30 eşleşmeli</w:t>
            </w:r>
          </w:p>
        </w:tc>
      </w:tr>
    </w:tbl>
    <w:p>
      <w:pPr>
        <w:pStyle w:val="Heading1"/>
      </w:pPr>
      <w:r>
        <w:t>6. Kısa özet (yeni sohbete yapıştır)</w:t>
      </w:r>
    </w:p>
    <w:p>
      <w:r>
        <w:t>Champion: HA_AVOAHGS, wnmf30 k=7 LOF, random fold 1 MAE ~0.744. SVD fold 5 = 0.7386. Early-stop ve kmeans-refine assignment kötü. knn 8–13 fark yok; expand-knn k=10 en iyi. expand + sig-weight 10 → fold 5 MAE 0.7353 (SVD geçildi). Sırada: 5-fold doğrulama, SVD karşılaştırması, fusion, tez tabloları. Tekrar etme: early-stop, kmref, pearson_iuf, cosine, full_soft, official/fold karışık kıyas.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