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2AE7" w:rsidRPr="00AD306F" w:rsidRDefault="00482AE7" w:rsidP="00AD306F">
      <w:pPr>
        <w:pStyle w:val="3"/>
        <w:spacing w:before="0" w:beforeAutospacing="0" w:after="0" w:afterAutospacing="0" w:line="300" w:lineRule="auto"/>
        <w:jc w:val="center"/>
        <w:rPr>
          <w:b w:val="0"/>
          <w:lang w:val="uz-Latn-UZ"/>
        </w:rPr>
      </w:pPr>
      <w:r w:rsidRPr="00AD306F">
        <w:rPr>
          <w:rStyle w:val="a3"/>
          <w:b/>
          <w:lang w:val="uz-Latn-UZ"/>
        </w:rPr>
        <w:t>I. Teachable Machine amaliy laboratoriyalari</w:t>
      </w:r>
    </w:p>
    <w:p w:rsidR="00482AE7" w:rsidRPr="00C92E2D" w:rsidRDefault="00482AE7" w:rsidP="00482AE7">
      <w:pPr>
        <w:pStyle w:val="a4"/>
        <w:spacing w:before="0" w:beforeAutospacing="0" w:after="0" w:afterAutospacing="0" w:line="300" w:lineRule="auto"/>
        <w:rPr>
          <w:lang w:val="uz-Latn-UZ"/>
        </w:rPr>
      </w:pPr>
      <w:r w:rsidRPr="00C92E2D">
        <w:rPr>
          <w:rStyle w:val="a3"/>
          <w:lang w:val="uz-Latn-UZ"/>
        </w:rPr>
        <w:t>Obyekt o‘xshashligini klasterlash (murakkab daraja)</w:t>
      </w:r>
      <w:r w:rsidRPr="00C92E2D">
        <w:rPr>
          <w:lang w:val="uz-Latn-UZ"/>
        </w:rPr>
        <w:br/>
      </w:r>
      <w:r w:rsidRPr="00C92E2D">
        <w:rPr>
          <w:rStyle w:val="a3"/>
          <w:lang w:val="uz-Latn-UZ"/>
        </w:rPr>
        <w:t>Vazifa:</w:t>
      </w:r>
      <w:r w:rsidRPr="00C92E2D">
        <w:rPr>
          <w:lang w:val="uz-Latn-UZ"/>
        </w:rPr>
        <w:t xml:space="preserve"> Juda o‘xshash obyektlarni farqlash (masalan, oq rangdagi 3 xil brend quloqchinlar).</w:t>
      </w:r>
    </w:p>
    <w:p w:rsidR="00A45D72" w:rsidRDefault="00482AE7">
      <w:r w:rsidRPr="00482AE7">
        <w:rPr>
          <w:noProof/>
          <w:lang w:eastAsia="ru-RU"/>
        </w:rPr>
        <w:drawing>
          <wp:inline distT="0" distB="0" distL="0" distR="0">
            <wp:extent cx="5866765" cy="4429125"/>
            <wp:effectExtent l="0" t="0" r="635" b="9525"/>
            <wp:docPr id="1" name="Рисунок 1" descr="C:\Users\Admin\OneDrive\Рабочий стол\SI Topshirish\Topshiriq 1\Screenshot_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OneDrive\Рабочий стол\SI Topshirish\Topshiriq 1\Screenshot_3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815" cy="4455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306F" w:rsidRPr="00AD306F" w:rsidRDefault="00AD306F" w:rsidP="00AD306F">
      <w:pPr>
        <w:spacing w:before="40"/>
        <w:jc w:val="center"/>
        <w:rPr>
          <w:lang w:val="en-US"/>
        </w:rPr>
      </w:pPr>
      <w:r w:rsidRPr="00011570">
        <w:rPr>
          <w:i/>
          <w:iCs/>
          <w:color w:val="555555"/>
          <w:sz w:val="18"/>
          <w:szCs w:val="18"/>
          <w:lang w:val="en-US"/>
        </w:rPr>
        <w:t>1-rasm: Teachable Machine platformasida 3 ta sinf yaratilishi va rasmlar yuklanishi (AirPods_Ergashev, SamsungBuds_Ergashev, XiaomiBuds_Ergashev)</w:t>
      </w:r>
    </w:p>
    <w:p w:rsidR="00AD306F" w:rsidRPr="00416481" w:rsidRDefault="00AD306F" w:rsidP="00AD306F">
      <w:pPr>
        <w:spacing w:before="80" w:after="80"/>
        <w:jc w:val="both"/>
        <w:rPr>
          <w:rFonts w:ascii="Times New Roman" w:hAnsi="Times New Roman" w:cs="Times New Roman"/>
          <w:lang w:val="en-US"/>
        </w:rPr>
      </w:pPr>
      <w:r w:rsidRPr="00416481">
        <w:rPr>
          <w:rFonts w:ascii="Times New Roman" w:hAnsi="Times New Roman" w:cs="Times New Roman"/>
          <w:lang w:val="en-US"/>
        </w:rPr>
        <w:t>Teachable Machine platformasida uchta alohida sinf (class) yaratildi va har bir sinfga 30 dan ortiq namuna rasm yuklandi:</w:t>
      </w:r>
    </w:p>
    <w:p w:rsidR="00AD306F" w:rsidRPr="00416481" w:rsidRDefault="00AD306F" w:rsidP="00AD306F">
      <w:pPr>
        <w:pStyle w:val="a6"/>
        <w:numPr>
          <w:ilvl w:val="0"/>
          <w:numId w:val="1"/>
        </w:numPr>
        <w:spacing w:before="60" w:after="60"/>
        <w:rPr>
          <w:rFonts w:ascii="Times New Roman" w:hAnsi="Times New Roman" w:cs="Times New Roman"/>
          <w:lang w:val="en-US"/>
        </w:rPr>
      </w:pPr>
      <w:r w:rsidRPr="00416481">
        <w:rPr>
          <w:rFonts w:ascii="Times New Roman" w:hAnsi="Times New Roman" w:cs="Times New Roman"/>
          <w:lang w:val="en-US"/>
        </w:rPr>
        <w:t>AirPods_Ergashev — 30 ta rasm namunasi (Apple AirPods quloqchinlari)</w:t>
      </w:r>
    </w:p>
    <w:p w:rsidR="00AD306F" w:rsidRPr="00416481" w:rsidRDefault="00AD306F" w:rsidP="00AD306F">
      <w:pPr>
        <w:pStyle w:val="a6"/>
        <w:numPr>
          <w:ilvl w:val="0"/>
          <w:numId w:val="1"/>
        </w:numPr>
        <w:spacing w:before="60" w:after="60"/>
        <w:rPr>
          <w:rFonts w:ascii="Times New Roman" w:hAnsi="Times New Roman" w:cs="Times New Roman"/>
          <w:lang w:val="en-US"/>
        </w:rPr>
      </w:pPr>
      <w:r w:rsidRPr="00416481">
        <w:rPr>
          <w:rFonts w:ascii="Times New Roman" w:hAnsi="Times New Roman" w:cs="Times New Roman"/>
          <w:lang w:val="en-US"/>
        </w:rPr>
        <w:t>SamsungBuds_Ergashev — 35 ta rasm namunasi (Samsung Galaxy Buds quloqchinlari)</w:t>
      </w:r>
    </w:p>
    <w:p w:rsidR="00AD306F" w:rsidRPr="00416481" w:rsidRDefault="00AD306F" w:rsidP="00AD306F">
      <w:pPr>
        <w:pStyle w:val="a6"/>
        <w:numPr>
          <w:ilvl w:val="0"/>
          <w:numId w:val="1"/>
        </w:numPr>
        <w:spacing w:before="60" w:after="60"/>
        <w:rPr>
          <w:rFonts w:ascii="Times New Roman" w:hAnsi="Times New Roman" w:cs="Times New Roman"/>
          <w:lang w:val="en-US"/>
        </w:rPr>
      </w:pPr>
      <w:r w:rsidRPr="00416481">
        <w:rPr>
          <w:rFonts w:ascii="Times New Roman" w:hAnsi="Times New Roman" w:cs="Times New Roman"/>
          <w:lang w:val="en-US"/>
        </w:rPr>
        <w:t>XiaomiBuds_Ergashev — 33 ta rasm namunasi (Xiaomi quloqchinlari)</w:t>
      </w:r>
    </w:p>
    <w:p w:rsidR="00AD306F" w:rsidRPr="00416481" w:rsidRDefault="00AD306F" w:rsidP="00AD306F">
      <w:pPr>
        <w:spacing w:before="80" w:after="80"/>
        <w:jc w:val="both"/>
        <w:rPr>
          <w:rFonts w:ascii="Times New Roman" w:hAnsi="Times New Roman" w:cs="Times New Roman"/>
          <w:lang w:val="en-US"/>
        </w:rPr>
      </w:pPr>
      <w:r w:rsidRPr="00416481">
        <w:rPr>
          <w:rFonts w:ascii="Times New Roman" w:hAnsi="Times New Roman" w:cs="Times New Roman"/>
          <w:lang w:val="en-US"/>
        </w:rPr>
        <w:t>Sinflar Ergashev familiyasi bilan nomlanib saqlandi. Rasmlar turli burchak, yorug'lik va fon sharoitlarida olinib, modelning umumlashish qobiliyatini oshirish maqsadida xilma-xil qilindi.</w:t>
      </w:r>
    </w:p>
    <w:p w:rsidR="00AD306F" w:rsidRDefault="00AD306F">
      <w:pPr>
        <w:rPr>
          <w:lang w:val="en-US"/>
        </w:rPr>
      </w:pPr>
    </w:p>
    <w:p w:rsidR="00AD306F" w:rsidRDefault="00AD306F">
      <w:pPr>
        <w:rPr>
          <w:lang w:val="en-US"/>
        </w:rPr>
      </w:pPr>
    </w:p>
    <w:p w:rsidR="00482AE7" w:rsidRDefault="0035334A" w:rsidP="00AD306F">
      <w:pPr>
        <w:spacing w:before="40"/>
        <w:jc w:val="center"/>
        <w:rPr>
          <w:lang w:val="en-US"/>
        </w:rPr>
      </w:pPr>
      <w:r>
        <w:rPr>
          <w:noProof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0;margin-top:.45pt;width:431.15pt;height:314.05pt;z-index:251659264;mso-position-horizontal:left;mso-position-horizontal-relative:text;mso-position-vertical-relative:text">
            <v:imagedata r:id="rId8" o:title="rasm2"/>
            <w10:wrap type="square" side="right"/>
          </v:shape>
        </w:pict>
      </w:r>
      <w:r w:rsidR="00AD306F">
        <w:rPr>
          <w:lang w:val="en-US"/>
        </w:rPr>
        <w:br w:type="textWrapping" w:clear="all"/>
      </w:r>
      <w:r w:rsidR="00AD306F" w:rsidRPr="00011570">
        <w:rPr>
          <w:i/>
          <w:iCs/>
          <w:color w:val="555555"/>
          <w:sz w:val="18"/>
          <w:szCs w:val="18"/>
          <w:lang w:val="en-US"/>
        </w:rPr>
        <w:t>2-rasm: Model eksport oynasi — Tensorflow.js formatida bulutga yuklash va shareable link olish</w:t>
      </w:r>
    </w:p>
    <w:p w:rsidR="00AD306F" w:rsidRPr="00416481" w:rsidRDefault="00AD306F" w:rsidP="00AD306F">
      <w:pPr>
        <w:spacing w:before="80" w:after="80"/>
        <w:jc w:val="both"/>
        <w:rPr>
          <w:rFonts w:ascii="Times New Roman" w:hAnsi="Times New Roman" w:cs="Times New Roman"/>
          <w:lang w:val="en-US"/>
        </w:rPr>
      </w:pPr>
      <w:r w:rsidRPr="00416481">
        <w:rPr>
          <w:rFonts w:ascii="Times New Roman" w:hAnsi="Times New Roman" w:cs="Times New Roman"/>
          <w:lang w:val="en-US"/>
        </w:rPr>
        <w:t>Barcha rasmlar yuklanganidan so'ng, "Train Model" tugmasi bosilib, neyron tarmoq modeli o'qitildi. O'qitish jarayoni Teachable Machine bulut serverida amalga oshirildi. Model muvaffaqiyatli o'qitilgach, Tensorflow.js formatida eksport qilindi.</w:t>
      </w:r>
    </w:p>
    <w:p w:rsidR="00482AE7" w:rsidRDefault="00416481" w:rsidP="00AD306F">
      <w:pPr>
        <w:spacing w:before="80" w:after="80"/>
        <w:jc w:val="both"/>
        <w:rPr>
          <w:lang w:val="en-US"/>
        </w:rPr>
      </w:pPr>
      <w:r>
        <w:rPr>
          <w:lang w:val="en-US"/>
        </w:rPr>
        <w:pict>
          <v:shape id="_x0000_i1025" type="#_x0000_t75" style="width:431.25pt;height:275.25pt">
            <v:imagedata r:id="rId9" o:title="rasm3"/>
          </v:shape>
        </w:pict>
      </w:r>
    </w:p>
    <w:p w:rsidR="00AD306F" w:rsidRDefault="00AD306F" w:rsidP="00AD306F">
      <w:pPr>
        <w:spacing w:before="40"/>
        <w:jc w:val="center"/>
        <w:rPr>
          <w:lang w:val="en-US"/>
        </w:rPr>
      </w:pPr>
      <w:r w:rsidRPr="00011570">
        <w:rPr>
          <w:i/>
          <w:iCs/>
          <w:color w:val="555555"/>
          <w:sz w:val="18"/>
          <w:szCs w:val="18"/>
          <w:lang w:val="en-US"/>
        </w:rPr>
        <w:t>3-rasm: Samsung Galaxy Buds rasmi — model 85% aniqlik bilan SamsungBuds_Ergashev sinfini aniqladi</w:t>
      </w:r>
    </w:p>
    <w:p w:rsidR="00AD306F" w:rsidRPr="00416481" w:rsidRDefault="00AD306F" w:rsidP="00AD306F">
      <w:pPr>
        <w:spacing w:before="80" w:after="80"/>
        <w:jc w:val="both"/>
        <w:rPr>
          <w:rFonts w:ascii="Times New Roman" w:hAnsi="Times New Roman" w:cs="Times New Roman"/>
          <w:lang w:val="en-US"/>
        </w:rPr>
      </w:pPr>
      <w:r w:rsidRPr="00416481">
        <w:rPr>
          <w:rFonts w:ascii="Times New Roman" w:hAnsi="Times New Roman" w:cs="Times New Roman"/>
          <w:lang w:val="en-US"/>
        </w:rPr>
        <w:t>Model o'qitilgandan so'ng Preview bo'limida turli quloqchinlar rasmlari bilan sinov o'tkazildi. Model har bir rasmni tahlil qilib, sinf ehtimolligini foizda ko'rsatdi:</w:t>
      </w:r>
    </w:p>
    <w:p w:rsidR="00AD306F" w:rsidRDefault="00AD306F" w:rsidP="00AD306F">
      <w:pPr>
        <w:spacing w:before="80" w:after="80"/>
        <w:jc w:val="both"/>
        <w:rPr>
          <w:lang w:val="en-US"/>
        </w:rPr>
      </w:pPr>
    </w:p>
    <w:p w:rsidR="00AD306F" w:rsidRDefault="00734FFC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29630" cy="3552825"/>
            <wp:effectExtent l="0" t="0" r="0" b="9525"/>
            <wp:docPr id="2" name="Рисунок 2" descr="C:\Users\Admin\AppData\Local\Microsoft\Windows\INetCache\Content.Word\rasm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dmin\AppData\Local\Microsoft\Windows\INetCache\Content.Word\rasm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82AE7" w:rsidRDefault="00AD306F" w:rsidP="00AD306F">
      <w:pPr>
        <w:spacing w:before="40"/>
        <w:jc w:val="center"/>
        <w:rPr>
          <w:lang w:val="en-US"/>
        </w:rPr>
      </w:pPr>
      <w:r w:rsidRPr="00011570">
        <w:rPr>
          <w:i/>
          <w:iCs/>
          <w:color w:val="555555"/>
          <w:sz w:val="18"/>
          <w:szCs w:val="18"/>
          <w:lang w:val="en-US"/>
        </w:rPr>
        <w:t>4-rasm: Xiaomi Buds rasmi — model 95% aniqlik bilan XiaomiBuds_Ergashev sinfini aniqladi</w:t>
      </w:r>
      <w:r w:rsidR="00482AE7">
        <w:rPr>
          <w:lang w:val="en-US"/>
        </w:rPr>
        <w:t xml:space="preserve"> </w:t>
      </w:r>
    </w:p>
    <w:p w:rsidR="00482AE7" w:rsidRDefault="00734FFC">
      <w:pPr>
        <w:rPr>
          <w:lang w:val="en-US"/>
        </w:rPr>
      </w:pPr>
      <w:r w:rsidRPr="00734FFC">
        <w:rPr>
          <w:noProof/>
          <w:lang w:eastAsia="ru-RU"/>
        </w:rPr>
        <w:drawing>
          <wp:inline distT="0" distB="0" distL="0" distR="0">
            <wp:extent cx="5940425" cy="3898115"/>
            <wp:effectExtent l="0" t="0" r="3175" b="7620"/>
            <wp:docPr id="3" name="Рисунок 3" descr="C:\Users\Admin\OneDrive\Рабочий стол\SI Topshirish\Topshiriq 1\Screenshot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Admin\OneDrive\Рабочий стол\SI Topshirish\Topshiriq 1\Screenshot_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306F" w:rsidRDefault="00AD306F" w:rsidP="00AD306F">
      <w:pPr>
        <w:spacing w:before="40"/>
        <w:jc w:val="center"/>
        <w:rPr>
          <w:i/>
          <w:iCs/>
          <w:color w:val="555555"/>
          <w:sz w:val="18"/>
          <w:szCs w:val="18"/>
          <w:lang w:val="en-US"/>
        </w:rPr>
      </w:pPr>
      <w:r w:rsidRPr="00011570">
        <w:rPr>
          <w:i/>
          <w:iCs/>
          <w:color w:val="555555"/>
          <w:sz w:val="18"/>
          <w:szCs w:val="18"/>
          <w:lang w:val="en-US"/>
        </w:rPr>
        <w:t>5-rasm: Apple AirPods rasmi — model 97% aniqlik bilan AirPods_Ergashev sinfini aniqladi</w:t>
      </w:r>
    </w:p>
    <w:p w:rsidR="00AD306F" w:rsidRPr="00416481" w:rsidRDefault="00AD306F" w:rsidP="00AD306F">
      <w:pPr>
        <w:spacing w:before="80" w:after="80"/>
        <w:rPr>
          <w:rFonts w:ascii="Times New Roman" w:hAnsi="Times New Roman" w:cs="Times New Roman"/>
          <w:lang w:val="en-US"/>
        </w:rPr>
      </w:pPr>
      <w:r w:rsidRPr="00416481">
        <w:rPr>
          <w:rFonts w:ascii="Times New Roman" w:hAnsi="Times New Roman" w:cs="Times New Roman"/>
          <w:b/>
          <w:bCs/>
          <w:lang w:val="en-US"/>
        </w:rPr>
        <w:t xml:space="preserve">Model havolasi (shareable link): </w:t>
      </w:r>
      <w:hyperlink r:id="rId12" w:history="1">
        <w:r w:rsidRPr="00416481">
          <w:rPr>
            <w:rStyle w:val="a5"/>
            <w:rFonts w:ascii="Times New Roman" w:hAnsi="Times New Roman" w:cs="Times New Roman"/>
            <w:lang w:val="en-US"/>
          </w:rPr>
          <w:t>https://teachablemachine.withgoogle.com/models/ha9hWRDIBc/</w:t>
        </w:r>
      </w:hyperlink>
    </w:p>
    <w:p w:rsidR="00AD306F" w:rsidRPr="00416481" w:rsidRDefault="00AD306F" w:rsidP="00AD306F">
      <w:pPr>
        <w:spacing w:before="80" w:after="80"/>
        <w:jc w:val="both"/>
        <w:rPr>
          <w:rFonts w:ascii="Times New Roman" w:hAnsi="Times New Roman" w:cs="Times New Roman"/>
          <w:lang w:val="en-US"/>
        </w:rPr>
      </w:pPr>
      <w:r w:rsidRPr="00416481">
        <w:rPr>
          <w:rFonts w:ascii="Times New Roman" w:hAnsi="Times New Roman" w:cs="Times New Roman"/>
          <w:lang w:val="en-US"/>
        </w:rPr>
        <w:t>Model ushbu havola orqali istalgan qurilmada sinab ko'rish mumkin. Eksport paytida "Upload (shareable link)" opsiyasi tanlandi va model bulutga joylashtirildi.</w:t>
      </w:r>
    </w:p>
    <w:p w:rsidR="00482AE7" w:rsidRPr="00482AE7" w:rsidRDefault="00482AE7">
      <w:pPr>
        <w:rPr>
          <w:lang w:val="en-US"/>
        </w:rPr>
      </w:pPr>
    </w:p>
    <w:sectPr w:rsidR="00482AE7" w:rsidRPr="00482A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334A" w:rsidRDefault="0035334A" w:rsidP="00AD306F">
      <w:pPr>
        <w:spacing w:after="0" w:line="240" w:lineRule="auto"/>
      </w:pPr>
      <w:r>
        <w:separator/>
      </w:r>
    </w:p>
  </w:endnote>
  <w:endnote w:type="continuationSeparator" w:id="0">
    <w:p w:rsidR="0035334A" w:rsidRDefault="0035334A" w:rsidP="00AD3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334A" w:rsidRDefault="0035334A" w:rsidP="00AD306F">
      <w:pPr>
        <w:spacing w:after="0" w:line="240" w:lineRule="auto"/>
      </w:pPr>
      <w:r>
        <w:separator/>
      </w:r>
    </w:p>
  </w:footnote>
  <w:footnote w:type="continuationSeparator" w:id="0">
    <w:p w:rsidR="0035334A" w:rsidRDefault="0035334A" w:rsidP="00AD30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1B1B31"/>
    <w:multiLevelType w:val="hybridMultilevel"/>
    <w:tmpl w:val="B15CC152"/>
    <w:lvl w:ilvl="0" w:tplc="E174B090">
      <w:start w:val="1"/>
      <w:numFmt w:val="bullet"/>
      <w:lvlText w:val="•"/>
      <w:lvlJc w:val="left"/>
      <w:pPr>
        <w:ind w:left="720" w:hanging="360"/>
      </w:pPr>
    </w:lvl>
    <w:lvl w:ilvl="1" w:tplc="350C9F24">
      <w:numFmt w:val="decimal"/>
      <w:lvlText w:val=""/>
      <w:lvlJc w:val="left"/>
    </w:lvl>
    <w:lvl w:ilvl="2" w:tplc="D9120416">
      <w:numFmt w:val="decimal"/>
      <w:lvlText w:val=""/>
      <w:lvlJc w:val="left"/>
    </w:lvl>
    <w:lvl w:ilvl="3" w:tplc="38F81300">
      <w:numFmt w:val="decimal"/>
      <w:lvlText w:val=""/>
      <w:lvlJc w:val="left"/>
    </w:lvl>
    <w:lvl w:ilvl="4" w:tplc="47502ED8">
      <w:numFmt w:val="decimal"/>
      <w:lvlText w:val=""/>
      <w:lvlJc w:val="left"/>
    </w:lvl>
    <w:lvl w:ilvl="5" w:tplc="8B0273DC">
      <w:numFmt w:val="decimal"/>
      <w:lvlText w:val=""/>
      <w:lvlJc w:val="left"/>
    </w:lvl>
    <w:lvl w:ilvl="6" w:tplc="27E852B0">
      <w:numFmt w:val="decimal"/>
      <w:lvlText w:val=""/>
      <w:lvlJc w:val="left"/>
    </w:lvl>
    <w:lvl w:ilvl="7" w:tplc="8B16554C">
      <w:numFmt w:val="decimal"/>
      <w:lvlText w:val=""/>
      <w:lvlJc w:val="left"/>
    </w:lvl>
    <w:lvl w:ilvl="8" w:tplc="A976994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3B3"/>
    <w:rsid w:val="0035334A"/>
    <w:rsid w:val="00416481"/>
    <w:rsid w:val="00482AE7"/>
    <w:rsid w:val="00734FFC"/>
    <w:rsid w:val="00A45D72"/>
    <w:rsid w:val="00A543B3"/>
    <w:rsid w:val="00AD306F"/>
    <w:rsid w:val="00E22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3E7E0292"/>
  <w15:chartTrackingRefBased/>
  <w15:docId w15:val="{193FE456-E0C3-46F1-A3FE-5A68423C8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4FFC"/>
  </w:style>
  <w:style w:type="paragraph" w:styleId="3">
    <w:name w:val="heading 3"/>
    <w:basedOn w:val="a"/>
    <w:link w:val="30"/>
    <w:uiPriority w:val="9"/>
    <w:qFormat/>
    <w:rsid w:val="00482A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82AE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482AE7"/>
    <w:rPr>
      <w:b/>
      <w:bCs/>
    </w:rPr>
  </w:style>
  <w:style w:type="paragraph" w:styleId="a4">
    <w:name w:val="Normal (Web)"/>
    <w:basedOn w:val="a"/>
    <w:uiPriority w:val="99"/>
    <w:unhideWhenUsed/>
    <w:rsid w:val="00482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734FFC"/>
    <w:rPr>
      <w:color w:val="0563C1" w:themeColor="hyperlink"/>
      <w:u w:val="single"/>
    </w:rPr>
  </w:style>
  <w:style w:type="paragraph" w:styleId="a6">
    <w:name w:val="List Paragraph"/>
    <w:qFormat/>
    <w:rsid w:val="00AD306F"/>
    <w:pPr>
      <w:spacing w:after="0" w:line="240" w:lineRule="auto"/>
    </w:pPr>
    <w:rPr>
      <w:rFonts w:ascii="Arial" w:eastAsia="Arial" w:hAnsi="Arial" w:cs="Arial"/>
      <w:lang w:eastAsia="ru-RU"/>
    </w:rPr>
  </w:style>
  <w:style w:type="paragraph" w:styleId="a7">
    <w:name w:val="header"/>
    <w:basedOn w:val="a"/>
    <w:link w:val="a8"/>
    <w:uiPriority w:val="99"/>
    <w:unhideWhenUsed/>
    <w:rsid w:val="00AD30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D306F"/>
  </w:style>
  <w:style w:type="paragraph" w:styleId="a9">
    <w:name w:val="footer"/>
    <w:basedOn w:val="a"/>
    <w:link w:val="aa"/>
    <w:uiPriority w:val="99"/>
    <w:unhideWhenUsed/>
    <w:rsid w:val="00AD30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D30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teachablemachine.withgoogle.com/models/ha9hWRDIBc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2026-04-30T06:50:00Z</dcterms:created>
  <dcterms:modified xsi:type="dcterms:W3CDTF">2026-05-05T04:32:00Z</dcterms:modified>
</cp:coreProperties>
</file>