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tbl>
      <w:tblPr>
        <w:tblStyle w:val="Table1"/>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5"/>
        <w:gridCol w:w="4845"/>
        <w:tblGridChange w:id="0">
          <w:tblGrid>
            <w:gridCol w:w="3435"/>
            <w:gridCol w:w="4845"/>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1">
            <w:pPr>
              <w:rPr/>
            </w:pPr>
            <w:r w:rsidDel="00000000" w:rsidR="00000000" w:rsidRPr="00000000">
              <w:rPr>
                <w:rtl w:val="0"/>
              </w:rPr>
              <w:t xml:space="preserve">Auteur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t xml:space="preserve">REDONDO Adrien – KURTH Alexander - PICHON Théo - THIAGARADJA Sandjay</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Référence du projet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Projet parc animalier de Mr Outang</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Date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24/05/2018</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Version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2</w:t>
            </w:r>
          </w:p>
        </w:tc>
      </w:tr>
    </w:tbl>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Expression de Besoins – Règles de gestion</w:t>
      </w:r>
    </w:p>
    <w:p w:rsidR="00000000" w:rsidDel="00000000" w:rsidP="00000000" w:rsidRDefault="00000000" w:rsidRPr="00000000" w14:paraId="0000000B">
      <w:pPr>
        <w:pStyle w:val="Heading1"/>
        <w:keepNext w:val="0"/>
        <w:keepLines w:val="0"/>
        <w:spacing w:before="480" w:lineRule="auto"/>
        <w:ind w:left="720" w:hanging="360"/>
        <w:rPr>
          <w:b w:val="1"/>
          <w:sz w:val="46"/>
          <w:szCs w:val="46"/>
        </w:rPr>
      </w:pPr>
      <w:bookmarkStart w:colFirst="0" w:colLast="0" w:name="_l780e7srvddj" w:id="0"/>
      <w:bookmarkEnd w:id="0"/>
      <w:r w:rsidDel="00000000" w:rsidR="00000000" w:rsidRPr="00000000">
        <w:rPr>
          <w:b w:val="1"/>
          <w:sz w:val="46"/>
          <w:szCs w:val="46"/>
          <w:rtl w:val="0"/>
        </w:rPr>
        <w:t xml:space="preserve">1.   Description du projet</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ind w:left="360" w:firstLine="340"/>
        <w:rPr/>
      </w:pPr>
      <w:r w:rsidDel="00000000" w:rsidR="00000000" w:rsidRPr="00000000">
        <w:rPr>
          <w:rtl w:val="0"/>
        </w:rPr>
        <w:t xml:space="preserve">Nous devons créer une application permettant de gérer le personnel, les clients, les différents fournisseurs ainsi qu’une gestion des stocks et du matériel. En outre elle permet de créer des statistiques liées au parc, avec la création de contrats de maintenances et d’interventions. Cette application permet de garder une trace des différents paiements effectués au cours de l’année. Il y’a aussi la une partie dédiée à la vente de billets aux bornes d’entrée du parc.</w:t>
      </w:r>
    </w:p>
    <w:p w:rsidR="00000000" w:rsidDel="00000000" w:rsidP="00000000" w:rsidRDefault="00000000" w:rsidRPr="00000000" w14:paraId="0000000E">
      <w:pPr>
        <w:ind w:left="360" w:firstLine="340"/>
        <w:rPr/>
      </w:pPr>
      <w:r w:rsidDel="00000000" w:rsidR="00000000" w:rsidRPr="00000000">
        <w:rPr>
          <w:rtl w:val="0"/>
        </w:rPr>
        <w:t xml:space="preserve">Cette application doit permettre une gestion des clients, en tenant compte de leur profil (âge, nombre de personnes dans un groupe de visiteurs…), et une gestion des salariés en fonction de leurs horaires de travail, de leur type (intérimaire, salarié…). Un système de pointage doit aussi être mis en place, permettant à chaque employé de se badger afin d’indiquer sa présence.</w:t>
      </w:r>
    </w:p>
    <w:p w:rsidR="00000000" w:rsidDel="00000000" w:rsidP="00000000" w:rsidRDefault="00000000" w:rsidRPr="00000000" w14:paraId="0000000F">
      <w:pPr>
        <w:ind w:left="360" w:firstLine="340"/>
        <w:rPr/>
      </w:pPr>
      <w:r w:rsidDel="00000000" w:rsidR="00000000" w:rsidRPr="00000000">
        <w:rPr>
          <w:rtl w:val="0"/>
        </w:rPr>
        <w:t xml:space="preserve">Le client souhaite aussi que sa secrétaire dispose de certaines fonctionnalités :</w:t>
      </w:r>
    </w:p>
    <w:p w:rsidR="00000000" w:rsidDel="00000000" w:rsidP="00000000" w:rsidRDefault="00000000" w:rsidRPr="00000000" w14:paraId="00000010">
      <w:pPr>
        <w:ind w:left="2140" w:hanging="360"/>
        <w:rPr/>
      </w:pPr>
      <w:r w:rsidDel="00000000" w:rsidR="00000000" w:rsidRPr="00000000">
        <w:rPr>
          <w:rtl w:val="0"/>
        </w:rPr>
        <w:t xml:space="preserve">-       Envoi des commandes aux fournisseurs par mail, et règlement de ces commandes.</w:t>
      </w:r>
    </w:p>
    <w:p w:rsidR="00000000" w:rsidDel="00000000" w:rsidP="00000000" w:rsidRDefault="00000000" w:rsidRPr="00000000" w14:paraId="00000011">
      <w:pPr>
        <w:ind w:left="2140" w:hanging="360"/>
        <w:rPr/>
      </w:pPr>
      <w:r w:rsidDel="00000000" w:rsidR="00000000" w:rsidRPr="00000000">
        <w:rPr>
          <w:rtl w:val="0"/>
        </w:rPr>
        <w:t xml:space="preserve">-       Outil de gestions des statistiques du parc.</w:t>
      </w:r>
    </w:p>
    <w:p w:rsidR="00000000" w:rsidDel="00000000" w:rsidP="00000000" w:rsidRDefault="00000000" w:rsidRPr="00000000" w14:paraId="00000012">
      <w:pPr>
        <w:ind w:left="2140" w:hanging="360"/>
        <w:rPr/>
      </w:pPr>
      <w:r w:rsidDel="00000000" w:rsidR="00000000" w:rsidRPr="00000000">
        <w:rPr>
          <w:rtl w:val="0"/>
        </w:rPr>
        <w:t xml:space="preserve">-       Envoi des factures de commandes du service technique du parc à la comptabilité.</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ind w:left="360" w:firstLine="340"/>
        <w:rPr/>
      </w:pPr>
      <w:r w:rsidDel="00000000" w:rsidR="00000000" w:rsidRPr="00000000">
        <w:rPr>
          <w:rtl w:val="0"/>
        </w:rPr>
        <w:t xml:space="preserve">Afin de pouvoir effectuer des commandes quand les stocks sont faibles, l’application doit permettre de renseigner les stocks. Il faut aussi permettre un suivi de ces stocks avec une saisie de tout ce qui est utilisé : les soigneurs du parc doivent pouvoir saisir tous les soins effectués chaque soir.</w:t>
      </w:r>
    </w:p>
    <w:p w:rsidR="00000000" w:rsidDel="00000000" w:rsidP="00000000" w:rsidRDefault="00000000" w:rsidRPr="00000000" w14:paraId="00000015">
      <w:pPr>
        <w:ind w:left="360" w:firstLine="340"/>
        <w:rPr/>
      </w:pPr>
      <w:r w:rsidDel="00000000" w:rsidR="00000000" w:rsidRPr="00000000">
        <w:rPr>
          <w:rtl w:val="0"/>
        </w:rPr>
        <w:t xml:space="preserve"> </w:t>
      </w:r>
    </w:p>
    <w:p w:rsidR="00000000" w:rsidDel="00000000" w:rsidP="00000000" w:rsidRDefault="00000000" w:rsidRPr="00000000" w14:paraId="00000016">
      <w:pPr>
        <w:ind w:left="360" w:firstLine="340"/>
        <w:rPr/>
      </w:pPr>
      <w:r w:rsidDel="00000000" w:rsidR="00000000" w:rsidRPr="00000000">
        <w:rPr>
          <w:rtl w:val="0"/>
        </w:rPr>
        <w:t xml:space="preserve">Les restaurants du parc possédant déjà leurs logiciels de gestion, nous devons tenir compte de leurs fonctionnalités afin de les réutiliser et améliorer leurs outils.</w:t>
      </w:r>
    </w:p>
    <w:p w:rsidR="00000000" w:rsidDel="00000000" w:rsidP="00000000" w:rsidRDefault="00000000" w:rsidRPr="00000000" w14:paraId="00000017">
      <w:pPr>
        <w:ind w:left="360" w:firstLine="340"/>
        <w:rPr/>
      </w:pPr>
      <w:r w:rsidDel="00000000" w:rsidR="00000000" w:rsidRPr="00000000">
        <w:rPr>
          <w:rtl w:val="0"/>
        </w:rPr>
        <w:t xml:space="preserve"> </w:t>
      </w:r>
    </w:p>
    <w:p w:rsidR="00000000" w:rsidDel="00000000" w:rsidP="00000000" w:rsidRDefault="00000000" w:rsidRPr="00000000" w14:paraId="00000018">
      <w:pPr>
        <w:ind w:left="360" w:firstLine="340"/>
        <w:rPr/>
      </w:pPr>
      <w:r w:rsidDel="00000000" w:rsidR="00000000" w:rsidRPr="00000000">
        <w:rPr>
          <w:rtl w:val="0"/>
        </w:rPr>
        <w:t xml:space="preserve">Mr Outang souhaite la création d’un site, où y seront accessibles une présentation du parc et les différents tarifs. Le site doit prendre en charge une inscription des clients afin qu’ils puissent acheter leurs billets sur internet, avec les tarifs qui leurs correspondent (en fonction de leur profil et leur fidélité).</w:t>
      </w:r>
    </w:p>
    <w:p w:rsidR="00000000" w:rsidDel="00000000" w:rsidP="00000000" w:rsidRDefault="00000000" w:rsidRPr="00000000" w14:paraId="00000019">
      <w:pPr>
        <w:ind w:left="360" w:firstLine="340"/>
        <w:rPr/>
      </w:pPr>
      <w:r w:rsidDel="00000000" w:rsidR="00000000" w:rsidRPr="00000000">
        <w:rPr>
          <w:rtl w:val="0"/>
        </w:rPr>
        <w:t xml:space="preserve"> </w:t>
      </w:r>
    </w:p>
    <w:p w:rsidR="00000000" w:rsidDel="00000000" w:rsidP="00000000" w:rsidRDefault="00000000" w:rsidRPr="00000000" w14:paraId="0000001A">
      <w:pPr>
        <w:ind w:left="360" w:firstLine="340"/>
        <w:rPr/>
      </w:pPr>
      <w:r w:rsidDel="00000000" w:rsidR="00000000" w:rsidRPr="00000000">
        <w:rPr>
          <w:rtl w:val="0"/>
        </w:rPr>
        <w:t xml:space="preserve">Enfin, l’application doit permettre de gérer les maintenances internes et externes du parc :</w:t>
      </w:r>
    </w:p>
    <w:p w:rsidR="00000000" w:rsidDel="00000000" w:rsidP="00000000" w:rsidRDefault="00000000" w:rsidRPr="00000000" w14:paraId="0000001B">
      <w:pPr>
        <w:ind w:left="2140" w:hanging="360"/>
        <w:rPr/>
      </w:pPr>
      <w:r w:rsidDel="00000000" w:rsidR="00000000" w:rsidRPr="00000000">
        <w:rPr>
          <w:rtl w:val="0"/>
        </w:rPr>
        <w:t xml:space="preserve">-       Maintenance externe : le responsable technique doit pouvoir remplir une feuille d’intervention.</w:t>
      </w:r>
    </w:p>
    <w:p w:rsidR="00000000" w:rsidDel="00000000" w:rsidP="00000000" w:rsidRDefault="00000000" w:rsidRPr="00000000" w14:paraId="0000001C">
      <w:pPr>
        <w:ind w:left="2140" w:hanging="360"/>
        <w:rPr/>
      </w:pPr>
      <w:r w:rsidDel="00000000" w:rsidR="00000000" w:rsidRPr="00000000">
        <w:rPr>
          <w:rtl w:val="0"/>
        </w:rPr>
        <w:t xml:space="preserve">-       Maintenance interne : le service technique du parc doit pouvoir acheter le matériel dont il a besoin et envoyer les factures à la secrétaire.</w:t>
      </w:r>
    </w:p>
    <w:p w:rsidR="00000000" w:rsidDel="00000000" w:rsidP="00000000" w:rsidRDefault="00000000" w:rsidRPr="00000000" w14:paraId="0000001D">
      <w:pPr>
        <w:pStyle w:val="Heading1"/>
        <w:keepNext w:val="0"/>
        <w:keepLines w:val="0"/>
        <w:spacing w:before="480" w:lineRule="auto"/>
        <w:ind w:left="720" w:hanging="360"/>
        <w:rPr>
          <w:b w:val="1"/>
          <w:sz w:val="46"/>
          <w:szCs w:val="46"/>
        </w:rPr>
      </w:pPr>
      <w:bookmarkStart w:colFirst="0" w:colLast="0" w:name="_escs7vbrshoy" w:id="1"/>
      <w:bookmarkEnd w:id="1"/>
      <w:r w:rsidDel="00000000" w:rsidR="00000000" w:rsidRPr="00000000">
        <w:rPr>
          <w:b w:val="1"/>
          <w:sz w:val="46"/>
          <w:szCs w:val="46"/>
          <w:rtl w:val="0"/>
        </w:rPr>
        <w:t xml:space="preserve">2.   Règles de gestion</w:t>
      </w:r>
    </w:p>
    <w:p w:rsidR="00000000" w:rsidDel="00000000" w:rsidP="00000000" w:rsidRDefault="00000000" w:rsidRPr="00000000" w14:paraId="0000001E">
      <w:pPr>
        <w:pStyle w:val="Heading2"/>
        <w:keepNext w:val="0"/>
        <w:keepLines w:val="0"/>
        <w:spacing w:after="80" w:lineRule="auto"/>
        <w:ind w:left="1720" w:hanging="500"/>
        <w:rPr>
          <w:b w:val="1"/>
          <w:sz w:val="34"/>
          <w:szCs w:val="34"/>
        </w:rPr>
      </w:pPr>
      <w:bookmarkStart w:colFirst="0" w:colLast="0" w:name="_lnf1sk9fec9d" w:id="2"/>
      <w:bookmarkEnd w:id="2"/>
      <w:r w:rsidDel="00000000" w:rsidR="00000000" w:rsidRPr="00000000">
        <w:rPr>
          <w:b w:val="1"/>
          <w:sz w:val="34"/>
          <w:szCs w:val="34"/>
          <w:rtl w:val="0"/>
        </w:rPr>
        <w:t xml:space="preserve">2.1.1. Règles</w:t>
      </w:r>
    </w:p>
    <w:p w:rsidR="00000000" w:rsidDel="00000000" w:rsidP="00000000" w:rsidRDefault="00000000" w:rsidRPr="00000000" w14:paraId="0000001F">
      <w:pPr>
        <w:pStyle w:val="Heading2"/>
        <w:keepNext w:val="0"/>
        <w:keepLines w:val="0"/>
        <w:spacing w:after="80" w:lineRule="auto"/>
        <w:ind w:left="0" w:firstLine="0"/>
        <w:rPr/>
      </w:pPr>
      <w:bookmarkStart w:colFirst="0" w:colLast="0" w:name="_hxl0e3mnevmh" w:id="3"/>
      <w:bookmarkEnd w:id="3"/>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Fiches spécifiques employés (Nom, Prénom, Horaires, Poste, Salaire)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Les fournisseurs :(Nom de l’entreprise , Informations sur le contact) pour une gestion des commandes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Des statistiques: afin d’obtenir des chiffres , des graphiques de fréquentation , consommations , critères de recherche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Client: informations sur les clients afin d’établir leur profil (définir des catégories et des programmes de fidélité personnalisé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Une gestion des tarifs permettant  de créer une tarification personnalisée en fonction de la période ou du client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Des informations sur les commandes ainsi que sur leur règlement pour permettre une traçabilité des dépenses auprès des fournisseurs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Amélioration de la configuration matérielle et humaine sur le parc : </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mise en place de borne à l’entrée du parc pour acheter des billets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badge pour les salariés afin de pointer leur présence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Réduction du personnel</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Mise en place d’un nouveau parc informatique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travaux sur quelques attractions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installation de caméras, pour surveiller les attractions et les clients ainsi que les outils, les stocks etc...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 restauration avec une gestion des stocks de nourriture ainsi qu’une gestion des commande auprès de la centrale d’achat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52"/>
          <w:szCs w:val="52"/>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br w:type="textWrapping"/>
        <w:br w:type="textWrapping"/>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pStyle w:val="Heading2"/>
        <w:keepNext w:val="0"/>
        <w:keepLines w:val="0"/>
        <w:spacing w:after="80" w:lineRule="auto"/>
        <w:ind w:left="1720" w:hanging="500"/>
        <w:rPr>
          <w:b w:val="1"/>
          <w:sz w:val="34"/>
          <w:szCs w:val="34"/>
        </w:rPr>
      </w:pPr>
      <w:bookmarkStart w:colFirst="0" w:colLast="0" w:name="_jshojo58sw4r" w:id="4"/>
      <w:bookmarkEnd w:id="4"/>
      <w:r w:rsidDel="00000000" w:rsidR="00000000" w:rsidRPr="00000000">
        <w:rPr>
          <w:b w:val="1"/>
          <w:sz w:val="34"/>
          <w:szCs w:val="34"/>
          <w:rtl w:val="0"/>
        </w:rPr>
        <w:t xml:space="preserve">2.1.2. Maquettes</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Voir diaporama en pièce jointe</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pStyle w:val="Heading2"/>
        <w:keepNext w:val="0"/>
        <w:keepLines w:val="0"/>
        <w:spacing w:after="80" w:lineRule="auto"/>
        <w:ind w:left="1720" w:hanging="500"/>
        <w:rPr>
          <w:b w:val="1"/>
          <w:sz w:val="34"/>
          <w:szCs w:val="34"/>
        </w:rPr>
      </w:pPr>
      <w:bookmarkStart w:colFirst="0" w:colLast="0" w:name="_lm95qhf1ya42" w:id="5"/>
      <w:bookmarkEnd w:id="5"/>
      <w:r w:rsidDel="00000000" w:rsidR="00000000" w:rsidRPr="00000000">
        <w:rPr>
          <w:b w:val="1"/>
          <w:sz w:val="34"/>
          <w:szCs w:val="34"/>
          <w:rtl w:val="0"/>
        </w:rPr>
        <w:t xml:space="preserve">2.1.3. Environnement technique</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L’analyse du fonctionnement du parc, mais également des souhaits d’évolution ont fait apparaître  ces différents besoins :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envoi d’email à partir des différents postes informatiques du parc</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sécurisation des outils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reprise des informations du client</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investissement dans du matériel informatique, réseau, des terminaux de saisie, des caisses de restauration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ind w:left="700" w:firstLine="0"/>
        <w:rPr/>
      </w:pPr>
      <w:r w:rsidDel="00000000" w:rsidR="00000000" w:rsidRPr="00000000">
        <w:rPr>
          <w:rtl w:val="0"/>
        </w:rPr>
      </w:r>
    </w:p>
    <w:p w:rsidR="00000000" w:rsidDel="00000000" w:rsidP="00000000" w:rsidRDefault="00000000" w:rsidRPr="00000000" w14:paraId="0000004D">
      <w:pPr>
        <w:ind w:left="700" w:firstLine="0"/>
        <w:rPr/>
      </w:pPr>
      <w:r w:rsidDel="00000000" w:rsidR="00000000" w:rsidRPr="00000000">
        <w:rPr>
          <w:rtl w:val="0"/>
        </w:rPr>
        <w:t xml:space="preserve"> </w:t>
      </w:r>
    </w:p>
    <w:p w:rsidR="00000000" w:rsidDel="00000000" w:rsidP="00000000" w:rsidRDefault="00000000" w:rsidRPr="00000000" w14:paraId="0000004E">
      <w:pPr>
        <w:ind w:left="700" w:firstLine="0"/>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tab/>
      </w:r>
    </w:p>
    <w:p w:rsidR="00000000" w:rsidDel="00000000" w:rsidP="00000000" w:rsidRDefault="00000000" w:rsidRPr="00000000" w14:paraId="00000050">
      <w:pPr>
        <w:pStyle w:val="Heading1"/>
        <w:keepNext w:val="0"/>
        <w:keepLines w:val="0"/>
        <w:spacing w:before="480" w:lineRule="auto"/>
        <w:ind w:left="720" w:hanging="360"/>
        <w:rPr>
          <w:b w:val="1"/>
          <w:sz w:val="46"/>
          <w:szCs w:val="46"/>
        </w:rPr>
      </w:pPr>
      <w:bookmarkStart w:colFirst="0" w:colLast="0" w:name="_3a0vkwur00rn" w:id="6"/>
      <w:bookmarkEnd w:id="6"/>
      <w:r w:rsidDel="00000000" w:rsidR="00000000" w:rsidRPr="00000000">
        <w:rPr>
          <w:b w:val="1"/>
          <w:sz w:val="46"/>
          <w:szCs w:val="46"/>
          <w:rtl w:val="0"/>
        </w:rPr>
        <w:t xml:space="preserve">3.   Participants</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tbl>
      <w:tblPr>
        <w:tblStyle w:val="Table2"/>
        <w:tblW w:w="8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350"/>
        <w:tblGridChange w:id="0">
          <w:tblGrid>
            <w:gridCol w:w="4320"/>
            <w:gridCol w:w="435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100" w:right="100" w:firstLine="0"/>
              <w:jc w:val="right"/>
              <w:rPr>
                <w:b w:val="1"/>
              </w:rPr>
            </w:pPr>
            <w:r w:rsidDel="00000000" w:rsidR="00000000" w:rsidRPr="00000000">
              <w:rPr>
                <w:b w:val="1"/>
                <w:rtl w:val="0"/>
              </w:rPr>
              <w:t xml:space="preserve">Acteurs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100" w:right="100" w:firstLine="0"/>
              <w:jc w:val="right"/>
              <w:rPr>
                <w:b w:val="1"/>
              </w:rPr>
            </w:pPr>
            <w:r w:rsidDel="00000000" w:rsidR="00000000" w:rsidRPr="00000000">
              <w:rPr>
                <w:b w:val="1"/>
                <w:rtl w:val="0"/>
              </w:rPr>
              <w:t xml:space="preserve">Rôle</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100" w:right="100" w:firstLine="0"/>
              <w:jc w:val="right"/>
              <w:rPr/>
            </w:pPr>
            <w:r w:rsidDel="00000000" w:rsidR="00000000" w:rsidRPr="00000000">
              <w:rPr>
                <w:rtl w:val="0"/>
              </w:rPr>
              <w:t xml:space="preserve">Directeur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100" w:right="100" w:firstLine="0"/>
              <w:jc w:val="right"/>
              <w:rPr/>
            </w:pPr>
            <w:r w:rsidDel="00000000" w:rsidR="00000000" w:rsidRPr="00000000">
              <w:rPr>
                <w:rtl w:val="0"/>
              </w:rPr>
              <w:t xml:space="preserve">Souhaite moderniser son parc</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100" w:right="100" w:firstLine="0"/>
              <w:jc w:val="right"/>
              <w:rPr/>
            </w:pPr>
            <w:r w:rsidDel="00000000" w:rsidR="00000000" w:rsidRPr="00000000">
              <w:rPr>
                <w:rtl w:val="0"/>
              </w:rPr>
              <w:t xml:space="preserve">Secrétaire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left="100" w:right="100" w:firstLine="0"/>
              <w:jc w:val="right"/>
              <w:rPr/>
            </w:pPr>
            <w:r w:rsidDel="00000000" w:rsidR="00000000" w:rsidRPr="00000000">
              <w:rPr>
                <w:rtl w:val="0"/>
              </w:rPr>
              <w:t xml:space="preserve">Gérer la comptabilité</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100" w:right="100" w:firstLine="0"/>
              <w:jc w:val="right"/>
              <w:rPr/>
            </w:pPr>
            <w:r w:rsidDel="00000000" w:rsidR="00000000" w:rsidRPr="00000000">
              <w:rPr>
                <w:rtl w:val="0"/>
              </w:rPr>
              <w:t xml:space="preserve">Techniciens (interne et externe)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100" w:right="100" w:firstLine="0"/>
              <w:jc w:val="right"/>
              <w:rPr/>
            </w:pPr>
            <w:r w:rsidDel="00000000" w:rsidR="00000000" w:rsidRPr="00000000">
              <w:rPr>
                <w:rtl w:val="0"/>
              </w:rPr>
              <w:t xml:space="preserve">Maintenance</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100" w:right="100" w:firstLine="0"/>
              <w:jc w:val="right"/>
              <w:rPr/>
            </w:pPr>
            <w:r w:rsidDel="00000000" w:rsidR="00000000" w:rsidRPr="00000000">
              <w:rPr>
                <w:rtl w:val="0"/>
              </w:rPr>
              <w:t xml:space="preserve">Chef cuisinier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ind w:left="100" w:right="100" w:firstLine="0"/>
              <w:jc w:val="right"/>
              <w:rPr/>
            </w:pPr>
            <w:r w:rsidDel="00000000" w:rsidR="00000000" w:rsidRPr="00000000">
              <w:rPr>
                <w:rtl w:val="0"/>
              </w:rPr>
              <w:t xml:space="preserve">Gérer les restaurants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100" w:right="100" w:firstLine="0"/>
              <w:jc w:val="right"/>
              <w:rPr/>
            </w:pPr>
            <w:r w:rsidDel="00000000" w:rsidR="00000000" w:rsidRPr="00000000">
              <w:rPr>
                <w:rtl w:val="0"/>
              </w:rPr>
              <w:t xml:space="preserve">Soigneurs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100" w:right="100" w:firstLine="0"/>
              <w:jc w:val="right"/>
              <w:rPr/>
            </w:pPr>
            <w:r w:rsidDel="00000000" w:rsidR="00000000" w:rsidRPr="00000000">
              <w:rPr>
                <w:rtl w:val="0"/>
              </w:rPr>
              <w:t xml:space="preserve">S’occuper des animaux et gérer la nourriture des animaux</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100" w:right="100" w:firstLine="0"/>
              <w:jc w:val="right"/>
              <w:rPr/>
            </w:pPr>
            <w:r w:rsidDel="00000000" w:rsidR="00000000" w:rsidRPr="00000000">
              <w:rPr>
                <w:rtl w:val="0"/>
              </w:rPr>
              <w:t xml:space="preserve">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100" w:right="100" w:firstLine="0"/>
              <w:jc w:val="right"/>
              <w:rPr/>
            </w:pPr>
            <w:r w:rsidDel="00000000" w:rsidR="00000000" w:rsidRPr="00000000">
              <w:rPr>
                <w:rtl w:val="0"/>
              </w:rPr>
            </w:r>
          </w:p>
        </w:tc>
      </w:tr>
    </w:tbl>
    <w:p w:rsidR="00000000" w:rsidDel="00000000" w:rsidP="00000000" w:rsidRDefault="00000000" w:rsidRPr="00000000" w14:paraId="00000061">
      <w:pPr>
        <w:pStyle w:val="Heading1"/>
        <w:keepNext w:val="0"/>
        <w:keepLines w:val="0"/>
        <w:spacing w:before="480" w:lineRule="auto"/>
        <w:ind w:left="720" w:hanging="360"/>
        <w:rPr>
          <w:b w:val="1"/>
          <w:sz w:val="46"/>
          <w:szCs w:val="46"/>
        </w:rPr>
      </w:pPr>
      <w:bookmarkStart w:colFirst="0" w:colLast="0" w:name="_814fkjz4viu" w:id="7"/>
      <w:bookmarkEnd w:id="7"/>
      <w:r w:rsidDel="00000000" w:rsidR="00000000" w:rsidRPr="00000000">
        <w:rPr>
          <w:b w:val="1"/>
          <w:sz w:val="46"/>
          <w:szCs w:val="46"/>
          <w:rtl w:val="0"/>
        </w:rPr>
        <w:t xml:space="preserve">4.   Calendrier</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Insérer un diagramme de Gantt ou encore des éléments de charge ou d’étapes avec les dates et le résultat attendu.</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