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tblStyle w:val="a"/>
        <w:tblW w:w="900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5414"/>
        <w:gridCol w:w="3585"/>
      </w:tblGrid>
      <w:tr>
        <w:trPr>
          <w:trHeight w:val="1200" w:hRule="atLeast"/>
        </w:trPr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Gerenciamento dos Requisitos</w:t>
            </w:r>
          </w:p>
        </w:tc>
        <w:tc>
          <w:tcPr>
            <w:tcW w:w="35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2143125" cy="1168400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1168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440" w:hRule="atLeast"/>
        </w:trPr>
        <w:tc>
          <w:tcPr>
            <w:tcW w:w="54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EUVou</w:t>
            </w:r>
          </w:p>
        </w:tc>
        <w:tc>
          <w:tcPr>
            <w:tcW w:w="3585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pBdr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Sumário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440" w:right="1440" w:header="0" w:top="1440" w:footer="720" w:bottom="1440" w:gutter="0"/>
          <w:pgNumType w:start="1" w:fmt="decimal"/>
          <w:formProt w:val="false"/>
          <w:titlePg/>
          <w:textDirection w:val="lrTb"/>
          <w:docGrid w:type="default" w:linePitch="100" w:charSpace="4096"/>
        </w:sectPr>
      </w:pPr>
    </w:p>
    <w:p>
      <w:pPr>
        <w:pStyle w:val="Normal"/>
        <w:tabs>
          <w:tab w:val="clear" w:pos="720"/>
          <w:tab w:val="right" w:pos="9071" w:leader="none"/>
        </w:tabs>
        <w:spacing w:before="120" w:after="120"/>
        <w:rPr>
          <w:rFonts w:ascii="Times New Roman" w:hAnsi="Times New Roman" w:eastAsia="Times New Roman" w:cs="Times New Roman"/>
          <w:b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80" w:after="0"/>
            <w:rPr>
              <w:b/>
              <w:b/>
              <w:color w:val="000000"/>
            </w:rPr>
          </w:pPr>
          <w:r>
            <w:fldChar w:fldCharType="begin"/>
          </w:r>
          <w:r>
            <w:rPr>
              <w:webHidden/>
              <w:rStyle w:val="Vnculodendice"/>
              <w:b/>
            </w:rPr>
            <w:instrText> TOC \z \o "1-9" \u \h</w:instrText>
          </w:r>
          <w:r>
            <w:rPr>
              <w:webHidden/>
              <w:rStyle w:val="Vnculodendice"/>
              <w:b/>
            </w:rPr>
            <w:fldChar w:fldCharType="separate"/>
          </w:r>
          <w:hyperlink w:anchor="_gjdgxs">
            <w:r>
              <w:rPr>
                <w:webHidden/>
                <w:rStyle w:val="Vnculodendice"/>
                <w:b/>
                <w:color w:val="000000"/>
              </w:rPr>
              <w:t>1. INTRODUÇÃO</w:t>
            </w:r>
          </w:hyperlink>
          <w:r>
            <w:rPr>
              <w:b/>
              <w:color w:val="000000"/>
            </w:rPr>
            <w:tab/>
            <w:t>2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30j0zll">
            <w:r>
              <w:rPr>
                <w:webHidden/>
                <w:rStyle w:val="Vnculodendice"/>
                <w:color w:val="000000"/>
              </w:rPr>
              <w:t>1.1. Visão Geral do Documento</w:t>
            </w:r>
          </w:hyperlink>
          <w:r>
            <w:rPr>
              <w:color w:val="000000"/>
            </w:rPr>
            <w:tab/>
            <w:t>2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1fob9te">
            <w:r>
              <w:rPr>
                <w:webHidden/>
                <w:rStyle w:val="Vnculodendice"/>
                <w:color w:val="000000"/>
              </w:rPr>
              <w:t>1.2. Convenções, termos e abreviações</w:t>
            </w:r>
          </w:hyperlink>
          <w:r>
            <w:rPr>
              <w:color w:val="000000"/>
            </w:rPr>
            <w:tab/>
            <w:t>2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3znysh7">
            <w:r>
              <w:rPr>
                <w:webHidden/>
                <w:rStyle w:val="Vnculodendice"/>
                <w:color w:val="000000"/>
              </w:rPr>
              <w:t>1.3. Identificação dos requisitos</w:t>
            </w:r>
          </w:hyperlink>
          <w:r>
            <w:rPr>
              <w:color w:val="000000"/>
            </w:rPr>
            <w:tab/>
            <w:t>2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2et92p0">
            <w:r>
              <w:rPr>
                <w:webHidden/>
                <w:rStyle w:val="Vnculodendice"/>
                <w:color w:val="000000"/>
              </w:rPr>
              <w:t>1.4. Prioridade dos Requisitos</w:t>
            </w:r>
          </w:hyperlink>
          <w:r>
            <w:rPr>
              <w:color w:val="000000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200" w:after="0"/>
            <w:rPr>
              <w:b/>
              <w:b/>
              <w:color w:val="000000"/>
            </w:rPr>
          </w:pPr>
          <w:hyperlink w:anchor="_tyjcwt">
            <w:r>
              <w:rPr>
                <w:webHidden/>
                <w:rStyle w:val="Vnculodendice"/>
                <w:b/>
                <w:color w:val="000000"/>
              </w:rPr>
              <w:t>2. DESCRIÇÃO GERAL DO SISTEMA</w:t>
            </w:r>
          </w:hyperlink>
          <w:r>
            <w:rPr>
              <w:b/>
              <w:color w:val="000000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3dy6vkm">
            <w:r>
              <w:rPr>
                <w:webHidden/>
                <w:rStyle w:val="Vnculodendice"/>
                <w:color w:val="000000"/>
              </w:rPr>
              <w:t>2.1. Sistema</w:t>
            </w:r>
          </w:hyperlink>
          <w:r>
            <w:rPr>
              <w:color w:val="000000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1t3h5sf">
            <w:r>
              <w:rPr>
                <w:webHidden/>
                <w:rStyle w:val="Vnculodendice"/>
                <w:color w:val="000000"/>
              </w:rPr>
              <w:t>2.2. Stakeholders</w:t>
            </w:r>
          </w:hyperlink>
          <w:r>
            <w:rPr>
              <w:color w:val="000000"/>
            </w:rPr>
            <w:tab/>
            <w:t>3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4d34og8">
            <w:r>
              <w:rPr>
                <w:webHidden/>
                <w:rStyle w:val="Vnculodendice"/>
                <w:color w:val="000000"/>
              </w:rPr>
              <w:t>2.3. Listagem das Regras de Negócio</w:t>
            </w:r>
          </w:hyperlink>
          <w:r>
            <w:rPr>
              <w:color w:val="000000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200" w:after="0"/>
            <w:rPr>
              <w:b/>
              <w:b/>
              <w:color w:val="000000"/>
            </w:rPr>
          </w:pPr>
          <w:hyperlink w:anchor="_2s8eyo1">
            <w:r>
              <w:rPr>
                <w:webHidden/>
                <w:rStyle w:val="Vnculodendice"/>
                <w:b/>
                <w:color w:val="000000"/>
              </w:rPr>
              <w:t>3. LISTAGEM DE REQUISITOS</w:t>
            </w:r>
          </w:hyperlink>
          <w:r>
            <w:rPr>
              <w:b/>
              <w:color w:val="000000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17dp8vu">
            <w:r>
              <w:rPr>
                <w:webHidden/>
                <w:rStyle w:val="Vnculodendice"/>
                <w:color w:val="000000"/>
              </w:rPr>
              <w:t>3.1. Requisitos Funcionais</w:t>
            </w:r>
          </w:hyperlink>
          <w:r>
            <w:rPr>
              <w:color w:val="000000"/>
            </w:rPr>
            <w:tab/>
            <w:t>4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3rdcrjn">
            <w:r>
              <w:rPr>
                <w:webHidden/>
                <w:rStyle w:val="Vnculodendice"/>
                <w:color w:val="000000"/>
              </w:rPr>
              <w:t>3.2. Requisitos Não-Funcionais</w:t>
            </w:r>
          </w:hyperlink>
          <w:r>
            <w:rPr>
              <w:color w:val="000000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200" w:after="0"/>
            <w:rPr>
              <w:b/>
              <w:b/>
              <w:color w:val="000000"/>
            </w:rPr>
          </w:pPr>
          <w:hyperlink w:anchor="_26in1rg">
            <w:r>
              <w:rPr>
                <w:webHidden/>
                <w:rStyle w:val="Vnculodendice"/>
                <w:b/>
                <w:color w:val="000000"/>
              </w:rPr>
              <w:t>4. MODELAGEM LÓGICA DA SITUAÇÃO</w:t>
            </w:r>
          </w:hyperlink>
          <w:r>
            <w:rPr>
              <w:b/>
              <w:color w:val="000000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lnxbz9">
            <w:r>
              <w:rPr>
                <w:webHidden/>
                <w:rStyle w:val="Vnculodendice"/>
                <w:color w:val="000000"/>
              </w:rPr>
              <w:t>4.1. Diagrama de Caso de Uso</w:t>
            </w:r>
          </w:hyperlink>
          <w:r>
            <w:rPr>
              <w:color w:val="000000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60" w:after="0"/>
            <w:ind w:left="360" w:hanging="0"/>
            <w:rPr>
              <w:color w:val="000000"/>
            </w:rPr>
          </w:pPr>
          <w:hyperlink w:anchor="_35nkun2">
            <w:r>
              <w:rPr>
                <w:webHidden/>
                <w:rStyle w:val="Vnculodendice"/>
                <w:color w:val="000000"/>
              </w:rPr>
              <w:t>4.2. Diagrama de Classes</w:t>
            </w:r>
          </w:hyperlink>
          <w:r>
            <w:rPr>
              <w:color w:val="000000"/>
            </w:rPr>
            <w:tab/>
            <w:t>5</w:t>
          </w:r>
        </w:p>
        <w:p>
          <w:pPr>
            <w:pStyle w:val="Normal"/>
            <w:tabs>
              <w:tab w:val="clear" w:pos="720"/>
              <w:tab w:val="right" w:pos="9030" w:leader="none"/>
            </w:tabs>
            <w:spacing w:lineRule="auto" w:line="240" w:before="200" w:after="80"/>
            <w:rPr>
              <w:b/>
              <w:b/>
              <w:color w:val="000000"/>
            </w:rPr>
          </w:pPr>
          <w:hyperlink w:anchor="_1ksv4uv">
            <w:r>
              <w:rPr>
                <w:webHidden/>
                <w:rStyle w:val="Vnculodendice"/>
                <w:b/>
                <w:color w:val="000000"/>
              </w:rPr>
              <w:t>5. HISTÓRICO DE ALTERAÇÕES</w:t>
            </w:r>
          </w:hyperlink>
          <w:r>
            <w:rPr>
              <w:b/>
              <w:color w:val="000000"/>
            </w:rPr>
            <w:tab/>
            <w:t>5</w:t>
          </w:r>
          <w:r>
            <w:rPr>
              <w:b/>
            </w:rPr>
            <w:fldChar w:fldCharType="end"/>
          </w:r>
        </w:p>
        <w:p>
          <w:pPr>
            <w:sectPr>
              <w:type w:val="continuous"/>
              <w:pgSz w:w="11906" w:h="16838"/>
              <w:pgMar w:left="1440" w:right="1440" w:header="0" w:top="1440" w:footer="720" w:bottom="144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Normal"/>
        <w:rPr>
          <w:rFonts w:ascii="Times New Roman" w:hAnsi="Times New Roman" w:eastAsia="Times New Roman" w:cs="Times New Roman"/>
          <w:b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</w:r>
    </w:p>
    <w:p>
      <w:pPr>
        <w:pStyle w:val="Normal"/>
        <w:tabs>
          <w:tab w:val="clear" w:pos="720"/>
          <w:tab w:val="right" w:pos="9071" w:leader="none"/>
        </w:tabs>
        <w:spacing w:before="120" w:after="120"/>
        <w:rPr>
          <w:rFonts w:ascii="Times New Roman" w:hAnsi="Times New Roman" w:eastAsia="Times New Roman" w:cs="Times New Roman"/>
          <w:b/>
          <w:b/>
          <w:smallCap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mallCaps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tulo2"/>
        <w:spacing w:before="360" w:after="200"/>
        <w:jc w:val="both"/>
        <w:rPr>
          <w:b/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1. INTRODUÇÃO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Este documento se destina a todos os envolvidos no desenvolvimento do sistema, fornecendo aos desenvolvedores as informações para a implementação do projeto e informações aos clientes e usuários do sistema.</w:t>
      </w:r>
    </w:p>
    <w:p>
      <w:pPr>
        <w:pStyle w:val="Normal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3"/>
        <w:spacing w:before="320" w:after="200"/>
        <w:jc w:val="both"/>
        <w:rPr>
          <w:b/>
          <w:b/>
          <w:color w:val="000000"/>
          <w:sz w:val="24"/>
          <w:szCs w:val="24"/>
        </w:rPr>
      </w:pPr>
      <w:bookmarkStart w:id="1" w:name="_30j0zll"/>
      <w:bookmarkEnd w:id="1"/>
      <w:r>
        <w:rPr>
          <w:b/>
          <w:color w:val="000000"/>
          <w:sz w:val="24"/>
          <w:szCs w:val="24"/>
        </w:rPr>
        <w:t>1.1. Visão Geral do Documento</w:t>
      </w:r>
    </w:p>
    <w:p>
      <w:pPr>
        <w:pStyle w:val="Normal"/>
        <w:keepNext w:val="true"/>
        <w:spacing w:before="0" w:after="60"/>
        <w:ind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Neste documento é apresentado inicialmente o glossário onde estão contidos os significados dos termos técnicos e a definição do padrão no qual os requisitos serão listados. Em seguida, há uma descrição dos métodos utilizados para o levantamento dos requisitos seguido por uma descrição geral do sistema, a listagem dos Requisitos Funcionais e não Funcionais e, por fim, a modelagem do sistema. 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3"/>
        <w:spacing w:before="320" w:after="200"/>
        <w:jc w:val="both"/>
        <w:rPr>
          <w:b/>
          <w:b/>
          <w:color w:val="000000"/>
          <w:sz w:val="24"/>
          <w:szCs w:val="24"/>
        </w:rPr>
      </w:pPr>
      <w:bookmarkStart w:id="2" w:name="_1fob9te"/>
      <w:bookmarkEnd w:id="2"/>
      <w:r>
        <w:rPr>
          <w:b/>
          <w:color w:val="000000"/>
          <w:sz w:val="24"/>
          <w:szCs w:val="24"/>
        </w:rPr>
        <w:t>1.2. Convenções, termos e abreviações</w:t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Segue abaixo a tabela de termos e suas respectivas descrições usadas no sistema:</w:t>
      </w:r>
    </w:p>
    <w:tbl>
      <w:tblPr>
        <w:tblStyle w:val="a0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195"/>
        <w:gridCol w:w="5804"/>
      </w:tblGrid>
      <w:tr>
        <w:trPr/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Termo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</w:tr>
      <w:tr>
        <w:trPr/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Requisito Funcional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Características e ações que o sistema deve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realizar para atender a necessidade do cliente.</w:t>
            </w:r>
          </w:p>
        </w:tc>
      </w:tr>
      <w:tr>
        <w:trPr/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Requisito não-Funcional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Descrevem atributos e restrições que o sistema deve ter.</w:t>
            </w:r>
          </w:p>
        </w:tc>
      </w:tr>
      <w:tr>
        <w:trPr/>
        <w:tc>
          <w:tcPr>
            <w:tcW w:w="31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Stakeholders</w:t>
            </w:r>
          </w:p>
        </w:tc>
        <w:tc>
          <w:tcPr>
            <w:tcW w:w="5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Pessoas ou organizações que serão afetadas</w:t>
            </w:r>
          </w:p>
          <w:p>
            <w:pPr>
              <w:pStyle w:val="Normal"/>
              <w:widowControl w:val="false"/>
              <w:pBdr/>
              <w:spacing w:lineRule="auto" w:line="240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pelo sistema e que direta ou indiretamente tem influência sobre os requisitos.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3"/>
        <w:jc w:val="both"/>
        <w:rPr>
          <w:b/>
          <w:b/>
          <w:color w:val="000000"/>
          <w:sz w:val="24"/>
          <w:szCs w:val="24"/>
        </w:rPr>
      </w:pPr>
      <w:bookmarkStart w:id="3" w:name="_3znysh7"/>
      <w:bookmarkEnd w:id="3"/>
      <w:r>
        <w:rPr>
          <w:b/>
          <w:color w:val="000000"/>
          <w:sz w:val="24"/>
          <w:szCs w:val="24"/>
        </w:rPr>
        <w:t>1.3. Identificação dos requisitos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Por convenção, a referência a requisitos é feita através do nome da subseção onde eles estão descritos, seguidos do identificador do requisito, de acordo com a especificação a seguir: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eastAsia="Times New Roman" w:cs="Times New Roman"/>
          <w:i/>
          <w:i/>
          <w:sz w:val="24"/>
          <w:szCs w:val="24"/>
        </w:rPr>
      </w:pPr>
      <w:r>
        <w:rPr>
          <w:rFonts w:eastAsia="Times New Roman" w:cs="Times New Roman" w:ascii="Times New Roman" w:hAnsi="Times New Roman"/>
          <w:i/>
          <w:sz w:val="24"/>
          <w:szCs w:val="24"/>
        </w:rPr>
        <w:t>[nome da subseção. identificador do requisito]</w:t>
      </w:r>
    </w:p>
    <w:p>
      <w:pPr>
        <w:pStyle w:val="Normal"/>
        <w:spacing w:lineRule="auto" w:line="240" w:before="0" w:after="20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Por exemplo, o requisito funcional [Cadastrar usuário.RF001] deve estar descrito em uma subseção chamada “Cadastro de usuários”, em um bloco identificado pelo número [RF001]. Já o requisito não-funcional [Confiabilidade.NF003] deve estar descrito na seção de  requisitos não-funcionais de Confiabilidade, em um bloco identificado por [NF003].</w:t>
      </w:r>
    </w:p>
    <w:p>
      <w:pPr>
        <w:pStyle w:val="Normal"/>
        <w:spacing w:lineRule="auto" w:line="240" w:before="0" w:after="20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requisitos devem ser identificados com um identificador único. A numeração inicia com o identificador [RF001] ou [NF001] e prossegue sendo incrementada à medida que forem surgindo novos requisitos.</w:t>
      </w:r>
    </w:p>
    <w:p>
      <w:pPr>
        <w:pStyle w:val="Normal"/>
        <w:spacing w:lineRule="auto" w:line="240" w:before="0" w:after="20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documentos externos a este devem ser identificados com um identificador único. A numeração inicia com o identificador [DOC001] e prossegue sendo incrementada à medida que forem surgindo novos documentos.</w:t>
      </w:r>
    </w:p>
    <w:p>
      <w:pPr>
        <w:pStyle w:val="Ttulo3"/>
        <w:spacing w:before="320" w:after="200"/>
        <w:rPr>
          <w:b/>
          <w:b/>
          <w:color w:val="000000"/>
          <w:sz w:val="24"/>
          <w:szCs w:val="24"/>
        </w:rPr>
      </w:pPr>
      <w:bookmarkStart w:id="4" w:name="_2et92p0"/>
      <w:bookmarkEnd w:id="4"/>
      <w:r>
        <w:rPr>
          <w:b/>
          <w:color w:val="000000"/>
          <w:sz w:val="24"/>
          <w:szCs w:val="24"/>
        </w:rPr>
        <w:t>1.4. Prioridade dos Requisitos</w:t>
      </w:r>
    </w:p>
    <w:p>
      <w:pPr>
        <w:pStyle w:val="Normal"/>
        <w:spacing w:before="0" w:after="200"/>
        <w:rPr>
          <w:rFonts w:ascii="Book Antiqua" w:hAnsi="Book Antiqua" w:eastAsia="Book Antiqua" w:cs="Book Antiq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</w:rPr>
        <w:t>Para estabelecer a prioridade dos requisitos foram adotadas as denominações “essencial”, “importante” e “desejável”.</w:t>
      </w:r>
    </w:p>
    <w:p>
      <w:pPr>
        <w:pStyle w:val="Normal"/>
        <w:spacing w:before="0" w:after="200"/>
        <w:jc w:val="both"/>
        <w:rPr>
          <w:rFonts w:ascii="Book Antiqua" w:hAnsi="Book Antiqua" w:eastAsia="Book Antiqua" w:cs="Book Antiqua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>Essencial: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É o requisito sem o qual o sistema não entra em funcionamento. Requisitos essenciais são requisitos imprescindíveis, que têm que ser implementados impreterivelmente.</w:t>
      </w:r>
    </w:p>
    <w:p>
      <w:pPr>
        <w:pStyle w:val="Normal"/>
        <w:tabs>
          <w:tab w:val="left" w:pos="720" w:leader="none"/>
        </w:tabs>
        <w:spacing w:before="0" w:after="60"/>
        <w:jc w:val="both"/>
        <w:rPr>
          <w:rFonts w:ascii="Book Antiqua" w:hAnsi="Book Antiqua" w:eastAsia="Book Antiqua" w:cs="Book Antiqua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ab/>
        <w:t>Importante: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</w:p>
    <w:p>
      <w:pPr>
        <w:pStyle w:val="Normal"/>
        <w:tabs>
          <w:tab w:val="left" w:pos="720" w:leader="none"/>
        </w:tabs>
        <w:spacing w:before="0" w:after="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i/>
          <w:sz w:val="24"/>
          <w:szCs w:val="24"/>
        </w:rPr>
        <w:tab/>
        <w:t>Desejável: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É o requisito que não compromete as funcionalidades básicas do sistema, isto é, o sistema pode funcionar de forma satisfatória sem ele. Requisitos desejáveis podem ser</w:t>
      </w:r>
      <w:r>
        <w:rPr>
          <w:rFonts w:eastAsia="Book Antiqua" w:cs="Book Antiqua" w:ascii="Book Antiqua" w:hAnsi="Book Antiqua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deixados para versões posteriores do sistema, caso não haja tempo hábil para implementá-los na versão que está sendo especificada.</w:t>
      </w:r>
    </w:p>
    <w:p>
      <w:pPr>
        <w:pStyle w:val="Normal"/>
        <w:tabs>
          <w:tab w:val="left" w:pos="720" w:leader="none"/>
        </w:tabs>
        <w:spacing w:before="0" w:after="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720" w:leader="none"/>
        </w:tabs>
        <w:spacing w:before="0" w:after="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tulo2"/>
        <w:tabs>
          <w:tab w:val="left" w:pos="720" w:leader="none"/>
        </w:tabs>
        <w:spacing w:before="360" w:after="60"/>
        <w:jc w:val="both"/>
        <w:rPr>
          <w:b/>
          <w:b/>
          <w:sz w:val="28"/>
          <w:szCs w:val="28"/>
        </w:rPr>
      </w:pPr>
      <w:bookmarkStart w:id="5" w:name="_tyjcwt"/>
      <w:bookmarkEnd w:id="5"/>
      <w:r>
        <w:rPr>
          <w:b/>
          <w:sz w:val="28"/>
          <w:szCs w:val="28"/>
        </w:rPr>
        <w:t>2. DESCRIÇÃO GERAL DO SISTEMA</w:t>
      </w:r>
    </w:p>
    <w:p>
      <w:pPr>
        <w:pStyle w:val="Ttulo3"/>
        <w:tabs>
          <w:tab w:val="left" w:pos="720" w:leader="none"/>
        </w:tabs>
        <w:spacing w:before="320" w:after="60"/>
        <w:ind w:firstLine="720"/>
        <w:jc w:val="both"/>
        <w:rPr>
          <w:b/>
          <w:b/>
          <w:color w:val="000000"/>
          <w:sz w:val="24"/>
          <w:szCs w:val="24"/>
        </w:rPr>
      </w:pPr>
      <w:bookmarkStart w:id="6" w:name="_3dy6vkm"/>
      <w:bookmarkEnd w:id="6"/>
      <w:r>
        <w:rPr>
          <w:b/>
          <w:color w:val="000000"/>
          <w:sz w:val="24"/>
          <w:szCs w:val="24"/>
        </w:rPr>
        <w:t>2.1. Sistema</w:t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ab/>
        <w:t>O aplicativo EUVou foi desenvolvido, inicialmente, para apoiar a execução das atividades de divulgação das atividades, frequência dos participantes e avaliação das apresentações orais dos Encontros Universitários (EU) da Universidade Federal do Ceará, campus Russas. A primeira versão do aplicativo foi desenvolvida para a plataforma Android com a linguagem de programação Java. Além do aplicativo, também foi desenvolvida uma API em NodeJS para facilitar o acesso do aplicativo ao banco de dados PostgreSQL.</w:t>
      </w:r>
    </w:p>
    <w:p>
      <w:pPr>
        <w:pStyle w:val="Ttulo3"/>
        <w:tabs>
          <w:tab w:val="clear" w:pos="720"/>
          <w:tab w:val="left" w:pos="864" w:leader="none"/>
        </w:tabs>
        <w:spacing w:before="200" w:after="60"/>
        <w:ind w:firstLine="720"/>
        <w:jc w:val="both"/>
        <w:rPr>
          <w:b/>
          <w:b/>
          <w:color w:val="000000"/>
          <w:sz w:val="24"/>
          <w:szCs w:val="24"/>
        </w:rPr>
      </w:pPr>
      <w:bookmarkStart w:id="7" w:name="_1t3h5sf"/>
      <w:bookmarkEnd w:id="7"/>
      <w:r>
        <w:rPr>
          <w:b/>
          <w:color w:val="000000"/>
          <w:sz w:val="24"/>
          <w:szCs w:val="24"/>
        </w:rPr>
        <w:t>2.2. Stakeholders</w:t>
      </w:r>
    </w:p>
    <w:tbl>
      <w:tblPr>
        <w:tblStyle w:val="a1"/>
        <w:tblW w:w="900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069"/>
        <w:gridCol w:w="6930"/>
      </w:tblGrid>
      <w:tr>
        <w:trPr/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Nome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Responsabilidade</w:t>
            </w:r>
          </w:p>
        </w:tc>
      </w:tr>
      <w:tr>
        <w:trPr/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Rosineide Fernando da Paz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Vice-presidente da comissão dos EU</w:t>
            </w:r>
          </w:p>
        </w:tc>
      </w:tr>
      <w:tr>
        <w:trPr/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Bolsista PIBI</w:t>
            </w:r>
          </w:p>
        </w:tc>
      </w:tr>
      <w:tr>
        <w:trPr/>
        <w:tc>
          <w:tcPr>
            <w:tcW w:w="20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Tathiane Ribeiro Souza</w:t>
            </w:r>
          </w:p>
        </w:tc>
        <w:tc>
          <w:tcPr>
            <w:tcW w:w="6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Bolsista PIBI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tulo3"/>
        <w:tabs>
          <w:tab w:val="clear" w:pos="720"/>
          <w:tab w:val="left" w:pos="864" w:leader="none"/>
        </w:tabs>
        <w:spacing w:before="200" w:after="60"/>
        <w:ind w:firstLine="720"/>
        <w:jc w:val="both"/>
        <w:rPr>
          <w:b/>
          <w:b/>
          <w:color w:val="000000"/>
          <w:sz w:val="24"/>
          <w:szCs w:val="24"/>
        </w:rPr>
      </w:pPr>
      <w:bookmarkStart w:id="8" w:name="_4d34og8"/>
      <w:bookmarkEnd w:id="8"/>
      <w:r>
        <w:rPr>
          <w:b/>
          <w:color w:val="000000"/>
          <w:sz w:val="24"/>
          <w:szCs w:val="24"/>
        </w:rPr>
        <w:t>2.3. Listagem das Regras de Negócio</w:t>
      </w:r>
    </w:p>
    <w:p>
      <w:pPr>
        <w:pStyle w:val="Normal"/>
        <w:spacing w:lineRule="auto" w:line="24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Aqui serão documentadas as regras que são aplicáveis ao negócio, e que direcionam em maior ou menor grau o funcionamento dos casos de uso. </w:t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2.3.1 [RN001] Frequência</w:t>
      </w:r>
    </w:p>
    <w:tbl>
      <w:tblPr>
        <w:tblStyle w:val="a2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Um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ckeck-in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só pode ser realizado em uma sala por vez.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2.3.2 [RN002] Frequência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Um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check-out</w:t>
              <w:softHyphen/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só pode ser realizado em uma sala caso o usuário tenha feito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check-in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nesta mesma sala anteriormente.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2.3.3 [RN003] Frequência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O horário de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check-out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não pode ser anterior ao horário do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check-in.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2.3.4 [RN004] Frequência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Só será possível realizar frequência com matrículas com cadastro no aplicativo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2.3.5 [RN005] Cadastro de Usuário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 matrícula fornecida no formulário de cadastro de usuário deve constar no Sistema Guardião.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2.3.6 [RN006] Cadastro de Usuário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 senha do usuário deve conter no mínimo 6 caracteres.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2.3.7 [RN007] Cadastro de Usuário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Cadastros com matrículas duplicadas não serão permitidos.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2.3.8 [RN008] Cadastro de Usuário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Cadastros com emails duplicados não serão permitidos.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2.3.9 [RN009] Atividades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Todos os usuários podem visualizar a programação do evento.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2.3.10 [RN010] Atividades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Uma atividade não pode ser iniciada ou finalizada mais de uma vez.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2.3.11 [RN011] Atividades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 horário de finalização da atividade não deve ocorrer antes do horário de início.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2.3.12 [RN012] Atividades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Atividades devem ser iniciadas e finalizadas de acordo com os horários de início e fim da atividade real.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2.3.13 [RN013] Avaliação de atividades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Uma atividade só pode ser avaliada uma vez por um mesmo professor.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2.3.14 [RN014] Avaliação de atividades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 média parcial da avaliação de uma atividade por um professor será realizada dividindo a nota de todos os critérios pelo número de critérios.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2.3.15 [RN015] Avaliação de atividades</w:t>
      </w:r>
    </w:p>
    <w:tbl>
      <w:tblPr>
        <w:tblStyle w:val="a3"/>
        <w:tblW w:w="9015" w:type="dxa"/>
        <w:jc w:val="center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79"/>
        <w:gridCol w:w="2205"/>
        <w:gridCol w:w="2294"/>
        <w:gridCol w:w="2236"/>
      </w:tblGrid>
      <w:tr>
        <w:trPr>
          <w:trHeight w:val="44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 média final da avaliação de uma atividade será feita somando todas as médias parciais dos professores avaliadores e dividindo-as pelo número de professores.</w:t>
            </w:r>
          </w:p>
        </w:tc>
      </w:tr>
      <w:tr>
        <w:trPr>
          <w:trHeight w:val="580" w:hRule="atLeast"/>
        </w:trPr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Fonte</w:t>
            </w:r>
          </w:p>
        </w:tc>
        <w:tc>
          <w:tcPr>
            <w:tcW w:w="673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Francisco Matheus do Carmo Gomes e Tathiane Ribeiro Souza</w:t>
            </w:r>
          </w:p>
        </w:tc>
      </w:tr>
      <w:tr>
        <w:trPr/>
        <w:tc>
          <w:tcPr>
            <w:tcW w:w="22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tulo2"/>
        <w:tabs>
          <w:tab w:val="clear" w:pos="720"/>
          <w:tab w:val="left" w:pos="864" w:leader="none"/>
        </w:tabs>
        <w:spacing w:before="360" w:after="60"/>
        <w:jc w:val="both"/>
        <w:rPr>
          <w:b/>
          <w:b/>
          <w:sz w:val="28"/>
          <w:szCs w:val="28"/>
        </w:rPr>
      </w:pPr>
      <w:bookmarkStart w:id="9" w:name="_2s8eyo1"/>
      <w:bookmarkEnd w:id="9"/>
      <w:r>
        <w:rPr>
          <w:b/>
          <w:sz w:val="28"/>
          <w:szCs w:val="28"/>
        </w:rPr>
        <w:t>3. LISTAGEM DE REQUISITOS</w:t>
      </w:r>
    </w:p>
    <w:p>
      <w:pPr>
        <w:pStyle w:val="Ttulo3"/>
        <w:tabs>
          <w:tab w:val="clear" w:pos="720"/>
          <w:tab w:val="left" w:pos="864" w:leader="none"/>
        </w:tabs>
        <w:spacing w:before="320" w:after="60"/>
        <w:jc w:val="both"/>
        <w:rPr>
          <w:b/>
          <w:b/>
          <w:color w:val="000000"/>
          <w:sz w:val="24"/>
          <w:szCs w:val="24"/>
        </w:rPr>
      </w:pPr>
      <w:bookmarkStart w:id="10" w:name="_17dp8vu"/>
      <w:bookmarkEnd w:id="10"/>
      <w:r>
        <w:rPr/>
        <w:tab/>
      </w:r>
      <w:r>
        <w:rPr>
          <w:b/>
          <w:color w:val="000000"/>
          <w:sz w:val="24"/>
          <w:szCs w:val="24"/>
        </w:rPr>
        <w:t>3.1. Requisitos Funcionais</w:t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Os Requisitos Funcionais estão relacionados de maneira direta com a forma que o sistema deve operar, mostra a interação entre cada função, como também com o próprio usuário.</w:t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3.1.1 [RF001] Cadastrar-se</w:t>
      </w:r>
    </w:p>
    <w:tbl>
      <w:tblPr>
        <w:tblStyle w:val="a4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criar contas de participantes no aplicativo, fornecendo os seguintes dados: matrícula, nome, email e senha.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3.1.2 [RF002] Verificar validade da matrícula no cadastro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Ao entrar com a matrícula do aluno, o sistema deve validar e verificar se aquela matrícula existe, consequentemente buscando também seu nome completo.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3.1.3 [RF003] Alterar senha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Desejável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alterar a senha da conta do usuário com a utilização de um código de verificação.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3.1.4 [RF004] Gerar código de verificação para alteração de senha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Desejável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obter um código de verificação para alterar a senha. Esse código deve ser enviado para o email do usuário para ser utilizado futuramente na alteração da senha.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3.1.5 [RF005] Login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O usuário deve poder entrar no aplicativo com seu email e senha cadastrados no aplicativo.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3.1.6 [RF006] Visualizar programação por dia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Importante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visualizar as atividades dividas pelo seu dia.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3.1.7 [RF007] Visualizar atividades do dia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Importante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visualizar as atividades do dia atual, divididas em Não iniciadas, Iniciadas e Finalizadas.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3.1.8 [RF008] Pesquisar atividades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Desejável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pesquisar as atividades da programação e atividades do dia.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3.1.9 [RF009] Pesquisar atividades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Desejável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pesquisar as atividades da programação e atividades do dia.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3.1.10 [RF010] Visualizar atividades da sala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Coordenadores alocados em uma sala devem visualizar as atividades que ocorrerão nesta sala.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3.1.11 [RF011] Visualizar atividades para correção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Avaliadores devem visualizar as atividades que irão avaliar.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3.1.12 [RF012] Visualizar atividades frequentadas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Participantes devem visualizar as atividades que participou de acordo com seu horário de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check-in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check-out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3.1.13 [RF013] Visualizar dados da atividade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visualizar dados das atividades ao selecioná-la. Esses dados são: nome, apresentador, local, descrição, horários e data.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3.1.14 [RF014] Iniciar atividade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iniciar a atividade, atualizando assim o seu horário inicial.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3.1.15 [RF015] Finalizar atividade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finalizar a atividade, atualizando assim o seu horário final.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3.1.16 [RF016] Realizar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check-in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e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check-out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pela matrícula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Deve ser possível, com a matrícula do participante, realizar o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check-in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check-out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deste usuário em uma sala.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3.1.17 [RF017] Realizar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 xml:space="preserve">check-out 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e </w:t>
      </w:r>
      <w:r>
        <w:rPr>
          <w:rFonts w:eastAsia="Times New Roman" w:cs="Times New Roman" w:ascii="Times New Roman" w:hAnsi="Times New Roman"/>
          <w:b/>
          <w:i/>
          <w:sz w:val="24"/>
          <w:szCs w:val="24"/>
          <w:lang w:val="en-US"/>
        </w:rPr>
        <w:t>check-out</w:t>
      </w: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 xml:space="preserve"> pelo QRCode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Desejável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Deve ser possível, com o QRCode do participante, realizar o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check-out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check-out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deste usuário em uma sala.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3.1.18 [RF018] Visualizar QRCode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Desejável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Deve ser possível o participante visualizar seu QRCode, para que assim, seja possível utilizá-lo em seus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 xml:space="preserve">check-in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e </w:t>
            </w: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</w:rPr>
              <w:t>check-out.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firstLine="72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3.1.19 [RF019] Avaliar atividade</w:t>
      </w:r>
    </w:p>
    <w:tbl>
      <w:tblPr>
        <w:tblStyle w:val="a5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Essencial</w:t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12/11/2019</w:t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Deve ser possível o avaliador poder avaliar as suas atividades, fornecendo notas para cada um dos critérios obrigatoriamente, e, opcionalmente, fornecer também um comentário de feedback.</w:t>
            </w:r>
          </w:p>
        </w:tc>
      </w:tr>
    </w:tbl>
    <w:p>
      <w:pPr>
        <w:pStyle w:val="Normal"/>
        <w:keepNext w:val="true"/>
        <w:tabs>
          <w:tab w:val="clear" w:pos="720"/>
          <w:tab w:val="left" w:pos="864" w:leader="none"/>
        </w:tabs>
        <w:spacing w:before="200" w:after="60"/>
        <w:jc w:val="both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Ttulo3"/>
        <w:tabs>
          <w:tab w:val="clear" w:pos="720"/>
          <w:tab w:val="left" w:pos="864" w:leader="none"/>
        </w:tabs>
        <w:spacing w:before="200" w:after="60"/>
        <w:ind w:left="720" w:hanging="0"/>
        <w:jc w:val="both"/>
        <w:rPr>
          <w:b/>
          <w:b/>
          <w:color w:val="000000"/>
          <w:sz w:val="24"/>
          <w:szCs w:val="24"/>
        </w:rPr>
      </w:pPr>
      <w:bookmarkStart w:id="11" w:name="_3rdcrjn"/>
      <w:bookmarkEnd w:id="11"/>
      <w:r>
        <w:rPr>
          <w:b/>
          <w:sz w:val="24"/>
          <w:szCs w:val="24"/>
        </w:rPr>
        <w:t>3</w:t>
      </w:r>
      <w:r>
        <w:rPr>
          <w:b/>
          <w:color w:val="000000"/>
          <w:sz w:val="24"/>
          <w:szCs w:val="24"/>
        </w:rPr>
        <w:t>.2. Requisitos Não-Funcionais</w:t>
      </w:r>
    </w:p>
    <w:p>
      <w:pPr>
        <w:pStyle w:val="Normal"/>
        <w:keepNext w:val="true"/>
        <w:tabs>
          <w:tab w:val="clear" w:pos="720"/>
          <w:tab w:val="left" w:pos="864" w:leader="none"/>
        </w:tabs>
        <w:spacing w:before="0" w:after="60"/>
        <w:ind w:left="720" w:firstLine="720"/>
        <w:jc w:val="both"/>
        <w:rPr>
          <w:rFonts w:ascii="Times New Roman" w:hAnsi="Times New Roman" w:eastAsia="Times New Roman" w:cs="Times New Roman"/>
          <w:b/>
          <w:b/>
          <w:color w:val="FF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3.2.1. [RNF001]</w:t>
      </w:r>
    </w:p>
    <w:tbl>
      <w:tblPr>
        <w:tblStyle w:val="a6"/>
        <w:tblW w:w="9029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257"/>
        <w:gridCol w:w="2257"/>
        <w:gridCol w:w="2255"/>
        <w:gridCol w:w="2259"/>
      </w:tblGrid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de criação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2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Data da última alteração</w:t>
            </w:r>
          </w:p>
        </w:tc>
        <w:tc>
          <w:tcPr>
            <w:tcW w:w="22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>
          <w:trHeight w:val="440" w:hRule="atLeast"/>
        </w:trPr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  <w:t>Descrição</w:t>
            </w:r>
          </w:p>
        </w:tc>
        <w:tc>
          <w:tcPr>
            <w:tcW w:w="677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</w:rPr>
            </w:r>
          </w:p>
        </w:tc>
      </w:tr>
    </w:tbl>
    <w:p>
      <w:pPr>
        <w:pStyle w:val="Ttulo2"/>
        <w:spacing w:lineRule="auto" w:line="259" w:before="360" w:after="160"/>
        <w:rPr>
          <w:b/>
          <w:b/>
          <w:sz w:val="28"/>
          <w:szCs w:val="28"/>
        </w:rPr>
      </w:pPr>
      <w:bookmarkStart w:id="12" w:name="_26in1rg"/>
      <w:bookmarkEnd w:id="12"/>
      <w:r>
        <w:rPr>
          <w:b/>
          <w:sz w:val="28"/>
          <w:szCs w:val="28"/>
        </w:rPr>
        <w:t>4. MODELAGEM LÓGICA DA SITUAÇÃO</w:t>
      </w:r>
    </w:p>
    <w:p>
      <w:pPr>
        <w:pStyle w:val="Ttulo3"/>
        <w:spacing w:lineRule="auto" w:line="259" w:before="320" w:after="160"/>
        <w:rPr>
          <w:b/>
          <w:b/>
          <w:color w:val="000000"/>
          <w:sz w:val="24"/>
          <w:szCs w:val="24"/>
        </w:rPr>
      </w:pPr>
      <w:bookmarkStart w:id="13" w:name="_lnxbz9"/>
      <w:bookmarkEnd w:id="13"/>
      <w:r>
        <w:rPr/>
        <w:tab/>
      </w:r>
      <w:r>
        <w:rPr>
          <w:b/>
          <w:color w:val="000000"/>
          <w:sz w:val="24"/>
          <w:szCs w:val="24"/>
        </w:rPr>
        <w:t>4.1. Diagrama de Caso de Uso</w:t>
      </w:r>
    </w:p>
    <w:p>
      <w:pPr>
        <w:pStyle w:val="Normal"/>
        <w:rPr/>
      </w:pPr>
      <w:r>
        <w:rPr/>
        <w:drawing>
          <wp:inline distT="0" distB="0" distL="0" distR="0">
            <wp:extent cx="5733415" cy="482473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tulo3"/>
        <w:spacing w:lineRule="auto" w:line="259" w:before="320" w:after="160"/>
        <w:rPr/>
      </w:pPr>
      <w:bookmarkStart w:id="14" w:name="_35nkun2"/>
      <w:bookmarkEnd w:id="14"/>
      <w:r>
        <w:rPr>
          <w:color w:val="000000"/>
        </w:rPr>
        <w:tab/>
      </w:r>
      <w:r>
        <w:rPr>
          <w:b/>
          <w:color w:val="000000"/>
          <w:sz w:val="24"/>
          <w:szCs w:val="24"/>
        </w:rPr>
        <w:t>4.2. Diagrama de Classes</w:t>
      </w:r>
    </w:p>
    <w:p>
      <w:pPr>
        <w:pStyle w:val="Normal"/>
        <w:rPr/>
      </w:pPr>
      <w:bookmarkStart w:id="15" w:name="_GoBack"/>
      <w:r>
        <w:rPr/>
        <w:drawing>
          <wp:inline distT="0" distB="0" distL="0" distR="0">
            <wp:extent cx="5733415" cy="3185160"/>
            <wp:effectExtent l="0" t="0" r="0" b="0"/>
            <wp:docPr id="3" name="Imagem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Ttulo2"/>
        <w:spacing w:lineRule="auto" w:line="259" w:before="360" w:after="160"/>
        <w:rPr>
          <w:b/>
          <w:b/>
          <w:sz w:val="28"/>
          <w:szCs w:val="28"/>
        </w:rPr>
      </w:pPr>
      <w:bookmarkStart w:id="16" w:name="_1ksv4uv"/>
      <w:bookmarkEnd w:id="16"/>
      <w:r>
        <w:rPr>
          <w:b/>
          <w:sz w:val="28"/>
          <w:szCs w:val="28"/>
        </w:rPr>
        <w:t>5. HISTÓRICO DE ALTERAÇÕES</w:t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b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tbl>
      <w:tblPr>
        <w:tblStyle w:val="a7"/>
        <w:tblW w:w="940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334"/>
        <w:gridCol w:w="1080"/>
        <w:gridCol w:w="2159"/>
        <w:gridCol w:w="2099"/>
        <w:gridCol w:w="2733"/>
      </w:tblGrid>
      <w:tr>
        <w:trPr>
          <w:trHeight w:val="520" w:hRule="atLeast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jc w:val="center"/>
              <w:rPr>
                <w:b/>
                <w:b/>
              </w:rPr>
            </w:pPr>
            <w:r>
              <w:rPr>
                <w:b/>
              </w:rPr>
              <w:t>Alterações</w:t>
            </w:r>
          </w:p>
        </w:tc>
      </w:tr>
      <w:tr>
        <w:trPr>
          <w:trHeight w:val="960" w:hRule="atLeast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  <w:t>12/11/2019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  <w:t>1.0</w:t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  <w:t>Criação do documento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  <w:t>Francisco Matheus do Carmo Gomes</w:t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  <w:t>Criação das RN, RF e adição dos diagramas de Caso de Uso e Classes.</w:t>
            </w:r>
          </w:p>
        </w:tc>
      </w:tr>
      <w:tr>
        <w:trPr>
          <w:trHeight w:val="1020" w:hRule="atLeast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</w:tr>
      <w:tr>
        <w:trPr>
          <w:trHeight w:val="960" w:hRule="atLeast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</w:tr>
      <w:tr>
        <w:trPr>
          <w:trHeight w:val="960" w:hRule="atLeast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</w:tr>
      <w:tr>
        <w:trPr>
          <w:trHeight w:val="960" w:hRule="atLeast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</w:tr>
      <w:tr>
        <w:trPr>
          <w:trHeight w:val="960" w:hRule="atLeast"/>
        </w:trPr>
        <w:tc>
          <w:tcPr>
            <w:tcW w:w="1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 w:val="false"/>
              <w:spacing w:lineRule="auto" w:line="240" w:before="0" w:after="480"/>
              <w:jc w:val="center"/>
              <w:rPr/>
            </w:pPr>
            <w:r>
              <w:rPr/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lineRule="auto" w:line="240" w:before="240" w:after="480"/>
              <w:jc w:val="center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9"/>
      <w:headerReference w:type="first" r:id="rId10"/>
      <w:footerReference w:type="default" r:id="rId11"/>
      <w:footerReference w:type="first" r:id="rId12"/>
      <w:type w:val="continuous"/>
      <w:pgSz w:w="11906" w:h="16838"/>
      <w:pgMar w:left="1440" w:right="1440" w:header="0" w:top="1440" w:footer="720" w:bottom="1440" w:gutter="0"/>
      <w:pgNumType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ook Antiqu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15</w:t>
    </w:r>
    <w:r>
      <w:rPr/>
      <w:fldChar w:fldCharType="end"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b545b9"/>
    <w:rPr>
      <w:color w:val="0000FF" w:themeColor="hyperlink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63262c"/>
    <w:pPr>
      <w:spacing w:before="0" w:after="0"/>
      <w:ind w:left="720" w:hanging="0"/>
      <w:contextualSpacing/>
    </w:pPr>
    <w:rPr/>
  </w:style>
  <w:style w:type="paragraph" w:styleId="Sumrio2">
    <w:name w:val="TOC 2"/>
    <w:basedOn w:val="Normal"/>
    <w:next w:val="Normal"/>
    <w:autoRedefine/>
    <w:uiPriority w:val="39"/>
    <w:unhideWhenUsed/>
    <w:rsid w:val="00b545b9"/>
    <w:pPr>
      <w:spacing w:before="0" w:after="100"/>
      <w:ind w:left="220" w:hanging="0"/>
    </w:pPr>
    <w:rPr/>
  </w:style>
  <w:style w:type="paragraph" w:styleId="Sumrio3">
    <w:name w:val="TOC 3"/>
    <w:basedOn w:val="Normal"/>
    <w:next w:val="Normal"/>
    <w:autoRedefine/>
    <w:uiPriority w:val="39"/>
    <w:unhideWhenUsed/>
    <w:rsid w:val="00b545b9"/>
    <w:pPr>
      <w:spacing w:before="0" w:after="100"/>
      <w:ind w:left="440" w:hanging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Application>LibreOffice/6.3.0.4$Windows_X86_64 LibreOffice_project/057fc023c990d676a43019934386b85b21a9ee99</Application>
  <Pages>15</Pages>
  <Words>1958</Words>
  <Characters>11516</Characters>
  <CharactersWithSpaces>13098</CharactersWithSpaces>
  <Paragraphs>393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2019-11-12T17:08:00Z</dcterms:created>
  <dc:creator/>
  <dc:description/>
  <dc:language>pt-BR</dc:language>
  <cp:lastModifiedBy/>
  <dcterms:modified xsi:type="dcterms:W3CDTF">2019-11-14T13:37:20Z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