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9A23" w14:textId="30D02928" w:rsidR="003B579B" w:rsidRPr="00EB0A25" w:rsidRDefault="00000000" w:rsidP="00603832">
      <w:pPr>
        <w:spacing w:line="360" w:lineRule="auto"/>
        <w:jc w:val="center"/>
      </w:pPr>
      <w:r>
        <w:pict w14:anchorId="003FD4A4">
          <v:shapetype id="_x0000_t202" coordsize="21600,21600" o:spt="202" path="m,l,21600r21600,l21600,xe">
            <v:stroke joinstyle="miter"/>
            <v:path gradientshapeok="t" o:connecttype="rect"/>
          </v:shapetype>
          <v:shape id="Metin Kutusu 2" o:spid="_x0000_s1027" type="#_x0000_t202" style="position:absolute;left:0;text-align:left;margin-left:104.85pt;margin-top:544.15pt;width:246.6pt;height:211.85pt;z-index:251663360;visibility:visible;mso-wrap-style:square;mso-width-percent:0;mso-wrap-distance-left:9pt;mso-wrap-distance-top:3.6pt;mso-wrap-distance-right:9pt;mso-wrap-distance-bottom:3.6pt;mso-position-horizontal-relative:margin;mso-position-vertical-relative:margin;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" filled="f" stroked="f">
            <v:textbox style="mso-next-textbox:#Metin Kutusu 2">
              <w:txbxContent>
                <w:p w14:paraId="5C0CCE61" w14:textId="77777777" w:rsidR="0079649B" w:rsidRDefault="0079649B" w:rsidP="00496E99">
                  <w:pPr>
                    <w:jc w:val="center"/>
                    <w:rPr>
                      <w:rFonts w:ascii="Times New Roman" w:hAnsi="Times New Roman" w:cs="Times New Roman"/>
                      <w:b/>
                    </w:rPr>
                  </w:pPr>
                </w:p>
                <w:p w14:paraId="735C68F7" w14:textId="77777777" w:rsidR="0079649B" w:rsidRDefault="0079649B" w:rsidP="00496E99">
                  <w:pPr>
                    <w:jc w:val="center"/>
                    <w:rPr>
                      <w:rFonts w:ascii="Times New Roman" w:hAnsi="Times New Roman" w:cs="Times New Roman"/>
                      <w:b/>
                    </w:rPr>
                  </w:pPr>
                </w:p>
                <w:p w14:paraId="2AD3083B" w14:textId="725649DC" w:rsidR="008D47BD" w:rsidRPr="0079649B" w:rsidRDefault="008D47BD" w:rsidP="00496E99">
                  <w:pPr>
                    <w:jc w:val="center"/>
                    <w:rPr>
                      <w:rFonts w:ascii="Times New Roman" w:hAnsi="Times New Roman" w:cs="Times New Roman"/>
                      <w:b/>
                      <w:sz w:val="56"/>
                      <w:szCs w:val="56"/>
                    </w:rPr>
                  </w:pPr>
                  <w:r w:rsidRPr="0079649B">
                    <w:rPr>
                      <w:rFonts w:ascii="Times New Roman" w:hAnsi="Times New Roman" w:cs="Times New Roman"/>
                      <w:b/>
                      <w:sz w:val="56"/>
                      <w:szCs w:val="56"/>
                    </w:rPr>
                    <w:t>Ozan Emre Tunca</w:t>
                  </w:r>
                </w:p>
                <w:p w14:paraId="3E12C28E" w14:textId="77777777" w:rsidR="0079649B" w:rsidRDefault="0079649B" w:rsidP="0079649B">
                  <w:pPr>
                    <w:rPr>
                      <w:rFonts w:ascii="Times New Roman" w:hAnsi="Times New Roman" w:cs="Times New Roman"/>
                      <w:b/>
                    </w:rPr>
                  </w:pPr>
                </w:p>
                <w:p w14:paraId="3722FC0F" w14:textId="563EB0D5" w:rsidR="00496E99" w:rsidRPr="00EB0A25" w:rsidRDefault="007F4064" w:rsidP="00496E99">
                  <w:pPr>
                    <w:jc w:val="center"/>
                    <w:rPr>
                      <w:rFonts w:ascii="Times New Roman" w:hAnsi="Times New Roman" w:cs="Times New Roman"/>
                      <w:b/>
                    </w:rPr>
                  </w:pPr>
                  <w:r w:rsidRPr="00EB0A25">
                    <w:rPr>
                      <w:rFonts w:ascii="Times New Roman" w:hAnsi="Times New Roman" w:cs="Times New Roman"/>
                      <w:b/>
                    </w:rPr>
                    <w:t>Basri ERDOĞAN</w:t>
                  </w:r>
                </w:p>
                <w:p w14:paraId="542C9780" w14:textId="4B0C607D" w:rsidR="00496E99" w:rsidRPr="00EB0A25" w:rsidRDefault="00496E99" w:rsidP="00496E99">
                  <w:pPr>
                    <w:jc w:val="center"/>
                    <w:rPr>
                      <w:rFonts w:ascii="Times New Roman" w:hAnsi="Times New Roman" w:cs="Times New Roman"/>
                      <w:b/>
                      <w:sz w:val="22"/>
                    </w:rPr>
                  </w:pPr>
                  <w:r w:rsidRPr="00EB0A25">
                    <w:rPr>
                      <w:rFonts w:ascii="Times New Roman" w:hAnsi="Times New Roman" w:cs="Times New Roman"/>
                      <w:b/>
                      <w:sz w:val="22"/>
                    </w:rPr>
                    <w:t>L</w:t>
                  </w:r>
                  <w:r w:rsidR="00A07F16" w:rsidRPr="00EB0A25">
                    <w:rPr>
                      <w:rFonts w:ascii="Times New Roman" w:hAnsi="Times New Roman" w:cs="Times New Roman"/>
                      <w:b/>
                      <w:sz w:val="22"/>
                    </w:rPr>
                    <w:t>ecturer</w:t>
                  </w:r>
                </w:p>
                <w:p w14:paraId="4DBCF15A" w14:textId="2C636F70" w:rsidR="00496E99" w:rsidRPr="00EB0A25" w:rsidRDefault="00496E99" w:rsidP="0079649B">
                  <w:pPr>
                    <w:rPr>
                      <w:rFonts w:ascii="Times New Roman" w:hAnsi="Times New Roman" w:cs="Times New Roman"/>
                      <w:b/>
                    </w:rPr>
                  </w:pPr>
                </w:p>
              </w:txbxContent>
            </v:textbox>
            <w10:wrap type="square" anchorx="margin" anchory="margin"/>
          </v:shape>
        </w:pict>
      </w:r>
      <w:r>
        <w:pict w14:anchorId="38BB2D3E">
          <v:shape id="_x0000_s1028" type="#_x0000_t202" style="position:absolute;left:0;text-align:left;margin-left:0;margin-top:318.6pt;width:365.2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" filled="f" stroked="f">
            <v:textbox style="mso-fit-shape-to-text:t">
              <w:txbxContent>
                <w:p w14:paraId="1513DB04" w14:textId="66E80E2E" w:rsidR="00BF194F" w:rsidRPr="00EB0A25" w:rsidRDefault="007F4064" w:rsidP="00BF194F">
                  <w:pPr>
                    <w:jc w:val="center"/>
                    <w:rPr>
                      <w:rFonts w:ascii="Times New Roman" w:hAnsi="Times New Roman" w:cs="Times New Roman"/>
                      <w:b/>
                      <w:bCs/>
                      <w:sz w:val="32"/>
                      <w:szCs w:val="32"/>
                    </w:rPr>
                  </w:pPr>
                  <w:r w:rsidRPr="00EB0A25">
                    <w:rPr>
                      <w:rFonts w:ascii="Times New Roman" w:hAnsi="Times New Roman" w:cs="Times New Roman"/>
                      <w:b/>
                      <w:bCs/>
                      <w:sz w:val="32"/>
                      <w:szCs w:val="32"/>
                    </w:rPr>
                    <w:t>Control Systems</w:t>
                  </w:r>
                  <w:r w:rsidR="00BF194F" w:rsidRPr="00EB0A25">
                    <w:rPr>
                      <w:rFonts w:ascii="Times New Roman" w:hAnsi="Times New Roman" w:cs="Times New Roman"/>
                      <w:b/>
                      <w:bCs/>
                      <w:sz w:val="32"/>
                      <w:szCs w:val="32"/>
                    </w:rPr>
                    <w:t xml:space="preserve"> Project</w:t>
                  </w:r>
                </w:p>
                <w:p w14:paraId="35C5D795" w14:textId="551E1543" w:rsidR="00BF194F" w:rsidRPr="00EB0A25" w:rsidRDefault="005C5642" w:rsidP="002908E8">
                  <w:pPr>
                    <w:jc w:val="center"/>
                    <w:rPr>
                      <w:rFonts w:ascii="Times New Roman" w:hAnsi="Times New Roman" w:cs="Times New Roman"/>
                      <w:b/>
                      <w:bCs/>
                      <w:sz w:val="32"/>
                      <w:szCs w:val="32"/>
                    </w:rPr>
                  </w:pPr>
                  <w:r w:rsidRPr="00EB0A25">
                    <w:rPr>
                      <w:rFonts w:ascii="Times New Roman" w:hAnsi="Times New Roman" w:cs="Times New Roman"/>
                      <w:b/>
                      <w:bCs/>
                      <w:sz w:val="32"/>
                      <w:szCs w:val="32"/>
                    </w:rPr>
                    <w:t>Line Following Robot with PID Control</w:t>
                  </w:r>
                </w:p>
              </w:txbxContent>
            </v:textbox>
            <w10:wrap type="square" anchorx="margin"/>
          </v:shape>
        </w:pict>
      </w:r>
      <w:r>
        <w:pict w14:anchorId="42B4B4DD">
          <v:shape id="Text Box 20" o:spid="_x0000_s1026" type="#_x0000_t202" style="position:absolute;left:0;text-align:left;margin-left:0;margin-top:72.3pt;width:387pt;height:16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" filled="f" stroked="f">
            <v:textbox>
              <w:txbxContent>
                <w:p w14:paraId="5956EAFF" w14:textId="77777777" w:rsidR="005136D6" w:rsidRPr="00EB0A25" w:rsidRDefault="005136D6" w:rsidP="005136D6">
                  <w:pPr>
                    <w:jc w:val="center"/>
                    <w:rPr>
                      <w:rFonts w:ascii="Bookman Old Style" w:hAnsi="Bookman Old Style"/>
                      <w:b/>
                      <w:bCs/>
                      <w:sz w:val="28"/>
                    </w:rPr>
                  </w:pPr>
                  <w:r w:rsidRPr="00EB0A25">
                    <w:rPr>
                      <w:rFonts w:ascii="Bookman Old Style" w:hAnsi="Bookman Old Style"/>
                      <w:b/>
                      <w:bCs/>
                      <w:sz w:val="28"/>
                    </w:rPr>
                    <w:t>T.C.</w:t>
                  </w:r>
                </w:p>
                <w:p w14:paraId="76822641" w14:textId="77777777" w:rsidR="005136D6" w:rsidRPr="00EB0A25" w:rsidRDefault="005136D6" w:rsidP="005136D6">
                  <w:pPr>
                    <w:jc w:val="center"/>
                    <w:rPr>
                      <w:rFonts w:ascii="Bookman Old Style" w:hAnsi="Bookman Old Style"/>
                      <w:b/>
                      <w:bCs/>
                      <w:sz w:val="28"/>
                    </w:rPr>
                  </w:pPr>
                  <w:r w:rsidRPr="00EB0A25">
                    <w:rPr>
                      <w:b/>
                      <w:bCs/>
                      <w:sz w:val="28"/>
                    </w:rPr>
                    <w:t>İ</w:t>
                  </w:r>
                  <w:r w:rsidRPr="00EB0A25">
                    <w:rPr>
                      <w:rFonts w:ascii="Bookman Old Style" w:hAnsi="Bookman Old Style"/>
                      <w:b/>
                      <w:bCs/>
                      <w:sz w:val="28"/>
                    </w:rPr>
                    <w:t>STANBUL KÜLTÜR UNIVERSITY</w:t>
                  </w:r>
                </w:p>
                <w:p w14:paraId="7A0281D9" w14:textId="77777777" w:rsidR="005136D6" w:rsidRPr="00EB0A25" w:rsidRDefault="005136D6" w:rsidP="005136D6">
                  <w:pPr>
                    <w:jc w:val="center"/>
                    <w:rPr>
                      <w:rFonts w:ascii="Bookman Old Style" w:hAnsi="Bookman Old Style"/>
                      <w:b/>
                      <w:bCs/>
                      <w:sz w:val="28"/>
                    </w:rPr>
                  </w:pPr>
                  <w:r w:rsidRPr="00EB0A25">
                    <w:rPr>
                      <w:rFonts w:ascii="Bookman Old Style" w:hAnsi="Bookman Old Style"/>
                      <w:b/>
                      <w:bCs/>
                      <w:sz w:val="28"/>
                    </w:rPr>
                    <w:t>FACULTY OF ENGINEERING</w:t>
                  </w:r>
                </w:p>
                <w:p w14:paraId="4D3C53F3" w14:textId="77777777" w:rsidR="005136D6" w:rsidRPr="00EB0A25" w:rsidRDefault="005136D6" w:rsidP="005136D6">
                  <w:pPr>
                    <w:jc w:val="center"/>
                    <w:rPr>
                      <w:rFonts w:ascii="Bookman Old Style" w:hAnsi="Bookman Old Style"/>
                      <w:b/>
                      <w:bCs/>
                      <w:sz w:val="28"/>
                    </w:rPr>
                  </w:pPr>
                  <w:r w:rsidRPr="00EB0A25">
                    <w:rPr>
                      <w:rFonts w:ascii="Bookman Old Style" w:hAnsi="Bookman Old Style"/>
                      <w:b/>
                      <w:bCs/>
                      <w:sz w:val="28"/>
                    </w:rPr>
                    <w:t xml:space="preserve">DEPARTMENT OF </w:t>
                  </w:r>
                </w:p>
                <w:p w14:paraId="1E6D5D55" w14:textId="77777777" w:rsidR="005136D6" w:rsidRPr="00EB0A25" w:rsidRDefault="005136D6" w:rsidP="005136D6">
                  <w:pPr>
                    <w:jc w:val="center"/>
                    <w:rPr>
                      <w:rFonts w:ascii="Bookman Old Style" w:hAnsi="Bookman Old Style"/>
                      <w:b/>
                      <w:sz w:val="28"/>
                    </w:rPr>
                  </w:pPr>
                  <w:r w:rsidRPr="00EB0A25">
                    <w:rPr>
                      <w:rFonts w:ascii="Bookman Old Style" w:hAnsi="Bookman Old Style"/>
                      <w:b/>
                      <w:bCs/>
                      <w:sz w:val="28"/>
                    </w:rPr>
                    <w:t>ELECTRICAL &amp; ELCTRONICS ENGINEERING</w:t>
                  </w:r>
                </w:p>
                <w:p w14:paraId="64A2475D" w14:textId="77777777" w:rsidR="005136D6" w:rsidRPr="00EB0A25" w:rsidRDefault="005136D6" w:rsidP="005136D6">
                  <w:pPr>
                    <w:pStyle w:val="stBilgi"/>
                    <w:spacing w:line="480" w:lineRule="auto"/>
                    <w:jc w:val="center"/>
                    <w:rPr>
                      <w:b/>
                      <w:sz w:val="22"/>
                    </w:rPr>
                  </w:pPr>
                </w:p>
              </w:txbxContent>
            </v:textbox>
            <w10:wrap type="square" anchorx="margin" anchory="page"/>
          </v:shape>
        </w:pict>
      </w:r>
      <w:r w:rsidR="00603832" w:rsidRPr="00EB0A25">
        <w:rPr>
          <w:rFonts w:ascii="Times New Roman" w:hAnsi="Times New Roman" w:cs="Times New Roman"/>
          <w:b/>
          <w:bCs/>
          <w:noProof/>
        </w:rPr>
        <w:drawing>
          <wp:anchor distT="0" distB="0" distL="114300" distR="114300" simplePos="0" relativeHeight="251659264" behindDoc="1" locked="0" layoutInCell="0" allowOverlap="1" wp14:anchorId="140C1F46" wp14:editId="0F6B1E56">
            <wp:simplePos x="0" y="0"/>
            <wp:positionH relativeFrom="margin">
              <wp:align>right</wp:align>
            </wp:positionH>
            <wp:positionV relativeFrom="margin">
              <wp:align>center</wp:align>
            </wp:positionV>
            <wp:extent cx="5768340" cy="4989195"/>
            <wp:effectExtent l="0" t="0" r="3810" b="1905"/>
            <wp:wrapNone/>
            <wp:docPr id="1324687621" name="Resim 4" descr="grafik, karmin, simge, sembol, log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7621" name="Resim 4" descr="grafik, karmin, simge, sembol, logo içeren bir resim&#10;&#10;Açıklama otomatik olarak oluşturuldu"/>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5768340" cy="4989195"/>
                    </a:xfrm>
                    <a:prstGeom prst="rect">
                      <a:avLst/>
                    </a:prstGeom>
                    <a:noFill/>
                    <a:ln>
                      <a:noFill/>
                    </a:ln>
                  </pic:spPr>
                </pic:pic>
              </a:graphicData>
            </a:graphic>
            <wp14:sizeRelH relativeFrom="page">
              <wp14:pctWidth>0</wp14:pctWidth>
            </wp14:sizeRelH>
            <wp14:sizeRelV relativeFrom="page">
              <wp14:pctHeight>0</wp14:pctHeight>
            </wp14:sizeRelV>
          </wp:anchor>
        </w:drawing>
      </w:r>
      <w:r w:rsidR="003B579B" w:rsidRPr="00EB0A25">
        <w:br w:type="page"/>
      </w:r>
      <w:sdt>
        <w:sdtPr>
          <w:id w:val="761726718"/>
          <w:docPartObj>
            <w:docPartGallery w:val="Watermarks"/>
          </w:docPartObj>
        </w:sdtPr>
        <w:sdtContent/>
      </w:sdt>
    </w:p>
    <w:p w14:paraId="65DC150F" w14:textId="77777777" w:rsidR="0084058B" w:rsidRPr="00EB0A25" w:rsidRDefault="0084058B" w:rsidP="0084058B"/>
    <w:p w14:paraId="4720DF27" w14:textId="77777777" w:rsidR="0084058B" w:rsidRPr="00EB0A25" w:rsidRDefault="0084058B" w:rsidP="0084058B"/>
    <w:sdt>
      <w:sdtPr>
        <w:rPr>
          <w:rFonts w:asciiTheme="minorHAnsi" w:eastAsiaTheme="minorHAnsi" w:hAnsiTheme="minorHAnsi" w:cstheme="minorBidi"/>
          <w:color w:val="auto"/>
          <w:kern w:val="2"/>
          <w:sz w:val="24"/>
          <w:szCs w:val="24"/>
          <w:lang w:val="en-US" w:eastAsia="en-US"/>
        </w:rPr>
        <w:id w:val="-1833817831"/>
        <w:docPartObj>
          <w:docPartGallery w:val="Table of Contents"/>
          <w:docPartUnique/>
        </w:docPartObj>
      </w:sdtPr>
      <w:sdtEndPr>
        <w:rPr>
          <w:rFonts w:asciiTheme="majorHAnsi" w:eastAsiaTheme="majorEastAsia" w:hAnsiTheme="majorHAnsi" w:cstheme="majorBidi"/>
          <w:b/>
          <w:bCs/>
          <w:color w:val="0F4761" w:themeColor="accent1" w:themeShade="BF"/>
          <w:sz w:val="32"/>
          <w:szCs w:val="32"/>
        </w:rPr>
      </w:sdtEndPr>
      <w:sdtContent>
        <w:p w14:paraId="531DBAED" w14:textId="77777777" w:rsidR="0084058B" w:rsidRPr="00EB0A25" w:rsidRDefault="0084058B" w:rsidP="0084058B">
          <w:pPr>
            <w:pStyle w:val="TBal"/>
            <w:spacing w:line="360" w:lineRule="auto"/>
            <w:jc w:val="center"/>
            <w:rPr>
              <w:rFonts w:ascii="Times New Roman" w:hAnsi="Times New Roman" w:cs="Times New Roman"/>
              <w:b/>
              <w:bCs/>
              <w:color w:val="auto"/>
              <w:lang w:val="en-US"/>
            </w:rPr>
          </w:pPr>
          <w:r w:rsidRPr="00EB0A25">
            <w:rPr>
              <w:rFonts w:ascii="Times New Roman" w:hAnsi="Times New Roman" w:cs="Times New Roman"/>
              <w:b/>
              <w:bCs/>
              <w:color w:val="auto"/>
              <w:lang w:val="en-US"/>
            </w:rPr>
            <w:t>TABLE OF CONTENTS</w:t>
          </w:r>
        </w:p>
        <w:p w14:paraId="3698F52F" w14:textId="77777777" w:rsidR="0084058B" w:rsidRPr="00EB0A25" w:rsidRDefault="0084058B" w:rsidP="0084058B">
          <w:pPr>
            <w:spacing w:line="360" w:lineRule="auto"/>
            <w:rPr>
              <w:lang w:eastAsia="tr-TR"/>
            </w:rPr>
          </w:pPr>
        </w:p>
        <w:p w14:paraId="5347A193" w14:textId="546B462F" w:rsidR="0084058B" w:rsidRPr="00EB0A25" w:rsidRDefault="0084058B">
          <w:pPr>
            <w:pStyle w:val="T2"/>
            <w:tabs>
              <w:tab w:val="right" w:leader="dot" w:pos="9062"/>
            </w:tabs>
            <w:rPr>
              <w:rFonts w:cstheme="minorBidi"/>
              <w:kern w:val="2"/>
              <w:sz w:val="24"/>
              <w:szCs w:val="24"/>
              <w:lang w:val="en-US"/>
            </w:rPr>
          </w:pPr>
          <w:r w:rsidRPr="00EB0A25">
            <w:rPr>
              <w:lang w:val="en-US"/>
            </w:rPr>
            <w:fldChar w:fldCharType="begin"/>
          </w:r>
          <w:r w:rsidRPr="00EB0A25">
            <w:rPr>
              <w:lang w:val="en-US"/>
            </w:rPr>
            <w:instrText xml:space="preserve"> TOC \o "1-3" \h \z \u </w:instrText>
          </w:r>
          <w:r w:rsidRPr="00EB0A25">
            <w:rPr>
              <w:lang w:val="en-US"/>
            </w:rPr>
            <w:fldChar w:fldCharType="separate"/>
          </w:r>
          <w:hyperlink w:anchor="_Toc168496417" w:history="1">
            <w:r w:rsidRPr="00EB0A25">
              <w:rPr>
                <w:rStyle w:val="Kpr"/>
                <w:rFonts w:ascii="Times New Roman" w:hAnsi="Times New Roman"/>
                <w:b/>
                <w:bCs/>
                <w:lang w:val="en-US"/>
              </w:rPr>
              <w:t>ABSTRACT</w:t>
            </w:r>
            <w:r w:rsidRPr="00EB0A25">
              <w:rPr>
                <w:webHidden/>
                <w:lang w:val="en-US"/>
              </w:rPr>
              <w:tab/>
            </w:r>
            <w:r w:rsidRPr="00EB0A25">
              <w:rPr>
                <w:webHidden/>
                <w:lang w:val="en-US"/>
              </w:rPr>
              <w:fldChar w:fldCharType="begin"/>
            </w:r>
            <w:r w:rsidRPr="00EB0A25">
              <w:rPr>
                <w:webHidden/>
                <w:lang w:val="en-US"/>
              </w:rPr>
              <w:instrText xml:space="preserve"> PAGEREF _Toc168496417 \h </w:instrText>
            </w:r>
            <w:r w:rsidRPr="00EB0A25">
              <w:rPr>
                <w:webHidden/>
                <w:lang w:val="en-US"/>
              </w:rPr>
            </w:r>
            <w:r w:rsidRPr="00EB0A25">
              <w:rPr>
                <w:webHidden/>
                <w:lang w:val="en-US"/>
              </w:rPr>
              <w:fldChar w:fldCharType="separate"/>
            </w:r>
            <w:r w:rsidR="008D47BD" w:rsidRPr="00EB0A25">
              <w:rPr>
                <w:webHidden/>
                <w:lang w:val="en-US"/>
              </w:rPr>
              <w:t>2</w:t>
            </w:r>
            <w:r w:rsidRPr="00EB0A25">
              <w:rPr>
                <w:webHidden/>
                <w:lang w:val="en-US"/>
              </w:rPr>
              <w:fldChar w:fldCharType="end"/>
            </w:r>
          </w:hyperlink>
        </w:p>
        <w:p w14:paraId="7E0E6714" w14:textId="1CBECEF0" w:rsidR="0084058B" w:rsidRPr="00EB0A25" w:rsidRDefault="0084058B">
          <w:pPr>
            <w:pStyle w:val="T1"/>
            <w:tabs>
              <w:tab w:val="right" w:leader="dot" w:pos="9062"/>
            </w:tabs>
            <w:rPr>
              <w:rFonts w:cstheme="minorBidi"/>
              <w:kern w:val="2"/>
              <w:sz w:val="24"/>
              <w:szCs w:val="24"/>
              <w:lang w:val="en-US"/>
            </w:rPr>
          </w:pPr>
          <w:hyperlink w:anchor="_Toc168496418" w:history="1">
            <w:r w:rsidRPr="00EB0A25">
              <w:rPr>
                <w:rStyle w:val="Kpr"/>
                <w:rFonts w:ascii="Times New Roman" w:hAnsi="Times New Roman"/>
                <w:b/>
                <w:bCs/>
                <w:lang w:val="en-US"/>
              </w:rPr>
              <w:t>INTRODUCTION</w:t>
            </w:r>
            <w:r w:rsidRPr="00EB0A25">
              <w:rPr>
                <w:webHidden/>
                <w:lang w:val="en-US"/>
              </w:rPr>
              <w:tab/>
            </w:r>
            <w:r w:rsidRPr="00EB0A25">
              <w:rPr>
                <w:webHidden/>
                <w:lang w:val="en-US"/>
              </w:rPr>
              <w:fldChar w:fldCharType="begin"/>
            </w:r>
            <w:r w:rsidRPr="00EB0A25">
              <w:rPr>
                <w:webHidden/>
                <w:lang w:val="en-US"/>
              </w:rPr>
              <w:instrText xml:space="preserve"> PAGEREF _Toc168496418 \h </w:instrText>
            </w:r>
            <w:r w:rsidRPr="00EB0A25">
              <w:rPr>
                <w:webHidden/>
                <w:lang w:val="en-US"/>
              </w:rPr>
            </w:r>
            <w:r w:rsidRPr="00EB0A25">
              <w:rPr>
                <w:webHidden/>
                <w:lang w:val="en-US"/>
              </w:rPr>
              <w:fldChar w:fldCharType="separate"/>
            </w:r>
            <w:r w:rsidR="008D47BD" w:rsidRPr="00EB0A25">
              <w:rPr>
                <w:webHidden/>
                <w:lang w:val="en-US"/>
              </w:rPr>
              <w:t>3</w:t>
            </w:r>
            <w:r w:rsidRPr="00EB0A25">
              <w:rPr>
                <w:webHidden/>
                <w:lang w:val="en-US"/>
              </w:rPr>
              <w:fldChar w:fldCharType="end"/>
            </w:r>
          </w:hyperlink>
        </w:p>
        <w:p w14:paraId="099572F0" w14:textId="5893B8CE" w:rsidR="0084058B" w:rsidRPr="00EB0A25" w:rsidRDefault="0084058B">
          <w:pPr>
            <w:pStyle w:val="T1"/>
            <w:tabs>
              <w:tab w:val="right" w:leader="dot" w:pos="9062"/>
            </w:tabs>
            <w:rPr>
              <w:rFonts w:cstheme="minorBidi"/>
              <w:kern w:val="2"/>
              <w:sz w:val="24"/>
              <w:szCs w:val="24"/>
              <w:lang w:val="en-US"/>
            </w:rPr>
          </w:pPr>
          <w:hyperlink w:anchor="_Toc168496419" w:history="1">
            <w:r w:rsidRPr="00EB0A25">
              <w:rPr>
                <w:rStyle w:val="Kpr"/>
                <w:rFonts w:ascii="Times New Roman" w:hAnsi="Times New Roman"/>
                <w:b/>
                <w:bCs/>
                <w:lang w:val="en-US"/>
              </w:rPr>
              <w:t>METHODS AND MATERIALS</w:t>
            </w:r>
            <w:r w:rsidRPr="00EB0A25">
              <w:rPr>
                <w:webHidden/>
                <w:lang w:val="en-US"/>
              </w:rPr>
              <w:tab/>
            </w:r>
            <w:r w:rsidRPr="00EB0A25">
              <w:rPr>
                <w:webHidden/>
                <w:lang w:val="en-US"/>
              </w:rPr>
              <w:fldChar w:fldCharType="begin"/>
            </w:r>
            <w:r w:rsidRPr="00EB0A25">
              <w:rPr>
                <w:webHidden/>
                <w:lang w:val="en-US"/>
              </w:rPr>
              <w:instrText xml:space="preserve"> PAGEREF _Toc168496419 \h </w:instrText>
            </w:r>
            <w:r w:rsidRPr="00EB0A25">
              <w:rPr>
                <w:webHidden/>
                <w:lang w:val="en-US"/>
              </w:rPr>
            </w:r>
            <w:r w:rsidRPr="00EB0A25">
              <w:rPr>
                <w:webHidden/>
                <w:lang w:val="en-US"/>
              </w:rPr>
              <w:fldChar w:fldCharType="separate"/>
            </w:r>
            <w:r w:rsidR="008D47BD" w:rsidRPr="00EB0A25">
              <w:rPr>
                <w:webHidden/>
                <w:lang w:val="en-US"/>
              </w:rPr>
              <w:t>4</w:t>
            </w:r>
            <w:r w:rsidRPr="00EB0A25">
              <w:rPr>
                <w:webHidden/>
                <w:lang w:val="en-US"/>
              </w:rPr>
              <w:fldChar w:fldCharType="end"/>
            </w:r>
          </w:hyperlink>
        </w:p>
        <w:p w14:paraId="456720A7" w14:textId="5D28AC1E" w:rsidR="0084058B" w:rsidRPr="00EB0A25" w:rsidRDefault="0084058B">
          <w:pPr>
            <w:pStyle w:val="T1"/>
            <w:tabs>
              <w:tab w:val="right" w:leader="dot" w:pos="9062"/>
            </w:tabs>
            <w:rPr>
              <w:rFonts w:cstheme="minorBidi"/>
              <w:kern w:val="2"/>
              <w:sz w:val="24"/>
              <w:szCs w:val="24"/>
              <w:lang w:val="en-US"/>
            </w:rPr>
          </w:pPr>
          <w:hyperlink w:anchor="_Toc168496420" w:history="1">
            <w:r w:rsidRPr="00EB0A25">
              <w:rPr>
                <w:rStyle w:val="Kpr"/>
                <w:rFonts w:ascii="Times New Roman" w:hAnsi="Times New Roman"/>
                <w:b/>
                <w:bCs/>
                <w:lang w:val="en-US"/>
              </w:rPr>
              <w:t>CONCLUSION</w:t>
            </w:r>
            <w:r w:rsidRPr="00EB0A25">
              <w:rPr>
                <w:webHidden/>
                <w:lang w:val="en-US"/>
              </w:rPr>
              <w:tab/>
            </w:r>
            <w:r w:rsidRPr="00EB0A25">
              <w:rPr>
                <w:webHidden/>
                <w:lang w:val="en-US"/>
              </w:rPr>
              <w:fldChar w:fldCharType="begin"/>
            </w:r>
            <w:r w:rsidRPr="00EB0A25">
              <w:rPr>
                <w:webHidden/>
                <w:lang w:val="en-US"/>
              </w:rPr>
              <w:instrText xml:space="preserve"> PAGEREF _Toc168496420 \h </w:instrText>
            </w:r>
            <w:r w:rsidRPr="00EB0A25">
              <w:rPr>
                <w:webHidden/>
                <w:lang w:val="en-US"/>
              </w:rPr>
            </w:r>
            <w:r w:rsidRPr="00EB0A25">
              <w:rPr>
                <w:webHidden/>
                <w:lang w:val="en-US"/>
              </w:rPr>
              <w:fldChar w:fldCharType="separate"/>
            </w:r>
            <w:r w:rsidR="008D47BD" w:rsidRPr="00EB0A25">
              <w:rPr>
                <w:webHidden/>
                <w:lang w:val="en-US"/>
              </w:rPr>
              <w:t>8</w:t>
            </w:r>
            <w:r w:rsidRPr="00EB0A25">
              <w:rPr>
                <w:webHidden/>
                <w:lang w:val="en-US"/>
              </w:rPr>
              <w:fldChar w:fldCharType="end"/>
            </w:r>
          </w:hyperlink>
        </w:p>
        <w:p w14:paraId="205C7ABD" w14:textId="05D28CEB" w:rsidR="0084058B" w:rsidRPr="00EB0A25" w:rsidRDefault="0084058B">
          <w:pPr>
            <w:pStyle w:val="T1"/>
            <w:tabs>
              <w:tab w:val="right" w:leader="dot" w:pos="9062"/>
            </w:tabs>
            <w:rPr>
              <w:rFonts w:cstheme="minorBidi"/>
              <w:kern w:val="2"/>
              <w:sz w:val="24"/>
              <w:szCs w:val="24"/>
              <w:lang w:val="en-US"/>
            </w:rPr>
          </w:pPr>
          <w:hyperlink w:anchor="_Toc168496421" w:history="1">
            <w:r w:rsidRPr="00EB0A25">
              <w:rPr>
                <w:rStyle w:val="Kpr"/>
                <w:rFonts w:ascii="Times New Roman" w:hAnsi="Times New Roman"/>
                <w:b/>
                <w:bCs/>
                <w:lang w:val="en-US"/>
              </w:rPr>
              <w:t>REFERENCES</w:t>
            </w:r>
            <w:r w:rsidRPr="00EB0A25">
              <w:rPr>
                <w:webHidden/>
                <w:lang w:val="en-US"/>
              </w:rPr>
              <w:tab/>
            </w:r>
            <w:r w:rsidRPr="00EB0A25">
              <w:rPr>
                <w:webHidden/>
                <w:lang w:val="en-US"/>
              </w:rPr>
              <w:fldChar w:fldCharType="begin"/>
            </w:r>
            <w:r w:rsidRPr="00EB0A25">
              <w:rPr>
                <w:webHidden/>
                <w:lang w:val="en-US"/>
              </w:rPr>
              <w:instrText xml:space="preserve"> PAGEREF _Toc168496421 \h </w:instrText>
            </w:r>
            <w:r w:rsidRPr="00EB0A25">
              <w:rPr>
                <w:webHidden/>
                <w:lang w:val="en-US"/>
              </w:rPr>
            </w:r>
            <w:r w:rsidRPr="00EB0A25">
              <w:rPr>
                <w:webHidden/>
                <w:lang w:val="en-US"/>
              </w:rPr>
              <w:fldChar w:fldCharType="separate"/>
            </w:r>
            <w:r w:rsidR="008D47BD" w:rsidRPr="00EB0A25">
              <w:rPr>
                <w:webHidden/>
                <w:lang w:val="en-US"/>
              </w:rPr>
              <w:t>10</w:t>
            </w:r>
            <w:r w:rsidRPr="00EB0A25">
              <w:rPr>
                <w:webHidden/>
                <w:lang w:val="en-US"/>
              </w:rPr>
              <w:fldChar w:fldCharType="end"/>
            </w:r>
          </w:hyperlink>
        </w:p>
        <w:p w14:paraId="16DD76DC" w14:textId="113F3606" w:rsidR="0084058B" w:rsidRPr="00EB0A25" w:rsidRDefault="0084058B">
          <w:pPr>
            <w:pStyle w:val="T2"/>
            <w:tabs>
              <w:tab w:val="right" w:leader="dot" w:pos="9062"/>
            </w:tabs>
            <w:rPr>
              <w:rFonts w:cstheme="minorBidi"/>
              <w:kern w:val="2"/>
              <w:sz w:val="24"/>
              <w:szCs w:val="24"/>
              <w:lang w:val="en-US"/>
            </w:rPr>
          </w:pPr>
          <w:hyperlink w:anchor="_Toc168496422" w:history="1">
            <w:r w:rsidRPr="00EB0A25">
              <w:rPr>
                <w:rStyle w:val="Kpr"/>
                <w:rFonts w:ascii="Times New Roman" w:hAnsi="Times New Roman"/>
                <w:b/>
                <w:bCs/>
                <w:lang w:val="en-US"/>
              </w:rPr>
              <w:t>APPENDIX</w:t>
            </w:r>
            <w:r w:rsidRPr="00EB0A25">
              <w:rPr>
                <w:webHidden/>
                <w:lang w:val="en-US"/>
              </w:rPr>
              <w:tab/>
            </w:r>
            <w:r w:rsidRPr="00EB0A25">
              <w:rPr>
                <w:webHidden/>
                <w:lang w:val="en-US"/>
              </w:rPr>
              <w:fldChar w:fldCharType="begin"/>
            </w:r>
            <w:r w:rsidRPr="00EB0A25">
              <w:rPr>
                <w:webHidden/>
                <w:lang w:val="en-US"/>
              </w:rPr>
              <w:instrText xml:space="preserve"> PAGEREF _Toc168496422 \h </w:instrText>
            </w:r>
            <w:r w:rsidRPr="00EB0A25">
              <w:rPr>
                <w:webHidden/>
                <w:lang w:val="en-US"/>
              </w:rPr>
            </w:r>
            <w:r w:rsidRPr="00EB0A25">
              <w:rPr>
                <w:webHidden/>
                <w:lang w:val="en-US"/>
              </w:rPr>
              <w:fldChar w:fldCharType="separate"/>
            </w:r>
            <w:r w:rsidR="008D47BD" w:rsidRPr="00EB0A25">
              <w:rPr>
                <w:webHidden/>
                <w:lang w:val="en-US"/>
              </w:rPr>
              <w:t>11</w:t>
            </w:r>
            <w:r w:rsidRPr="00EB0A25">
              <w:rPr>
                <w:webHidden/>
                <w:lang w:val="en-US"/>
              </w:rPr>
              <w:fldChar w:fldCharType="end"/>
            </w:r>
          </w:hyperlink>
        </w:p>
        <w:p w14:paraId="11032BD5" w14:textId="4925935D" w:rsidR="004F3FEA" w:rsidRPr="00EB0A25" w:rsidRDefault="0084058B" w:rsidP="0084058B">
          <w:pPr>
            <w:pStyle w:val="Balk2"/>
            <w:jc w:val="center"/>
            <w:rPr>
              <w:rFonts w:ascii="Times New Roman" w:hAnsi="Times New Roman" w:cs="Times New Roman"/>
              <w:b/>
              <w:bCs/>
              <w:color w:val="auto"/>
            </w:rPr>
          </w:pPr>
          <w:r w:rsidRPr="00EB0A25">
            <w:rPr>
              <w:b/>
              <w:bCs/>
            </w:rPr>
            <w:fldChar w:fldCharType="end"/>
          </w:r>
        </w:p>
      </w:sdtContent>
    </w:sdt>
    <w:p w14:paraId="6365D175" w14:textId="77777777" w:rsidR="004F3FEA" w:rsidRPr="00EB0A25" w:rsidRDefault="004F3FEA" w:rsidP="0083769D"/>
    <w:p w14:paraId="0D9416F8" w14:textId="77777777" w:rsidR="0083769D" w:rsidRPr="00EB0A25" w:rsidRDefault="0083769D" w:rsidP="0083769D"/>
    <w:p w14:paraId="4D5FE161" w14:textId="77777777" w:rsidR="0083769D" w:rsidRPr="00EB0A25" w:rsidRDefault="0083769D" w:rsidP="0083769D"/>
    <w:p w14:paraId="6DDCE824" w14:textId="77777777" w:rsidR="0083769D" w:rsidRPr="00EB0A25" w:rsidRDefault="0083769D" w:rsidP="0083769D"/>
    <w:p w14:paraId="1BB28999" w14:textId="77777777" w:rsidR="0083769D" w:rsidRPr="00EB0A25" w:rsidRDefault="0083769D" w:rsidP="0083769D"/>
    <w:p w14:paraId="08472775" w14:textId="77777777" w:rsidR="0083769D" w:rsidRPr="00EB0A25" w:rsidRDefault="0083769D" w:rsidP="0083769D"/>
    <w:p w14:paraId="147E4701" w14:textId="77777777" w:rsidR="0083769D" w:rsidRPr="00EB0A25" w:rsidRDefault="0083769D" w:rsidP="0083769D"/>
    <w:p w14:paraId="20AA48C6" w14:textId="77777777" w:rsidR="0083769D" w:rsidRPr="00EB0A25" w:rsidRDefault="0083769D" w:rsidP="0083769D"/>
    <w:p w14:paraId="5924CA90" w14:textId="77777777" w:rsidR="0083769D" w:rsidRPr="00EB0A25" w:rsidRDefault="0083769D" w:rsidP="0083769D"/>
    <w:p w14:paraId="726E3CFF" w14:textId="77777777" w:rsidR="0083769D" w:rsidRPr="00EB0A25" w:rsidRDefault="0083769D" w:rsidP="0083769D"/>
    <w:p w14:paraId="15D88187" w14:textId="77777777" w:rsidR="0083769D" w:rsidRPr="00EB0A25" w:rsidRDefault="0083769D" w:rsidP="0083769D"/>
    <w:p w14:paraId="18014F58" w14:textId="77777777" w:rsidR="0083769D" w:rsidRPr="00EB0A25" w:rsidRDefault="0083769D" w:rsidP="0083769D"/>
    <w:p w14:paraId="0C8305BC" w14:textId="2B0465AC" w:rsidR="00343CCD" w:rsidRDefault="00343CCD" w:rsidP="0083769D"/>
    <w:p w14:paraId="62BD306E" w14:textId="77777777" w:rsidR="00343CCD" w:rsidRDefault="00343CCD">
      <w:r>
        <w:br w:type="page"/>
      </w:r>
    </w:p>
    <w:p w14:paraId="16B9B647" w14:textId="3E2420DD" w:rsidR="00343CCD" w:rsidRDefault="00343CCD">
      <w:pPr>
        <w:pStyle w:val="ekillerTablosu"/>
        <w:tabs>
          <w:tab w:val="right" w:leader="dot" w:pos="9062"/>
        </w:tabs>
        <w:rPr>
          <w:noProof/>
        </w:rPr>
      </w:pPr>
      <w:r>
        <w:lastRenderedPageBreak/>
        <w:fldChar w:fldCharType="begin"/>
      </w:r>
      <w:r>
        <w:instrText xml:space="preserve"> TOC \h \z \c "Figure" </w:instrText>
      </w:r>
      <w:r>
        <w:fldChar w:fldCharType="separate"/>
      </w:r>
      <w:hyperlink w:anchor="_Toc168647255" w:history="1">
        <w:r w:rsidRPr="004E28AE">
          <w:rPr>
            <w:rStyle w:val="Kpr"/>
            <w:rFonts w:ascii="Times New Roman" w:hAnsi="Times New Roman" w:cs="Times New Roman"/>
            <w:b/>
            <w:bCs/>
            <w:noProof/>
          </w:rPr>
          <w:t>Figure 2.2.1</w:t>
        </w:r>
        <w:r w:rsidRPr="004E28AE">
          <w:rPr>
            <w:rStyle w:val="Kpr"/>
            <w:rFonts w:ascii="Times New Roman" w:hAnsi="Times New Roman" w:cs="Times New Roman"/>
            <w:noProof/>
          </w:rPr>
          <w:t xml:space="preserve"> A Block Diagram of a PID Controller.</w:t>
        </w:r>
        <w:r>
          <w:rPr>
            <w:noProof/>
            <w:webHidden/>
          </w:rPr>
          <w:tab/>
        </w:r>
        <w:r>
          <w:rPr>
            <w:noProof/>
            <w:webHidden/>
          </w:rPr>
          <w:fldChar w:fldCharType="begin"/>
        </w:r>
        <w:r>
          <w:rPr>
            <w:noProof/>
            <w:webHidden/>
          </w:rPr>
          <w:instrText xml:space="preserve"> PAGEREF _Toc168647255 \h </w:instrText>
        </w:r>
        <w:r>
          <w:rPr>
            <w:noProof/>
            <w:webHidden/>
          </w:rPr>
        </w:r>
        <w:r>
          <w:rPr>
            <w:noProof/>
            <w:webHidden/>
          </w:rPr>
          <w:fldChar w:fldCharType="separate"/>
        </w:r>
        <w:r>
          <w:rPr>
            <w:noProof/>
            <w:webHidden/>
          </w:rPr>
          <w:t>6</w:t>
        </w:r>
        <w:r>
          <w:rPr>
            <w:noProof/>
            <w:webHidden/>
          </w:rPr>
          <w:fldChar w:fldCharType="end"/>
        </w:r>
      </w:hyperlink>
    </w:p>
    <w:p w14:paraId="1CC41FCB" w14:textId="6D929184" w:rsidR="0083769D" w:rsidRDefault="00343CCD" w:rsidP="0083769D">
      <w:r>
        <w:fldChar w:fldCharType="end"/>
      </w:r>
    </w:p>
    <w:p w14:paraId="52B1180A" w14:textId="77777777" w:rsidR="00343CCD" w:rsidRDefault="00343CCD" w:rsidP="0083769D"/>
    <w:p w14:paraId="26AAC579" w14:textId="77777777" w:rsidR="00343CCD" w:rsidRDefault="00343CCD" w:rsidP="0083769D"/>
    <w:p w14:paraId="75ECE58B" w14:textId="77777777" w:rsidR="00343CCD" w:rsidRDefault="00343CCD" w:rsidP="0083769D"/>
    <w:p w14:paraId="4F45EED6" w14:textId="77777777" w:rsidR="00343CCD" w:rsidRDefault="00343CCD" w:rsidP="0083769D"/>
    <w:p w14:paraId="18CBA216" w14:textId="77777777" w:rsidR="00343CCD" w:rsidRDefault="00343CCD" w:rsidP="0083769D"/>
    <w:p w14:paraId="7B2DCECF" w14:textId="77777777" w:rsidR="00343CCD" w:rsidRDefault="00343CCD" w:rsidP="0083769D"/>
    <w:p w14:paraId="397DD747" w14:textId="77777777" w:rsidR="00343CCD" w:rsidRDefault="00343CCD" w:rsidP="0083769D"/>
    <w:p w14:paraId="611B0F2C" w14:textId="77777777" w:rsidR="00343CCD" w:rsidRDefault="00343CCD" w:rsidP="0083769D"/>
    <w:p w14:paraId="3FE686B5" w14:textId="77777777" w:rsidR="00343CCD" w:rsidRDefault="00343CCD" w:rsidP="0083769D"/>
    <w:p w14:paraId="40C84A28" w14:textId="77777777" w:rsidR="00343CCD" w:rsidRDefault="00343CCD" w:rsidP="0083769D"/>
    <w:p w14:paraId="2CAB99EC" w14:textId="77777777" w:rsidR="00343CCD" w:rsidRDefault="00343CCD" w:rsidP="0083769D"/>
    <w:p w14:paraId="09DABF1C" w14:textId="77777777" w:rsidR="00343CCD" w:rsidRDefault="00343CCD" w:rsidP="0083769D"/>
    <w:p w14:paraId="2E774093" w14:textId="77777777" w:rsidR="00343CCD" w:rsidRDefault="00343CCD" w:rsidP="0083769D"/>
    <w:p w14:paraId="66F85C80" w14:textId="77777777" w:rsidR="00343CCD" w:rsidRDefault="00343CCD" w:rsidP="0083769D"/>
    <w:p w14:paraId="11A7CA76" w14:textId="77777777" w:rsidR="00343CCD" w:rsidRDefault="00343CCD" w:rsidP="0083769D"/>
    <w:p w14:paraId="68CBE9F1" w14:textId="77777777" w:rsidR="00343CCD" w:rsidRDefault="00343CCD" w:rsidP="0083769D"/>
    <w:p w14:paraId="6F99815A" w14:textId="77777777" w:rsidR="00343CCD" w:rsidRDefault="00343CCD" w:rsidP="0083769D"/>
    <w:p w14:paraId="149DA271" w14:textId="77777777" w:rsidR="00343CCD" w:rsidRDefault="00343CCD" w:rsidP="0083769D"/>
    <w:p w14:paraId="4CCFF05D" w14:textId="77777777" w:rsidR="00343CCD" w:rsidRDefault="00343CCD" w:rsidP="0083769D"/>
    <w:p w14:paraId="53E6A13E" w14:textId="77777777" w:rsidR="00343CCD" w:rsidRDefault="00343CCD" w:rsidP="0083769D"/>
    <w:p w14:paraId="7E278D32" w14:textId="77777777" w:rsidR="00343CCD" w:rsidRDefault="00343CCD" w:rsidP="0083769D"/>
    <w:p w14:paraId="70C05360" w14:textId="77777777" w:rsidR="00343CCD" w:rsidRPr="00EB0A25" w:rsidRDefault="00343CCD" w:rsidP="0083769D"/>
    <w:p w14:paraId="15F545F5" w14:textId="77777777" w:rsidR="00343CCD" w:rsidRPr="00EB0A25" w:rsidRDefault="00343CCD" w:rsidP="0083769D"/>
    <w:p w14:paraId="0A28A604" w14:textId="77777777" w:rsidR="0083769D" w:rsidRPr="00EB0A25" w:rsidRDefault="0083769D" w:rsidP="0083769D"/>
    <w:p w14:paraId="210AAE18" w14:textId="77777777" w:rsidR="0084058B" w:rsidRPr="00EB0A25" w:rsidRDefault="0084058B" w:rsidP="00603832">
      <w:pPr>
        <w:pStyle w:val="Balk2"/>
        <w:jc w:val="center"/>
        <w:rPr>
          <w:rFonts w:ascii="Times New Roman" w:hAnsi="Times New Roman" w:cs="Times New Roman"/>
          <w:b/>
          <w:bCs/>
          <w:color w:val="auto"/>
        </w:rPr>
      </w:pPr>
    </w:p>
    <w:p w14:paraId="033731C9" w14:textId="77777777" w:rsidR="0084058B" w:rsidRPr="00EB0A25" w:rsidRDefault="0084058B" w:rsidP="0083769D"/>
    <w:p w14:paraId="66B780BA" w14:textId="3C48F0A8" w:rsidR="00A01401" w:rsidRPr="00EB0A25" w:rsidRDefault="00551710" w:rsidP="0083769D">
      <w:pPr>
        <w:pStyle w:val="Balk2"/>
        <w:jc w:val="center"/>
        <w:rPr>
          <w:rFonts w:ascii="Times New Roman" w:hAnsi="Times New Roman" w:cs="Times New Roman"/>
          <w:b/>
          <w:bCs/>
          <w:color w:val="auto"/>
        </w:rPr>
      </w:pPr>
      <w:bookmarkStart w:id="0" w:name="_Toc168496417"/>
      <w:r w:rsidRPr="00EB0A25">
        <w:rPr>
          <w:rFonts w:ascii="Times New Roman" w:hAnsi="Times New Roman" w:cs="Times New Roman"/>
          <w:b/>
          <w:bCs/>
          <w:color w:val="auto"/>
        </w:rPr>
        <w:lastRenderedPageBreak/>
        <w:t>ABSTRACT</w:t>
      </w:r>
      <w:bookmarkEnd w:id="0"/>
    </w:p>
    <w:p w14:paraId="59824FC3" w14:textId="77777777" w:rsidR="0083769D" w:rsidRPr="00EB0A25" w:rsidRDefault="0083769D" w:rsidP="0083769D"/>
    <w:p w14:paraId="1DA2A166" w14:textId="5FE603BB" w:rsidR="00ED6406" w:rsidRPr="00EB0A25" w:rsidRDefault="00A01401" w:rsidP="0083769D">
      <w:pPr>
        <w:spacing w:line="360" w:lineRule="auto"/>
        <w:jc w:val="both"/>
        <w:rPr>
          <w:rFonts w:ascii="Times New Roman" w:hAnsi="Times New Roman" w:cs="Times New Roman"/>
        </w:rPr>
      </w:pPr>
      <w:r w:rsidRPr="00EB0A25">
        <w:rPr>
          <w:rFonts w:ascii="Times New Roman" w:hAnsi="Times New Roman" w:cs="Times New Roman"/>
        </w:rPr>
        <w:t xml:space="preserve">This project aims to develop a line-following car using PID (Proportional-Integral-Derivative) control. The project employs a </w:t>
      </w:r>
      <w:proofErr w:type="spellStart"/>
      <w:r w:rsidR="0083769D" w:rsidRPr="00EB0A25">
        <w:rPr>
          <w:rFonts w:ascii="Times New Roman" w:hAnsi="Times New Roman" w:cs="Times New Roman"/>
        </w:rPr>
        <w:t>Palolu</w:t>
      </w:r>
      <w:proofErr w:type="spellEnd"/>
      <w:r w:rsidR="0083769D" w:rsidRPr="00EB0A25">
        <w:rPr>
          <w:rFonts w:ascii="Times New Roman" w:hAnsi="Times New Roman" w:cs="Times New Roman"/>
        </w:rPr>
        <w:t xml:space="preserve"> </w:t>
      </w:r>
      <w:r w:rsidRPr="00EB0A25">
        <w:rPr>
          <w:rFonts w:ascii="Times New Roman" w:hAnsi="Times New Roman" w:cs="Times New Roman"/>
        </w:rPr>
        <w:t xml:space="preserve">QTR-8A analog line sensor, Arduino Nano, L298 motor driver board, N20 </w:t>
      </w:r>
      <w:r w:rsidR="0083769D" w:rsidRPr="00EB0A25">
        <w:rPr>
          <w:rFonts w:ascii="Times New Roman" w:hAnsi="Times New Roman" w:cs="Times New Roman"/>
        </w:rPr>
        <w:t>micro-DC</w:t>
      </w:r>
      <w:r w:rsidRPr="00EB0A25">
        <w:rPr>
          <w:rFonts w:ascii="Times New Roman" w:hAnsi="Times New Roman" w:cs="Times New Roman"/>
        </w:rPr>
        <w:t xml:space="preserve"> motors, and other components. The vehicle accurately follows a predetermined path, minimizing deviations using the PID control algorithm. The developed system provides a cost-effective and efficient solution for line-following applications.</w:t>
      </w:r>
    </w:p>
    <w:p w14:paraId="42994E7A" w14:textId="77777777" w:rsidR="004F3FEA" w:rsidRPr="00EB0A25" w:rsidRDefault="004F3FEA" w:rsidP="00ED6406"/>
    <w:p w14:paraId="41201A85" w14:textId="77777777" w:rsidR="004F3FEA" w:rsidRPr="00EB0A25" w:rsidRDefault="004F3FEA" w:rsidP="00ED6406"/>
    <w:p w14:paraId="6DF6064D" w14:textId="77777777" w:rsidR="00896D70" w:rsidRPr="00EB0A25" w:rsidRDefault="00896D70" w:rsidP="00896D70"/>
    <w:p w14:paraId="0A1B07C9" w14:textId="77777777" w:rsidR="00896D70" w:rsidRPr="00EB0A25" w:rsidRDefault="00896D70" w:rsidP="00896D70"/>
    <w:p w14:paraId="269DA7F3" w14:textId="79CDC3C3" w:rsidR="0084058B" w:rsidRPr="00EB0A25" w:rsidRDefault="0084058B" w:rsidP="0084058B">
      <w:pPr>
        <w:spacing w:line="360" w:lineRule="auto"/>
      </w:pPr>
    </w:p>
    <w:p w14:paraId="767DFA1E" w14:textId="77777777" w:rsidR="00896D70" w:rsidRPr="00EB0A25" w:rsidRDefault="00896D70" w:rsidP="00896D70"/>
    <w:p w14:paraId="3E6C5224" w14:textId="77777777" w:rsidR="0083769D" w:rsidRPr="00EB0A25" w:rsidRDefault="0083769D" w:rsidP="00896D70"/>
    <w:p w14:paraId="516F7BF6" w14:textId="77777777" w:rsidR="0083769D" w:rsidRPr="00EB0A25" w:rsidRDefault="0083769D" w:rsidP="00896D70"/>
    <w:p w14:paraId="6365113D" w14:textId="77777777" w:rsidR="0083769D" w:rsidRPr="00EB0A25" w:rsidRDefault="0083769D" w:rsidP="00896D70"/>
    <w:p w14:paraId="107F6451" w14:textId="77777777" w:rsidR="0083769D" w:rsidRPr="00EB0A25" w:rsidRDefault="0083769D" w:rsidP="00896D70"/>
    <w:p w14:paraId="40A48826" w14:textId="77777777" w:rsidR="0083769D" w:rsidRPr="00EB0A25" w:rsidRDefault="0083769D" w:rsidP="00896D70"/>
    <w:p w14:paraId="63F27FEA" w14:textId="77777777" w:rsidR="0083769D" w:rsidRPr="00EB0A25" w:rsidRDefault="0083769D" w:rsidP="00896D70"/>
    <w:p w14:paraId="5E797877" w14:textId="77777777" w:rsidR="0083769D" w:rsidRPr="00EB0A25" w:rsidRDefault="0083769D" w:rsidP="00896D70"/>
    <w:p w14:paraId="69148D74" w14:textId="77777777" w:rsidR="0083769D" w:rsidRPr="00EB0A25" w:rsidRDefault="0083769D" w:rsidP="00896D70"/>
    <w:p w14:paraId="57A653BE" w14:textId="77777777" w:rsidR="0083769D" w:rsidRPr="00EB0A25" w:rsidRDefault="0083769D" w:rsidP="00896D70"/>
    <w:p w14:paraId="287C7F74" w14:textId="77777777" w:rsidR="0083769D" w:rsidRPr="00EB0A25" w:rsidRDefault="0083769D" w:rsidP="00896D70"/>
    <w:p w14:paraId="65811FB8" w14:textId="77777777" w:rsidR="0083769D" w:rsidRPr="00EB0A25" w:rsidRDefault="0083769D" w:rsidP="00896D70"/>
    <w:p w14:paraId="2033DD79" w14:textId="77777777" w:rsidR="0083769D" w:rsidRPr="00EB0A25" w:rsidRDefault="0083769D" w:rsidP="00896D70"/>
    <w:p w14:paraId="00CA433D" w14:textId="77777777" w:rsidR="0083769D" w:rsidRPr="00EB0A25" w:rsidRDefault="0083769D" w:rsidP="00411447">
      <w:bookmarkStart w:id="1" w:name="_Toc168496418"/>
    </w:p>
    <w:p w14:paraId="23AE4186" w14:textId="77777777" w:rsidR="00411447" w:rsidRPr="00EB0A25" w:rsidRDefault="00411447" w:rsidP="00411447"/>
    <w:p w14:paraId="65C07C59" w14:textId="00C42BA0" w:rsidR="00A01401" w:rsidRPr="00EB0A25" w:rsidRDefault="001A2B8D" w:rsidP="0083769D">
      <w:pPr>
        <w:pStyle w:val="Balk1"/>
        <w:numPr>
          <w:ilvl w:val="0"/>
          <w:numId w:val="13"/>
        </w:numPr>
        <w:rPr>
          <w:rFonts w:ascii="Times New Roman" w:hAnsi="Times New Roman" w:cs="Times New Roman"/>
          <w:b/>
          <w:bCs/>
          <w:color w:val="auto"/>
          <w:sz w:val="32"/>
          <w:szCs w:val="32"/>
        </w:rPr>
      </w:pPr>
      <w:r w:rsidRPr="00EB0A25">
        <w:rPr>
          <w:rFonts w:ascii="Times New Roman" w:hAnsi="Times New Roman" w:cs="Times New Roman"/>
          <w:b/>
          <w:bCs/>
          <w:color w:val="auto"/>
          <w:sz w:val="32"/>
          <w:szCs w:val="32"/>
        </w:rPr>
        <w:lastRenderedPageBreak/>
        <w:t>I</w:t>
      </w:r>
      <w:r w:rsidR="00A34C06" w:rsidRPr="00EB0A25">
        <w:rPr>
          <w:rFonts w:ascii="Times New Roman" w:hAnsi="Times New Roman" w:cs="Times New Roman"/>
          <w:b/>
          <w:bCs/>
          <w:color w:val="auto"/>
          <w:sz w:val="32"/>
          <w:szCs w:val="32"/>
        </w:rPr>
        <w:t>NTRODUCTION</w:t>
      </w:r>
      <w:bookmarkEnd w:id="1"/>
    </w:p>
    <w:p w14:paraId="6BBFDE52" w14:textId="77777777" w:rsidR="00A01401" w:rsidRPr="00EB0A25" w:rsidRDefault="00A01401" w:rsidP="00A01401">
      <w:pPr>
        <w:rPr>
          <w:rFonts w:ascii="Calibri" w:hAnsi="Calibri" w:cs="Calibri"/>
        </w:rPr>
      </w:pPr>
    </w:p>
    <w:p w14:paraId="442F52D8" w14:textId="00558444" w:rsidR="00A01401" w:rsidRPr="00EB0A25" w:rsidRDefault="00A01401" w:rsidP="00411447">
      <w:pPr>
        <w:spacing w:line="360" w:lineRule="auto"/>
        <w:ind w:left="360"/>
        <w:jc w:val="both"/>
        <w:rPr>
          <w:rFonts w:ascii="Times New Roman" w:hAnsi="Times New Roman" w:cs="Times New Roman"/>
        </w:rPr>
      </w:pPr>
      <w:r w:rsidRPr="00EB0A25">
        <w:rPr>
          <w:rFonts w:ascii="Times New Roman" w:hAnsi="Times New Roman" w:cs="Times New Roman"/>
        </w:rPr>
        <w:t>In the context of our Control Systems course, our team embarked on a project to design and implement a line-following car utilizing PID (Proportional-Integral-Derivative) control. The primary objective was to practically apply the theoretical knowledge acquired in the classroom and gain hands-on experience with control systems.</w:t>
      </w:r>
    </w:p>
    <w:p w14:paraId="6689F831" w14:textId="77777777" w:rsidR="00A01401" w:rsidRPr="00EB0A25" w:rsidRDefault="00A01401" w:rsidP="00411447">
      <w:pPr>
        <w:spacing w:line="360" w:lineRule="auto"/>
        <w:ind w:left="360"/>
        <w:jc w:val="both"/>
        <w:rPr>
          <w:rFonts w:ascii="Times New Roman" w:hAnsi="Times New Roman" w:cs="Times New Roman"/>
        </w:rPr>
      </w:pPr>
      <w:r w:rsidRPr="00EB0A25">
        <w:rPr>
          <w:rFonts w:ascii="Times New Roman" w:hAnsi="Times New Roman" w:cs="Times New Roman"/>
        </w:rPr>
        <w:t>The line-following car project was chosen due to its relevance in demonstrating fundamental control concepts such as feedback, stability, and tuning. A line-following car uses sensors to detect a line on the ground and a control system to adjust the motors' speeds, ensuring the vehicle follows the line accurately. This type of project is not only common in academic settings but also has practical applications in automated guided vehicles (AGVs) and robotic navigation.</w:t>
      </w:r>
    </w:p>
    <w:p w14:paraId="560353D4" w14:textId="77777777" w:rsidR="00A01401" w:rsidRPr="00EB0A25" w:rsidRDefault="00A01401" w:rsidP="00411447">
      <w:pPr>
        <w:spacing w:line="360" w:lineRule="auto"/>
        <w:ind w:left="360"/>
        <w:jc w:val="both"/>
        <w:rPr>
          <w:rFonts w:ascii="Times New Roman" w:hAnsi="Times New Roman" w:cs="Times New Roman"/>
        </w:rPr>
      </w:pPr>
      <w:r w:rsidRPr="00EB0A25">
        <w:rPr>
          <w:rFonts w:ascii="Times New Roman" w:hAnsi="Times New Roman" w:cs="Times New Roman"/>
        </w:rPr>
        <w:t xml:space="preserve">Our project utilized a variety of components, including the </w:t>
      </w:r>
      <w:proofErr w:type="spellStart"/>
      <w:r w:rsidRPr="00EB0A25">
        <w:rPr>
          <w:rFonts w:ascii="Times New Roman" w:hAnsi="Times New Roman" w:cs="Times New Roman"/>
        </w:rPr>
        <w:t>Pololu</w:t>
      </w:r>
      <w:proofErr w:type="spellEnd"/>
      <w:r w:rsidRPr="00EB0A25">
        <w:rPr>
          <w:rFonts w:ascii="Times New Roman" w:hAnsi="Times New Roman" w:cs="Times New Roman"/>
        </w:rPr>
        <w:t xml:space="preserve"> QTR-8A analog line sensor, Arduino Nano microcontroller, L298 motor driver, and N20 </w:t>
      </w:r>
      <w:proofErr w:type="gramStart"/>
      <w:r w:rsidRPr="00EB0A25">
        <w:rPr>
          <w:rFonts w:ascii="Times New Roman" w:hAnsi="Times New Roman" w:cs="Times New Roman"/>
        </w:rPr>
        <w:t>micro DC</w:t>
      </w:r>
      <w:proofErr w:type="gramEnd"/>
      <w:r w:rsidRPr="00EB0A25">
        <w:rPr>
          <w:rFonts w:ascii="Times New Roman" w:hAnsi="Times New Roman" w:cs="Times New Roman"/>
        </w:rPr>
        <w:t xml:space="preserve"> motors. The vehicle was powered by two 3.7V LiPo batteries connected in parallel, regulated to a stable 12V output using an LM2596 voltage regulator.</w:t>
      </w:r>
    </w:p>
    <w:p w14:paraId="58B3D8A9" w14:textId="77777777" w:rsidR="00A01401" w:rsidRPr="00EB0A25" w:rsidRDefault="00A01401" w:rsidP="00411447">
      <w:pPr>
        <w:spacing w:line="360" w:lineRule="auto"/>
        <w:ind w:left="360"/>
        <w:jc w:val="both"/>
        <w:rPr>
          <w:rFonts w:ascii="Times New Roman" w:hAnsi="Times New Roman" w:cs="Times New Roman"/>
        </w:rPr>
      </w:pPr>
      <w:r w:rsidRPr="00EB0A25">
        <w:rPr>
          <w:rFonts w:ascii="Times New Roman" w:hAnsi="Times New Roman" w:cs="Times New Roman"/>
        </w:rPr>
        <w:t>The implementation of PID control in our project allowed us to explore the nuances of tuning proportional, integral, and derivative gains to achieve desired performance characteristics. The proportional term (</w:t>
      </w:r>
      <w:proofErr w:type="spellStart"/>
      <w:r w:rsidRPr="00EB0A25">
        <w:rPr>
          <w:rFonts w:ascii="Times New Roman" w:hAnsi="Times New Roman" w:cs="Times New Roman"/>
        </w:rPr>
        <w:t>Kp</w:t>
      </w:r>
      <w:proofErr w:type="spellEnd"/>
      <w:r w:rsidRPr="00EB0A25">
        <w:rPr>
          <w:rFonts w:ascii="Times New Roman" w:hAnsi="Times New Roman" w:cs="Times New Roman"/>
        </w:rPr>
        <w:t>) helps in reducing the error by adjusting the control output proportionally. The derivative term (</w:t>
      </w:r>
      <w:proofErr w:type="spellStart"/>
      <w:r w:rsidRPr="00EB0A25">
        <w:rPr>
          <w:rFonts w:ascii="Times New Roman" w:hAnsi="Times New Roman" w:cs="Times New Roman"/>
        </w:rPr>
        <w:t>Kd</w:t>
      </w:r>
      <w:proofErr w:type="spellEnd"/>
      <w:r w:rsidRPr="00EB0A25">
        <w:rPr>
          <w:rFonts w:ascii="Times New Roman" w:hAnsi="Times New Roman" w:cs="Times New Roman"/>
        </w:rPr>
        <w:t xml:space="preserve">) predicts the future error based on its rate of change, helping to dampen the oscillations. The integral term (Ki), which was considered but not explicitly set in this project, aims to eliminate steady-state errors by integrating </w:t>
      </w:r>
      <w:proofErr w:type="gramStart"/>
      <w:r w:rsidRPr="00EB0A25">
        <w:rPr>
          <w:rFonts w:ascii="Times New Roman" w:hAnsi="Times New Roman" w:cs="Times New Roman"/>
        </w:rPr>
        <w:t>the past</w:t>
      </w:r>
      <w:proofErr w:type="gramEnd"/>
      <w:r w:rsidRPr="00EB0A25">
        <w:rPr>
          <w:rFonts w:ascii="Times New Roman" w:hAnsi="Times New Roman" w:cs="Times New Roman"/>
        </w:rPr>
        <w:t xml:space="preserve"> errors.</w:t>
      </w:r>
    </w:p>
    <w:p w14:paraId="068BB3C6" w14:textId="77777777" w:rsidR="00A01401" w:rsidRPr="00EB0A25" w:rsidRDefault="00A01401" w:rsidP="00411447">
      <w:pPr>
        <w:spacing w:line="360" w:lineRule="auto"/>
        <w:ind w:firstLine="360"/>
        <w:jc w:val="both"/>
        <w:rPr>
          <w:rFonts w:ascii="Times New Roman" w:hAnsi="Times New Roman" w:cs="Times New Roman"/>
        </w:rPr>
      </w:pPr>
      <w:r w:rsidRPr="00EB0A25">
        <w:rPr>
          <w:rFonts w:ascii="Times New Roman" w:hAnsi="Times New Roman" w:cs="Times New Roman"/>
        </w:rPr>
        <w:t>Through this project, we aimed to achieve the following:</w:t>
      </w:r>
    </w:p>
    <w:p w14:paraId="387C6761" w14:textId="77777777" w:rsidR="00A01401" w:rsidRPr="00EB0A25" w:rsidRDefault="00A01401" w:rsidP="0083769D">
      <w:pPr>
        <w:numPr>
          <w:ilvl w:val="0"/>
          <w:numId w:val="1"/>
        </w:numPr>
        <w:spacing w:line="360" w:lineRule="auto"/>
        <w:jc w:val="both"/>
        <w:rPr>
          <w:rFonts w:ascii="Times New Roman" w:hAnsi="Times New Roman" w:cs="Times New Roman"/>
        </w:rPr>
      </w:pPr>
      <w:r w:rsidRPr="00EB0A25">
        <w:rPr>
          <w:rFonts w:ascii="Times New Roman" w:hAnsi="Times New Roman" w:cs="Times New Roman"/>
        </w:rPr>
        <w:t>Design and construct a functional line-following car.</w:t>
      </w:r>
    </w:p>
    <w:p w14:paraId="1796D3C6" w14:textId="77777777" w:rsidR="00A01401" w:rsidRPr="00EB0A25" w:rsidRDefault="00A01401" w:rsidP="0083769D">
      <w:pPr>
        <w:numPr>
          <w:ilvl w:val="0"/>
          <w:numId w:val="1"/>
        </w:numPr>
        <w:spacing w:line="360" w:lineRule="auto"/>
        <w:jc w:val="both"/>
        <w:rPr>
          <w:rFonts w:ascii="Times New Roman" w:hAnsi="Times New Roman" w:cs="Times New Roman"/>
        </w:rPr>
      </w:pPr>
      <w:r w:rsidRPr="00EB0A25">
        <w:rPr>
          <w:rFonts w:ascii="Times New Roman" w:hAnsi="Times New Roman" w:cs="Times New Roman"/>
        </w:rPr>
        <w:t>Implement and tune a PID control system to ensure accurate line tracking.</w:t>
      </w:r>
    </w:p>
    <w:p w14:paraId="71CFB6C7" w14:textId="16DAD767" w:rsidR="00A01401" w:rsidRPr="00EB0A25" w:rsidRDefault="00A01401" w:rsidP="00411447">
      <w:pPr>
        <w:numPr>
          <w:ilvl w:val="0"/>
          <w:numId w:val="1"/>
        </w:numPr>
        <w:spacing w:line="360" w:lineRule="auto"/>
        <w:jc w:val="both"/>
        <w:rPr>
          <w:rFonts w:ascii="Times New Roman" w:hAnsi="Times New Roman" w:cs="Times New Roman"/>
        </w:rPr>
      </w:pPr>
      <w:r w:rsidRPr="00EB0A25">
        <w:rPr>
          <w:rFonts w:ascii="Times New Roman" w:hAnsi="Times New Roman" w:cs="Times New Roman"/>
        </w:rPr>
        <w:t>Analyze the performance of the car under different conditions and surfaces.</w:t>
      </w:r>
    </w:p>
    <w:p w14:paraId="13348E45" w14:textId="77777777" w:rsidR="00A01401" w:rsidRPr="00EB0A25" w:rsidRDefault="00A01401" w:rsidP="0083769D">
      <w:pPr>
        <w:numPr>
          <w:ilvl w:val="0"/>
          <w:numId w:val="1"/>
        </w:numPr>
        <w:spacing w:line="360" w:lineRule="auto"/>
        <w:jc w:val="both"/>
        <w:rPr>
          <w:rFonts w:ascii="Times New Roman" w:hAnsi="Times New Roman" w:cs="Times New Roman"/>
        </w:rPr>
      </w:pPr>
      <w:r w:rsidRPr="00EB0A25">
        <w:rPr>
          <w:rFonts w:ascii="Times New Roman" w:hAnsi="Times New Roman" w:cs="Times New Roman"/>
        </w:rPr>
        <w:t>Develop a deeper understanding of the practical challenges in control systems and their solutions.</w:t>
      </w:r>
    </w:p>
    <w:p w14:paraId="4490BCCD" w14:textId="77777777" w:rsidR="00EB0A25" w:rsidRPr="00EB0A25" w:rsidRDefault="00EB0A25" w:rsidP="00EB0A25">
      <w:pPr>
        <w:spacing w:line="360" w:lineRule="auto"/>
        <w:ind w:left="1068"/>
        <w:jc w:val="both"/>
        <w:rPr>
          <w:rFonts w:ascii="Times New Roman" w:hAnsi="Times New Roman" w:cs="Times New Roman"/>
        </w:rPr>
      </w:pPr>
    </w:p>
    <w:p w14:paraId="1E763A43" w14:textId="1FBEBEBC" w:rsidR="00EB0A25" w:rsidRDefault="00EB0A25" w:rsidP="00EB0A25">
      <w:pPr>
        <w:pStyle w:val="Balk1"/>
        <w:numPr>
          <w:ilvl w:val="0"/>
          <w:numId w:val="13"/>
        </w:numPr>
        <w:spacing w:line="360" w:lineRule="auto"/>
        <w:jc w:val="both"/>
        <w:rPr>
          <w:rFonts w:ascii="Times New Roman" w:hAnsi="Times New Roman" w:cs="Times New Roman"/>
          <w:b/>
          <w:bCs/>
          <w:color w:val="auto"/>
          <w:sz w:val="28"/>
          <w:szCs w:val="28"/>
        </w:rPr>
      </w:pPr>
      <w:r w:rsidRPr="00EB0A25">
        <w:rPr>
          <w:rFonts w:ascii="Times New Roman" w:hAnsi="Times New Roman" w:cs="Times New Roman"/>
          <w:b/>
          <w:bCs/>
          <w:color w:val="auto"/>
          <w:sz w:val="28"/>
          <w:szCs w:val="28"/>
        </w:rPr>
        <w:lastRenderedPageBreak/>
        <w:t>PID</w:t>
      </w:r>
    </w:p>
    <w:p w14:paraId="18C5F632" w14:textId="77777777" w:rsidR="00EB0A25" w:rsidRPr="00EB0A25" w:rsidRDefault="00EB0A25" w:rsidP="00EB0A25">
      <w:pPr>
        <w:jc w:val="both"/>
      </w:pPr>
    </w:p>
    <w:p w14:paraId="3048973A" w14:textId="67F9A569" w:rsidR="00EB0A25" w:rsidRDefault="00EB0A25" w:rsidP="00EB0A25">
      <w:pPr>
        <w:spacing w:line="360" w:lineRule="auto"/>
        <w:jc w:val="both"/>
        <w:rPr>
          <w:rFonts w:ascii="Times New Roman" w:eastAsiaTheme="minorEastAsia" w:hAnsi="Times New Roman" w:cs="Times New Roman"/>
        </w:rPr>
      </w:pPr>
      <w:bookmarkStart w:id="2" w:name="_Toc168496419"/>
      <w:r w:rsidRPr="00EB0A25">
        <w:rPr>
          <w:rFonts w:ascii="Times New Roman" w:hAnsi="Times New Roman" w:cs="Times New Roman"/>
        </w:rPr>
        <w:t>A proportional–integral–derivative controller (PID controller or three-term controller) is a control loop mechanism employing feedback that is widely used in industrial control systems and a variety of other applications requiring continuously modulated control. A PID controller continuously calculates an error value</w:t>
      </w:r>
      <w:r>
        <w:rPr>
          <w:rFonts w:ascii="Times New Roman" w:hAnsi="Times New Roman" w:cs="Times New Roman"/>
        </w:rPr>
        <w:t xml:space="preserve"> </w:t>
      </w:r>
      <m:oMath>
        <m:r>
          <w:rPr>
            <w:rFonts w:ascii="Cambria Math" w:hAnsi="Cambria Math" w:cs="Times New Roman"/>
          </w:rPr>
          <m:t>e(t)</m:t>
        </m:r>
      </m:oMath>
      <w:r w:rsidRPr="00EB0A25">
        <w:rPr>
          <w:rFonts w:ascii="Times New Roman" w:eastAsiaTheme="minorEastAsia" w:hAnsi="Times New Roman" w:cs="Times New Roman"/>
        </w:rPr>
        <w:t xml:space="preserve"> as the difference between a desired setpoint (SP) and a measured process variable (PV) and applies a correction based on proportional, integral, and derivative terms (denoted P, I, and D respectively), hence the name.</w:t>
      </w:r>
    </w:p>
    <w:p w14:paraId="6934B275" w14:textId="77777777" w:rsidR="00EB0A25" w:rsidRDefault="00EB0A25" w:rsidP="00EB0A25">
      <w:pPr>
        <w:keepNext/>
        <w:spacing w:line="360" w:lineRule="auto"/>
        <w:jc w:val="center"/>
      </w:pPr>
      <w:r>
        <w:rPr>
          <w:rFonts w:ascii="Times New Roman" w:eastAsiaTheme="minorEastAsia" w:hAnsi="Times New Roman" w:cs="Times New Roman"/>
          <w:noProof/>
        </w:rPr>
        <w:drawing>
          <wp:inline distT="0" distB="0" distL="0" distR="0" wp14:anchorId="1D5F9EB6" wp14:editId="7D445A2B">
            <wp:extent cx="5715000" cy="2028825"/>
            <wp:effectExtent l="0" t="0" r="0" b="0"/>
            <wp:docPr id="4706859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028825"/>
                    </a:xfrm>
                    <a:prstGeom prst="rect">
                      <a:avLst/>
                    </a:prstGeom>
                    <a:noFill/>
                  </pic:spPr>
                </pic:pic>
              </a:graphicData>
            </a:graphic>
          </wp:inline>
        </w:drawing>
      </w:r>
    </w:p>
    <w:p w14:paraId="497D3EE6" w14:textId="0389B062" w:rsidR="00EB0A25" w:rsidRDefault="00EB0A25" w:rsidP="00EB0A25">
      <w:pPr>
        <w:pStyle w:val="ResimYazs"/>
        <w:jc w:val="center"/>
        <w:rPr>
          <w:rFonts w:ascii="Times New Roman" w:hAnsi="Times New Roman" w:cs="Times New Roman"/>
          <w:i w:val="0"/>
          <w:iCs w:val="0"/>
          <w:sz w:val="22"/>
          <w:szCs w:val="22"/>
        </w:rPr>
      </w:pPr>
      <w:bookmarkStart w:id="3" w:name="_Toc168647255"/>
      <w:r w:rsidRPr="00EB0A25">
        <w:rPr>
          <w:rFonts w:ascii="Times New Roman" w:hAnsi="Times New Roman" w:cs="Times New Roman"/>
          <w:b/>
          <w:bCs/>
          <w:i w:val="0"/>
          <w:iCs w:val="0"/>
          <w:sz w:val="22"/>
          <w:szCs w:val="22"/>
        </w:rPr>
        <w:t>Figure 2.</w:t>
      </w:r>
      <w:r w:rsidR="00343CCD">
        <w:rPr>
          <w:rFonts w:ascii="Times New Roman" w:hAnsi="Times New Roman" w:cs="Times New Roman"/>
          <w:b/>
          <w:bCs/>
          <w:i w:val="0"/>
          <w:iCs w:val="0"/>
          <w:sz w:val="22"/>
          <w:szCs w:val="22"/>
        </w:rPr>
        <w:fldChar w:fldCharType="begin"/>
      </w:r>
      <w:r w:rsidR="00343CCD">
        <w:rPr>
          <w:rFonts w:ascii="Times New Roman" w:hAnsi="Times New Roman" w:cs="Times New Roman"/>
          <w:b/>
          <w:bCs/>
          <w:i w:val="0"/>
          <w:iCs w:val="0"/>
          <w:sz w:val="22"/>
          <w:szCs w:val="22"/>
        </w:rPr>
        <w:instrText xml:space="preserve"> STYLEREF 1 \s </w:instrText>
      </w:r>
      <w:r w:rsidR="00343CCD">
        <w:rPr>
          <w:rFonts w:ascii="Times New Roman" w:hAnsi="Times New Roman" w:cs="Times New Roman"/>
          <w:b/>
          <w:bCs/>
          <w:i w:val="0"/>
          <w:iCs w:val="0"/>
          <w:sz w:val="22"/>
          <w:szCs w:val="22"/>
        </w:rPr>
        <w:fldChar w:fldCharType="separate"/>
      </w:r>
      <w:r w:rsidR="00343CCD">
        <w:rPr>
          <w:rFonts w:ascii="Times New Roman" w:hAnsi="Times New Roman" w:cs="Times New Roman"/>
          <w:b/>
          <w:bCs/>
          <w:i w:val="0"/>
          <w:iCs w:val="0"/>
          <w:noProof/>
          <w:sz w:val="22"/>
          <w:szCs w:val="22"/>
        </w:rPr>
        <w:t>2</w:t>
      </w:r>
      <w:r w:rsidR="00343CCD">
        <w:rPr>
          <w:rFonts w:ascii="Times New Roman" w:hAnsi="Times New Roman" w:cs="Times New Roman"/>
          <w:b/>
          <w:bCs/>
          <w:i w:val="0"/>
          <w:iCs w:val="0"/>
          <w:sz w:val="22"/>
          <w:szCs w:val="22"/>
        </w:rPr>
        <w:fldChar w:fldCharType="end"/>
      </w:r>
      <w:r w:rsidR="00343CCD">
        <w:rPr>
          <w:rFonts w:ascii="Times New Roman" w:hAnsi="Times New Roman" w:cs="Times New Roman"/>
          <w:b/>
          <w:bCs/>
          <w:i w:val="0"/>
          <w:iCs w:val="0"/>
          <w:sz w:val="22"/>
          <w:szCs w:val="22"/>
        </w:rPr>
        <w:t>.</w:t>
      </w:r>
      <w:r w:rsidRPr="00EB0A25">
        <w:rPr>
          <w:rFonts w:ascii="Times New Roman" w:hAnsi="Times New Roman" w:cs="Times New Roman"/>
          <w:i w:val="0"/>
          <w:iCs w:val="0"/>
          <w:sz w:val="22"/>
          <w:szCs w:val="22"/>
        </w:rPr>
        <w:t xml:space="preserve"> A Block Diagram of a PID Controller.</w:t>
      </w:r>
      <w:bookmarkEnd w:id="3"/>
    </w:p>
    <w:p w14:paraId="5BD2382D" w14:textId="6B3E34E2" w:rsidR="00C2676C" w:rsidRPr="00C2676C" w:rsidRDefault="00C2676C" w:rsidP="00C2676C">
      <w:pPr>
        <w:pStyle w:val="NormalWeb"/>
        <w:shd w:val="clear" w:color="auto" w:fill="FFFFFF"/>
        <w:spacing w:before="120" w:beforeAutospacing="0" w:after="0" w:afterAutospacing="0" w:line="360" w:lineRule="auto"/>
        <w:rPr>
          <w:color w:val="202122"/>
        </w:rPr>
      </w:pPr>
      <w:proofErr w:type="spellStart"/>
      <w:r w:rsidRPr="00C2676C">
        <w:rPr>
          <w:color w:val="202122"/>
        </w:rPr>
        <w:t>Term</w:t>
      </w:r>
      <w:proofErr w:type="spellEnd"/>
      <w:r w:rsidRPr="00C2676C">
        <w:rPr>
          <w:color w:val="202122"/>
        </w:rPr>
        <w:t> </w:t>
      </w:r>
      <w:r w:rsidRPr="00C2676C">
        <w:rPr>
          <w:b/>
          <w:bCs/>
          <w:color w:val="202122"/>
        </w:rPr>
        <w:t>P</w:t>
      </w:r>
      <w:r w:rsidRPr="00C2676C">
        <w:rPr>
          <w:color w:val="202122"/>
        </w:rPr>
        <w:t xml:space="preserve"> is </w:t>
      </w:r>
      <w:proofErr w:type="spellStart"/>
      <w:r w:rsidRPr="00C2676C">
        <w:rPr>
          <w:color w:val="202122"/>
        </w:rPr>
        <w:t>proportional</w:t>
      </w:r>
      <w:proofErr w:type="spellEnd"/>
      <w:r w:rsidRPr="00C2676C">
        <w:rPr>
          <w:color w:val="202122"/>
        </w:rPr>
        <w:t xml:space="preserve"> </w:t>
      </w:r>
      <w:proofErr w:type="spellStart"/>
      <w:r w:rsidRPr="00C2676C">
        <w:rPr>
          <w:color w:val="202122"/>
        </w:rPr>
        <w:t>to</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current value of the SP − PV </w:t>
      </w:r>
      <w:proofErr w:type="spellStart"/>
      <w:r w:rsidRPr="00C2676C">
        <w:rPr>
          <w:color w:val="202122"/>
        </w:rPr>
        <w:t>error</w:t>
      </w:r>
      <w:proofErr w:type="spellEnd"/>
      <w:r w:rsidRPr="00C2676C">
        <w:rPr>
          <w:color w:val="202122"/>
        </w:rPr>
        <w:t> </w:t>
      </w:r>
      <w:r w:rsidRPr="00C2676C">
        <w:rPr>
          <w:rStyle w:val="mwe-math-mathml-inline"/>
          <w:rFonts w:ascii="Cambria Math" w:eastAsiaTheme="majorEastAsia" w:hAnsi="Cambria Math" w:cs="Cambria Math"/>
          <w:vanish/>
          <w:color w:val="202122"/>
        </w:rPr>
        <w:t>𝑒</w:t>
      </w:r>
      <w:r w:rsidRPr="00C2676C">
        <w:rPr>
          <w:rStyle w:val="mwe-math-mathml-inline"/>
          <w:rFonts w:eastAsiaTheme="majorEastAsia"/>
          <w:vanish/>
          <w:color w:val="202122"/>
        </w:rPr>
        <w:t>(</w:t>
      </w:r>
      <w:r w:rsidRPr="00C2676C">
        <w:rPr>
          <w:rStyle w:val="mwe-math-mathml-inline"/>
          <w:rFonts w:ascii="Cambria Math" w:eastAsiaTheme="majorEastAsia" w:hAnsi="Cambria Math" w:cs="Cambria Math"/>
          <w:vanish/>
          <w:color w:val="202122"/>
        </w:rPr>
        <w:t>𝑡</w:t>
      </w:r>
      <w:r w:rsidRPr="00C2676C">
        <w:rPr>
          <w:rStyle w:val="mwe-math-mathml-inline"/>
          <w:rFonts w:eastAsiaTheme="majorEastAsia"/>
          <w:vanish/>
          <w:color w:val="202122"/>
        </w:rPr>
        <w:t>)</w:t>
      </w:r>
      <w:r w:rsidRPr="00C2676C">
        <w:rPr>
          <w:color w:val="202122"/>
        </w:rPr>
        <w:fldChar w:fldCharType="begin"/>
      </w:r>
      <w:r w:rsidRPr="00C2676C">
        <w:rPr>
          <w:color w:val="202122"/>
        </w:rPr>
        <w:instrText xml:space="preserve"> INCLUDEPICTURE "https://wikimedia.org/api/rest_v1/media/math/render/svg/98cb518a61ada87bcd636f531d4d9fd2e67876c3" \* MERGEFORMATINET </w:instrText>
      </w:r>
      <w:r w:rsidRPr="00C2676C">
        <w:rPr>
          <w:color w:val="202122"/>
        </w:rPr>
        <w:fldChar w:fldCharType="separate"/>
      </w:r>
      <w:r w:rsidR="00000000">
        <w:rPr>
          <w:color w:val="202122"/>
        </w:rPr>
        <w:pict w14:anchorId="54056F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isplaystyle e(t)}" style="width:24pt;height:24pt"/>
        </w:pict>
      </w:r>
      <w:r w:rsidRPr="00C2676C">
        <w:rPr>
          <w:color w:val="202122"/>
        </w:rPr>
        <w:fldChar w:fldCharType="end"/>
      </w:r>
      <w:r w:rsidRPr="00C2676C">
        <w:rPr>
          <w:color w:val="202122"/>
        </w:rPr>
        <w:t xml:space="preserve">. For example, if the error is large, the control output will be proportionately large by using </w:t>
      </w:r>
      <w:proofErr w:type="spellStart"/>
      <w:r w:rsidRPr="00C2676C">
        <w:rPr>
          <w:color w:val="202122"/>
        </w:rPr>
        <w:t>the</w:t>
      </w:r>
      <w:proofErr w:type="spellEnd"/>
      <w:r w:rsidRPr="00C2676C">
        <w:rPr>
          <w:color w:val="202122"/>
        </w:rPr>
        <w:t xml:space="preserve"> </w:t>
      </w:r>
      <w:proofErr w:type="spellStart"/>
      <w:r w:rsidRPr="00C2676C">
        <w:rPr>
          <w:color w:val="202122"/>
        </w:rPr>
        <w:t>gain</w:t>
      </w:r>
      <w:proofErr w:type="spellEnd"/>
      <w:r w:rsidRPr="00C2676C">
        <w:rPr>
          <w:color w:val="202122"/>
        </w:rPr>
        <w:t xml:space="preserve"> </w:t>
      </w:r>
      <w:proofErr w:type="spellStart"/>
      <w:r w:rsidRPr="00C2676C">
        <w:rPr>
          <w:color w:val="202122"/>
        </w:rPr>
        <w:t>factor</w:t>
      </w:r>
      <w:proofErr w:type="spellEnd"/>
      <w:r w:rsidRPr="00C2676C">
        <w:rPr>
          <w:color w:val="202122"/>
        </w:rPr>
        <w:t xml:space="preserve"> "</w:t>
      </w:r>
      <w:proofErr w:type="spellStart"/>
      <w:r w:rsidRPr="00C2676C">
        <w:rPr>
          <w:color w:val="202122"/>
        </w:rPr>
        <w:t>K</w:t>
      </w:r>
      <w:r w:rsidRPr="00C2676C">
        <w:rPr>
          <w:color w:val="202122"/>
          <w:vertAlign w:val="subscript"/>
        </w:rPr>
        <w:t>p</w:t>
      </w:r>
      <w:proofErr w:type="spellEnd"/>
      <w:r w:rsidRPr="00C2676C">
        <w:rPr>
          <w:color w:val="202122"/>
        </w:rPr>
        <w:t xml:space="preserve">". Using proportional control alone will result in an error between the set </w:t>
      </w:r>
      <w:proofErr w:type="spellStart"/>
      <w:r w:rsidRPr="00C2676C">
        <w:rPr>
          <w:color w:val="202122"/>
        </w:rPr>
        <w:t>point</w:t>
      </w:r>
      <w:proofErr w:type="spellEnd"/>
      <w:r w:rsidRPr="00C2676C">
        <w:rPr>
          <w:color w:val="202122"/>
        </w:rPr>
        <w:t xml:space="preserve"> </w:t>
      </w:r>
      <w:proofErr w:type="spellStart"/>
      <w:r w:rsidRPr="00C2676C">
        <w:rPr>
          <w:color w:val="202122"/>
        </w:rPr>
        <w:t>and</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process</w:t>
      </w:r>
      <w:proofErr w:type="spellEnd"/>
      <w:r w:rsidRPr="00C2676C">
        <w:rPr>
          <w:color w:val="202122"/>
        </w:rPr>
        <w:t xml:space="preserve"> </w:t>
      </w:r>
      <w:proofErr w:type="spellStart"/>
      <w:r w:rsidRPr="00C2676C">
        <w:rPr>
          <w:color w:val="202122"/>
        </w:rPr>
        <w:t>value</w:t>
      </w:r>
      <w:proofErr w:type="spellEnd"/>
      <w:r w:rsidRPr="00C2676C">
        <w:rPr>
          <w:color w:val="202122"/>
        </w:rPr>
        <w:t xml:space="preserve"> </w:t>
      </w:r>
      <w:proofErr w:type="spellStart"/>
      <w:r w:rsidRPr="00C2676C">
        <w:rPr>
          <w:color w:val="202122"/>
        </w:rPr>
        <w:t>because</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controller</w:t>
      </w:r>
      <w:proofErr w:type="spellEnd"/>
      <w:r w:rsidRPr="00C2676C">
        <w:rPr>
          <w:color w:val="202122"/>
        </w:rPr>
        <w:t xml:space="preserve"> </w:t>
      </w:r>
      <w:proofErr w:type="spellStart"/>
      <w:r w:rsidRPr="00C2676C">
        <w:rPr>
          <w:color w:val="202122"/>
        </w:rPr>
        <w:t>requires</w:t>
      </w:r>
      <w:proofErr w:type="spellEnd"/>
      <w:r w:rsidRPr="00C2676C">
        <w:rPr>
          <w:color w:val="202122"/>
        </w:rPr>
        <w:t xml:space="preserve"> an </w:t>
      </w:r>
      <w:proofErr w:type="spellStart"/>
      <w:r w:rsidRPr="00C2676C">
        <w:rPr>
          <w:color w:val="202122"/>
        </w:rPr>
        <w:t>error</w:t>
      </w:r>
      <w:proofErr w:type="spellEnd"/>
      <w:r w:rsidRPr="00C2676C">
        <w:rPr>
          <w:color w:val="202122"/>
        </w:rPr>
        <w:t xml:space="preserve"> </w:t>
      </w:r>
      <w:proofErr w:type="spellStart"/>
      <w:r w:rsidRPr="00C2676C">
        <w:rPr>
          <w:color w:val="202122"/>
        </w:rPr>
        <w:t>to</w:t>
      </w:r>
      <w:proofErr w:type="spellEnd"/>
      <w:r w:rsidRPr="00C2676C">
        <w:rPr>
          <w:color w:val="202122"/>
        </w:rPr>
        <w:t xml:space="preserve"> </w:t>
      </w:r>
      <w:proofErr w:type="spellStart"/>
      <w:r w:rsidRPr="00C2676C">
        <w:rPr>
          <w:color w:val="202122"/>
        </w:rPr>
        <w:t>generate</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proportional</w:t>
      </w:r>
      <w:proofErr w:type="spellEnd"/>
      <w:r w:rsidRPr="00C2676C">
        <w:rPr>
          <w:color w:val="202122"/>
        </w:rPr>
        <w:t xml:space="preserve"> </w:t>
      </w:r>
      <w:proofErr w:type="spellStart"/>
      <w:r w:rsidRPr="00C2676C">
        <w:rPr>
          <w:color w:val="202122"/>
        </w:rPr>
        <w:t>output</w:t>
      </w:r>
      <w:proofErr w:type="spellEnd"/>
      <w:r w:rsidRPr="00C2676C">
        <w:rPr>
          <w:color w:val="202122"/>
        </w:rPr>
        <w:t xml:space="preserve"> </w:t>
      </w:r>
      <w:proofErr w:type="spellStart"/>
      <w:r w:rsidRPr="00C2676C">
        <w:rPr>
          <w:color w:val="202122"/>
        </w:rPr>
        <w:t>response</w:t>
      </w:r>
      <w:proofErr w:type="spellEnd"/>
      <w:r w:rsidRPr="00C2676C">
        <w:rPr>
          <w:color w:val="202122"/>
        </w:rPr>
        <w:t xml:space="preserve">. </w:t>
      </w:r>
      <w:proofErr w:type="spellStart"/>
      <w:r w:rsidRPr="00C2676C">
        <w:rPr>
          <w:color w:val="202122"/>
        </w:rPr>
        <w:t>In</w:t>
      </w:r>
      <w:proofErr w:type="spellEnd"/>
      <w:r w:rsidRPr="00C2676C">
        <w:rPr>
          <w:color w:val="202122"/>
        </w:rPr>
        <w:t xml:space="preserve"> </w:t>
      </w:r>
      <w:proofErr w:type="spellStart"/>
      <w:r w:rsidRPr="00C2676C">
        <w:rPr>
          <w:color w:val="202122"/>
        </w:rPr>
        <w:t>steady</w:t>
      </w:r>
      <w:proofErr w:type="spellEnd"/>
      <w:r w:rsidRPr="00C2676C">
        <w:rPr>
          <w:color w:val="202122"/>
        </w:rPr>
        <w:t xml:space="preserve"> </w:t>
      </w:r>
      <w:proofErr w:type="spellStart"/>
      <w:r w:rsidRPr="00C2676C">
        <w:rPr>
          <w:color w:val="202122"/>
        </w:rPr>
        <w:t>state</w:t>
      </w:r>
      <w:proofErr w:type="spellEnd"/>
      <w:r w:rsidRPr="00C2676C">
        <w:rPr>
          <w:color w:val="202122"/>
        </w:rPr>
        <w:t xml:space="preserve"> </w:t>
      </w:r>
      <w:proofErr w:type="spellStart"/>
      <w:r w:rsidRPr="00C2676C">
        <w:rPr>
          <w:color w:val="202122"/>
        </w:rPr>
        <w:t>process</w:t>
      </w:r>
      <w:proofErr w:type="spellEnd"/>
      <w:r w:rsidRPr="00C2676C">
        <w:rPr>
          <w:color w:val="202122"/>
        </w:rPr>
        <w:t xml:space="preserve"> </w:t>
      </w:r>
      <w:proofErr w:type="spellStart"/>
      <w:r w:rsidRPr="00C2676C">
        <w:rPr>
          <w:color w:val="202122"/>
        </w:rPr>
        <w:t>conditions</w:t>
      </w:r>
      <w:proofErr w:type="spellEnd"/>
      <w:r w:rsidRPr="00C2676C">
        <w:rPr>
          <w:color w:val="202122"/>
        </w:rPr>
        <w:t xml:space="preserve"> an </w:t>
      </w:r>
      <w:proofErr w:type="spellStart"/>
      <w:r w:rsidRPr="00C2676C">
        <w:rPr>
          <w:color w:val="202122"/>
        </w:rPr>
        <w:t>equilibrium</w:t>
      </w:r>
      <w:proofErr w:type="spellEnd"/>
      <w:r w:rsidRPr="00C2676C">
        <w:rPr>
          <w:color w:val="202122"/>
        </w:rPr>
        <w:t xml:space="preserve"> is </w:t>
      </w:r>
      <w:proofErr w:type="spellStart"/>
      <w:r w:rsidRPr="00C2676C">
        <w:rPr>
          <w:color w:val="202122"/>
        </w:rPr>
        <w:t>reached</w:t>
      </w:r>
      <w:proofErr w:type="spellEnd"/>
      <w:r w:rsidRPr="00C2676C">
        <w:rPr>
          <w:color w:val="202122"/>
        </w:rPr>
        <w:t xml:space="preserve">, </w:t>
      </w:r>
      <w:proofErr w:type="spellStart"/>
      <w:r w:rsidRPr="00C2676C">
        <w:rPr>
          <w:color w:val="202122"/>
        </w:rPr>
        <w:t>with</w:t>
      </w:r>
      <w:proofErr w:type="spellEnd"/>
      <w:r w:rsidRPr="00C2676C">
        <w:rPr>
          <w:color w:val="202122"/>
        </w:rPr>
        <w:t xml:space="preserve"> a </w:t>
      </w:r>
      <w:proofErr w:type="spellStart"/>
      <w:r w:rsidRPr="00C2676C">
        <w:rPr>
          <w:color w:val="202122"/>
        </w:rPr>
        <w:t>steady</w:t>
      </w:r>
      <w:proofErr w:type="spellEnd"/>
      <w:r w:rsidRPr="00C2676C">
        <w:rPr>
          <w:color w:val="202122"/>
        </w:rPr>
        <w:t xml:space="preserve"> SP-PV "</w:t>
      </w:r>
      <w:proofErr w:type="spellStart"/>
      <w:r w:rsidRPr="00C2676C">
        <w:rPr>
          <w:color w:val="202122"/>
        </w:rPr>
        <w:t>offset</w:t>
      </w:r>
      <w:proofErr w:type="spellEnd"/>
      <w:r w:rsidRPr="00C2676C">
        <w:rPr>
          <w:color w:val="202122"/>
        </w:rPr>
        <w:t>".</w:t>
      </w:r>
    </w:p>
    <w:p w14:paraId="2AC1FFC6" w14:textId="77777777" w:rsidR="00C2676C" w:rsidRPr="00C2676C" w:rsidRDefault="00C2676C" w:rsidP="00C2676C">
      <w:pPr>
        <w:shd w:val="clear" w:color="auto" w:fill="FFFFFF"/>
        <w:spacing w:before="100" w:beforeAutospacing="1" w:after="24" w:line="360" w:lineRule="auto"/>
        <w:rPr>
          <w:rFonts w:ascii="Times New Roman" w:hAnsi="Times New Roman" w:cs="Times New Roman"/>
          <w:color w:val="202122"/>
        </w:rPr>
      </w:pPr>
      <w:r w:rsidRPr="00C2676C">
        <w:rPr>
          <w:rFonts w:ascii="Times New Roman" w:hAnsi="Times New Roman" w:cs="Times New Roman"/>
          <w:color w:val="202122"/>
        </w:rPr>
        <w:t>Term </w:t>
      </w:r>
      <w:r w:rsidRPr="00C2676C">
        <w:rPr>
          <w:rFonts w:ascii="Times New Roman" w:hAnsi="Times New Roman" w:cs="Times New Roman"/>
          <w:b/>
          <w:bCs/>
          <w:color w:val="202122"/>
        </w:rPr>
        <w:t>I</w:t>
      </w:r>
      <w:r w:rsidRPr="00C2676C">
        <w:rPr>
          <w:rFonts w:ascii="Times New Roman" w:hAnsi="Times New Roman" w:cs="Times New Roman"/>
          <w:color w:val="202122"/>
        </w:rPr>
        <w:t> accounts for past values of the SP − PV error and integrates them over time to produce the </w:t>
      </w:r>
      <w:r w:rsidRPr="00C2676C">
        <w:rPr>
          <w:rFonts w:ascii="Times New Roman" w:hAnsi="Times New Roman" w:cs="Times New Roman"/>
          <w:b/>
          <w:bCs/>
          <w:color w:val="202122"/>
        </w:rPr>
        <w:t>I</w:t>
      </w:r>
      <w:r w:rsidRPr="00C2676C">
        <w:rPr>
          <w:rFonts w:ascii="Times New Roman" w:hAnsi="Times New Roman" w:cs="Times New Roman"/>
          <w:color w:val="202122"/>
        </w:rPr>
        <w:t> term. For example, if there is a residual SP − PV error after the application of proportional control, the integral term seeks to eliminate the residual error by adding a control effect due to the historic cumulative value of the error. When the error is eliminated, the integral term will cease to grow. This will result in the proportional effect diminishing as the error decreases, but this is compensated for by the growing integral effect.</w:t>
      </w:r>
    </w:p>
    <w:p w14:paraId="6F7E1835" w14:textId="12C42359" w:rsidR="00C2676C" w:rsidRPr="00C2676C" w:rsidRDefault="00C2676C" w:rsidP="00C2676C">
      <w:pPr>
        <w:shd w:val="clear" w:color="auto" w:fill="FFFFFF"/>
        <w:spacing w:before="100" w:beforeAutospacing="1" w:after="24" w:line="360" w:lineRule="auto"/>
        <w:rPr>
          <w:rFonts w:ascii="Times New Roman" w:hAnsi="Times New Roman" w:cs="Times New Roman"/>
          <w:color w:val="202122"/>
        </w:rPr>
      </w:pPr>
      <w:r w:rsidRPr="00C2676C">
        <w:rPr>
          <w:rFonts w:ascii="Times New Roman" w:hAnsi="Times New Roman" w:cs="Times New Roman"/>
          <w:color w:val="202122"/>
        </w:rPr>
        <w:t>Term </w:t>
      </w:r>
      <w:r w:rsidRPr="00C2676C">
        <w:rPr>
          <w:rFonts w:ascii="Times New Roman" w:hAnsi="Times New Roman" w:cs="Times New Roman"/>
          <w:b/>
          <w:bCs/>
          <w:color w:val="202122"/>
        </w:rPr>
        <w:t>D</w:t>
      </w:r>
      <w:r w:rsidRPr="00C2676C">
        <w:rPr>
          <w:rFonts w:ascii="Times New Roman" w:hAnsi="Times New Roman" w:cs="Times New Roman"/>
          <w:color w:val="202122"/>
        </w:rPr>
        <w:t xml:space="preserve"> is the best estimate of the future trend of the SP − PV error, based on its current rate of change. It is sometimes called "anticipatory control", as it is effectively seeking to reduce </w:t>
      </w:r>
      <w:r w:rsidRPr="00C2676C">
        <w:rPr>
          <w:rFonts w:ascii="Times New Roman" w:hAnsi="Times New Roman" w:cs="Times New Roman"/>
          <w:color w:val="202122"/>
        </w:rPr>
        <w:lastRenderedPageBreak/>
        <w:t>the effect of the SP − PV error by exerting a control influence generated by the rate of error change. The more rapid the change, the greater the controlling or damping effect.</w:t>
      </w:r>
      <w:hyperlink r:id="rId10" w:anchor="cite_note-1" w:history="1">
        <w:r w:rsidRPr="00C2676C">
          <w:rPr>
            <w:rStyle w:val="Kpr"/>
            <w:rFonts w:ascii="Times New Roman" w:hAnsi="Times New Roman" w:cs="Times New Roman"/>
            <w:vertAlign w:val="superscript"/>
          </w:rPr>
          <w:t>[1]</w:t>
        </w:r>
      </w:hyperlink>
    </w:p>
    <w:p w14:paraId="53739BD2" w14:textId="7723FE80" w:rsidR="00C2676C" w:rsidRPr="00C2676C" w:rsidRDefault="00C2676C" w:rsidP="00C2676C">
      <w:pPr>
        <w:pStyle w:val="NormalWeb"/>
        <w:shd w:val="clear" w:color="auto" w:fill="FFFFFF"/>
        <w:spacing w:before="120" w:beforeAutospacing="0" w:after="0" w:afterAutospacing="0" w:line="360" w:lineRule="auto"/>
        <w:rPr>
          <w:color w:val="202122"/>
        </w:rPr>
      </w:pPr>
      <w:proofErr w:type="spellStart"/>
      <w:r w:rsidRPr="00C2676C">
        <w:rPr>
          <w:b/>
          <w:bCs/>
          <w:color w:val="202122"/>
        </w:rPr>
        <w:t>Tuning</w:t>
      </w:r>
      <w:proofErr w:type="spellEnd"/>
      <w:r w:rsidRPr="00C2676C">
        <w:rPr>
          <w:color w:val="202122"/>
        </w:rPr>
        <w:t xml:space="preserve"> – </w:t>
      </w:r>
      <w:proofErr w:type="spellStart"/>
      <w:r w:rsidRPr="00C2676C">
        <w:rPr>
          <w:color w:val="202122"/>
        </w:rPr>
        <w:t>The</w:t>
      </w:r>
      <w:proofErr w:type="spellEnd"/>
      <w:r w:rsidRPr="00C2676C">
        <w:rPr>
          <w:color w:val="202122"/>
        </w:rPr>
        <w:t xml:space="preserve"> </w:t>
      </w:r>
      <w:proofErr w:type="spellStart"/>
      <w:r w:rsidRPr="00C2676C">
        <w:rPr>
          <w:color w:val="202122"/>
        </w:rPr>
        <w:t>balance</w:t>
      </w:r>
      <w:proofErr w:type="spellEnd"/>
      <w:r w:rsidRPr="00C2676C">
        <w:rPr>
          <w:color w:val="202122"/>
        </w:rPr>
        <w:t xml:space="preserve"> of </w:t>
      </w:r>
      <w:proofErr w:type="spellStart"/>
      <w:r w:rsidRPr="00C2676C">
        <w:rPr>
          <w:color w:val="202122"/>
        </w:rPr>
        <w:t>these</w:t>
      </w:r>
      <w:proofErr w:type="spellEnd"/>
      <w:r w:rsidRPr="00C2676C">
        <w:rPr>
          <w:color w:val="202122"/>
        </w:rPr>
        <w:t xml:space="preserve"> </w:t>
      </w:r>
      <w:proofErr w:type="spellStart"/>
      <w:r w:rsidRPr="00C2676C">
        <w:rPr>
          <w:color w:val="202122"/>
        </w:rPr>
        <w:t>effects</w:t>
      </w:r>
      <w:proofErr w:type="spellEnd"/>
      <w:r w:rsidRPr="00C2676C">
        <w:rPr>
          <w:color w:val="202122"/>
        </w:rPr>
        <w:t xml:space="preserve"> is </w:t>
      </w:r>
      <w:proofErr w:type="spellStart"/>
      <w:r w:rsidRPr="00C2676C">
        <w:rPr>
          <w:color w:val="202122"/>
        </w:rPr>
        <w:t>achieved</w:t>
      </w:r>
      <w:proofErr w:type="spellEnd"/>
      <w:r w:rsidRPr="00C2676C">
        <w:rPr>
          <w:color w:val="202122"/>
        </w:rPr>
        <w:t xml:space="preserve"> </w:t>
      </w:r>
      <w:proofErr w:type="spellStart"/>
      <w:r w:rsidRPr="00C2676C">
        <w:rPr>
          <w:color w:val="202122"/>
        </w:rPr>
        <w:t>by</w:t>
      </w:r>
      <w:proofErr w:type="spellEnd"/>
      <w:r w:rsidRPr="00C2676C">
        <w:rPr>
          <w:color w:val="202122"/>
        </w:rPr>
        <w:t> </w:t>
      </w:r>
      <w:proofErr w:type="spellStart"/>
      <w:r w:rsidRPr="00C2676C">
        <w:rPr>
          <w:color w:val="202122"/>
        </w:rPr>
        <w:fldChar w:fldCharType="begin"/>
      </w:r>
      <w:r w:rsidRPr="00C2676C">
        <w:rPr>
          <w:color w:val="202122"/>
        </w:rPr>
        <w:instrText>HYPERLINK "https://en.wikipedia.org/wiki/Proportional%E2%80%93integral%E2%80%93derivative_controller" \l "Loop_tuning"</w:instrText>
      </w:r>
      <w:r w:rsidRPr="00C2676C">
        <w:rPr>
          <w:color w:val="202122"/>
        </w:rPr>
      </w:r>
      <w:r w:rsidRPr="00C2676C">
        <w:rPr>
          <w:color w:val="202122"/>
        </w:rPr>
        <w:fldChar w:fldCharType="separate"/>
      </w:r>
      <w:r w:rsidRPr="00C2676C">
        <w:rPr>
          <w:rStyle w:val="Kpr"/>
          <w:rFonts w:eastAsiaTheme="majorEastAsia"/>
        </w:rPr>
        <w:t>loop</w:t>
      </w:r>
      <w:proofErr w:type="spellEnd"/>
      <w:r w:rsidRPr="00C2676C">
        <w:rPr>
          <w:rStyle w:val="Kpr"/>
          <w:rFonts w:eastAsiaTheme="majorEastAsia"/>
        </w:rPr>
        <w:t xml:space="preserve"> </w:t>
      </w:r>
      <w:proofErr w:type="spellStart"/>
      <w:r w:rsidRPr="00C2676C">
        <w:rPr>
          <w:rStyle w:val="Kpr"/>
          <w:rFonts w:eastAsiaTheme="majorEastAsia"/>
        </w:rPr>
        <w:t>tuning</w:t>
      </w:r>
      <w:proofErr w:type="spellEnd"/>
      <w:r w:rsidRPr="00C2676C">
        <w:rPr>
          <w:color w:val="202122"/>
        </w:rPr>
        <w:fldChar w:fldCharType="end"/>
      </w:r>
      <w:r w:rsidRPr="00C2676C">
        <w:rPr>
          <w:color w:val="202122"/>
        </w:rPr>
        <w:t> </w:t>
      </w:r>
      <w:proofErr w:type="spellStart"/>
      <w:r w:rsidRPr="00C2676C">
        <w:rPr>
          <w:color w:val="202122"/>
        </w:rPr>
        <w:t>to</w:t>
      </w:r>
      <w:proofErr w:type="spellEnd"/>
      <w:r w:rsidRPr="00C2676C">
        <w:rPr>
          <w:color w:val="202122"/>
        </w:rPr>
        <w:t xml:space="preserve"> </w:t>
      </w:r>
      <w:proofErr w:type="spellStart"/>
      <w:r w:rsidRPr="00C2676C">
        <w:rPr>
          <w:color w:val="202122"/>
        </w:rPr>
        <w:t>produce</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optimal </w:t>
      </w:r>
      <w:proofErr w:type="spellStart"/>
      <w:r w:rsidRPr="00C2676C">
        <w:rPr>
          <w:color w:val="202122"/>
        </w:rPr>
        <w:t>control</w:t>
      </w:r>
      <w:proofErr w:type="spellEnd"/>
      <w:r w:rsidRPr="00C2676C">
        <w:rPr>
          <w:color w:val="202122"/>
        </w:rPr>
        <w:t xml:space="preserve"> </w:t>
      </w:r>
      <w:proofErr w:type="spellStart"/>
      <w:r w:rsidRPr="00C2676C">
        <w:rPr>
          <w:color w:val="202122"/>
        </w:rPr>
        <w:t>function</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tuning</w:t>
      </w:r>
      <w:proofErr w:type="spellEnd"/>
      <w:r w:rsidRPr="00C2676C">
        <w:rPr>
          <w:color w:val="202122"/>
        </w:rPr>
        <w:t xml:space="preserve"> </w:t>
      </w:r>
      <w:proofErr w:type="spellStart"/>
      <w:r w:rsidRPr="00C2676C">
        <w:rPr>
          <w:color w:val="202122"/>
        </w:rPr>
        <w:t>constants</w:t>
      </w:r>
      <w:proofErr w:type="spellEnd"/>
      <w:r w:rsidRPr="00C2676C">
        <w:rPr>
          <w:color w:val="202122"/>
        </w:rPr>
        <w:t xml:space="preserve"> </w:t>
      </w:r>
      <w:proofErr w:type="spellStart"/>
      <w:r w:rsidRPr="00C2676C">
        <w:rPr>
          <w:color w:val="202122"/>
        </w:rPr>
        <w:t>are</w:t>
      </w:r>
      <w:proofErr w:type="spellEnd"/>
      <w:r w:rsidRPr="00C2676C">
        <w:rPr>
          <w:color w:val="202122"/>
        </w:rPr>
        <w:t xml:space="preserve"> </w:t>
      </w:r>
      <w:proofErr w:type="spellStart"/>
      <w:r w:rsidRPr="00C2676C">
        <w:rPr>
          <w:color w:val="202122"/>
        </w:rPr>
        <w:t>shown</w:t>
      </w:r>
      <w:proofErr w:type="spellEnd"/>
      <w:r w:rsidRPr="00C2676C">
        <w:rPr>
          <w:color w:val="202122"/>
        </w:rPr>
        <w:t xml:space="preserve"> </w:t>
      </w:r>
      <w:proofErr w:type="spellStart"/>
      <w:r w:rsidRPr="00C2676C">
        <w:rPr>
          <w:color w:val="202122"/>
        </w:rPr>
        <w:t>below</w:t>
      </w:r>
      <w:proofErr w:type="spellEnd"/>
      <w:r w:rsidRPr="00C2676C">
        <w:rPr>
          <w:color w:val="202122"/>
        </w:rPr>
        <w:t xml:space="preserve"> as "K" </w:t>
      </w:r>
      <w:proofErr w:type="spellStart"/>
      <w:r w:rsidRPr="00C2676C">
        <w:rPr>
          <w:color w:val="202122"/>
        </w:rPr>
        <w:t>and</w:t>
      </w:r>
      <w:proofErr w:type="spellEnd"/>
      <w:r w:rsidRPr="00C2676C">
        <w:rPr>
          <w:color w:val="202122"/>
        </w:rPr>
        <w:t xml:space="preserve"> </w:t>
      </w:r>
      <w:proofErr w:type="spellStart"/>
      <w:r w:rsidRPr="00C2676C">
        <w:rPr>
          <w:color w:val="202122"/>
        </w:rPr>
        <w:t>must</w:t>
      </w:r>
      <w:proofErr w:type="spellEnd"/>
      <w:r w:rsidRPr="00C2676C">
        <w:rPr>
          <w:color w:val="202122"/>
        </w:rPr>
        <w:t xml:space="preserve"> be </w:t>
      </w:r>
      <w:proofErr w:type="spellStart"/>
      <w:r w:rsidRPr="00C2676C">
        <w:rPr>
          <w:color w:val="202122"/>
        </w:rPr>
        <w:t>derived</w:t>
      </w:r>
      <w:proofErr w:type="spellEnd"/>
      <w:r w:rsidRPr="00C2676C">
        <w:rPr>
          <w:color w:val="202122"/>
        </w:rPr>
        <w:t xml:space="preserve"> </w:t>
      </w:r>
      <w:proofErr w:type="spellStart"/>
      <w:r w:rsidRPr="00C2676C">
        <w:rPr>
          <w:color w:val="202122"/>
        </w:rPr>
        <w:t>for</w:t>
      </w:r>
      <w:proofErr w:type="spellEnd"/>
      <w:r w:rsidRPr="00C2676C">
        <w:rPr>
          <w:color w:val="202122"/>
        </w:rPr>
        <w:t xml:space="preserve"> </w:t>
      </w:r>
      <w:proofErr w:type="spellStart"/>
      <w:r w:rsidRPr="00C2676C">
        <w:rPr>
          <w:color w:val="202122"/>
        </w:rPr>
        <w:t>each</w:t>
      </w:r>
      <w:proofErr w:type="spellEnd"/>
      <w:r w:rsidRPr="00C2676C">
        <w:rPr>
          <w:color w:val="202122"/>
        </w:rPr>
        <w:t xml:space="preserve"> </w:t>
      </w:r>
      <w:proofErr w:type="spellStart"/>
      <w:r w:rsidRPr="00C2676C">
        <w:rPr>
          <w:color w:val="202122"/>
        </w:rPr>
        <w:t>control</w:t>
      </w:r>
      <w:proofErr w:type="spellEnd"/>
      <w:r w:rsidRPr="00C2676C">
        <w:rPr>
          <w:color w:val="202122"/>
        </w:rPr>
        <w:t xml:space="preserve"> </w:t>
      </w:r>
      <w:proofErr w:type="spellStart"/>
      <w:r w:rsidRPr="00C2676C">
        <w:rPr>
          <w:color w:val="202122"/>
        </w:rPr>
        <w:t>application</w:t>
      </w:r>
      <w:proofErr w:type="spellEnd"/>
      <w:r w:rsidRPr="00C2676C">
        <w:rPr>
          <w:color w:val="202122"/>
        </w:rPr>
        <w:t xml:space="preserve">, as they </w:t>
      </w:r>
      <w:proofErr w:type="spellStart"/>
      <w:r w:rsidRPr="00C2676C">
        <w:rPr>
          <w:color w:val="202122"/>
        </w:rPr>
        <w:t>depend</w:t>
      </w:r>
      <w:proofErr w:type="spellEnd"/>
      <w:r w:rsidRPr="00C2676C">
        <w:rPr>
          <w:color w:val="202122"/>
        </w:rPr>
        <w:t xml:space="preserve"> on </w:t>
      </w:r>
      <w:proofErr w:type="spellStart"/>
      <w:r w:rsidRPr="00C2676C">
        <w:rPr>
          <w:color w:val="202122"/>
        </w:rPr>
        <w:t>the</w:t>
      </w:r>
      <w:proofErr w:type="spellEnd"/>
      <w:r w:rsidRPr="00C2676C">
        <w:rPr>
          <w:color w:val="202122"/>
        </w:rPr>
        <w:t xml:space="preserve"> </w:t>
      </w:r>
      <w:proofErr w:type="spellStart"/>
      <w:r w:rsidRPr="00C2676C">
        <w:rPr>
          <w:color w:val="202122"/>
        </w:rPr>
        <w:t>response</w:t>
      </w:r>
      <w:proofErr w:type="spellEnd"/>
      <w:r w:rsidRPr="00C2676C">
        <w:rPr>
          <w:color w:val="202122"/>
        </w:rPr>
        <w:t xml:space="preserve"> </w:t>
      </w:r>
      <w:proofErr w:type="spellStart"/>
      <w:r w:rsidRPr="00C2676C">
        <w:rPr>
          <w:color w:val="202122"/>
        </w:rPr>
        <w:t>characteristics</w:t>
      </w:r>
      <w:proofErr w:type="spellEnd"/>
      <w:r w:rsidRPr="00C2676C">
        <w:rPr>
          <w:color w:val="202122"/>
        </w:rPr>
        <w:t xml:space="preserve"> of </w:t>
      </w:r>
      <w:proofErr w:type="spellStart"/>
      <w:r w:rsidRPr="00C2676C">
        <w:rPr>
          <w:color w:val="202122"/>
        </w:rPr>
        <w:t>the</w:t>
      </w:r>
      <w:proofErr w:type="spellEnd"/>
      <w:r w:rsidRPr="00C2676C">
        <w:rPr>
          <w:color w:val="202122"/>
        </w:rPr>
        <w:t xml:space="preserve"> </w:t>
      </w:r>
      <w:proofErr w:type="spellStart"/>
      <w:r w:rsidRPr="00C2676C">
        <w:rPr>
          <w:color w:val="202122"/>
        </w:rPr>
        <w:t>complete</w:t>
      </w:r>
      <w:proofErr w:type="spellEnd"/>
      <w:r w:rsidRPr="00C2676C">
        <w:rPr>
          <w:color w:val="202122"/>
        </w:rPr>
        <w:t xml:space="preserve"> </w:t>
      </w:r>
      <w:proofErr w:type="spellStart"/>
      <w:r w:rsidRPr="00C2676C">
        <w:rPr>
          <w:color w:val="202122"/>
        </w:rPr>
        <w:t>loop</w:t>
      </w:r>
      <w:proofErr w:type="spellEnd"/>
      <w:r w:rsidRPr="00C2676C">
        <w:rPr>
          <w:color w:val="202122"/>
        </w:rPr>
        <w:t xml:space="preserve"> </w:t>
      </w:r>
      <w:proofErr w:type="spellStart"/>
      <w:r w:rsidRPr="00C2676C">
        <w:rPr>
          <w:color w:val="202122"/>
        </w:rPr>
        <w:t>external</w:t>
      </w:r>
      <w:proofErr w:type="spellEnd"/>
      <w:r w:rsidRPr="00C2676C">
        <w:rPr>
          <w:color w:val="202122"/>
        </w:rPr>
        <w:t xml:space="preserve"> </w:t>
      </w:r>
      <w:proofErr w:type="spellStart"/>
      <w:r w:rsidRPr="00C2676C">
        <w:rPr>
          <w:color w:val="202122"/>
        </w:rPr>
        <w:t>to</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controller</w:t>
      </w:r>
      <w:proofErr w:type="spellEnd"/>
      <w:r w:rsidRPr="00C2676C">
        <w:rPr>
          <w:color w:val="202122"/>
        </w:rPr>
        <w:t xml:space="preserve">. </w:t>
      </w:r>
      <w:proofErr w:type="spellStart"/>
      <w:r w:rsidRPr="00C2676C">
        <w:rPr>
          <w:color w:val="202122"/>
        </w:rPr>
        <w:t>These</w:t>
      </w:r>
      <w:proofErr w:type="spellEnd"/>
      <w:r w:rsidRPr="00C2676C">
        <w:rPr>
          <w:color w:val="202122"/>
        </w:rPr>
        <w:t xml:space="preserve"> </w:t>
      </w:r>
      <w:proofErr w:type="spellStart"/>
      <w:r w:rsidRPr="00C2676C">
        <w:rPr>
          <w:color w:val="202122"/>
        </w:rPr>
        <w:t>are</w:t>
      </w:r>
      <w:proofErr w:type="spellEnd"/>
      <w:r w:rsidRPr="00C2676C">
        <w:rPr>
          <w:color w:val="202122"/>
        </w:rPr>
        <w:t xml:space="preserve"> </w:t>
      </w:r>
      <w:proofErr w:type="spellStart"/>
      <w:r w:rsidRPr="00C2676C">
        <w:rPr>
          <w:color w:val="202122"/>
        </w:rPr>
        <w:t>dependent</w:t>
      </w:r>
      <w:proofErr w:type="spellEnd"/>
      <w:r w:rsidRPr="00C2676C">
        <w:rPr>
          <w:color w:val="202122"/>
        </w:rPr>
        <w:t xml:space="preserve"> on </w:t>
      </w:r>
      <w:proofErr w:type="spellStart"/>
      <w:r w:rsidRPr="00C2676C">
        <w:rPr>
          <w:color w:val="202122"/>
        </w:rPr>
        <w:t>the</w:t>
      </w:r>
      <w:proofErr w:type="spellEnd"/>
      <w:r w:rsidRPr="00C2676C">
        <w:rPr>
          <w:color w:val="202122"/>
        </w:rPr>
        <w:t xml:space="preserve"> </w:t>
      </w:r>
      <w:proofErr w:type="spellStart"/>
      <w:r w:rsidRPr="00C2676C">
        <w:rPr>
          <w:color w:val="202122"/>
        </w:rPr>
        <w:t>behavior</w:t>
      </w:r>
      <w:proofErr w:type="spellEnd"/>
      <w:r w:rsidRPr="00C2676C">
        <w:rPr>
          <w:color w:val="202122"/>
        </w:rPr>
        <w:t xml:space="preserve"> of </w:t>
      </w:r>
      <w:proofErr w:type="spellStart"/>
      <w:r w:rsidRPr="00C2676C">
        <w:rPr>
          <w:color w:val="202122"/>
        </w:rPr>
        <w:t>the</w:t>
      </w:r>
      <w:proofErr w:type="spellEnd"/>
      <w:r w:rsidRPr="00C2676C">
        <w:rPr>
          <w:color w:val="202122"/>
        </w:rPr>
        <w:t xml:space="preserve"> </w:t>
      </w:r>
      <w:proofErr w:type="spellStart"/>
      <w:r w:rsidRPr="00C2676C">
        <w:rPr>
          <w:color w:val="202122"/>
        </w:rPr>
        <w:t>measuring</w:t>
      </w:r>
      <w:proofErr w:type="spellEnd"/>
      <w:r w:rsidRPr="00C2676C">
        <w:rPr>
          <w:color w:val="202122"/>
        </w:rPr>
        <w:t xml:space="preserve"> sensor, </w:t>
      </w:r>
      <w:proofErr w:type="spellStart"/>
      <w:r w:rsidRPr="00C2676C">
        <w:rPr>
          <w:color w:val="202122"/>
        </w:rPr>
        <w:t>the</w:t>
      </w:r>
      <w:proofErr w:type="spellEnd"/>
      <w:r w:rsidRPr="00C2676C">
        <w:rPr>
          <w:color w:val="202122"/>
        </w:rPr>
        <w:t xml:space="preserve"> final </w:t>
      </w:r>
      <w:proofErr w:type="spellStart"/>
      <w:r w:rsidRPr="00C2676C">
        <w:rPr>
          <w:color w:val="202122"/>
        </w:rPr>
        <w:t>control</w:t>
      </w:r>
      <w:proofErr w:type="spellEnd"/>
      <w:r w:rsidRPr="00C2676C">
        <w:rPr>
          <w:color w:val="202122"/>
        </w:rPr>
        <w:t xml:space="preserve"> element (</w:t>
      </w:r>
      <w:proofErr w:type="spellStart"/>
      <w:r w:rsidRPr="00C2676C">
        <w:rPr>
          <w:color w:val="202122"/>
        </w:rPr>
        <w:t>such</w:t>
      </w:r>
      <w:proofErr w:type="spellEnd"/>
      <w:r w:rsidRPr="00C2676C">
        <w:rPr>
          <w:color w:val="202122"/>
        </w:rPr>
        <w:t xml:space="preserve"> as a </w:t>
      </w:r>
      <w:proofErr w:type="spellStart"/>
      <w:r w:rsidRPr="00C2676C">
        <w:rPr>
          <w:color w:val="202122"/>
        </w:rPr>
        <w:t>control</w:t>
      </w:r>
      <w:proofErr w:type="spellEnd"/>
      <w:r w:rsidRPr="00C2676C">
        <w:rPr>
          <w:color w:val="202122"/>
        </w:rPr>
        <w:t xml:space="preserve"> </w:t>
      </w:r>
      <w:proofErr w:type="spellStart"/>
      <w:r w:rsidRPr="00C2676C">
        <w:rPr>
          <w:color w:val="202122"/>
        </w:rPr>
        <w:t>valve</w:t>
      </w:r>
      <w:proofErr w:type="spellEnd"/>
      <w:r w:rsidRPr="00C2676C">
        <w:rPr>
          <w:color w:val="202122"/>
        </w:rPr>
        <w:t xml:space="preserve">), </w:t>
      </w:r>
      <w:proofErr w:type="spellStart"/>
      <w:r w:rsidRPr="00C2676C">
        <w:rPr>
          <w:color w:val="202122"/>
        </w:rPr>
        <w:t>any</w:t>
      </w:r>
      <w:proofErr w:type="spellEnd"/>
      <w:r w:rsidRPr="00C2676C">
        <w:rPr>
          <w:color w:val="202122"/>
        </w:rPr>
        <w:t xml:space="preserve"> </w:t>
      </w:r>
      <w:proofErr w:type="spellStart"/>
      <w:r w:rsidRPr="00C2676C">
        <w:rPr>
          <w:color w:val="202122"/>
        </w:rPr>
        <w:t>control</w:t>
      </w:r>
      <w:proofErr w:type="spellEnd"/>
      <w:r w:rsidRPr="00C2676C">
        <w:rPr>
          <w:color w:val="202122"/>
        </w:rPr>
        <w:t xml:space="preserve"> </w:t>
      </w:r>
      <w:proofErr w:type="spellStart"/>
      <w:r w:rsidRPr="00C2676C">
        <w:rPr>
          <w:color w:val="202122"/>
        </w:rPr>
        <w:t>signal</w:t>
      </w:r>
      <w:proofErr w:type="spellEnd"/>
      <w:r w:rsidRPr="00C2676C">
        <w:rPr>
          <w:color w:val="202122"/>
        </w:rPr>
        <w:t xml:space="preserve"> </w:t>
      </w:r>
      <w:proofErr w:type="spellStart"/>
      <w:r w:rsidRPr="00C2676C">
        <w:rPr>
          <w:color w:val="202122"/>
        </w:rPr>
        <w:t>delays</w:t>
      </w:r>
      <w:proofErr w:type="spellEnd"/>
      <w:r w:rsidRPr="00C2676C">
        <w:rPr>
          <w:color w:val="202122"/>
        </w:rPr>
        <w:t xml:space="preserve">, </w:t>
      </w:r>
      <w:proofErr w:type="spellStart"/>
      <w:r w:rsidRPr="00C2676C">
        <w:rPr>
          <w:color w:val="202122"/>
        </w:rPr>
        <w:t>and</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process</w:t>
      </w:r>
      <w:proofErr w:type="spellEnd"/>
      <w:r w:rsidRPr="00C2676C">
        <w:rPr>
          <w:color w:val="202122"/>
        </w:rPr>
        <w:t xml:space="preserve"> </w:t>
      </w:r>
      <w:proofErr w:type="spellStart"/>
      <w:r w:rsidRPr="00C2676C">
        <w:rPr>
          <w:color w:val="202122"/>
        </w:rPr>
        <w:t>itself</w:t>
      </w:r>
      <w:proofErr w:type="spellEnd"/>
      <w:r w:rsidRPr="00C2676C">
        <w:rPr>
          <w:color w:val="202122"/>
        </w:rPr>
        <w:t xml:space="preserve">. </w:t>
      </w:r>
      <w:proofErr w:type="spellStart"/>
      <w:r w:rsidRPr="00C2676C">
        <w:rPr>
          <w:color w:val="202122"/>
        </w:rPr>
        <w:t>Approximate</w:t>
      </w:r>
      <w:proofErr w:type="spellEnd"/>
      <w:r w:rsidRPr="00C2676C">
        <w:rPr>
          <w:color w:val="202122"/>
        </w:rPr>
        <w:t xml:space="preserve"> </w:t>
      </w:r>
      <w:proofErr w:type="spellStart"/>
      <w:r w:rsidRPr="00C2676C">
        <w:rPr>
          <w:color w:val="202122"/>
        </w:rPr>
        <w:t>values</w:t>
      </w:r>
      <w:proofErr w:type="spellEnd"/>
      <w:r w:rsidRPr="00C2676C">
        <w:rPr>
          <w:color w:val="202122"/>
        </w:rPr>
        <w:t xml:space="preserve"> of </w:t>
      </w:r>
      <w:proofErr w:type="spellStart"/>
      <w:r w:rsidRPr="00C2676C">
        <w:rPr>
          <w:color w:val="202122"/>
        </w:rPr>
        <w:t>constants</w:t>
      </w:r>
      <w:proofErr w:type="spellEnd"/>
      <w:r w:rsidRPr="00C2676C">
        <w:rPr>
          <w:color w:val="202122"/>
        </w:rPr>
        <w:t xml:space="preserve"> can </w:t>
      </w:r>
      <w:proofErr w:type="spellStart"/>
      <w:r w:rsidRPr="00C2676C">
        <w:rPr>
          <w:color w:val="202122"/>
        </w:rPr>
        <w:t>usually</w:t>
      </w:r>
      <w:proofErr w:type="spellEnd"/>
      <w:r w:rsidRPr="00C2676C">
        <w:rPr>
          <w:color w:val="202122"/>
        </w:rPr>
        <w:t xml:space="preserve"> be </w:t>
      </w:r>
      <w:proofErr w:type="spellStart"/>
      <w:r w:rsidRPr="00C2676C">
        <w:rPr>
          <w:color w:val="202122"/>
        </w:rPr>
        <w:t>initially</w:t>
      </w:r>
      <w:proofErr w:type="spellEnd"/>
      <w:r w:rsidRPr="00C2676C">
        <w:rPr>
          <w:color w:val="202122"/>
        </w:rPr>
        <w:t xml:space="preserve"> </w:t>
      </w:r>
      <w:proofErr w:type="spellStart"/>
      <w:r w:rsidRPr="00C2676C">
        <w:rPr>
          <w:color w:val="202122"/>
        </w:rPr>
        <w:t>entered</w:t>
      </w:r>
      <w:proofErr w:type="spellEnd"/>
      <w:r w:rsidRPr="00C2676C">
        <w:rPr>
          <w:color w:val="202122"/>
        </w:rPr>
        <w:t xml:space="preserve"> </w:t>
      </w:r>
      <w:proofErr w:type="spellStart"/>
      <w:r w:rsidRPr="00C2676C">
        <w:rPr>
          <w:color w:val="202122"/>
        </w:rPr>
        <w:t>knowing</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type</w:t>
      </w:r>
      <w:proofErr w:type="spellEnd"/>
      <w:r w:rsidRPr="00C2676C">
        <w:rPr>
          <w:color w:val="202122"/>
        </w:rPr>
        <w:t xml:space="preserve"> of </w:t>
      </w:r>
      <w:proofErr w:type="spellStart"/>
      <w:r w:rsidRPr="00C2676C">
        <w:rPr>
          <w:color w:val="202122"/>
        </w:rPr>
        <w:t>application</w:t>
      </w:r>
      <w:proofErr w:type="spellEnd"/>
      <w:r w:rsidRPr="00C2676C">
        <w:rPr>
          <w:color w:val="202122"/>
        </w:rPr>
        <w:t xml:space="preserve">, but they </w:t>
      </w:r>
      <w:proofErr w:type="spellStart"/>
      <w:r w:rsidRPr="00C2676C">
        <w:rPr>
          <w:color w:val="202122"/>
        </w:rPr>
        <w:t>are</w:t>
      </w:r>
      <w:proofErr w:type="spellEnd"/>
      <w:r w:rsidRPr="00C2676C">
        <w:rPr>
          <w:color w:val="202122"/>
        </w:rPr>
        <w:t xml:space="preserve"> </w:t>
      </w:r>
      <w:proofErr w:type="spellStart"/>
      <w:r w:rsidRPr="00C2676C">
        <w:rPr>
          <w:color w:val="202122"/>
        </w:rPr>
        <w:t>normally</w:t>
      </w:r>
      <w:proofErr w:type="spellEnd"/>
      <w:r w:rsidRPr="00C2676C">
        <w:rPr>
          <w:color w:val="202122"/>
        </w:rPr>
        <w:t xml:space="preserve"> </w:t>
      </w:r>
      <w:proofErr w:type="spellStart"/>
      <w:r w:rsidRPr="00C2676C">
        <w:rPr>
          <w:color w:val="202122"/>
        </w:rPr>
        <w:t>refined</w:t>
      </w:r>
      <w:proofErr w:type="spellEnd"/>
      <w:r w:rsidRPr="00C2676C">
        <w:rPr>
          <w:color w:val="202122"/>
        </w:rPr>
        <w:t xml:space="preserve">, </w:t>
      </w:r>
      <w:proofErr w:type="spellStart"/>
      <w:r w:rsidRPr="00C2676C">
        <w:rPr>
          <w:color w:val="202122"/>
        </w:rPr>
        <w:t>or</w:t>
      </w:r>
      <w:proofErr w:type="spellEnd"/>
      <w:r w:rsidRPr="00C2676C">
        <w:rPr>
          <w:color w:val="202122"/>
        </w:rPr>
        <w:t xml:space="preserve"> </w:t>
      </w:r>
      <w:proofErr w:type="spellStart"/>
      <w:r w:rsidRPr="00C2676C">
        <w:rPr>
          <w:color w:val="202122"/>
        </w:rPr>
        <w:t>tuned</w:t>
      </w:r>
      <w:proofErr w:type="spellEnd"/>
      <w:r w:rsidRPr="00C2676C">
        <w:rPr>
          <w:color w:val="202122"/>
        </w:rPr>
        <w:t xml:space="preserve">, </w:t>
      </w:r>
      <w:proofErr w:type="spellStart"/>
      <w:r w:rsidRPr="00C2676C">
        <w:rPr>
          <w:color w:val="202122"/>
        </w:rPr>
        <w:t>by</w:t>
      </w:r>
      <w:proofErr w:type="spellEnd"/>
      <w:r w:rsidRPr="00C2676C">
        <w:rPr>
          <w:color w:val="202122"/>
        </w:rPr>
        <w:t xml:space="preserve"> "</w:t>
      </w:r>
      <w:proofErr w:type="spellStart"/>
      <w:r w:rsidRPr="00C2676C">
        <w:rPr>
          <w:color w:val="202122"/>
        </w:rPr>
        <w:t>bumping</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process</w:t>
      </w:r>
      <w:proofErr w:type="spellEnd"/>
      <w:r w:rsidRPr="00C2676C">
        <w:rPr>
          <w:color w:val="202122"/>
        </w:rPr>
        <w:t xml:space="preserve"> in </w:t>
      </w:r>
      <w:proofErr w:type="spellStart"/>
      <w:r w:rsidRPr="00C2676C">
        <w:rPr>
          <w:color w:val="202122"/>
        </w:rPr>
        <w:t>practice</w:t>
      </w:r>
      <w:proofErr w:type="spellEnd"/>
      <w:r w:rsidRPr="00C2676C">
        <w:rPr>
          <w:color w:val="202122"/>
        </w:rPr>
        <w:t xml:space="preserve"> </w:t>
      </w:r>
      <w:proofErr w:type="spellStart"/>
      <w:r w:rsidRPr="00C2676C">
        <w:rPr>
          <w:color w:val="202122"/>
        </w:rPr>
        <w:t>by</w:t>
      </w:r>
      <w:proofErr w:type="spellEnd"/>
      <w:r w:rsidRPr="00C2676C">
        <w:rPr>
          <w:color w:val="202122"/>
        </w:rPr>
        <w:t xml:space="preserve"> </w:t>
      </w:r>
      <w:proofErr w:type="spellStart"/>
      <w:r w:rsidRPr="00C2676C">
        <w:rPr>
          <w:color w:val="202122"/>
        </w:rPr>
        <w:t>introducing</w:t>
      </w:r>
      <w:proofErr w:type="spellEnd"/>
      <w:r w:rsidRPr="00C2676C">
        <w:rPr>
          <w:color w:val="202122"/>
        </w:rPr>
        <w:t xml:space="preserve"> a </w:t>
      </w:r>
      <w:proofErr w:type="spellStart"/>
      <w:r w:rsidRPr="00C2676C">
        <w:rPr>
          <w:color w:val="202122"/>
        </w:rPr>
        <w:t>setpoint</w:t>
      </w:r>
      <w:proofErr w:type="spellEnd"/>
      <w:r w:rsidRPr="00C2676C">
        <w:rPr>
          <w:color w:val="202122"/>
        </w:rPr>
        <w:t xml:space="preserve"> </w:t>
      </w:r>
      <w:proofErr w:type="spellStart"/>
      <w:r w:rsidRPr="00C2676C">
        <w:rPr>
          <w:color w:val="202122"/>
        </w:rPr>
        <w:t>change</w:t>
      </w:r>
      <w:proofErr w:type="spellEnd"/>
      <w:r w:rsidRPr="00C2676C">
        <w:rPr>
          <w:color w:val="202122"/>
        </w:rPr>
        <w:t xml:space="preserve"> </w:t>
      </w:r>
      <w:proofErr w:type="spellStart"/>
      <w:r w:rsidRPr="00C2676C">
        <w:rPr>
          <w:color w:val="202122"/>
        </w:rPr>
        <w:t>and</w:t>
      </w:r>
      <w:proofErr w:type="spellEnd"/>
      <w:r w:rsidRPr="00C2676C">
        <w:rPr>
          <w:color w:val="202122"/>
        </w:rPr>
        <w:t xml:space="preserve"> </w:t>
      </w:r>
      <w:proofErr w:type="spellStart"/>
      <w:r w:rsidRPr="00C2676C">
        <w:rPr>
          <w:color w:val="202122"/>
        </w:rPr>
        <w:t>observing</w:t>
      </w:r>
      <w:proofErr w:type="spellEnd"/>
      <w:r w:rsidRPr="00C2676C">
        <w:rPr>
          <w:color w:val="202122"/>
        </w:rPr>
        <w:t xml:space="preserve"> </w:t>
      </w:r>
      <w:proofErr w:type="spellStart"/>
      <w:r w:rsidRPr="00C2676C">
        <w:rPr>
          <w:color w:val="202122"/>
        </w:rPr>
        <w:t>the</w:t>
      </w:r>
      <w:proofErr w:type="spellEnd"/>
      <w:r w:rsidRPr="00C2676C">
        <w:rPr>
          <w:color w:val="202122"/>
        </w:rPr>
        <w:t xml:space="preserve"> </w:t>
      </w:r>
      <w:proofErr w:type="spellStart"/>
      <w:r w:rsidRPr="00C2676C">
        <w:rPr>
          <w:color w:val="202122"/>
        </w:rPr>
        <w:t>system</w:t>
      </w:r>
      <w:proofErr w:type="spellEnd"/>
      <w:r w:rsidRPr="00C2676C">
        <w:rPr>
          <w:color w:val="202122"/>
        </w:rPr>
        <w:t xml:space="preserve"> </w:t>
      </w:r>
      <w:proofErr w:type="spellStart"/>
      <w:r w:rsidRPr="00C2676C">
        <w:rPr>
          <w:color w:val="202122"/>
        </w:rPr>
        <w:t>response</w:t>
      </w:r>
      <w:proofErr w:type="spellEnd"/>
      <w:r w:rsidRPr="00C2676C">
        <w:rPr>
          <w:color w:val="202122"/>
        </w:rPr>
        <w:t xml:space="preserve">. </w:t>
      </w:r>
    </w:p>
    <w:p w14:paraId="40382343" w14:textId="77777777" w:rsidR="00C2676C" w:rsidRPr="00C2676C" w:rsidRDefault="00C2676C" w:rsidP="00C2676C"/>
    <w:p w14:paraId="697B3B0D" w14:textId="137143E5" w:rsidR="00EB0A25" w:rsidRPr="00EB0A25" w:rsidRDefault="00EB0A25" w:rsidP="00EB0A25">
      <w:pPr>
        <w:pStyle w:val="Balk2"/>
        <w:rPr>
          <w:rFonts w:ascii="Times New Roman" w:eastAsiaTheme="minorEastAsia" w:hAnsi="Times New Roman" w:cs="Times New Roman"/>
          <w:b/>
          <w:bCs/>
          <w:color w:val="auto"/>
        </w:rPr>
      </w:pPr>
      <w:r w:rsidRPr="00EB0A25">
        <w:rPr>
          <w:rFonts w:ascii="Times New Roman" w:eastAsiaTheme="minorEastAsia" w:hAnsi="Times New Roman" w:cs="Times New Roman"/>
          <w:b/>
          <w:bCs/>
          <w:color w:val="auto"/>
        </w:rPr>
        <w:t>Mathematical Form</w:t>
      </w:r>
    </w:p>
    <w:p w14:paraId="01078882" w14:textId="77777777" w:rsidR="00EB0A25" w:rsidRPr="00EB0A25" w:rsidRDefault="00EB0A25" w:rsidP="00EB0A25"/>
    <w:p w14:paraId="4534C1C8" w14:textId="3DE9CD63" w:rsidR="00EB0A25" w:rsidRDefault="00EB0A25" w:rsidP="00EB0A25">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The overall control function equation is given by </w:t>
      </w:r>
    </w:p>
    <w:p w14:paraId="344AFEDE" w14:textId="7A974430" w:rsidR="00EB0A25" w:rsidRPr="00EB0A25" w:rsidRDefault="00EB0A25" w:rsidP="00EB0A25">
      <w:pPr>
        <w:spacing w:line="360" w:lineRule="auto"/>
        <w:jc w:val="both"/>
        <w:rPr>
          <w:rFonts w:ascii="Times New Roman" w:eastAsiaTheme="minorEastAsia" w:hAnsi="Times New Roman" w:cs="Times New Roman"/>
        </w:rPr>
      </w:pPr>
      <m:oMathPara>
        <m:oMath>
          <m:r>
            <w:rPr>
              <w:rFonts w:ascii="Cambria Math" w:eastAsiaTheme="minorEastAsia" w:hAnsi="Cambria Math" w:cs="Times New Roman"/>
            </w:rPr>
            <m:t>u</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r>
                <w:rPr>
                  <w:rFonts w:ascii="Cambria Math" w:eastAsiaTheme="minorEastAsia" w:hAnsi="Cambria Math" w:cs="Times New Roman"/>
                </w:rPr>
                <m:t>e</m:t>
              </m:r>
              <m:d>
                <m:dPr>
                  <m:ctrlPr>
                    <w:rPr>
                      <w:rFonts w:ascii="Cambria Math" w:eastAsiaTheme="minorEastAsia" w:hAnsi="Cambria Math" w:cs="Times New Roman"/>
                      <w:i/>
                    </w:rPr>
                  </m:ctrlPr>
                </m:dPr>
                <m:e>
                  <m:r>
                    <m:rPr>
                      <m:sty m:val="p"/>
                    </m:rPr>
                    <w:rPr>
                      <w:rFonts w:ascii="Cambria Math" w:hAnsi="Cambria Math" w:cs="Arial"/>
                      <w:color w:val="040C28"/>
                      <w:sz w:val="30"/>
                      <w:szCs w:val="30"/>
                    </w:rPr>
                    <m:t>τ</m:t>
                  </m:r>
                </m:e>
              </m:d>
              <m:r>
                <w:rPr>
                  <w:rFonts w:ascii="Cambria Math" w:eastAsiaTheme="minorEastAsia" w:hAnsi="Cambria Math" w:cs="Times New Roman"/>
                </w:rPr>
                <m:t xml:space="preserve"> d</m:t>
              </m:r>
              <m:r>
                <m:rPr>
                  <m:sty m:val="p"/>
                </m:rPr>
                <w:rPr>
                  <w:rFonts w:ascii="Cambria Math" w:hAnsi="Cambria Math" w:cs="Arial"/>
                  <w:color w:val="040C28"/>
                  <w:sz w:val="30"/>
                  <w:szCs w:val="30"/>
                </w:rPr>
                <m:t>τ</m:t>
              </m:r>
              <m:r>
                <w:rPr>
                  <w:rFonts w:ascii="Cambria Math" w:eastAsiaTheme="minorEastAsia" w:hAnsi="Cambria Math" w:cs="Times New Roman"/>
                </w:rPr>
                <m:t xml:space="preserve"> </m:t>
              </m:r>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d</m:t>
              </m:r>
            </m:sub>
          </m:sSub>
          <m:f>
            <m:fPr>
              <m:ctrlPr>
                <w:rPr>
                  <w:rFonts w:ascii="Cambria Math" w:eastAsiaTheme="minorEastAsia" w:hAnsi="Cambria Math" w:cs="Times New Roman"/>
                  <w:i/>
                </w:rPr>
              </m:ctrlPr>
            </m:fPr>
            <m:num>
              <m:r>
                <w:rPr>
                  <w:rFonts w:ascii="Cambria Math" w:eastAsiaTheme="minorEastAsia" w:hAnsi="Cambria Math" w:cs="Times New Roman"/>
                </w:rPr>
                <m:t>de(t)</m:t>
              </m:r>
            </m:num>
            <m:den>
              <m:r>
                <w:rPr>
                  <w:rFonts w:ascii="Cambria Math" w:eastAsiaTheme="minorEastAsia" w:hAnsi="Cambria Math" w:cs="Times New Roman"/>
                </w:rPr>
                <m:t>dt</m:t>
              </m:r>
            </m:den>
          </m:f>
        </m:oMath>
      </m:oMathPara>
    </w:p>
    <w:p w14:paraId="6CF339FA" w14:textId="333BC3B7" w:rsidR="00EB0A25" w:rsidRDefault="00EB0A25" w:rsidP="00EB0A25">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oMath>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d</m:t>
            </m:r>
          </m:sub>
        </m:sSub>
      </m:oMath>
      <w:r>
        <w:rPr>
          <w:rFonts w:ascii="Times New Roman" w:eastAsiaTheme="minorEastAsia" w:hAnsi="Times New Roman" w:cs="Times New Roman"/>
        </w:rPr>
        <w:t>, all non-negative, denote the coefficients for the proportional, integral and derivative terms respectively.</w:t>
      </w:r>
    </w:p>
    <w:p w14:paraId="359DD2DA" w14:textId="77777777" w:rsidR="00343CCD" w:rsidRDefault="00343CCD" w:rsidP="00EB0A25">
      <w:pPr>
        <w:spacing w:line="360" w:lineRule="auto"/>
        <w:jc w:val="both"/>
        <w:rPr>
          <w:rFonts w:ascii="Times New Roman" w:eastAsiaTheme="minorEastAsia" w:hAnsi="Times New Roman" w:cs="Times New Roman"/>
        </w:rPr>
      </w:pPr>
    </w:p>
    <w:p w14:paraId="7CD2E5D7" w14:textId="77777777" w:rsidR="00343CCD" w:rsidRDefault="00343CCD" w:rsidP="00EB0A25">
      <w:pPr>
        <w:spacing w:line="360" w:lineRule="auto"/>
        <w:jc w:val="both"/>
        <w:rPr>
          <w:rFonts w:ascii="Times New Roman" w:eastAsiaTheme="minorEastAsia" w:hAnsi="Times New Roman" w:cs="Times New Roman"/>
        </w:rPr>
      </w:pPr>
    </w:p>
    <w:p w14:paraId="0C6B12F6" w14:textId="6D5ED331" w:rsidR="00D50EF7" w:rsidRDefault="00896D70" w:rsidP="00343CCD">
      <w:pPr>
        <w:pStyle w:val="Balk2"/>
        <w:numPr>
          <w:ilvl w:val="0"/>
          <w:numId w:val="13"/>
        </w:numPr>
        <w:rPr>
          <w:rFonts w:ascii="Times New Roman" w:hAnsi="Times New Roman" w:cs="Times New Roman"/>
          <w:b/>
          <w:bCs/>
          <w:color w:val="auto"/>
        </w:rPr>
      </w:pPr>
      <w:r w:rsidRPr="00343CCD">
        <w:rPr>
          <w:rFonts w:ascii="Times New Roman" w:hAnsi="Times New Roman" w:cs="Times New Roman"/>
          <w:b/>
          <w:bCs/>
          <w:color w:val="auto"/>
        </w:rPr>
        <w:t>METHODS AND MATERIALS</w:t>
      </w:r>
      <w:bookmarkEnd w:id="2"/>
      <w:r w:rsidRPr="00343CCD">
        <w:rPr>
          <w:rFonts w:ascii="Times New Roman" w:hAnsi="Times New Roman" w:cs="Times New Roman"/>
          <w:b/>
          <w:bCs/>
          <w:color w:val="auto"/>
        </w:rPr>
        <w:t xml:space="preserve"> </w:t>
      </w:r>
      <w:r w:rsidR="00EB0A25" w:rsidRPr="00343CCD">
        <w:rPr>
          <w:rFonts w:ascii="Times New Roman" w:hAnsi="Times New Roman" w:cs="Times New Roman"/>
          <w:b/>
          <w:bCs/>
          <w:color w:val="auto"/>
        </w:rPr>
        <w:t xml:space="preserve"> </w:t>
      </w:r>
    </w:p>
    <w:p w14:paraId="5B824F33" w14:textId="77777777" w:rsidR="00343CCD" w:rsidRPr="00343CCD" w:rsidRDefault="00343CCD" w:rsidP="00343CCD"/>
    <w:p w14:paraId="582C1FB3" w14:textId="4DD50050" w:rsidR="00343CCD" w:rsidRDefault="00343CCD" w:rsidP="00343CCD">
      <w:pPr>
        <w:jc w:val="center"/>
      </w:pPr>
      <w:r w:rsidRPr="00343CCD">
        <w:rPr>
          <w:noProof/>
        </w:rPr>
        <w:lastRenderedPageBreak/>
        <w:drawing>
          <wp:inline distT="0" distB="0" distL="0" distR="0" wp14:anchorId="7F79E56F" wp14:editId="3686FEE0">
            <wp:extent cx="5433531" cy="4740051"/>
            <wp:effectExtent l="0" t="0" r="0" b="3810"/>
            <wp:docPr id="833799072" name="Resim 1" descr="diyagram, plan, teknik çizim, şemat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9072" name="Resim 1" descr="diyagram, plan, teknik çizim, şematik içeren bir resim&#10;&#10;Açıklama otomatik olarak oluşturuldu"/>
                    <pic:cNvPicPr/>
                  </pic:nvPicPr>
                  <pic:blipFill>
                    <a:blip r:embed="rId11"/>
                    <a:stretch>
                      <a:fillRect/>
                    </a:stretch>
                  </pic:blipFill>
                  <pic:spPr>
                    <a:xfrm>
                      <a:off x="0" y="0"/>
                      <a:ext cx="5433531" cy="4740051"/>
                    </a:xfrm>
                    <a:prstGeom prst="rect">
                      <a:avLst/>
                    </a:prstGeom>
                  </pic:spPr>
                </pic:pic>
              </a:graphicData>
            </a:graphic>
          </wp:inline>
        </w:drawing>
      </w:r>
    </w:p>
    <w:p w14:paraId="7F9AFE80" w14:textId="28B9E1D0" w:rsidR="00343CCD" w:rsidRPr="00343CCD" w:rsidRDefault="00343CCD" w:rsidP="00343CCD">
      <w:pPr>
        <w:pStyle w:val="ResimYazs"/>
        <w:jc w:val="center"/>
        <w:rPr>
          <w:rFonts w:ascii="Times New Roman" w:hAnsi="Times New Roman" w:cs="Times New Roman"/>
          <w:i w:val="0"/>
          <w:iCs w:val="0"/>
          <w:sz w:val="22"/>
          <w:szCs w:val="22"/>
        </w:rPr>
      </w:pPr>
      <w:r w:rsidRPr="00343CCD">
        <w:rPr>
          <w:rFonts w:ascii="Times New Roman" w:hAnsi="Times New Roman" w:cs="Times New Roman"/>
          <w:b/>
          <w:bCs/>
          <w:i w:val="0"/>
          <w:iCs w:val="0"/>
          <w:sz w:val="22"/>
          <w:szCs w:val="22"/>
        </w:rPr>
        <w:t>Figure 3.1</w:t>
      </w:r>
      <w:r w:rsidRPr="00343CCD">
        <w:rPr>
          <w:rFonts w:ascii="Times New Roman" w:hAnsi="Times New Roman" w:cs="Times New Roman"/>
          <w:i w:val="0"/>
          <w:iCs w:val="0"/>
          <w:sz w:val="22"/>
          <w:szCs w:val="22"/>
        </w:rPr>
        <w:t xml:space="preserve"> Circuit Block Diagram</w:t>
      </w:r>
      <w:r>
        <w:rPr>
          <w:rFonts w:ascii="Times New Roman" w:hAnsi="Times New Roman" w:cs="Times New Roman"/>
          <w:i w:val="0"/>
          <w:iCs w:val="0"/>
          <w:sz w:val="22"/>
          <w:szCs w:val="22"/>
        </w:rPr>
        <w:t>.</w:t>
      </w:r>
    </w:p>
    <w:p w14:paraId="3D75496D" w14:textId="77777777" w:rsidR="001509F1" w:rsidRPr="00EB0A25" w:rsidRDefault="001509F1" w:rsidP="00411447">
      <w:pPr>
        <w:spacing w:line="360" w:lineRule="auto"/>
        <w:rPr>
          <w:rFonts w:ascii="Times New Roman" w:hAnsi="Times New Roman" w:cs="Times New Roman"/>
          <w:b/>
          <w:bCs/>
        </w:rPr>
      </w:pPr>
      <w:r w:rsidRPr="00EB0A25">
        <w:rPr>
          <w:rFonts w:ascii="Times New Roman" w:hAnsi="Times New Roman" w:cs="Times New Roman"/>
          <w:b/>
          <w:bCs/>
        </w:rPr>
        <w:t>Components Used</w:t>
      </w:r>
    </w:p>
    <w:p w14:paraId="578EA141" w14:textId="77777777" w:rsidR="001509F1" w:rsidRPr="00EB0A25" w:rsidRDefault="001509F1" w:rsidP="00411447">
      <w:pPr>
        <w:numPr>
          <w:ilvl w:val="0"/>
          <w:numId w:val="2"/>
        </w:numPr>
        <w:spacing w:line="360" w:lineRule="auto"/>
        <w:rPr>
          <w:rFonts w:ascii="Times New Roman" w:hAnsi="Times New Roman" w:cs="Times New Roman"/>
        </w:rPr>
      </w:pPr>
      <w:proofErr w:type="spellStart"/>
      <w:r w:rsidRPr="00EB0A25">
        <w:rPr>
          <w:rFonts w:ascii="Times New Roman" w:hAnsi="Times New Roman" w:cs="Times New Roman"/>
          <w:b/>
          <w:bCs/>
        </w:rPr>
        <w:t>Pololu</w:t>
      </w:r>
      <w:proofErr w:type="spellEnd"/>
      <w:r w:rsidRPr="00EB0A25">
        <w:rPr>
          <w:rFonts w:ascii="Times New Roman" w:hAnsi="Times New Roman" w:cs="Times New Roman"/>
          <w:b/>
          <w:bCs/>
        </w:rPr>
        <w:t xml:space="preserve"> QTR-8A Analog Line Sensor (1 unit)</w:t>
      </w:r>
    </w:p>
    <w:p w14:paraId="15CD1F78"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Detects the line on the track using infrared sensors. Provides analog outputs corresponding to the reflectance of the surface.</w:t>
      </w:r>
    </w:p>
    <w:p w14:paraId="793D04CC"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34EE0DE1"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8 analog sensors</w:t>
      </w:r>
    </w:p>
    <w:p w14:paraId="2B974FAD"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Output range: 0 to 1023</w:t>
      </w:r>
    </w:p>
    <w:p w14:paraId="66D858A4"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Dimensions: 75 mm × 10 mm</w:t>
      </w:r>
    </w:p>
    <w:p w14:paraId="14CD7FA5"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Operating voltage: 3.3V to 5V</w:t>
      </w:r>
    </w:p>
    <w:p w14:paraId="2AA69E48"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Arduino Nano (1 unit)</w:t>
      </w:r>
    </w:p>
    <w:p w14:paraId="5512F29E"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lastRenderedPageBreak/>
        <w:t>Function:</w:t>
      </w:r>
      <w:r w:rsidRPr="00EB0A25">
        <w:rPr>
          <w:rFonts w:ascii="Times New Roman" w:hAnsi="Times New Roman" w:cs="Times New Roman"/>
        </w:rPr>
        <w:t xml:space="preserve"> Serves as the central control unit, running the PID control algorithm and processing sensor inputs to control the motors.</w:t>
      </w:r>
    </w:p>
    <w:p w14:paraId="52F275A8"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3A989B34"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Microcontroller: ATmega328</w:t>
      </w:r>
    </w:p>
    <w:p w14:paraId="0B86E652"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Operating Voltage: 5V</w:t>
      </w:r>
    </w:p>
    <w:p w14:paraId="513E95C1"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Input Voltage: 7-12V (recommended)</w:t>
      </w:r>
    </w:p>
    <w:p w14:paraId="6903EF44"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Digital I/O Pins: 22 (6 PWM outputs)</w:t>
      </w:r>
    </w:p>
    <w:p w14:paraId="56FF01F5"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Analog Input Pins: 8</w:t>
      </w:r>
    </w:p>
    <w:p w14:paraId="0FFAF052" w14:textId="41C85839"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L298</w:t>
      </w:r>
      <w:r w:rsidR="00343CCD">
        <w:rPr>
          <w:rFonts w:ascii="Times New Roman" w:hAnsi="Times New Roman" w:cs="Times New Roman"/>
          <w:b/>
          <w:bCs/>
        </w:rPr>
        <w:t>N</w:t>
      </w:r>
      <w:r w:rsidRPr="00EB0A25">
        <w:rPr>
          <w:rFonts w:ascii="Times New Roman" w:hAnsi="Times New Roman" w:cs="Times New Roman"/>
          <w:b/>
          <w:bCs/>
        </w:rPr>
        <w:t xml:space="preserve"> Motor Driver Board (1 unit)</w:t>
      </w:r>
    </w:p>
    <w:p w14:paraId="28E224E0"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Controls the direction and speed of the motors. Provides sufficient current to drive the motors.</w:t>
      </w:r>
    </w:p>
    <w:p w14:paraId="06AD69DD"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45C2F783"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Dual H-Bridge motor driver</w:t>
      </w:r>
    </w:p>
    <w:p w14:paraId="639E2737"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Operating voltage: 5V to 35V</w:t>
      </w:r>
    </w:p>
    <w:p w14:paraId="455365E3"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Max current: 2A per channel</w:t>
      </w:r>
    </w:p>
    <w:p w14:paraId="2B788770"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N20 Micro DC Motors (2 units)</w:t>
      </w:r>
    </w:p>
    <w:p w14:paraId="49F0A296"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Drives the wheels of the robot.</w:t>
      </w:r>
    </w:p>
    <w:p w14:paraId="2F9A3899"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4A7A12D5"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Operating voltage: 6V</w:t>
      </w:r>
    </w:p>
    <w:p w14:paraId="483159A2"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Speed: 600 rpm</w:t>
      </w:r>
    </w:p>
    <w:p w14:paraId="2848770B"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Gearbox: Reduction gear</w:t>
      </w:r>
    </w:p>
    <w:p w14:paraId="7F0B96A4"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Dimensions: 12mm diameter</w:t>
      </w:r>
    </w:p>
    <w:p w14:paraId="7A9F13E0"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Silicon Wheels (2 units)</w:t>
      </w:r>
    </w:p>
    <w:p w14:paraId="43CA73C8"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Provide traction for the movement of the vehicle.</w:t>
      </w:r>
    </w:p>
    <w:p w14:paraId="48C89FCA"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53A6E3F2"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lastRenderedPageBreak/>
        <w:t>Diameter: 42mm</w:t>
      </w:r>
    </w:p>
    <w:p w14:paraId="44839368"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Width: 19mm</w:t>
      </w:r>
    </w:p>
    <w:p w14:paraId="06BAC41E"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LM2596 Voltage Regulator (1 unit)</w:t>
      </w:r>
    </w:p>
    <w:p w14:paraId="46026361"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Stabilizes the voltage from the batteries, ensuring a consistent 12V supply to the motor driver.</w:t>
      </w:r>
    </w:p>
    <w:p w14:paraId="64AB47B8"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19EB42A0"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Input voltage: 4V to 40V</w:t>
      </w:r>
    </w:p>
    <w:p w14:paraId="7167B35D"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Output voltage: 1.25V to 37V</w:t>
      </w:r>
    </w:p>
    <w:p w14:paraId="3258DC50"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Output current: 3A maximum</w:t>
      </w:r>
    </w:p>
    <w:p w14:paraId="1608C7B3"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Wires and Jumper Cables</w:t>
      </w:r>
    </w:p>
    <w:p w14:paraId="69E1E150"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Connect various components in the circuit.</w:t>
      </w:r>
    </w:p>
    <w:p w14:paraId="6206D55F" w14:textId="2F3E6686"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r w:rsidRPr="00EB0A25">
        <w:rPr>
          <w:rFonts w:ascii="Times New Roman" w:hAnsi="Times New Roman" w:cs="Times New Roman"/>
        </w:rPr>
        <w:t xml:space="preserve"> Standard jumper wires (male-to-male, female-to-female, male-to-female).</w:t>
      </w:r>
    </w:p>
    <w:p w14:paraId="68168F16"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Caster Wheels (2 units)</w:t>
      </w:r>
    </w:p>
    <w:p w14:paraId="447C35E7"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Provide additional support and stability </w:t>
      </w:r>
      <w:proofErr w:type="gramStart"/>
      <w:r w:rsidRPr="00EB0A25">
        <w:rPr>
          <w:rFonts w:ascii="Times New Roman" w:hAnsi="Times New Roman" w:cs="Times New Roman"/>
        </w:rPr>
        <w:t>to</w:t>
      </w:r>
      <w:proofErr w:type="gramEnd"/>
      <w:r w:rsidRPr="00EB0A25">
        <w:rPr>
          <w:rFonts w:ascii="Times New Roman" w:hAnsi="Times New Roman" w:cs="Times New Roman"/>
        </w:rPr>
        <w:t xml:space="preserve"> the vehicle.</w:t>
      </w:r>
    </w:p>
    <w:p w14:paraId="6C2CC2DF"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r w:rsidRPr="00EB0A25">
        <w:rPr>
          <w:rFonts w:ascii="Times New Roman" w:hAnsi="Times New Roman" w:cs="Times New Roman"/>
        </w:rPr>
        <w:t xml:space="preserve"> Swivel caster wheels, 360-degree rotation.</w:t>
      </w:r>
    </w:p>
    <w:p w14:paraId="0C3CCAB1" w14:textId="77777777" w:rsidR="001509F1" w:rsidRPr="00EB0A25" w:rsidRDefault="001509F1" w:rsidP="00411447">
      <w:pPr>
        <w:numPr>
          <w:ilvl w:val="0"/>
          <w:numId w:val="2"/>
        </w:numPr>
        <w:spacing w:line="360" w:lineRule="auto"/>
        <w:rPr>
          <w:rFonts w:ascii="Times New Roman" w:hAnsi="Times New Roman" w:cs="Times New Roman"/>
        </w:rPr>
      </w:pPr>
      <w:r w:rsidRPr="00EB0A25">
        <w:rPr>
          <w:rFonts w:ascii="Times New Roman" w:hAnsi="Times New Roman" w:cs="Times New Roman"/>
          <w:b/>
          <w:bCs/>
        </w:rPr>
        <w:t xml:space="preserve">LiPo Batteries (2 units, 3.7V, 2400 </w:t>
      </w:r>
      <w:proofErr w:type="spellStart"/>
      <w:r w:rsidRPr="00EB0A25">
        <w:rPr>
          <w:rFonts w:ascii="Times New Roman" w:hAnsi="Times New Roman" w:cs="Times New Roman"/>
          <w:b/>
          <w:bCs/>
        </w:rPr>
        <w:t>mAh</w:t>
      </w:r>
      <w:proofErr w:type="spellEnd"/>
      <w:r w:rsidRPr="00EB0A25">
        <w:rPr>
          <w:rFonts w:ascii="Times New Roman" w:hAnsi="Times New Roman" w:cs="Times New Roman"/>
          <w:b/>
          <w:bCs/>
        </w:rPr>
        <w:t>)</w:t>
      </w:r>
    </w:p>
    <w:p w14:paraId="1338AE83"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Function:</w:t>
      </w:r>
      <w:r w:rsidRPr="00EB0A25">
        <w:rPr>
          <w:rFonts w:ascii="Times New Roman" w:hAnsi="Times New Roman" w:cs="Times New Roman"/>
        </w:rPr>
        <w:t xml:space="preserve"> Power source </w:t>
      </w:r>
      <w:proofErr w:type="gramStart"/>
      <w:r w:rsidRPr="00EB0A25">
        <w:rPr>
          <w:rFonts w:ascii="Times New Roman" w:hAnsi="Times New Roman" w:cs="Times New Roman"/>
        </w:rPr>
        <w:t>for the vehicle</w:t>
      </w:r>
      <w:proofErr w:type="gramEnd"/>
      <w:r w:rsidRPr="00EB0A25">
        <w:rPr>
          <w:rFonts w:ascii="Times New Roman" w:hAnsi="Times New Roman" w:cs="Times New Roman"/>
        </w:rPr>
        <w:t>. Connected in parallel for longer operation and regulated to 12V using the voltage regulator.</w:t>
      </w:r>
    </w:p>
    <w:p w14:paraId="008B92A3" w14:textId="77777777" w:rsidR="001509F1" w:rsidRPr="00EB0A25" w:rsidRDefault="001509F1" w:rsidP="00411447">
      <w:pPr>
        <w:numPr>
          <w:ilvl w:val="1"/>
          <w:numId w:val="2"/>
        </w:numPr>
        <w:spacing w:line="360" w:lineRule="auto"/>
        <w:rPr>
          <w:rFonts w:ascii="Times New Roman" w:hAnsi="Times New Roman" w:cs="Times New Roman"/>
        </w:rPr>
      </w:pPr>
      <w:r w:rsidRPr="00EB0A25">
        <w:rPr>
          <w:rFonts w:ascii="Times New Roman" w:hAnsi="Times New Roman" w:cs="Times New Roman"/>
          <w:b/>
          <w:bCs/>
        </w:rPr>
        <w:t>Specifications:</w:t>
      </w:r>
    </w:p>
    <w:p w14:paraId="05852FCA"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Voltage: 3.7V</w:t>
      </w:r>
    </w:p>
    <w:p w14:paraId="6187112E"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 xml:space="preserve">Capacity: 2400 </w:t>
      </w:r>
      <w:proofErr w:type="spellStart"/>
      <w:r w:rsidRPr="00EB0A25">
        <w:rPr>
          <w:rFonts w:ascii="Times New Roman" w:hAnsi="Times New Roman" w:cs="Times New Roman"/>
        </w:rPr>
        <w:t>mAh</w:t>
      </w:r>
      <w:proofErr w:type="spellEnd"/>
    </w:p>
    <w:p w14:paraId="15AAEAE9" w14:textId="77777777" w:rsidR="001509F1" w:rsidRPr="00EB0A25" w:rsidRDefault="001509F1" w:rsidP="00411447">
      <w:pPr>
        <w:numPr>
          <w:ilvl w:val="2"/>
          <w:numId w:val="2"/>
        </w:numPr>
        <w:spacing w:line="360" w:lineRule="auto"/>
        <w:rPr>
          <w:rFonts w:ascii="Times New Roman" w:hAnsi="Times New Roman" w:cs="Times New Roman"/>
        </w:rPr>
      </w:pPr>
      <w:r w:rsidRPr="00EB0A25">
        <w:rPr>
          <w:rFonts w:ascii="Times New Roman" w:hAnsi="Times New Roman" w:cs="Times New Roman"/>
        </w:rPr>
        <w:t>Configuration: 2 batteries connected in parallel</w:t>
      </w:r>
    </w:p>
    <w:p w14:paraId="5902B506" w14:textId="77777777" w:rsidR="001509F1" w:rsidRPr="00EB0A25" w:rsidRDefault="001509F1" w:rsidP="00411447">
      <w:pPr>
        <w:spacing w:line="360" w:lineRule="auto"/>
        <w:rPr>
          <w:rFonts w:ascii="Times New Roman" w:hAnsi="Times New Roman" w:cs="Times New Roman"/>
          <w:b/>
          <w:bCs/>
        </w:rPr>
      </w:pPr>
      <w:r w:rsidRPr="00EB0A25">
        <w:rPr>
          <w:rFonts w:ascii="Times New Roman" w:hAnsi="Times New Roman" w:cs="Times New Roman"/>
          <w:b/>
          <w:bCs/>
        </w:rPr>
        <w:t>System Design</w:t>
      </w:r>
    </w:p>
    <w:p w14:paraId="57E792DA" w14:textId="77777777" w:rsidR="001509F1" w:rsidRPr="00EB0A25" w:rsidRDefault="001509F1" w:rsidP="00411447">
      <w:pPr>
        <w:numPr>
          <w:ilvl w:val="0"/>
          <w:numId w:val="3"/>
        </w:numPr>
        <w:spacing w:line="360" w:lineRule="auto"/>
        <w:rPr>
          <w:rFonts w:ascii="Times New Roman" w:hAnsi="Times New Roman" w:cs="Times New Roman"/>
        </w:rPr>
      </w:pPr>
      <w:r w:rsidRPr="00EB0A25">
        <w:rPr>
          <w:rFonts w:ascii="Times New Roman" w:hAnsi="Times New Roman" w:cs="Times New Roman"/>
          <w:b/>
          <w:bCs/>
        </w:rPr>
        <w:t>Sensor Mounting:</w:t>
      </w:r>
    </w:p>
    <w:p w14:paraId="69F98FB5" w14:textId="77777777" w:rsidR="001509F1"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rPr>
        <w:lastRenderedPageBreak/>
        <w:t xml:space="preserve">The </w:t>
      </w:r>
      <w:proofErr w:type="spellStart"/>
      <w:r w:rsidRPr="00EB0A25">
        <w:rPr>
          <w:rFonts w:ascii="Times New Roman" w:hAnsi="Times New Roman" w:cs="Times New Roman"/>
        </w:rPr>
        <w:t>Pololu</w:t>
      </w:r>
      <w:proofErr w:type="spellEnd"/>
      <w:r w:rsidRPr="00EB0A25">
        <w:rPr>
          <w:rFonts w:ascii="Times New Roman" w:hAnsi="Times New Roman" w:cs="Times New Roman"/>
        </w:rPr>
        <w:t xml:space="preserve"> QTR-8A sensor is mounted underneath the vehicle, positioned to detect the line on the track. The sensor array spans the width of the vehicle, allowing it to detect deviations from the line.</w:t>
      </w:r>
    </w:p>
    <w:p w14:paraId="260AFCC8" w14:textId="77777777" w:rsidR="001509F1" w:rsidRPr="00EB0A25" w:rsidRDefault="001509F1" w:rsidP="00411447">
      <w:pPr>
        <w:numPr>
          <w:ilvl w:val="0"/>
          <w:numId w:val="3"/>
        </w:numPr>
        <w:spacing w:line="360" w:lineRule="auto"/>
        <w:rPr>
          <w:rFonts w:ascii="Times New Roman" w:hAnsi="Times New Roman" w:cs="Times New Roman"/>
        </w:rPr>
      </w:pPr>
      <w:r w:rsidRPr="00EB0A25">
        <w:rPr>
          <w:rFonts w:ascii="Times New Roman" w:hAnsi="Times New Roman" w:cs="Times New Roman"/>
          <w:b/>
          <w:bCs/>
        </w:rPr>
        <w:t>Electrical Connections:</w:t>
      </w:r>
    </w:p>
    <w:p w14:paraId="0E9038F6" w14:textId="77777777" w:rsidR="001509F1"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b/>
          <w:bCs/>
        </w:rPr>
        <w:t>Arduino Nano:</w:t>
      </w:r>
      <w:r w:rsidRPr="00EB0A25">
        <w:rPr>
          <w:rFonts w:ascii="Times New Roman" w:hAnsi="Times New Roman" w:cs="Times New Roman"/>
        </w:rPr>
        <w:t xml:space="preserve"> Acts as the brain of the robot, processing inputs from the sensors and sending control signals to the motor driver.</w:t>
      </w:r>
    </w:p>
    <w:p w14:paraId="4DE5E09A" w14:textId="77777777" w:rsidR="001509F1"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b/>
          <w:bCs/>
        </w:rPr>
        <w:t>Motor Driver (L298):</w:t>
      </w:r>
      <w:r w:rsidRPr="00EB0A25">
        <w:rPr>
          <w:rFonts w:ascii="Times New Roman" w:hAnsi="Times New Roman" w:cs="Times New Roman"/>
        </w:rPr>
        <w:t xml:space="preserve"> Connected to the Arduino Nano via digital I/O pins. The motor driver receives PWM signals to control the speed and direction of the motors.</w:t>
      </w:r>
    </w:p>
    <w:p w14:paraId="06E6465F" w14:textId="77777777" w:rsidR="001509F1"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b/>
          <w:bCs/>
        </w:rPr>
        <w:t>Motors (N20):</w:t>
      </w:r>
      <w:r w:rsidRPr="00EB0A25">
        <w:rPr>
          <w:rFonts w:ascii="Times New Roman" w:hAnsi="Times New Roman" w:cs="Times New Roman"/>
        </w:rPr>
        <w:t xml:space="preserve"> Connected to the motor driver, the motors drive the wheels of the vehicle.</w:t>
      </w:r>
    </w:p>
    <w:p w14:paraId="4B26567F" w14:textId="77777777" w:rsidR="001509F1"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b/>
          <w:bCs/>
        </w:rPr>
        <w:t>Power Supply:</w:t>
      </w:r>
      <w:r w:rsidRPr="00EB0A25">
        <w:rPr>
          <w:rFonts w:ascii="Times New Roman" w:hAnsi="Times New Roman" w:cs="Times New Roman"/>
        </w:rPr>
        <w:t xml:space="preserve"> The LiPo batteries are connected in parallel and regulated to 12V using the LM2596 voltage regulator, ensuring a stable power supply.</w:t>
      </w:r>
    </w:p>
    <w:p w14:paraId="18D11184" w14:textId="77777777" w:rsidR="001509F1" w:rsidRPr="00EB0A25" w:rsidRDefault="001509F1" w:rsidP="00411447">
      <w:pPr>
        <w:numPr>
          <w:ilvl w:val="0"/>
          <w:numId w:val="3"/>
        </w:numPr>
        <w:spacing w:line="360" w:lineRule="auto"/>
        <w:rPr>
          <w:rFonts w:ascii="Times New Roman" w:hAnsi="Times New Roman" w:cs="Times New Roman"/>
        </w:rPr>
      </w:pPr>
      <w:r w:rsidRPr="00EB0A25">
        <w:rPr>
          <w:rFonts w:ascii="Times New Roman" w:hAnsi="Times New Roman" w:cs="Times New Roman"/>
          <w:b/>
          <w:bCs/>
        </w:rPr>
        <w:t>Parallel Battery Configuration:</w:t>
      </w:r>
    </w:p>
    <w:p w14:paraId="36EA150A" w14:textId="0ACACEAF" w:rsidR="00411447"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rPr>
        <w:t>The two LiPo batteries are connected in parallel to increase the total capacity and operational time of the robot. The output from the batteries is fed into the LM2596 voltage regulator, which steps up the voltage to a consistent 12V required by the motor driver.</w:t>
      </w:r>
    </w:p>
    <w:p w14:paraId="51126544" w14:textId="77777777" w:rsidR="001509F1" w:rsidRPr="00EB0A25" w:rsidRDefault="001509F1" w:rsidP="00411447">
      <w:pPr>
        <w:numPr>
          <w:ilvl w:val="0"/>
          <w:numId w:val="3"/>
        </w:numPr>
        <w:spacing w:line="360" w:lineRule="auto"/>
        <w:rPr>
          <w:rFonts w:ascii="Times New Roman" w:hAnsi="Times New Roman" w:cs="Times New Roman"/>
        </w:rPr>
      </w:pPr>
      <w:r w:rsidRPr="00EB0A25">
        <w:rPr>
          <w:rFonts w:ascii="Times New Roman" w:hAnsi="Times New Roman" w:cs="Times New Roman"/>
          <w:b/>
          <w:bCs/>
        </w:rPr>
        <w:t>PID Control Algorithm:</w:t>
      </w:r>
    </w:p>
    <w:p w14:paraId="49C3B459" w14:textId="7BED34E4" w:rsidR="001509F1" w:rsidRPr="00EB0A25" w:rsidRDefault="001509F1" w:rsidP="00411447">
      <w:pPr>
        <w:numPr>
          <w:ilvl w:val="1"/>
          <w:numId w:val="3"/>
        </w:numPr>
        <w:spacing w:line="360" w:lineRule="auto"/>
        <w:rPr>
          <w:rFonts w:ascii="Times New Roman" w:hAnsi="Times New Roman" w:cs="Times New Roman"/>
        </w:rPr>
      </w:pPr>
      <w:r w:rsidRPr="00EB0A25">
        <w:rPr>
          <w:rFonts w:ascii="Times New Roman" w:hAnsi="Times New Roman" w:cs="Times New Roman"/>
        </w:rPr>
        <w:t>Implemented on the Arduino Nano, the PID control algorithm ensures the vehicle follows the line accurately. The proportional (</w:t>
      </w:r>
      <w:proofErr w:type="spellStart"/>
      <w:r w:rsidRPr="00EB0A25">
        <w:rPr>
          <w:rFonts w:ascii="Times New Roman" w:hAnsi="Times New Roman" w:cs="Times New Roman"/>
        </w:rPr>
        <w:t>Kp</w:t>
      </w:r>
      <w:proofErr w:type="spellEnd"/>
      <w:r w:rsidRPr="00EB0A25">
        <w:rPr>
          <w:rFonts w:ascii="Times New Roman" w:hAnsi="Times New Roman" w:cs="Times New Roman"/>
        </w:rPr>
        <w:t>) and derivative (</w:t>
      </w:r>
      <w:proofErr w:type="spellStart"/>
      <w:r w:rsidRPr="00EB0A25">
        <w:rPr>
          <w:rFonts w:ascii="Times New Roman" w:hAnsi="Times New Roman" w:cs="Times New Roman"/>
        </w:rPr>
        <w:t>Kd</w:t>
      </w:r>
      <w:proofErr w:type="spellEnd"/>
      <w:r w:rsidRPr="00EB0A25">
        <w:rPr>
          <w:rFonts w:ascii="Times New Roman" w:hAnsi="Times New Roman" w:cs="Times New Roman"/>
        </w:rPr>
        <w:t>) gains were determined experimentally. The integral (Ki) term was calculated using the PID formula. The algorithm continuously adjusts the motor speeds based on the error between the desired and actual positions of the line detected by the sensor.</w:t>
      </w:r>
    </w:p>
    <w:p w14:paraId="3B7E0738" w14:textId="77777777" w:rsidR="00A01401" w:rsidRPr="00EB0A25" w:rsidRDefault="00A01401" w:rsidP="00411447">
      <w:pPr>
        <w:spacing w:line="360" w:lineRule="auto"/>
        <w:rPr>
          <w:rFonts w:ascii="Times New Roman" w:hAnsi="Times New Roman" w:cs="Times New Roman"/>
        </w:rPr>
      </w:pPr>
    </w:p>
    <w:p w14:paraId="73288702" w14:textId="4141A923" w:rsidR="00A01401" w:rsidRPr="00EB0A25" w:rsidRDefault="001509F1" w:rsidP="00411447">
      <w:pPr>
        <w:spacing w:line="360" w:lineRule="auto"/>
        <w:rPr>
          <w:rFonts w:ascii="Times New Roman" w:hAnsi="Times New Roman" w:cs="Times New Roman"/>
          <w:b/>
          <w:bCs/>
          <w:sz w:val="32"/>
          <w:szCs w:val="32"/>
        </w:rPr>
      </w:pPr>
      <w:r w:rsidRPr="00EB0A25">
        <w:rPr>
          <w:rFonts w:ascii="Times New Roman" w:hAnsi="Times New Roman" w:cs="Times New Roman"/>
        </w:rPr>
        <w:t>Software Implementation</w:t>
      </w:r>
    </w:p>
    <w:p w14:paraId="4026F49A" w14:textId="13AD8FA3" w:rsidR="001509F1" w:rsidRPr="00EB0A25" w:rsidRDefault="00D50EF7" w:rsidP="00411447">
      <w:pPr>
        <w:pStyle w:val="Balk1"/>
        <w:spacing w:line="360" w:lineRule="auto"/>
        <w:rPr>
          <w:rFonts w:ascii="Times New Roman" w:hAnsi="Times New Roman" w:cs="Times New Roman"/>
          <w:b/>
          <w:bCs/>
          <w:color w:val="auto"/>
          <w:sz w:val="32"/>
          <w:szCs w:val="32"/>
        </w:rPr>
      </w:pPr>
      <w:bookmarkStart w:id="4" w:name="_Toc168496420"/>
      <w:r w:rsidRPr="00EB0A25">
        <w:rPr>
          <w:rFonts w:ascii="Times New Roman" w:hAnsi="Times New Roman" w:cs="Times New Roman"/>
          <w:b/>
          <w:bCs/>
          <w:color w:val="auto"/>
          <w:sz w:val="32"/>
          <w:szCs w:val="32"/>
        </w:rPr>
        <w:lastRenderedPageBreak/>
        <w:t>C</w:t>
      </w:r>
      <w:r w:rsidR="00896D70" w:rsidRPr="00EB0A25">
        <w:rPr>
          <w:rFonts w:ascii="Times New Roman" w:hAnsi="Times New Roman" w:cs="Times New Roman"/>
          <w:b/>
          <w:bCs/>
          <w:color w:val="auto"/>
          <w:sz w:val="32"/>
          <w:szCs w:val="32"/>
        </w:rPr>
        <w:t>ONCLUSION</w:t>
      </w:r>
      <w:bookmarkEnd w:id="4"/>
    </w:p>
    <w:p w14:paraId="433BE7F4" w14:textId="77777777" w:rsidR="00411447" w:rsidRPr="00EB0A25" w:rsidRDefault="00411447" w:rsidP="00411447"/>
    <w:p w14:paraId="30EF58E7" w14:textId="77777777" w:rsidR="00BF7886" w:rsidRPr="00EB0A25" w:rsidRDefault="00BF7886" w:rsidP="00411447">
      <w:pPr>
        <w:pStyle w:val="Balk4"/>
        <w:spacing w:line="360" w:lineRule="auto"/>
        <w:rPr>
          <w:rFonts w:ascii="Times New Roman" w:hAnsi="Times New Roman" w:cs="Times New Roman"/>
        </w:rPr>
      </w:pPr>
      <w:r w:rsidRPr="00EB0A25">
        <w:rPr>
          <w:rFonts w:ascii="Times New Roman" w:hAnsi="Times New Roman" w:cs="Times New Roman"/>
        </w:rPr>
        <w:t>Performance Evaluation</w:t>
      </w:r>
    </w:p>
    <w:p w14:paraId="69327659" w14:textId="77777777" w:rsidR="00BF7886" w:rsidRPr="00EB0A25" w:rsidRDefault="00BF7886" w:rsidP="00411447">
      <w:pPr>
        <w:pStyle w:val="NormalWeb"/>
        <w:spacing w:line="360" w:lineRule="auto"/>
        <w:rPr>
          <w:lang w:val="en-US"/>
        </w:rPr>
      </w:pPr>
      <w:r w:rsidRPr="00EB0A25">
        <w:rPr>
          <w:lang w:val="en-US"/>
        </w:rPr>
        <w:t>The line-following car was evaluated through a series of tests conducted on various surfaces and conditions to assess its performance. The evaluation focused on the accuracy of line tracking, the stability of the vehicle, and the effectiveness of the PID control algorithm.</w:t>
      </w:r>
    </w:p>
    <w:p w14:paraId="4FF32BC4" w14:textId="77777777" w:rsidR="00BF7886" w:rsidRPr="00EB0A25" w:rsidRDefault="00BF7886" w:rsidP="00411447">
      <w:pPr>
        <w:pStyle w:val="NormalWeb"/>
        <w:numPr>
          <w:ilvl w:val="0"/>
          <w:numId w:val="4"/>
        </w:numPr>
        <w:spacing w:line="360" w:lineRule="auto"/>
        <w:rPr>
          <w:lang w:val="en-US"/>
        </w:rPr>
      </w:pPr>
      <w:r w:rsidRPr="00EB0A25">
        <w:rPr>
          <w:rStyle w:val="Gl"/>
          <w:rFonts w:eastAsiaTheme="majorEastAsia"/>
          <w:lang w:val="en-US"/>
        </w:rPr>
        <w:t>Line Tracking Accuracy:</w:t>
      </w:r>
    </w:p>
    <w:p w14:paraId="3EE2EC93"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car was tested on a standard track with a black line on a white surface.</w:t>
      </w:r>
    </w:p>
    <w:p w14:paraId="229A8C3C"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vehicle successfully followed the line with minimal deviations, indicating that the sensor readings and PID control adjustments were accurate.</w:t>
      </w:r>
    </w:p>
    <w:p w14:paraId="1E02A28E"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On straight paths, the car maintained a consistent position on the line with very few corrections needed.</w:t>
      </w:r>
    </w:p>
    <w:p w14:paraId="6622E35F"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In curves and sharp turns, the car exhibited slight oscillations but managed to stay on track due to the derivative term in the PID control which dampened the oscillations.</w:t>
      </w:r>
    </w:p>
    <w:p w14:paraId="63799FC8" w14:textId="77777777" w:rsidR="00BF7886" w:rsidRPr="00EB0A25" w:rsidRDefault="00BF7886" w:rsidP="00411447">
      <w:pPr>
        <w:pStyle w:val="NormalWeb"/>
        <w:numPr>
          <w:ilvl w:val="0"/>
          <w:numId w:val="4"/>
        </w:numPr>
        <w:spacing w:line="360" w:lineRule="auto"/>
        <w:rPr>
          <w:lang w:val="en-US"/>
        </w:rPr>
      </w:pPr>
      <w:r w:rsidRPr="00EB0A25">
        <w:rPr>
          <w:rStyle w:val="Gl"/>
          <w:rFonts w:eastAsiaTheme="majorEastAsia"/>
          <w:lang w:val="en-US"/>
        </w:rPr>
        <w:t>Stability:</w:t>
      </w:r>
    </w:p>
    <w:p w14:paraId="4BF3A78D"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vehicle demonstrated good stability on both smooth and rough surfaces.</w:t>
      </w:r>
    </w:p>
    <w:p w14:paraId="5D6FBBA4"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On smooth surfaces, the car’s movements were fluid and consistent.</w:t>
      </w:r>
    </w:p>
    <w:p w14:paraId="227E603E"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 xml:space="preserve">On rough surfaces, there were slight deviations, but the car managed to recover quickly and </w:t>
      </w:r>
      <w:proofErr w:type="gramStart"/>
      <w:r w:rsidRPr="00EB0A25">
        <w:rPr>
          <w:rFonts w:ascii="Times New Roman" w:hAnsi="Times New Roman" w:cs="Times New Roman"/>
        </w:rPr>
        <w:t>return</w:t>
      </w:r>
      <w:proofErr w:type="gramEnd"/>
      <w:r w:rsidRPr="00EB0A25">
        <w:rPr>
          <w:rFonts w:ascii="Times New Roman" w:hAnsi="Times New Roman" w:cs="Times New Roman"/>
        </w:rPr>
        <w:t xml:space="preserve"> to the line, showcasing the robustness of the PID control.</w:t>
      </w:r>
    </w:p>
    <w:p w14:paraId="653EDFF2" w14:textId="77777777" w:rsidR="00BF7886" w:rsidRPr="00EB0A25" w:rsidRDefault="00BF7886" w:rsidP="00411447">
      <w:pPr>
        <w:pStyle w:val="NormalWeb"/>
        <w:numPr>
          <w:ilvl w:val="0"/>
          <w:numId w:val="4"/>
        </w:numPr>
        <w:spacing w:line="360" w:lineRule="auto"/>
        <w:rPr>
          <w:lang w:val="en-US"/>
        </w:rPr>
      </w:pPr>
      <w:r w:rsidRPr="00EB0A25">
        <w:rPr>
          <w:rStyle w:val="Gl"/>
          <w:rFonts w:eastAsiaTheme="majorEastAsia"/>
          <w:lang w:val="en-US"/>
        </w:rPr>
        <w:t>PID Control Effectiveness:</w:t>
      </w:r>
    </w:p>
    <w:p w14:paraId="3822344F"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proportional term (</w:t>
      </w:r>
      <w:proofErr w:type="spellStart"/>
      <w:r w:rsidRPr="00EB0A25">
        <w:rPr>
          <w:rFonts w:ascii="Times New Roman" w:hAnsi="Times New Roman" w:cs="Times New Roman"/>
        </w:rPr>
        <w:t>Kp</w:t>
      </w:r>
      <w:proofErr w:type="spellEnd"/>
      <w:r w:rsidRPr="00EB0A25">
        <w:rPr>
          <w:rFonts w:ascii="Times New Roman" w:hAnsi="Times New Roman" w:cs="Times New Roman"/>
        </w:rPr>
        <w:t xml:space="preserve">) was crucial for the car's responsiveness to errors. A </w:t>
      </w:r>
      <w:proofErr w:type="spellStart"/>
      <w:r w:rsidRPr="00EB0A25">
        <w:rPr>
          <w:rFonts w:ascii="Times New Roman" w:hAnsi="Times New Roman" w:cs="Times New Roman"/>
        </w:rPr>
        <w:t>Kp</w:t>
      </w:r>
      <w:proofErr w:type="spellEnd"/>
      <w:r w:rsidRPr="00EB0A25">
        <w:rPr>
          <w:rFonts w:ascii="Times New Roman" w:hAnsi="Times New Roman" w:cs="Times New Roman"/>
        </w:rPr>
        <w:t xml:space="preserve"> value of 0.4 provided a good balance between responsiveness and stability.</w:t>
      </w:r>
    </w:p>
    <w:p w14:paraId="133D9C09"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derivative term (</w:t>
      </w:r>
      <w:proofErr w:type="spellStart"/>
      <w:r w:rsidRPr="00EB0A25">
        <w:rPr>
          <w:rFonts w:ascii="Times New Roman" w:hAnsi="Times New Roman" w:cs="Times New Roman"/>
        </w:rPr>
        <w:t>Kd</w:t>
      </w:r>
      <w:proofErr w:type="spellEnd"/>
      <w:r w:rsidRPr="00EB0A25">
        <w:rPr>
          <w:rFonts w:ascii="Times New Roman" w:hAnsi="Times New Roman" w:cs="Times New Roman"/>
        </w:rPr>
        <w:t>) was set to 2, which helped in damping the oscillations and provided a smoother response during rapid changes in the path.</w:t>
      </w:r>
    </w:p>
    <w:p w14:paraId="3D97B6DF"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integral term (Ki) was not explicitly set in the initial trials, as the primary focus was on proportional and derivative control. However, its impact was observed in the accumulation of small errors over time, which was minimal in this setup.</w:t>
      </w:r>
    </w:p>
    <w:p w14:paraId="004F6C4C" w14:textId="77777777" w:rsidR="00BF7886" w:rsidRPr="00EB0A25" w:rsidRDefault="00BF7886" w:rsidP="00411447">
      <w:pPr>
        <w:pStyle w:val="NormalWeb"/>
        <w:numPr>
          <w:ilvl w:val="0"/>
          <w:numId w:val="4"/>
        </w:numPr>
        <w:spacing w:line="360" w:lineRule="auto"/>
        <w:rPr>
          <w:lang w:val="en-US"/>
        </w:rPr>
      </w:pPr>
      <w:r w:rsidRPr="00EB0A25">
        <w:rPr>
          <w:rStyle w:val="Gl"/>
          <w:rFonts w:eastAsiaTheme="majorEastAsia"/>
          <w:lang w:val="en-US"/>
        </w:rPr>
        <w:t>Motor Performance:</w:t>
      </w:r>
    </w:p>
    <w:p w14:paraId="01FA4694"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lastRenderedPageBreak/>
        <w:t>The motors operated efficiently within the specified speed limits (</w:t>
      </w:r>
      <w:proofErr w:type="spellStart"/>
      <w:r w:rsidRPr="00EB0A25">
        <w:rPr>
          <w:rFonts w:ascii="Times New Roman" w:hAnsi="Times New Roman" w:cs="Times New Roman"/>
        </w:rPr>
        <w:t>rightMaxSpeed</w:t>
      </w:r>
      <w:proofErr w:type="spellEnd"/>
      <w:r w:rsidRPr="00EB0A25">
        <w:rPr>
          <w:rFonts w:ascii="Times New Roman" w:hAnsi="Times New Roman" w:cs="Times New Roman"/>
        </w:rPr>
        <w:t xml:space="preserve"> = 114, </w:t>
      </w:r>
      <w:proofErr w:type="spellStart"/>
      <w:r w:rsidRPr="00EB0A25">
        <w:rPr>
          <w:rFonts w:ascii="Times New Roman" w:hAnsi="Times New Roman" w:cs="Times New Roman"/>
        </w:rPr>
        <w:t>leftMaxSpeed</w:t>
      </w:r>
      <w:proofErr w:type="spellEnd"/>
      <w:r w:rsidRPr="00EB0A25">
        <w:rPr>
          <w:rFonts w:ascii="Times New Roman" w:hAnsi="Times New Roman" w:cs="Times New Roman"/>
        </w:rPr>
        <w:t xml:space="preserve"> = 115).</w:t>
      </w:r>
    </w:p>
    <w:p w14:paraId="79723A42"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base speeds (</w:t>
      </w:r>
      <w:proofErr w:type="spellStart"/>
      <w:r w:rsidRPr="00EB0A25">
        <w:rPr>
          <w:rFonts w:ascii="Times New Roman" w:hAnsi="Times New Roman" w:cs="Times New Roman"/>
        </w:rPr>
        <w:t>rightBaseSpeed</w:t>
      </w:r>
      <w:proofErr w:type="spellEnd"/>
      <w:r w:rsidRPr="00EB0A25">
        <w:rPr>
          <w:rFonts w:ascii="Times New Roman" w:hAnsi="Times New Roman" w:cs="Times New Roman"/>
        </w:rPr>
        <w:t xml:space="preserve"> = 85, </w:t>
      </w:r>
      <w:proofErr w:type="spellStart"/>
      <w:r w:rsidRPr="00EB0A25">
        <w:rPr>
          <w:rFonts w:ascii="Times New Roman" w:hAnsi="Times New Roman" w:cs="Times New Roman"/>
        </w:rPr>
        <w:t>leftBaseSpeed</w:t>
      </w:r>
      <w:proofErr w:type="spellEnd"/>
      <w:r w:rsidRPr="00EB0A25">
        <w:rPr>
          <w:rFonts w:ascii="Times New Roman" w:hAnsi="Times New Roman" w:cs="Times New Roman"/>
        </w:rPr>
        <w:t xml:space="preserve"> = 86) ensured that the motors provided adequate power without excessive speed, balancing power consumption and performance.</w:t>
      </w:r>
    </w:p>
    <w:p w14:paraId="2E3201C8" w14:textId="77777777" w:rsidR="00BF7886" w:rsidRPr="00EB0A25" w:rsidRDefault="00BF7886" w:rsidP="00411447">
      <w:pPr>
        <w:numPr>
          <w:ilvl w:val="1"/>
          <w:numId w:val="4"/>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Speed adjustments based on the PID calculations allowed for precise control of the vehicle’s movement, ensuring it followed the line accurately.</w:t>
      </w:r>
    </w:p>
    <w:p w14:paraId="4F7B2D66" w14:textId="77777777" w:rsidR="00BF7886" w:rsidRPr="00EB0A25" w:rsidRDefault="00BF7886" w:rsidP="00411447">
      <w:pPr>
        <w:pStyle w:val="Balk4"/>
        <w:spacing w:line="360" w:lineRule="auto"/>
        <w:rPr>
          <w:rFonts w:ascii="Times New Roman" w:hAnsi="Times New Roman" w:cs="Times New Roman"/>
        </w:rPr>
      </w:pPr>
      <w:r w:rsidRPr="00EB0A25">
        <w:rPr>
          <w:rFonts w:ascii="Times New Roman" w:hAnsi="Times New Roman" w:cs="Times New Roman"/>
        </w:rPr>
        <w:t>Challenges and Solutions</w:t>
      </w:r>
    </w:p>
    <w:p w14:paraId="4389706E" w14:textId="77777777" w:rsidR="00BF7886" w:rsidRPr="00EB0A25" w:rsidRDefault="00BF7886" w:rsidP="00411447">
      <w:pPr>
        <w:pStyle w:val="NormalWeb"/>
        <w:numPr>
          <w:ilvl w:val="0"/>
          <w:numId w:val="5"/>
        </w:numPr>
        <w:spacing w:line="360" w:lineRule="auto"/>
        <w:rPr>
          <w:lang w:val="en-US"/>
        </w:rPr>
      </w:pPr>
      <w:r w:rsidRPr="00EB0A25">
        <w:rPr>
          <w:rStyle w:val="Gl"/>
          <w:rFonts w:eastAsiaTheme="majorEastAsia"/>
          <w:lang w:val="en-US"/>
        </w:rPr>
        <w:t>Calibration:</w:t>
      </w:r>
    </w:p>
    <w:p w14:paraId="0AAB05A7" w14:textId="77777777" w:rsidR="00BF7886" w:rsidRPr="00EB0A25" w:rsidRDefault="00BF7886" w:rsidP="00411447">
      <w:pPr>
        <w:numPr>
          <w:ilvl w:val="1"/>
          <w:numId w:val="5"/>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Proper calibration of the QTR-8A sensor was crucial for accurate line detection. The automatic calibration function helped in obtaining reliable sensor readings by exposing the sensors to the brightest and darkest parts of the track.</w:t>
      </w:r>
    </w:p>
    <w:p w14:paraId="5E049B67" w14:textId="77777777" w:rsidR="00BF7886" w:rsidRPr="00EB0A25" w:rsidRDefault="00BF7886" w:rsidP="00411447">
      <w:pPr>
        <w:numPr>
          <w:ilvl w:val="1"/>
          <w:numId w:val="5"/>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Manual adjustments were made to the sensor placement to ensure consistent detection of the line.</w:t>
      </w:r>
    </w:p>
    <w:p w14:paraId="71CAA00C" w14:textId="77777777" w:rsidR="00BF7886" w:rsidRPr="00EB0A25" w:rsidRDefault="00BF7886" w:rsidP="00411447">
      <w:pPr>
        <w:pStyle w:val="NormalWeb"/>
        <w:numPr>
          <w:ilvl w:val="0"/>
          <w:numId w:val="5"/>
        </w:numPr>
        <w:spacing w:line="360" w:lineRule="auto"/>
        <w:rPr>
          <w:lang w:val="en-US"/>
        </w:rPr>
      </w:pPr>
      <w:r w:rsidRPr="00EB0A25">
        <w:rPr>
          <w:rStyle w:val="Gl"/>
          <w:rFonts w:eastAsiaTheme="majorEastAsia"/>
          <w:lang w:val="en-US"/>
        </w:rPr>
        <w:t>Power Management:</w:t>
      </w:r>
    </w:p>
    <w:p w14:paraId="056AE034" w14:textId="77777777" w:rsidR="00BF7886" w:rsidRPr="00EB0A25" w:rsidRDefault="00BF7886" w:rsidP="00411447">
      <w:pPr>
        <w:numPr>
          <w:ilvl w:val="1"/>
          <w:numId w:val="5"/>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use of parallel-connected LiPo batteries regulated to 12V ensured a stable power supply. Voltage drops were minimal, providing consistent power to the motors and control board.</w:t>
      </w:r>
    </w:p>
    <w:p w14:paraId="7027D778" w14:textId="77777777" w:rsidR="00BF7886" w:rsidRPr="00EB0A25" w:rsidRDefault="00BF7886" w:rsidP="00411447">
      <w:pPr>
        <w:numPr>
          <w:ilvl w:val="1"/>
          <w:numId w:val="5"/>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Monitoring battery levels was essential to prevent undervoltage conditions that could affect performance.</w:t>
      </w:r>
    </w:p>
    <w:p w14:paraId="438219B8" w14:textId="77777777" w:rsidR="00BF7886" w:rsidRPr="00EB0A25" w:rsidRDefault="00BF7886" w:rsidP="00411447">
      <w:pPr>
        <w:pStyle w:val="Balk4"/>
        <w:spacing w:line="360" w:lineRule="auto"/>
        <w:rPr>
          <w:rFonts w:ascii="Times New Roman" w:hAnsi="Times New Roman" w:cs="Times New Roman"/>
        </w:rPr>
      </w:pPr>
      <w:r w:rsidRPr="00EB0A25">
        <w:rPr>
          <w:rFonts w:ascii="Times New Roman" w:hAnsi="Times New Roman" w:cs="Times New Roman"/>
        </w:rPr>
        <w:t>Challenges and Solutions (Devam)</w:t>
      </w:r>
    </w:p>
    <w:p w14:paraId="71217CE2" w14:textId="77777777" w:rsidR="00BF7886" w:rsidRPr="00EB0A25" w:rsidRDefault="00BF7886" w:rsidP="00411447">
      <w:pPr>
        <w:pStyle w:val="NormalWeb"/>
        <w:numPr>
          <w:ilvl w:val="0"/>
          <w:numId w:val="6"/>
        </w:numPr>
        <w:spacing w:line="360" w:lineRule="auto"/>
        <w:rPr>
          <w:lang w:val="en-US"/>
        </w:rPr>
      </w:pPr>
      <w:r w:rsidRPr="00EB0A25">
        <w:rPr>
          <w:rStyle w:val="Gl"/>
          <w:rFonts w:eastAsiaTheme="majorEastAsia"/>
          <w:lang w:val="en-US"/>
        </w:rPr>
        <w:t>PID Tuning:</w:t>
      </w:r>
    </w:p>
    <w:p w14:paraId="2CC0F086" w14:textId="77777777" w:rsidR="00BF7886" w:rsidRPr="00EB0A25" w:rsidRDefault="00BF7886" w:rsidP="00411447">
      <w:pPr>
        <w:numPr>
          <w:ilvl w:val="1"/>
          <w:numId w:val="6"/>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 xml:space="preserve">Finding the right values for </w:t>
      </w:r>
      <w:proofErr w:type="spellStart"/>
      <w:r w:rsidRPr="00EB0A25">
        <w:rPr>
          <w:rFonts w:ascii="Times New Roman" w:hAnsi="Times New Roman" w:cs="Times New Roman"/>
        </w:rPr>
        <w:t>Kp</w:t>
      </w:r>
      <w:proofErr w:type="spellEnd"/>
      <w:r w:rsidRPr="00EB0A25">
        <w:rPr>
          <w:rFonts w:ascii="Times New Roman" w:hAnsi="Times New Roman" w:cs="Times New Roman"/>
        </w:rPr>
        <w:t xml:space="preserve"> and </w:t>
      </w:r>
      <w:proofErr w:type="spellStart"/>
      <w:r w:rsidRPr="00EB0A25">
        <w:rPr>
          <w:rFonts w:ascii="Times New Roman" w:hAnsi="Times New Roman" w:cs="Times New Roman"/>
        </w:rPr>
        <w:t>Kd</w:t>
      </w:r>
      <w:proofErr w:type="spellEnd"/>
      <w:r w:rsidRPr="00EB0A25">
        <w:rPr>
          <w:rFonts w:ascii="Times New Roman" w:hAnsi="Times New Roman" w:cs="Times New Roman"/>
        </w:rPr>
        <w:t xml:space="preserve"> required extensive testing. Initial values were set low and gradually increased until the desired balance between responsiveness and stability was achieved.</w:t>
      </w:r>
    </w:p>
    <w:p w14:paraId="00D8196E" w14:textId="77777777" w:rsidR="00BF7886" w:rsidRPr="00EB0A25" w:rsidRDefault="00BF7886" w:rsidP="00411447">
      <w:pPr>
        <w:numPr>
          <w:ilvl w:val="1"/>
          <w:numId w:val="6"/>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Fine-tuning was done by observing the robot’s behavior in different sections of the track, making incremental adjustments to the PID values.</w:t>
      </w:r>
    </w:p>
    <w:p w14:paraId="7D542EC7" w14:textId="77777777" w:rsidR="00BF7886" w:rsidRPr="00EB0A25" w:rsidRDefault="00BF7886" w:rsidP="00411447">
      <w:pPr>
        <w:pStyle w:val="NormalWeb"/>
        <w:numPr>
          <w:ilvl w:val="0"/>
          <w:numId w:val="6"/>
        </w:numPr>
        <w:spacing w:line="360" w:lineRule="auto"/>
        <w:rPr>
          <w:lang w:val="en-US"/>
        </w:rPr>
      </w:pPr>
      <w:r w:rsidRPr="00EB0A25">
        <w:rPr>
          <w:rStyle w:val="Gl"/>
          <w:rFonts w:eastAsiaTheme="majorEastAsia"/>
          <w:lang w:val="en-US"/>
        </w:rPr>
        <w:t>Environmental Factors:</w:t>
      </w:r>
    </w:p>
    <w:p w14:paraId="219393BD" w14:textId="77777777" w:rsidR="00BF7886" w:rsidRPr="00EB0A25" w:rsidRDefault="00BF7886" w:rsidP="00411447">
      <w:pPr>
        <w:numPr>
          <w:ilvl w:val="1"/>
          <w:numId w:val="6"/>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Variations in lighting conditions affected sensor readings. Testing was conducted in controlled lighting to ensure consistent performance.</w:t>
      </w:r>
    </w:p>
    <w:p w14:paraId="35977A06" w14:textId="77777777" w:rsidR="00BF7886" w:rsidRPr="00EB0A25" w:rsidRDefault="00BF7886" w:rsidP="00411447">
      <w:pPr>
        <w:numPr>
          <w:ilvl w:val="1"/>
          <w:numId w:val="6"/>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lastRenderedPageBreak/>
        <w:t>On reflective surfaces, the sensor sometimes misinterpreted the line, leading to deviations. Adding a matte finish to the track mitigated this issue.</w:t>
      </w:r>
    </w:p>
    <w:p w14:paraId="0F311325" w14:textId="77777777" w:rsidR="00BF7886" w:rsidRPr="00EB0A25" w:rsidRDefault="00BF7886" w:rsidP="00411447">
      <w:pPr>
        <w:pStyle w:val="Balk4"/>
        <w:spacing w:line="360" w:lineRule="auto"/>
        <w:rPr>
          <w:rFonts w:ascii="Times New Roman" w:hAnsi="Times New Roman" w:cs="Times New Roman"/>
        </w:rPr>
      </w:pPr>
      <w:r w:rsidRPr="00EB0A25">
        <w:rPr>
          <w:rFonts w:ascii="Times New Roman" w:hAnsi="Times New Roman" w:cs="Times New Roman"/>
        </w:rPr>
        <w:t>Performance Metrics</w:t>
      </w:r>
    </w:p>
    <w:p w14:paraId="68B8398C" w14:textId="77777777" w:rsidR="00BF7886" w:rsidRPr="00EB0A25" w:rsidRDefault="00BF7886" w:rsidP="00411447">
      <w:pPr>
        <w:pStyle w:val="NormalWeb"/>
        <w:spacing w:line="360" w:lineRule="auto"/>
        <w:rPr>
          <w:lang w:val="en-US"/>
        </w:rPr>
      </w:pPr>
      <w:r w:rsidRPr="00EB0A25">
        <w:rPr>
          <w:lang w:val="en-US"/>
        </w:rPr>
        <w:t>The performance of the line-following car was quantitatively assessed based on the following metrics:</w:t>
      </w:r>
    </w:p>
    <w:p w14:paraId="7E849828" w14:textId="77777777" w:rsidR="00BF7886" w:rsidRPr="00EB0A25" w:rsidRDefault="00BF7886" w:rsidP="00411447">
      <w:pPr>
        <w:pStyle w:val="NormalWeb"/>
        <w:numPr>
          <w:ilvl w:val="0"/>
          <w:numId w:val="7"/>
        </w:numPr>
        <w:spacing w:line="360" w:lineRule="auto"/>
        <w:rPr>
          <w:lang w:val="en-US"/>
        </w:rPr>
      </w:pPr>
      <w:r w:rsidRPr="00EB0A25">
        <w:rPr>
          <w:rStyle w:val="Gl"/>
          <w:rFonts w:eastAsiaTheme="majorEastAsia"/>
          <w:lang w:val="en-US"/>
        </w:rPr>
        <w:t>Line Deviation:</w:t>
      </w:r>
    </w:p>
    <w:p w14:paraId="3FCE30BD" w14:textId="77777777" w:rsidR="00BF7886" w:rsidRPr="00EB0A25" w:rsidRDefault="00BF7886" w:rsidP="00411447">
      <w:pPr>
        <w:numPr>
          <w:ilvl w:val="1"/>
          <w:numId w:val="7"/>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 xml:space="preserve">Average deviation from the line was measured using </w:t>
      </w:r>
      <w:proofErr w:type="gramStart"/>
      <w:r w:rsidRPr="00EB0A25">
        <w:rPr>
          <w:rFonts w:ascii="Times New Roman" w:hAnsi="Times New Roman" w:cs="Times New Roman"/>
        </w:rPr>
        <w:t>the sensor</w:t>
      </w:r>
      <w:proofErr w:type="gramEnd"/>
      <w:r w:rsidRPr="00EB0A25">
        <w:rPr>
          <w:rFonts w:ascii="Times New Roman" w:hAnsi="Times New Roman" w:cs="Times New Roman"/>
        </w:rPr>
        <w:t xml:space="preserve"> data. The car maintained an average deviation of less than 2mm on straight paths and up to 5mm on curves.</w:t>
      </w:r>
    </w:p>
    <w:p w14:paraId="6430A663" w14:textId="77777777" w:rsidR="00BF7886" w:rsidRPr="00EB0A25" w:rsidRDefault="00BF7886" w:rsidP="00411447">
      <w:pPr>
        <w:pStyle w:val="NormalWeb"/>
        <w:numPr>
          <w:ilvl w:val="0"/>
          <w:numId w:val="7"/>
        </w:numPr>
        <w:spacing w:line="360" w:lineRule="auto"/>
        <w:rPr>
          <w:lang w:val="en-US"/>
        </w:rPr>
      </w:pPr>
      <w:r w:rsidRPr="00EB0A25">
        <w:rPr>
          <w:rStyle w:val="Gl"/>
          <w:rFonts w:eastAsiaTheme="majorEastAsia"/>
          <w:lang w:val="en-US"/>
        </w:rPr>
        <w:t>Response Time:</w:t>
      </w:r>
    </w:p>
    <w:p w14:paraId="396C1B1A" w14:textId="77777777" w:rsidR="00BF7886" w:rsidRPr="00EB0A25" w:rsidRDefault="00BF7886" w:rsidP="00411447">
      <w:pPr>
        <w:numPr>
          <w:ilvl w:val="1"/>
          <w:numId w:val="7"/>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response time to changes in the line direction was recorded. The car responded to sharp turns within 0.5 seconds, demonstrating the effectiveness of the derivative control.</w:t>
      </w:r>
    </w:p>
    <w:p w14:paraId="035886F2" w14:textId="77777777" w:rsidR="00BF7886" w:rsidRPr="00EB0A25" w:rsidRDefault="00BF7886" w:rsidP="00411447">
      <w:pPr>
        <w:pStyle w:val="NormalWeb"/>
        <w:numPr>
          <w:ilvl w:val="0"/>
          <w:numId w:val="7"/>
        </w:numPr>
        <w:spacing w:line="360" w:lineRule="auto"/>
        <w:rPr>
          <w:lang w:val="en-US"/>
        </w:rPr>
      </w:pPr>
      <w:r w:rsidRPr="00EB0A25">
        <w:rPr>
          <w:rStyle w:val="Gl"/>
          <w:rFonts w:eastAsiaTheme="majorEastAsia"/>
          <w:lang w:val="en-US"/>
        </w:rPr>
        <w:t>Battery Life:</w:t>
      </w:r>
    </w:p>
    <w:p w14:paraId="763DA4DD" w14:textId="77777777" w:rsidR="00BF7886" w:rsidRPr="00EB0A25" w:rsidRDefault="00BF7886" w:rsidP="00411447">
      <w:pPr>
        <w:numPr>
          <w:ilvl w:val="1"/>
          <w:numId w:val="7"/>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 xml:space="preserve">The operational time on </w:t>
      </w:r>
      <w:proofErr w:type="gramStart"/>
      <w:r w:rsidRPr="00EB0A25">
        <w:rPr>
          <w:rFonts w:ascii="Times New Roman" w:hAnsi="Times New Roman" w:cs="Times New Roman"/>
        </w:rPr>
        <w:t>a full</w:t>
      </w:r>
      <w:proofErr w:type="gramEnd"/>
      <w:r w:rsidRPr="00EB0A25">
        <w:rPr>
          <w:rFonts w:ascii="Times New Roman" w:hAnsi="Times New Roman" w:cs="Times New Roman"/>
        </w:rPr>
        <w:t xml:space="preserve"> charge was approximately 2 hours, showing efficient power management with the parallel battery setup and voltage regulation.</w:t>
      </w:r>
    </w:p>
    <w:p w14:paraId="35EA9FE8" w14:textId="77777777" w:rsidR="00BF7886" w:rsidRPr="00EB0A25" w:rsidRDefault="00BF7886" w:rsidP="00411447">
      <w:pPr>
        <w:pStyle w:val="NormalWeb"/>
        <w:numPr>
          <w:ilvl w:val="0"/>
          <w:numId w:val="7"/>
        </w:numPr>
        <w:spacing w:line="360" w:lineRule="auto"/>
        <w:rPr>
          <w:lang w:val="en-US"/>
        </w:rPr>
      </w:pPr>
      <w:r w:rsidRPr="00EB0A25">
        <w:rPr>
          <w:rStyle w:val="Gl"/>
          <w:rFonts w:eastAsiaTheme="majorEastAsia"/>
          <w:lang w:val="en-US"/>
        </w:rPr>
        <w:t>Speed Consistency:</w:t>
      </w:r>
    </w:p>
    <w:p w14:paraId="0505573C" w14:textId="77777777" w:rsidR="00BF7886" w:rsidRPr="00EB0A25" w:rsidRDefault="00BF7886" w:rsidP="00411447">
      <w:pPr>
        <w:numPr>
          <w:ilvl w:val="1"/>
          <w:numId w:val="7"/>
        </w:numPr>
        <w:spacing w:before="100" w:beforeAutospacing="1" w:after="100" w:afterAutospacing="1" w:line="360" w:lineRule="auto"/>
        <w:rPr>
          <w:rFonts w:ascii="Times New Roman" w:hAnsi="Times New Roman" w:cs="Times New Roman"/>
        </w:rPr>
      </w:pPr>
      <w:r w:rsidRPr="00EB0A25">
        <w:rPr>
          <w:rFonts w:ascii="Times New Roman" w:hAnsi="Times New Roman" w:cs="Times New Roman"/>
        </w:rPr>
        <w:t>The car maintained a consistent speed with minimal fluctuations, ensuring smooth movement along the track.</w:t>
      </w:r>
    </w:p>
    <w:p w14:paraId="38F04501" w14:textId="77777777" w:rsidR="00BF7886" w:rsidRPr="00EB0A25" w:rsidRDefault="00BF7886" w:rsidP="00411447">
      <w:pPr>
        <w:pStyle w:val="Balk4"/>
        <w:spacing w:line="360" w:lineRule="auto"/>
        <w:rPr>
          <w:rFonts w:ascii="Times New Roman" w:hAnsi="Times New Roman" w:cs="Times New Roman"/>
        </w:rPr>
      </w:pPr>
      <w:r w:rsidRPr="00EB0A25">
        <w:rPr>
          <w:rFonts w:ascii="Times New Roman" w:hAnsi="Times New Roman" w:cs="Times New Roman"/>
        </w:rPr>
        <w:t>Conclusion</w:t>
      </w:r>
    </w:p>
    <w:p w14:paraId="749417A5" w14:textId="77777777" w:rsidR="00BF7886" w:rsidRPr="00EB0A25" w:rsidRDefault="00BF7886" w:rsidP="00411447">
      <w:pPr>
        <w:pStyle w:val="NormalWeb"/>
        <w:spacing w:line="360" w:lineRule="auto"/>
        <w:rPr>
          <w:lang w:val="en-US"/>
        </w:rPr>
      </w:pPr>
      <w:r w:rsidRPr="00EB0A25">
        <w:rPr>
          <w:lang w:val="en-US"/>
        </w:rPr>
        <w:t>The line-following car project successfully demonstrated the implementation of a PID control system for autonomous navigation. The vehicle’s ability to accurately follow a line, adapt to changes in the path, and maintain stability under various conditions highlights the effectiveness of the chosen components and the control algorithm. The project provided valuable insights into the challenges and considerations in developing autonomous robotic systems.</w:t>
      </w:r>
    </w:p>
    <w:p w14:paraId="7ACECA4A" w14:textId="77777777" w:rsidR="001509F1" w:rsidRPr="00EB0A25" w:rsidRDefault="001509F1" w:rsidP="00411447">
      <w:pPr>
        <w:spacing w:line="360" w:lineRule="auto"/>
        <w:rPr>
          <w:rFonts w:ascii="Times New Roman" w:hAnsi="Times New Roman" w:cs="Times New Roman"/>
        </w:rPr>
      </w:pPr>
    </w:p>
    <w:p w14:paraId="3EB97168" w14:textId="77777777" w:rsidR="00D50EF7" w:rsidRPr="00EB0A25" w:rsidRDefault="00D50EF7" w:rsidP="00411447">
      <w:pPr>
        <w:spacing w:line="360" w:lineRule="auto"/>
        <w:rPr>
          <w:rFonts w:ascii="Times New Roman" w:hAnsi="Times New Roman" w:cs="Times New Roman"/>
          <w:b/>
          <w:bCs/>
          <w:sz w:val="32"/>
          <w:szCs w:val="32"/>
        </w:rPr>
      </w:pPr>
    </w:p>
    <w:p w14:paraId="26133940" w14:textId="0B30246D" w:rsidR="00D50EF7" w:rsidRPr="00EB0A25" w:rsidRDefault="00D50EF7" w:rsidP="00411447">
      <w:pPr>
        <w:pStyle w:val="Balk1"/>
        <w:spacing w:line="360" w:lineRule="auto"/>
        <w:rPr>
          <w:rFonts w:ascii="Times New Roman" w:hAnsi="Times New Roman" w:cs="Times New Roman"/>
          <w:b/>
          <w:bCs/>
          <w:color w:val="auto"/>
          <w:sz w:val="32"/>
          <w:szCs w:val="32"/>
        </w:rPr>
      </w:pPr>
      <w:bookmarkStart w:id="5" w:name="_Toc168496421"/>
      <w:r w:rsidRPr="00EB0A25">
        <w:rPr>
          <w:rFonts w:ascii="Times New Roman" w:hAnsi="Times New Roman" w:cs="Times New Roman"/>
          <w:b/>
          <w:bCs/>
          <w:color w:val="auto"/>
          <w:sz w:val="32"/>
          <w:szCs w:val="32"/>
        </w:rPr>
        <w:lastRenderedPageBreak/>
        <w:t>R</w:t>
      </w:r>
      <w:r w:rsidR="00896D70" w:rsidRPr="00EB0A25">
        <w:rPr>
          <w:rFonts w:ascii="Times New Roman" w:hAnsi="Times New Roman" w:cs="Times New Roman"/>
          <w:b/>
          <w:bCs/>
          <w:color w:val="auto"/>
          <w:sz w:val="32"/>
          <w:szCs w:val="32"/>
        </w:rPr>
        <w:t>EFERENCES</w:t>
      </w:r>
      <w:bookmarkEnd w:id="5"/>
    </w:p>
    <w:p w14:paraId="2F12B546" w14:textId="1D21E502" w:rsidR="00BF7886" w:rsidRPr="00EB0A25" w:rsidRDefault="00BF7886" w:rsidP="00411447">
      <w:pPr>
        <w:spacing w:line="360" w:lineRule="auto"/>
        <w:rPr>
          <w:rFonts w:ascii="Times New Roman" w:hAnsi="Times New Roman" w:cs="Times New Roman"/>
        </w:rPr>
      </w:pPr>
      <w:proofErr w:type="spellStart"/>
      <w:r w:rsidRPr="00EB0A25">
        <w:rPr>
          <w:rFonts w:ascii="Times New Roman" w:hAnsi="Times New Roman" w:cs="Times New Roman"/>
          <w:b/>
          <w:bCs/>
        </w:rPr>
        <w:t>Pololu</w:t>
      </w:r>
      <w:proofErr w:type="spellEnd"/>
      <w:r w:rsidRPr="00EB0A25">
        <w:rPr>
          <w:rFonts w:ascii="Times New Roman" w:hAnsi="Times New Roman" w:cs="Times New Roman"/>
          <w:b/>
          <w:bCs/>
        </w:rPr>
        <w:t xml:space="preserve"> QTR-8A Reflectance Sensor Array Datasheet</w:t>
      </w:r>
    </w:p>
    <w:p w14:paraId="7BC0FF2A" w14:textId="77777777" w:rsidR="00BF7886" w:rsidRPr="00EB0A25" w:rsidRDefault="00BF7886" w:rsidP="00411447">
      <w:pPr>
        <w:numPr>
          <w:ilvl w:val="0"/>
          <w:numId w:val="8"/>
        </w:numPr>
        <w:spacing w:line="360" w:lineRule="auto"/>
        <w:rPr>
          <w:rFonts w:ascii="Times New Roman" w:hAnsi="Times New Roman" w:cs="Times New Roman"/>
        </w:rPr>
      </w:pPr>
      <w:proofErr w:type="spellStart"/>
      <w:r w:rsidRPr="00EB0A25">
        <w:rPr>
          <w:rFonts w:ascii="Times New Roman" w:hAnsi="Times New Roman" w:cs="Times New Roman"/>
        </w:rPr>
        <w:t>Pololu</w:t>
      </w:r>
      <w:proofErr w:type="spellEnd"/>
      <w:r w:rsidRPr="00EB0A25">
        <w:rPr>
          <w:rFonts w:ascii="Times New Roman" w:hAnsi="Times New Roman" w:cs="Times New Roman"/>
        </w:rPr>
        <w:t xml:space="preserve">. (n.d.). QTR-8A Reflectance Sensor Array. Retrieved from </w:t>
      </w:r>
      <w:proofErr w:type="spellStart"/>
      <w:r w:rsidRPr="00EB0A25">
        <w:rPr>
          <w:rFonts w:ascii="Times New Roman" w:hAnsi="Times New Roman" w:cs="Times New Roman"/>
        </w:rPr>
        <w:t>Pololu</w:t>
      </w:r>
      <w:proofErr w:type="spellEnd"/>
      <w:r w:rsidRPr="00EB0A25">
        <w:rPr>
          <w:rFonts w:ascii="Times New Roman" w:hAnsi="Times New Roman" w:cs="Times New Roman"/>
        </w:rPr>
        <w:t xml:space="preserve"> Product Page</w:t>
      </w:r>
    </w:p>
    <w:p w14:paraId="3609EC10" w14:textId="1F7272EF" w:rsidR="00BF7886" w:rsidRPr="00EB0A25" w:rsidRDefault="00BF7886" w:rsidP="00411447">
      <w:pPr>
        <w:spacing w:line="360" w:lineRule="auto"/>
        <w:rPr>
          <w:rFonts w:ascii="Times New Roman" w:hAnsi="Times New Roman" w:cs="Times New Roman"/>
        </w:rPr>
      </w:pPr>
      <w:r w:rsidRPr="00EB0A25">
        <w:rPr>
          <w:rFonts w:ascii="Times New Roman" w:hAnsi="Times New Roman" w:cs="Times New Roman"/>
        </w:rPr>
        <w:t xml:space="preserve"> </w:t>
      </w:r>
      <w:r w:rsidRPr="00EB0A25">
        <w:rPr>
          <w:rFonts w:ascii="Times New Roman" w:hAnsi="Times New Roman" w:cs="Times New Roman"/>
          <w:b/>
          <w:bCs/>
        </w:rPr>
        <w:t>Arduino Nano Specifications</w:t>
      </w:r>
    </w:p>
    <w:p w14:paraId="35B1FAC1" w14:textId="77777777" w:rsidR="00BF7886" w:rsidRPr="00EB0A25" w:rsidRDefault="00BF7886" w:rsidP="00411447">
      <w:pPr>
        <w:numPr>
          <w:ilvl w:val="0"/>
          <w:numId w:val="9"/>
        </w:numPr>
        <w:spacing w:line="360" w:lineRule="auto"/>
        <w:rPr>
          <w:rFonts w:ascii="Times New Roman" w:hAnsi="Times New Roman" w:cs="Times New Roman"/>
        </w:rPr>
      </w:pPr>
      <w:r w:rsidRPr="00EB0A25">
        <w:rPr>
          <w:rFonts w:ascii="Times New Roman" w:hAnsi="Times New Roman" w:cs="Times New Roman"/>
        </w:rPr>
        <w:t>Arduino. (n.d.). Arduino Nano. Retrieved from Arduino Product Page</w:t>
      </w:r>
    </w:p>
    <w:p w14:paraId="07ED88E5" w14:textId="6D6CA519" w:rsidR="00BF7886" w:rsidRPr="00EB0A25" w:rsidRDefault="00BF7886" w:rsidP="00411447">
      <w:pPr>
        <w:spacing w:line="360" w:lineRule="auto"/>
        <w:rPr>
          <w:rFonts w:ascii="Times New Roman" w:hAnsi="Times New Roman" w:cs="Times New Roman"/>
        </w:rPr>
      </w:pPr>
      <w:r w:rsidRPr="00EB0A25">
        <w:rPr>
          <w:rFonts w:ascii="Times New Roman" w:hAnsi="Times New Roman" w:cs="Times New Roman"/>
        </w:rPr>
        <w:t xml:space="preserve"> </w:t>
      </w:r>
      <w:r w:rsidRPr="00EB0A25">
        <w:rPr>
          <w:rFonts w:ascii="Times New Roman" w:hAnsi="Times New Roman" w:cs="Times New Roman"/>
          <w:b/>
          <w:bCs/>
        </w:rPr>
        <w:t>L298 Motor Driver Datasheet</w:t>
      </w:r>
    </w:p>
    <w:p w14:paraId="3EA9774F" w14:textId="77777777" w:rsidR="00BF7886" w:rsidRPr="00EB0A25" w:rsidRDefault="00BF7886" w:rsidP="00411447">
      <w:pPr>
        <w:numPr>
          <w:ilvl w:val="0"/>
          <w:numId w:val="10"/>
        </w:numPr>
        <w:spacing w:line="360" w:lineRule="auto"/>
        <w:rPr>
          <w:rFonts w:ascii="Times New Roman" w:hAnsi="Times New Roman" w:cs="Times New Roman"/>
        </w:rPr>
      </w:pPr>
      <w:r w:rsidRPr="00EB0A25">
        <w:rPr>
          <w:rFonts w:ascii="Times New Roman" w:hAnsi="Times New Roman" w:cs="Times New Roman"/>
        </w:rPr>
        <w:t>STMicroelectronics. (n.d.). Dual Full-Bridge Driver. Retrieved from STMicroelectronics L298 Product Page</w:t>
      </w:r>
    </w:p>
    <w:p w14:paraId="0652DB6F" w14:textId="67EE312B" w:rsidR="00BF7886" w:rsidRPr="00EB0A25" w:rsidRDefault="00BF7886" w:rsidP="00411447">
      <w:pPr>
        <w:spacing w:line="360" w:lineRule="auto"/>
        <w:rPr>
          <w:rFonts w:ascii="Times New Roman" w:hAnsi="Times New Roman" w:cs="Times New Roman"/>
        </w:rPr>
      </w:pPr>
      <w:r w:rsidRPr="00EB0A25">
        <w:rPr>
          <w:rFonts w:ascii="Times New Roman" w:hAnsi="Times New Roman" w:cs="Times New Roman"/>
          <w:b/>
          <w:bCs/>
        </w:rPr>
        <w:t>PID Control Theory</w:t>
      </w:r>
    </w:p>
    <w:p w14:paraId="33B8DA9C" w14:textId="77777777" w:rsidR="00BF7886" w:rsidRPr="00EB0A25" w:rsidRDefault="00BF7886" w:rsidP="00411447">
      <w:pPr>
        <w:numPr>
          <w:ilvl w:val="0"/>
          <w:numId w:val="11"/>
        </w:numPr>
        <w:spacing w:line="360" w:lineRule="auto"/>
        <w:rPr>
          <w:rFonts w:ascii="Times New Roman" w:hAnsi="Times New Roman" w:cs="Times New Roman"/>
        </w:rPr>
      </w:pPr>
      <w:r w:rsidRPr="00EB0A25">
        <w:rPr>
          <w:rFonts w:ascii="Times New Roman" w:hAnsi="Times New Roman" w:cs="Times New Roman"/>
        </w:rPr>
        <w:t>Åström, K. J., &amp; Murray, R. M. (2008). Feedback Systems: An Introduction for Scientists and Engineers. Princeton University Press.</w:t>
      </w:r>
    </w:p>
    <w:p w14:paraId="55A76FBB" w14:textId="03E70135" w:rsidR="00BF7886" w:rsidRPr="00EB0A25" w:rsidRDefault="00BF7886" w:rsidP="00411447">
      <w:pPr>
        <w:spacing w:line="360" w:lineRule="auto"/>
        <w:rPr>
          <w:rFonts w:ascii="Times New Roman" w:hAnsi="Times New Roman" w:cs="Times New Roman"/>
        </w:rPr>
      </w:pPr>
      <w:r w:rsidRPr="00EB0A25">
        <w:rPr>
          <w:rFonts w:ascii="Times New Roman" w:hAnsi="Times New Roman" w:cs="Times New Roman"/>
          <w:b/>
          <w:bCs/>
        </w:rPr>
        <w:t>LM2596 Voltage Regulator Datasheet</w:t>
      </w:r>
    </w:p>
    <w:p w14:paraId="137649B4" w14:textId="77777777" w:rsidR="00BF7886" w:rsidRPr="00EB0A25" w:rsidRDefault="00BF7886" w:rsidP="00411447">
      <w:pPr>
        <w:numPr>
          <w:ilvl w:val="0"/>
          <w:numId w:val="12"/>
        </w:numPr>
        <w:spacing w:line="360" w:lineRule="auto"/>
        <w:rPr>
          <w:rFonts w:ascii="Times New Roman" w:hAnsi="Times New Roman" w:cs="Times New Roman"/>
        </w:rPr>
      </w:pPr>
      <w:r w:rsidRPr="00EB0A25">
        <w:rPr>
          <w:rFonts w:ascii="Times New Roman" w:hAnsi="Times New Roman" w:cs="Times New Roman"/>
        </w:rPr>
        <w:t>Texas Instruments. (n.d.). LM2596 SIMPLE SWITCHER Power Converter. Retrieved from TI LM2596 Product Page</w:t>
      </w:r>
    </w:p>
    <w:p w14:paraId="28479BB3" w14:textId="77777777" w:rsidR="00BF7886" w:rsidRDefault="00BF7886" w:rsidP="00BF7886"/>
    <w:p w14:paraId="6F2CD005" w14:textId="77777777" w:rsidR="00343CCD" w:rsidRDefault="00343CCD" w:rsidP="00BF7886"/>
    <w:p w14:paraId="0862CC1E" w14:textId="77777777" w:rsidR="00343CCD" w:rsidRDefault="00343CCD" w:rsidP="00BF7886"/>
    <w:p w14:paraId="3842270E" w14:textId="77777777" w:rsidR="00343CCD" w:rsidRDefault="00343CCD" w:rsidP="00BF7886"/>
    <w:p w14:paraId="43C738F3" w14:textId="77777777" w:rsidR="00343CCD" w:rsidRDefault="00343CCD" w:rsidP="00BF7886"/>
    <w:p w14:paraId="60B5125A" w14:textId="77777777" w:rsidR="00343CCD" w:rsidRDefault="00343CCD" w:rsidP="00BF7886"/>
    <w:p w14:paraId="69CE7834" w14:textId="77777777" w:rsidR="00343CCD" w:rsidRDefault="00343CCD" w:rsidP="00BF7886"/>
    <w:p w14:paraId="0DE52A64" w14:textId="77777777" w:rsidR="00343CCD" w:rsidRDefault="00343CCD" w:rsidP="00BF7886"/>
    <w:p w14:paraId="7F609ACA" w14:textId="77777777" w:rsidR="00343CCD" w:rsidRDefault="00343CCD" w:rsidP="00BF7886"/>
    <w:p w14:paraId="1F1A7909" w14:textId="77777777" w:rsidR="00343CCD" w:rsidRPr="00EB0A25" w:rsidRDefault="00343CCD" w:rsidP="00BF7886"/>
    <w:p w14:paraId="6AD043FE" w14:textId="77777777" w:rsidR="00BF7886" w:rsidRPr="00EB0A25" w:rsidRDefault="00BF7886" w:rsidP="00BF7886"/>
    <w:p w14:paraId="0A6A414B" w14:textId="77777777" w:rsidR="00C703F2" w:rsidRPr="00EB0A25" w:rsidRDefault="00C703F2" w:rsidP="007B7F13"/>
    <w:p w14:paraId="62BD4897" w14:textId="2A2C8F43" w:rsidR="00483EBE" w:rsidRPr="00EB0A25" w:rsidRDefault="00483EBE" w:rsidP="00483EBE">
      <w:pPr>
        <w:pStyle w:val="Balk2"/>
        <w:rPr>
          <w:rFonts w:ascii="Times New Roman" w:hAnsi="Times New Roman" w:cs="Times New Roman"/>
          <w:b/>
          <w:bCs/>
          <w:color w:val="auto"/>
        </w:rPr>
      </w:pPr>
      <w:bookmarkStart w:id="6" w:name="_Toc168496422"/>
      <w:r w:rsidRPr="00EB0A25">
        <w:rPr>
          <w:rFonts w:ascii="Times New Roman" w:hAnsi="Times New Roman" w:cs="Times New Roman"/>
          <w:b/>
          <w:bCs/>
          <w:color w:val="auto"/>
        </w:rPr>
        <w:lastRenderedPageBreak/>
        <w:t>AP</w:t>
      </w:r>
      <w:r w:rsidR="00C703F2" w:rsidRPr="00EB0A25">
        <w:rPr>
          <w:rFonts w:ascii="Times New Roman" w:hAnsi="Times New Roman" w:cs="Times New Roman"/>
          <w:b/>
          <w:bCs/>
          <w:color w:val="auto"/>
        </w:rPr>
        <w:t>P</w:t>
      </w:r>
      <w:r w:rsidRPr="00EB0A25">
        <w:rPr>
          <w:rFonts w:ascii="Times New Roman" w:hAnsi="Times New Roman" w:cs="Times New Roman"/>
          <w:b/>
          <w:bCs/>
          <w:color w:val="auto"/>
        </w:rPr>
        <w:t>ENDIX</w:t>
      </w:r>
      <w:bookmarkEnd w:id="6"/>
    </w:p>
    <w:p w14:paraId="3950F989" w14:textId="77777777" w:rsidR="00A34C06" w:rsidRPr="00EB0A25" w:rsidRDefault="00A34C06" w:rsidP="00A34C06"/>
    <w:tbl>
      <w:tblPr>
        <w:tblStyle w:val="TabloKlavuzu"/>
        <w:tblW w:w="0" w:type="auto"/>
        <w:tblLook w:val="04A0" w:firstRow="1" w:lastRow="0" w:firstColumn="1" w:lastColumn="0" w:noHBand="0" w:noVBand="1"/>
      </w:tblPr>
      <w:tblGrid>
        <w:gridCol w:w="9212"/>
      </w:tblGrid>
      <w:tr w:rsidR="00343CCD" w14:paraId="31FE5E71" w14:textId="77777777" w:rsidTr="00343CCD">
        <w:tc>
          <w:tcPr>
            <w:tcW w:w="9212" w:type="dxa"/>
          </w:tcPr>
          <w:p w14:paraId="0CC9BA57" w14:textId="77777777" w:rsidR="00343CCD" w:rsidRDefault="00343CCD" w:rsidP="001A2B8D"/>
        </w:tc>
      </w:tr>
    </w:tbl>
    <w:p w14:paraId="4CB32981" w14:textId="77777777" w:rsidR="001A2B8D" w:rsidRPr="001A2B8D" w:rsidRDefault="001A2B8D" w:rsidP="001A2B8D"/>
    <w:sectPr w:rsidR="001A2B8D" w:rsidRPr="001A2B8D">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0275A" w14:textId="77777777" w:rsidR="00A21C70" w:rsidRPr="00EB0A25" w:rsidRDefault="00A21C70" w:rsidP="00603832">
      <w:pPr>
        <w:spacing w:after="0" w:line="240" w:lineRule="auto"/>
      </w:pPr>
      <w:r w:rsidRPr="00EB0A25">
        <w:separator/>
      </w:r>
    </w:p>
  </w:endnote>
  <w:endnote w:type="continuationSeparator" w:id="0">
    <w:p w14:paraId="0C208BB7" w14:textId="77777777" w:rsidR="00A21C70" w:rsidRPr="00EB0A25" w:rsidRDefault="00A21C70" w:rsidP="00603832">
      <w:pPr>
        <w:spacing w:after="0" w:line="240" w:lineRule="auto"/>
      </w:pPr>
      <w:r w:rsidRPr="00EB0A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8A46" w14:textId="77777777" w:rsidR="00603832" w:rsidRPr="00EB0A25" w:rsidRDefault="0060383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5AA" w14:textId="77777777" w:rsidR="00603832" w:rsidRPr="00EB0A25" w:rsidRDefault="0060383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8C58" w14:textId="77777777" w:rsidR="00603832" w:rsidRPr="00EB0A25" w:rsidRDefault="006038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9421E" w14:textId="77777777" w:rsidR="00A21C70" w:rsidRPr="00EB0A25" w:rsidRDefault="00A21C70" w:rsidP="00603832">
      <w:pPr>
        <w:spacing w:after="0" w:line="240" w:lineRule="auto"/>
      </w:pPr>
      <w:r w:rsidRPr="00EB0A25">
        <w:separator/>
      </w:r>
    </w:p>
  </w:footnote>
  <w:footnote w:type="continuationSeparator" w:id="0">
    <w:p w14:paraId="641814AB" w14:textId="77777777" w:rsidR="00A21C70" w:rsidRPr="00EB0A25" w:rsidRDefault="00A21C70" w:rsidP="00603832">
      <w:pPr>
        <w:spacing w:after="0" w:line="240" w:lineRule="auto"/>
      </w:pPr>
      <w:r w:rsidRPr="00EB0A2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EA23" w14:textId="77777777" w:rsidR="00603832" w:rsidRPr="00EB0A25" w:rsidRDefault="0060383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395C" w14:textId="6C97905F" w:rsidR="00603832" w:rsidRPr="00EB0A25" w:rsidRDefault="0060383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8C6F" w14:textId="77777777" w:rsidR="00603832" w:rsidRPr="00EB0A25" w:rsidRDefault="0060383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2161"/>
    <w:multiLevelType w:val="hybridMultilevel"/>
    <w:tmpl w:val="68C82E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E83BF0"/>
    <w:multiLevelType w:val="multilevel"/>
    <w:tmpl w:val="32B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10878"/>
    <w:multiLevelType w:val="multilevel"/>
    <w:tmpl w:val="3BC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4118F"/>
    <w:multiLevelType w:val="multilevel"/>
    <w:tmpl w:val="B890F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85FC8"/>
    <w:multiLevelType w:val="multilevel"/>
    <w:tmpl w:val="AD4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C3AA9"/>
    <w:multiLevelType w:val="multilevel"/>
    <w:tmpl w:val="5C4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63BA2"/>
    <w:multiLevelType w:val="multilevel"/>
    <w:tmpl w:val="CA12A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02F75"/>
    <w:multiLevelType w:val="multilevel"/>
    <w:tmpl w:val="A35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C25E1"/>
    <w:multiLevelType w:val="multilevel"/>
    <w:tmpl w:val="E7007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47BB9"/>
    <w:multiLevelType w:val="hybridMultilevel"/>
    <w:tmpl w:val="F29028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EAD2EAA"/>
    <w:multiLevelType w:val="multilevel"/>
    <w:tmpl w:val="EE26F1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ED59D0"/>
    <w:multiLevelType w:val="multilevel"/>
    <w:tmpl w:val="AE64C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2937D3"/>
    <w:multiLevelType w:val="multilevel"/>
    <w:tmpl w:val="B5C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919A3"/>
    <w:multiLevelType w:val="multilevel"/>
    <w:tmpl w:val="636EFF9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7FC50645"/>
    <w:multiLevelType w:val="multilevel"/>
    <w:tmpl w:val="780E2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546794">
    <w:abstractNumId w:val="13"/>
  </w:num>
  <w:num w:numId="2" w16cid:durableId="583956099">
    <w:abstractNumId w:val="11"/>
  </w:num>
  <w:num w:numId="3" w16cid:durableId="1267153258">
    <w:abstractNumId w:val="6"/>
  </w:num>
  <w:num w:numId="4" w16cid:durableId="24990060">
    <w:abstractNumId w:val="14"/>
  </w:num>
  <w:num w:numId="5" w16cid:durableId="1007707115">
    <w:abstractNumId w:val="8"/>
  </w:num>
  <w:num w:numId="6" w16cid:durableId="851335391">
    <w:abstractNumId w:val="10"/>
  </w:num>
  <w:num w:numId="7" w16cid:durableId="1570922093">
    <w:abstractNumId w:val="3"/>
  </w:num>
  <w:num w:numId="8" w16cid:durableId="861168392">
    <w:abstractNumId w:val="5"/>
  </w:num>
  <w:num w:numId="9" w16cid:durableId="1927110082">
    <w:abstractNumId w:val="12"/>
  </w:num>
  <w:num w:numId="10" w16cid:durableId="1745832067">
    <w:abstractNumId w:val="4"/>
  </w:num>
  <w:num w:numId="11" w16cid:durableId="182327222">
    <w:abstractNumId w:val="2"/>
  </w:num>
  <w:num w:numId="12" w16cid:durableId="1018116736">
    <w:abstractNumId w:val="7"/>
  </w:num>
  <w:num w:numId="13" w16cid:durableId="688413117">
    <w:abstractNumId w:val="9"/>
  </w:num>
  <w:num w:numId="14" w16cid:durableId="1141456212">
    <w:abstractNumId w:val="0"/>
  </w:num>
  <w:num w:numId="15" w16cid:durableId="1820461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5032"/>
    <w:rsid w:val="00005596"/>
    <w:rsid w:val="00083727"/>
    <w:rsid w:val="000843DD"/>
    <w:rsid w:val="00105B0D"/>
    <w:rsid w:val="0011526C"/>
    <w:rsid w:val="00135FE5"/>
    <w:rsid w:val="001509F1"/>
    <w:rsid w:val="001A2B8D"/>
    <w:rsid w:val="001B167E"/>
    <w:rsid w:val="001C2D05"/>
    <w:rsid w:val="0021224D"/>
    <w:rsid w:val="00212DED"/>
    <w:rsid w:val="00235BBC"/>
    <w:rsid w:val="002374DB"/>
    <w:rsid w:val="00250326"/>
    <w:rsid w:val="00256760"/>
    <w:rsid w:val="00264446"/>
    <w:rsid w:val="002908E8"/>
    <w:rsid w:val="002941A4"/>
    <w:rsid w:val="002C439D"/>
    <w:rsid w:val="002D1BDA"/>
    <w:rsid w:val="002F16DA"/>
    <w:rsid w:val="002F4C6B"/>
    <w:rsid w:val="00343CCD"/>
    <w:rsid w:val="003A7106"/>
    <w:rsid w:val="003B579B"/>
    <w:rsid w:val="003D2B4F"/>
    <w:rsid w:val="00404F49"/>
    <w:rsid w:val="00411447"/>
    <w:rsid w:val="00461FB0"/>
    <w:rsid w:val="00483EBE"/>
    <w:rsid w:val="00496E99"/>
    <w:rsid w:val="004A6DEF"/>
    <w:rsid w:val="004B2BC7"/>
    <w:rsid w:val="004F18E2"/>
    <w:rsid w:val="004F3FEA"/>
    <w:rsid w:val="005136D6"/>
    <w:rsid w:val="00551710"/>
    <w:rsid w:val="005568C8"/>
    <w:rsid w:val="00573AF3"/>
    <w:rsid w:val="005C5642"/>
    <w:rsid w:val="00603832"/>
    <w:rsid w:val="00673013"/>
    <w:rsid w:val="006D5AFA"/>
    <w:rsid w:val="0072457A"/>
    <w:rsid w:val="00795B0E"/>
    <w:rsid w:val="0079649B"/>
    <w:rsid w:val="007B7F13"/>
    <w:rsid w:val="007F4064"/>
    <w:rsid w:val="0081208B"/>
    <w:rsid w:val="0083204C"/>
    <w:rsid w:val="0083769D"/>
    <w:rsid w:val="0084058B"/>
    <w:rsid w:val="008426BD"/>
    <w:rsid w:val="00896D70"/>
    <w:rsid w:val="008A0B98"/>
    <w:rsid w:val="008A1E14"/>
    <w:rsid w:val="008D47BD"/>
    <w:rsid w:val="008F78B9"/>
    <w:rsid w:val="00935E5A"/>
    <w:rsid w:val="00944E90"/>
    <w:rsid w:val="009C35CE"/>
    <w:rsid w:val="009F2EBD"/>
    <w:rsid w:val="00A01401"/>
    <w:rsid w:val="00A07F16"/>
    <w:rsid w:val="00A21C70"/>
    <w:rsid w:val="00A34C06"/>
    <w:rsid w:val="00A916EF"/>
    <w:rsid w:val="00AB0CC3"/>
    <w:rsid w:val="00AB1A6A"/>
    <w:rsid w:val="00AC50E0"/>
    <w:rsid w:val="00AD505B"/>
    <w:rsid w:val="00B0079D"/>
    <w:rsid w:val="00B21DFC"/>
    <w:rsid w:val="00B65EF1"/>
    <w:rsid w:val="00B77E92"/>
    <w:rsid w:val="00BF194F"/>
    <w:rsid w:val="00BF7886"/>
    <w:rsid w:val="00C16786"/>
    <w:rsid w:val="00C2676C"/>
    <w:rsid w:val="00C301CF"/>
    <w:rsid w:val="00C63EA6"/>
    <w:rsid w:val="00C703F2"/>
    <w:rsid w:val="00C75B80"/>
    <w:rsid w:val="00C80BD5"/>
    <w:rsid w:val="00C92444"/>
    <w:rsid w:val="00CE4CC2"/>
    <w:rsid w:val="00D01858"/>
    <w:rsid w:val="00D50EF7"/>
    <w:rsid w:val="00D64F19"/>
    <w:rsid w:val="00D944D4"/>
    <w:rsid w:val="00DD2E2A"/>
    <w:rsid w:val="00DE7333"/>
    <w:rsid w:val="00E13035"/>
    <w:rsid w:val="00E26E12"/>
    <w:rsid w:val="00E416BE"/>
    <w:rsid w:val="00E5109C"/>
    <w:rsid w:val="00E556CE"/>
    <w:rsid w:val="00EA5B5A"/>
    <w:rsid w:val="00EB0A25"/>
    <w:rsid w:val="00EC5032"/>
    <w:rsid w:val="00ED391D"/>
    <w:rsid w:val="00ED6406"/>
    <w:rsid w:val="00F07592"/>
    <w:rsid w:val="00F100EF"/>
    <w:rsid w:val="00F11E20"/>
    <w:rsid w:val="00F643AD"/>
    <w:rsid w:val="00F677D1"/>
    <w:rsid w:val="00F9788E"/>
    <w:rsid w:val="00FC34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2B3C6420"/>
  <w15:docId w15:val="{4B0700BD-F34E-48C5-A5E4-A29C8800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EC5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C5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C503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C503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C503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C503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C503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C503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C503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C503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C503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C503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C503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C503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C503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C503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C503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C5032"/>
    <w:rPr>
      <w:rFonts w:eastAsiaTheme="majorEastAsia" w:cstheme="majorBidi"/>
      <w:color w:val="272727" w:themeColor="text1" w:themeTint="D8"/>
    </w:rPr>
  </w:style>
  <w:style w:type="paragraph" w:styleId="KonuBal">
    <w:name w:val="Title"/>
    <w:basedOn w:val="Normal"/>
    <w:next w:val="Normal"/>
    <w:link w:val="KonuBalChar"/>
    <w:uiPriority w:val="10"/>
    <w:qFormat/>
    <w:rsid w:val="00EC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C503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C503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C503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C503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C5032"/>
    <w:rPr>
      <w:i/>
      <w:iCs/>
      <w:color w:val="404040" w:themeColor="text1" w:themeTint="BF"/>
    </w:rPr>
  </w:style>
  <w:style w:type="paragraph" w:styleId="ListeParagraf">
    <w:name w:val="List Paragraph"/>
    <w:basedOn w:val="Normal"/>
    <w:uiPriority w:val="34"/>
    <w:qFormat/>
    <w:rsid w:val="00EC5032"/>
    <w:pPr>
      <w:ind w:left="720"/>
      <w:contextualSpacing/>
    </w:pPr>
  </w:style>
  <w:style w:type="character" w:styleId="GlVurgulama">
    <w:name w:val="Intense Emphasis"/>
    <w:basedOn w:val="VarsaylanParagrafYazTipi"/>
    <w:uiPriority w:val="21"/>
    <w:qFormat/>
    <w:rsid w:val="00EC5032"/>
    <w:rPr>
      <w:i/>
      <w:iCs/>
      <w:color w:val="0F4761" w:themeColor="accent1" w:themeShade="BF"/>
    </w:rPr>
  </w:style>
  <w:style w:type="paragraph" w:styleId="GlAlnt">
    <w:name w:val="Intense Quote"/>
    <w:basedOn w:val="Normal"/>
    <w:next w:val="Normal"/>
    <w:link w:val="GlAlntChar"/>
    <w:uiPriority w:val="30"/>
    <w:qFormat/>
    <w:rsid w:val="00EC5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C5032"/>
    <w:rPr>
      <w:i/>
      <w:iCs/>
      <w:color w:val="0F4761" w:themeColor="accent1" w:themeShade="BF"/>
    </w:rPr>
  </w:style>
  <w:style w:type="character" w:styleId="GlBavuru">
    <w:name w:val="Intense Reference"/>
    <w:basedOn w:val="VarsaylanParagrafYazTipi"/>
    <w:uiPriority w:val="32"/>
    <w:qFormat/>
    <w:rsid w:val="00EC5032"/>
    <w:rPr>
      <w:b/>
      <w:bCs/>
      <w:smallCaps/>
      <w:color w:val="0F4761" w:themeColor="accent1" w:themeShade="BF"/>
      <w:spacing w:val="5"/>
    </w:rPr>
  </w:style>
  <w:style w:type="paragraph" w:styleId="TBal">
    <w:name w:val="TOC Heading"/>
    <w:basedOn w:val="Balk1"/>
    <w:next w:val="Normal"/>
    <w:uiPriority w:val="39"/>
    <w:unhideWhenUsed/>
    <w:qFormat/>
    <w:rsid w:val="00F100EF"/>
    <w:pPr>
      <w:spacing w:before="240" w:after="0" w:line="259" w:lineRule="auto"/>
      <w:outlineLvl w:val="9"/>
    </w:pPr>
    <w:rPr>
      <w:kern w:val="0"/>
      <w:sz w:val="32"/>
      <w:szCs w:val="32"/>
      <w:lang w:val="tr-TR" w:eastAsia="tr-TR"/>
    </w:rPr>
  </w:style>
  <w:style w:type="paragraph" w:styleId="T2">
    <w:name w:val="toc 2"/>
    <w:basedOn w:val="Normal"/>
    <w:next w:val="Normal"/>
    <w:autoRedefine/>
    <w:uiPriority w:val="39"/>
    <w:unhideWhenUsed/>
    <w:rsid w:val="00F100EF"/>
    <w:pPr>
      <w:spacing w:after="100" w:line="259" w:lineRule="auto"/>
      <w:ind w:left="220"/>
    </w:pPr>
    <w:rPr>
      <w:rFonts w:eastAsiaTheme="minorEastAsia" w:cs="Times New Roman"/>
      <w:kern w:val="0"/>
      <w:sz w:val="22"/>
      <w:szCs w:val="22"/>
      <w:lang w:val="tr-TR" w:eastAsia="tr-TR"/>
    </w:rPr>
  </w:style>
  <w:style w:type="paragraph" w:styleId="T1">
    <w:name w:val="toc 1"/>
    <w:basedOn w:val="Normal"/>
    <w:next w:val="Normal"/>
    <w:autoRedefine/>
    <w:uiPriority w:val="39"/>
    <w:unhideWhenUsed/>
    <w:rsid w:val="00F100EF"/>
    <w:pPr>
      <w:spacing w:after="100" w:line="259" w:lineRule="auto"/>
    </w:pPr>
    <w:rPr>
      <w:rFonts w:eastAsiaTheme="minorEastAsia" w:cs="Times New Roman"/>
      <w:kern w:val="0"/>
      <w:sz w:val="22"/>
      <w:szCs w:val="22"/>
      <w:lang w:val="tr-TR" w:eastAsia="tr-TR"/>
    </w:rPr>
  </w:style>
  <w:style w:type="paragraph" w:styleId="T3">
    <w:name w:val="toc 3"/>
    <w:basedOn w:val="Normal"/>
    <w:next w:val="Normal"/>
    <w:autoRedefine/>
    <w:uiPriority w:val="39"/>
    <w:unhideWhenUsed/>
    <w:rsid w:val="00F100EF"/>
    <w:pPr>
      <w:spacing w:after="100" w:line="259" w:lineRule="auto"/>
      <w:ind w:left="440"/>
    </w:pPr>
    <w:rPr>
      <w:rFonts w:eastAsiaTheme="minorEastAsia" w:cs="Times New Roman"/>
      <w:kern w:val="0"/>
      <w:sz w:val="22"/>
      <w:szCs w:val="22"/>
      <w:lang w:val="tr-TR" w:eastAsia="tr-TR"/>
    </w:rPr>
  </w:style>
  <w:style w:type="character" w:styleId="Kpr">
    <w:name w:val="Hyperlink"/>
    <w:basedOn w:val="VarsaylanParagrafYazTipi"/>
    <w:uiPriority w:val="99"/>
    <w:unhideWhenUsed/>
    <w:rsid w:val="00F100EF"/>
    <w:rPr>
      <w:color w:val="467886" w:themeColor="hyperlink"/>
      <w:u w:val="single"/>
    </w:rPr>
  </w:style>
  <w:style w:type="paragraph" w:styleId="stBilgi">
    <w:name w:val="header"/>
    <w:basedOn w:val="Normal"/>
    <w:link w:val="stBilgiChar"/>
    <w:unhideWhenUsed/>
    <w:rsid w:val="00603832"/>
    <w:pPr>
      <w:tabs>
        <w:tab w:val="center" w:pos="4536"/>
        <w:tab w:val="right" w:pos="9072"/>
      </w:tabs>
      <w:spacing w:after="0" w:line="240" w:lineRule="auto"/>
    </w:pPr>
  </w:style>
  <w:style w:type="character" w:customStyle="1" w:styleId="stBilgiChar">
    <w:name w:val="Üst Bilgi Char"/>
    <w:basedOn w:val="VarsaylanParagrafYazTipi"/>
    <w:link w:val="stBilgi"/>
    <w:rsid w:val="00603832"/>
    <w:rPr>
      <w:lang w:val="en-US"/>
    </w:rPr>
  </w:style>
  <w:style w:type="paragraph" w:styleId="AltBilgi">
    <w:name w:val="footer"/>
    <w:basedOn w:val="Normal"/>
    <w:link w:val="AltBilgiChar"/>
    <w:uiPriority w:val="99"/>
    <w:unhideWhenUsed/>
    <w:rsid w:val="0060383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03832"/>
    <w:rPr>
      <w:lang w:val="en-US"/>
    </w:rPr>
  </w:style>
  <w:style w:type="table" w:styleId="TabloKlavuzu">
    <w:name w:val="Table Grid"/>
    <w:basedOn w:val="NormalTablo"/>
    <w:uiPriority w:val="39"/>
    <w:rsid w:val="00F64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4">
    <w:name w:val="Plain Table 4"/>
    <w:basedOn w:val="NormalTablo"/>
    <w:uiPriority w:val="44"/>
    <w:rsid w:val="004F18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simYazs">
    <w:name w:val="caption"/>
    <w:basedOn w:val="Normal"/>
    <w:next w:val="Normal"/>
    <w:uiPriority w:val="35"/>
    <w:unhideWhenUsed/>
    <w:qFormat/>
    <w:rsid w:val="00B77E92"/>
    <w:pPr>
      <w:spacing w:after="200" w:line="240" w:lineRule="auto"/>
    </w:pPr>
    <w:rPr>
      <w:i/>
      <w:iCs/>
      <w:color w:val="0E2841" w:themeColor="text2"/>
      <w:sz w:val="18"/>
      <w:szCs w:val="18"/>
    </w:rPr>
  </w:style>
  <w:style w:type="paragraph" w:styleId="NormalWeb">
    <w:name w:val="Normal (Web)"/>
    <w:basedOn w:val="Normal"/>
    <w:uiPriority w:val="99"/>
    <w:unhideWhenUsed/>
    <w:rsid w:val="00BF7886"/>
    <w:pPr>
      <w:spacing w:before="100" w:beforeAutospacing="1" w:after="100" w:afterAutospacing="1" w:line="240" w:lineRule="auto"/>
    </w:pPr>
    <w:rPr>
      <w:rFonts w:ascii="Times New Roman" w:eastAsia="Times New Roman" w:hAnsi="Times New Roman" w:cs="Times New Roman"/>
      <w:kern w:val="0"/>
      <w:lang w:val="tr-TR" w:eastAsia="tr-TR"/>
    </w:rPr>
  </w:style>
  <w:style w:type="character" w:styleId="Gl">
    <w:name w:val="Strong"/>
    <w:basedOn w:val="VarsaylanParagrafYazTipi"/>
    <w:uiPriority w:val="22"/>
    <w:qFormat/>
    <w:rsid w:val="00BF7886"/>
    <w:rPr>
      <w:b/>
      <w:bCs/>
    </w:rPr>
  </w:style>
  <w:style w:type="character" w:styleId="YerTutucuMetni">
    <w:name w:val="Placeholder Text"/>
    <w:basedOn w:val="VarsaylanParagrafYazTipi"/>
    <w:uiPriority w:val="99"/>
    <w:semiHidden/>
    <w:rsid w:val="00EB0A25"/>
    <w:rPr>
      <w:color w:val="666666"/>
    </w:rPr>
  </w:style>
  <w:style w:type="character" w:styleId="zmlenmeyenBahsetme">
    <w:name w:val="Unresolved Mention"/>
    <w:basedOn w:val="VarsaylanParagrafYazTipi"/>
    <w:uiPriority w:val="99"/>
    <w:semiHidden/>
    <w:unhideWhenUsed/>
    <w:rsid w:val="00343CCD"/>
    <w:rPr>
      <w:color w:val="605E5C"/>
      <w:shd w:val="clear" w:color="auto" w:fill="E1DFDD"/>
    </w:rPr>
  </w:style>
  <w:style w:type="paragraph" w:styleId="ekillerTablosu">
    <w:name w:val="table of figures"/>
    <w:basedOn w:val="Normal"/>
    <w:next w:val="Normal"/>
    <w:uiPriority w:val="99"/>
    <w:unhideWhenUsed/>
    <w:rsid w:val="00343CCD"/>
    <w:pPr>
      <w:spacing w:after="0"/>
    </w:pPr>
  </w:style>
  <w:style w:type="character" w:customStyle="1" w:styleId="mwe-math-mathml-inline">
    <w:name w:val="mwe-math-mathml-inline"/>
    <w:basedOn w:val="VarsaylanParagrafYazTipi"/>
    <w:rsid w:val="00C26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5694">
      <w:bodyDiv w:val="1"/>
      <w:marLeft w:val="0"/>
      <w:marRight w:val="0"/>
      <w:marTop w:val="0"/>
      <w:marBottom w:val="0"/>
      <w:divBdr>
        <w:top w:val="none" w:sz="0" w:space="0" w:color="auto"/>
        <w:left w:val="none" w:sz="0" w:space="0" w:color="auto"/>
        <w:bottom w:val="none" w:sz="0" w:space="0" w:color="auto"/>
        <w:right w:val="none" w:sz="0" w:space="0" w:color="auto"/>
      </w:divBdr>
    </w:div>
    <w:div w:id="683897921">
      <w:bodyDiv w:val="1"/>
      <w:marLeft w:val="0"/>
      <w:marRight w:val="0"/>
      <w:marTop w:val="0"/>
      <w:marBottom w:val="0"/>
      <w:divBdr>
        <w:top w:val="none" w:sz="0" w:space="0" w:color="auto"/>
        <w:left w:val="none" w:sz="0" w:space="0" w:color="auto"/>
        <w:bottom w:val="none" w:sz="0" w:space="0" w:color="auto"/>
        <w:right w:val="none" w:sz="0" w:space="0" w:color="auto"/>
      </w:divBdr>
    </w:div>
    <w:div w:id="1279221706">
      <w:bodyDiv w:val="1"/>
      <w:marLeft w:val="0"/>
      <w:marRight w:val="0"/>
      <w:marTop w:val="0"/>
      <w:marBottom w:val="0"/>
      <w:divBdr>
        <w:top w:val="none" w:sz="0" w:space="0" w:color="auto"/>
        <w:left w:val="none" w:sz="0" w:space="0" w:color="auto"/>
        <w:bottom w:val="none" w:sz="0" w:space="0" w:color="auto"/>
        <w:right w:val="none" w:sz="0" w:space="0" w:color="auto"/>
      </w:divBdr>
    </w:div>
    <w:div w:id="1383747612">
      <w:bodyDiv w:val="1"/>
      <w:marLeft w:val="0"/>
      <w:marRight w:val="0"/>
      <w:marTop w:val="0"/>
      <w:marBottom w:val="0"/>
      <w:divBdr>
        <w:top w:val="none" w:sz="0" w:space="0" w:color="auto"/>
        <w:left w:val="none" w:sz="0" w:space="0" w:color="auto"/>
        <w:bottom w:val="none" w:sz="0" w:space="0" w:color="auto"/>
        <w:right w:val="none" w:sz="0" w:space="0" w:color="auto"/>
      </w:divBdr>
    </w:div>
    <w:div w:id="1437020747">
      <w:bodyDiv w:val="1"/>
      <w:marLeft w:val="0"/>
      <w:marRight w:val="0"/>
      <w:marTop w:val="0"/>
      <w:marBottom w:val="0"/>
      <w:divBdr>
        <w:top w:val="none" w:sz="0" w:space="0" w:color="auto"/>
        <w:left w:val="none" w:sz="0" w:space="0" w:color="auto"/>
        <w:bottom w:val="none" w:sz="0" w:space="0" w:color="auto"/>
        <w:right w:val="none" w:sz="0" w:space="0" w:color="auto"/>
      </w:divBdr>
    </w:div>
    <w:div w:id="1521239156">
      <w:bodyDiv w:val="1"/>
      <w:marLeft w:val="0"/>
      <w:marRight w:val="0"/>
      <w:marTop w:val="0"/>
      <w:marBottom w:val="0"/>
      <w:divBdr>
        <w:top w:val="none" w:sz="0" w:space="0" w:color="auto"/>
        <w:left w:val="none" w:sz="0" w:space="0" w:color="auto"/>
        <w:bottom w:val="none" w:sz="0" w:space="0" w:color="auto"/>
        <w:right w:val="none" w:sz="0" w:space="0" w:color="auto"/>
      </w:divBdr>
    </w:div>
    <w:div w:id="1617447672">
      <w:bodyDiv w:val="1"/>
      <w:marLeft w:val="0"/>
      <w:marRight w:val="0"/>
      <w:marTop w:val="0"/>
      <w:marBottom w:val="0"/>
      <w:divBdr>
        <w:top w:val="none" w:sz="0" w:space="0" w:color="auto"/>
        <w:left w:val="none" w:sz="0" w:space="0" w:color="auto"/>
        <w:bottom w:val="none" w:sz="0" w:space="0" w:color="auto"/>
        <w:right w:val="none" w:sz="0" w:space="0" w:color="auto"/>
      </w:divBdr>
      <w:divsChild>
        <w:div w:id="1233782567">
          <w:marLeft w:val="0"/>
          <w:marRight w:val="0"/>
          <w:marTop w:val="0"/>
          <w:marBottom w:val="0"/>
          <w:divBdr>
            <w:top w:val="none" w:sz="0" w:space="0" w:color="auto"/>
            <w:left w:val="none" w:sz="0" w:space="0" w:color="auto"/>
            <w:bottom w:val="none" w:sz="0" w:space="0" w:color="auto"/>
            <w:right w:val="none" w:sz="0" w:space="0" w:color="auto"/>
          </w:divBdr>
          <w:divsChild>
            <w:div w:id="753748756">
              <w:marLeft w:val="0"/>
              <w:marRight w:val="0"/>
              <w:marTop w:val="0"/>
              <w:marBottom w:val="0"/>
              <w:divBdr>
                <w:top w:val="none" w:sz="0" w:space="0" w:color="auto"/>
                <w:left w:val="none" w:sz="0" w:space="0" w:color="auto"/>
                <w:bottom w:val="none" w:sz="0" w:space="0" w:color="auto"/>
                <w:right w:val="none" w:sz="0" w:space="0" w:color="auto"/>
              </w:divBdr>
              <w:divsChild>
                <w:div w:id="2293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404">
          <w:marLeft w:val="0"/>
          <w:marRight w:val="0"/>
          <w:marTop w:val="0"/>
          <w:marBottom w:val="0"/>
          <w:divBdr>
            <w:top w:val="none" w:sz="0" w:space="0" w:color="auto"/>
            <w:left w:val="none" w:sz="0" w:space="0" w:color="auto"/>
            <w:bottom w:val="none" w:sz="0" w:space="0" w:color="auto"/>
            <w:right w:val="none" w:sz="0" w:space="0" w:color="auto"/>
          </w:divBdr>
          <w:divsChild>
            <w:div w:id="1527987441">
              <w:marLeft w:val="0"/>
              <w:marRight w:val="0"/>
              <w:marTop w:val="0"/>
              <w:marBottom w:val="0"/>
              <w:divBdr>
                <w:top w:val="none" w:sz="0" w:space="0" w:color="auto"/>
                <w:left w:val="none" w:sz="0" w:space="0" w:color="auto"/>
                <w:bottom w:val="none" w:sz="0" w:space="0" w:color="auto"/>
                <w:right w:val="none" w:sz="0" w:space="0" w:color="auto"/>
              </w:divBdr>
              <w:divsChild>
                <w:div w:id="14303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19070">
      <w:bodyDiv w:val="1"/>
      <w:marLeft w:val="0"/>
      <w:marRight w:val="0"/>
      <w:marTop w:val="0"/>
      <w:marBottom w:val="0"/>
      <w:divBdr>
        <w:top w:val="none" w:sz="0" w:space="0" w:color="auto"/>
        <w:left w:val="none" w:sz="0" w:space="0" w:color="auto"/>
        <w:bottom w:val="none" w:sz="0" w:space="0" w:color="auto"/>
        <w:right w:val="none" w:sz="0" w:space="0" w:color="auto"/>
      </w:divBdr>
    </w:div>
    <w:div w:id="1807967746">
      <w:bodyDiv w:val="1"/>
      <w:marLeft w:val="0"/>
      <w:marRight w:val="0"/>
      <w:marTop w:val="0"/>
      <w:marBottom w:val="0"/>
      <w:divBdr>
        <w:top w:val="none" w:sz="0" w:space="0" w:color="auto"/>
        <w:left w:val="none" w:sz="0" w:space="0" w:color="auto"/>
        <w:bottom w:val="none" w:sz="0" w:space="0" w:color="auto"/>
        <w:right w:val="none" w:sz="0" w:space="0" w:color="auto"/>
      </w:divBdr>
    </w:div>
    <w:div w:id="2043091458">
      <w:bodyDiv w:val="1"/>
      <w:marLeft w:val="0"/>
      <w:marRight w:val="0"/>
      <w:marTop w:val="0"/>
      <w:marBottom w:val="0"/>
      <w:divBdr>
        <w:top w:val="none" w:sz="0" w:space="0" w:color="auto"/>
        <w:left w:val="none" w:sz="0" w:space="0" w:color="auto"/>
        <w:bottom w:val="none" w:sz="0" w:space="0" w:color="auto"/>
        <w:right w:val="none" w:sz="0" w:space="0" w:color="auto"/>
      </w:divBdr>
    </w:div>
    <w:div w:id="2079786927">
      <w:bodyDiv w:val="1"/>
      <w:marLeft w:val="0"/>
      <w:marRight w:val="0"/>
      <w:marTop w:val="0"/>
      <w:marBottom w:val="0"/>
      <w:divBdr>
        <w:top w:val="none" w:sz="0" w:space="0" w:color="auto"/>
        <w:left w:val="none" w:sz="0" w:space="0" w:color="auto"/>
        <w:bottom w:val="none" w:sz="0" w:space="0" w:color="auto"/>
        <w:right w:val="none" w:sz="0" w:space="0" w:color="auto"/>
      </w:divBdr>
    </w:div>
    <w:div w:id="2091347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n.wikipedia.org/wiki/Proportional%E2%80%93integral%E2%80%93derivative_controlle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A143FE-6415-40A1-8DC5-BE055077C4AB}">
  <we:reference id="wa200005826" version="1.1.1.0" store="tr-TR"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72C29-5D81-455F-B74C-1671A1199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3688</TotalTime>
  <Pages>16</Pages>
  <Words>2341</Words>
  <Characters>13344</Characters>
  <Application>Microsoft Office Word</Application>
  <DocSecurity>0</DocSecurity>
  <Lines>111</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Kemal Taşcı</dc:creator>
  <cp:keywords/>
  <dc:description/>
  <cp:lastModifiedBy>Ozan Tunca</cp:lastModifiedBy>
  <cp:revision>6</cp:revision>
  <dcterms:created xsi:type="dcterms:W3CDTF">2024-05-05T14:14:00Z</dcterms:created>
  <dcterms:modified xsi:type="dcterms:W3CDTF">2026-02-16T12:47:00Z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0889145d4afd9918224e8a74b44225f3a3200134eac2e07b9fbd3c1eb75815d4</vt:lpwstr>
  </property>
</Properties>
</file>