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A4" w:rsidRDefault="00D15652">
      <w:pPr>
        <w:pStyle w:val="af2"/>
        <w:rPr>
          <w:rStyle w:val="a8"/>
          <w:sz w:val="18"/>
        </w:rPr>
      </w:pPr>
      <w:r>
        <w:rPr>
          <w:rFonts w:hint="eastAsia"/>
        </w:rPr>
        <w:t>朴素贝叶斯</w:t>
      </w:r>
      <w:r w:rsidR="00BC2DFB">
        <w:rPr>
          <w:rFonts w:hint="eastAsia"/>
        </w:rPr>
        <w:t>的实现</w:t>
      </w:r>
    </w:p>
    <w:p w:rsidR="00237314" w:rsidRDefault="00C80426">
      <w:pPr>
        <w:pStyle w:val="af"/>
      </w:pPr>
      <w:r>
        <w:rPr>
          <w:rFonts w:hint="eastAsia"/>
        </w:rPr>
        <w:t>姓名</w:t>
      </w:r>
      <w:r w:rsidR="00237314">
        <w:rPr>
          <w:rFonts w:hint="eastAsia"/>
        </w:rPr>
        <w:t>：储醉</w:t>
      </w:r>
    </w:p>
    <w:p w:rsidR="00237314" w:rsidRDefault="00516498">
      <w:pPr>
        <w:pStyle w:val="af"/>
      </w:pPr>
      <w:r>
        <w:rPr>
          <w:rFonts w:hint="eastAsia"/>
        </w:rPr>
        <w:t>学号</w:t>
      </w:r>
      <w:r w:rsidR="00237314">
        <w:rPr>
          <w:rFonts w:hint="eastAsia"/>
        </w:rPr>
        <w:t>：</w:t>
      </w:r>
      <w:r w:rsidR="00237314">
        <w:rPr>
          <w:rFonts w:hint="eastAsia"/>
        </w:rPr>
        <w:t>MG1433009</w:t>
      </w:r>
    </w:p>
    <w:p w:rsidR="00237314" w:rsidRDefault="00516498">
      <w:pPr>
        <w:pStyle w:val="af"/>
      </w:pPr>
      <w:r>
        <w:rPr>
          <w:rFonts w:hint="eastAsia"/>
        </w:rPr>
        <w:t>邮箱</w:t>
      </w:r>
      <w:r w:rsidR="00237314">
        <w:rPr>
          <w:rFonts w:hint="eastAsia"/>
        </w:rPr>
        <w:t>: chuqi77@gmail.com</w:t>
      </w:r>
      <w:r>
        <w:rPr>
          <w:rFonts w:hint="eastAsia"/>
        </w:rPr>
        <w:t xml:space="preserve"> </w:t>
      </w:r>
    </w:p>
    <w:p w:rsidR="009C0AA4" w:rsidRDefault="00516498">
      <w:pPr>
        <w:pStyle w:val="af"/>
      </w:pPr>
      <w:r>
        <w:rPr>
          <w:rFonts w:hint="eastAsia"/>
        </w:rPr>
        <w:t>联系方式</w:t>
      </w:r>
      <w:r w:rsidR="00237314">
        <w:rPr>
          <w:rFonts w:hint="eastAsia"/>
        </w:rPr>
        <w:t>: 13770317817</w:t>
      </w:r>
      <w:r>
        <w:rPr>
          <w:vertAlign w:val="superscript"/>
        </w:rPr>
        <w:t xml:space="preserve"> </w:t>
      </w:r>
    </w:p>
    <w:p w:rsidR="009C0AA4" w:rsidRDefault="006C6110" w:rsidP="006C6110">
      <w:pPr>
        <w:pStyle w:val="aa"/>
        <w:ind w:left="123" w:hanging="123"/>
      </w:pPr>
      <w:r>
        <w:rPr>
          <w:rFonts w:hint="eastAsia"/>
        </w:rPr>
        <w:t>(</w:t>
      </w:r>
      <w:r w:rsidR="00C80426">
        <w:rPr>
          <w:rFonts w:hint="eastAsia"/>
        </w:rPr>
        <w:t>南京大学</w:t>
      </w:r>
      <w:r w:rsidR="009C0AA4">
        <w:rPr>
          <w:rFonts w:hint="eastAsia"/>
        </w:rPr>
        <w:t xml:space="preserve"> </w:t>
      </w:r>
      <w:r w:rsidR="009C0AA4">
        <w:rPr>
          <w:rFonts w:hint="eastAsia"/>
        </w:rPr>
        <w:t>计算机科学与技术系</w:t>
      </w:r>
      <w:r w:rsidR="009C0AA4">
        <w:rPr>
          <w:rFonts w:hint="eastAsia"/>
        </w:rPr>
        <w:t>,</w:t>
      </w:r>
      <w:r w:rsidR="00C80426">
        <w:rPr>
          <w:rFonts w:hint="eastAsia"/>
        </w:rPr>
        <w:t xml:space="preserve"> </w:t>
      </w:r>
      <w:r w:rsidR="00C80426">
        <w:rPr>
          <w:rFonts w:hint="eastAsia"/>
        </w:rPr>
        <w:t>南京</w:t>
      </w:r>
      <w:r w:rsidR="009C0AA4">
        <w:rPr>
          <w:rFonts w:hint="eastAsia"/>
        </w:rPr>
        <w:t xml:space="preserve">  </w:t>
      </w:r>
      <w:r w:rsidR="00C80426">
        <w:rPr>
          <w:rFonts w:hint="eastAsia"/>
        </w:rPr>
        <w:t>210093</w:t>
      </w:r>
      <w:r w:rsidR="009C0AA4">
        <w:rPr>
          <w:rFonts w:hint="eastAsia"/>
        </w:rPr>
        <w:t>)</w:t>
      </w:r>
    </w:p>
    <w:p w:rsidR="009C0AA4" w:rsidRDefault="00BC2DFB">
      <w:pPr>
        <w:pStyle w:val="1"/>
        <w:rPr>
          <w:bCs/>
        </w:rPr>
      </w:pPr>
      <w:r>
        <w:rPr>
          <w:rFonts w:hint="eastAsia"/>
          <w:bCs/>
        </w:rPr>
        <w:t>实现细节</w:t>
      </w:r>
    </w:p>
    <w:p w:rsidR="00BC2DFB" w:rsidRDefault="00D50950" w:rsidP="00BC2DFB">
      <w:pPr>
        <w:pStyle w:val="a0"/>
        <w:ind w:firstLine="372"/>
        <w:rPr>
          <w:rFonts w:eastAsia="黑体"/>
          <w:bCs/>
          <w:kern w:val="0"/>
          <w:szCs w:val="18"/>
        </w:rPr>
      </w:pPr>
      <w:r w:rsidRPr="00D50950">
        <w:rPr>
          <w:rFonts w:hint="eastAsia"/>
          <w:szCs w:val="18"/>
        </w:rPr>
        <w:t>字</w:t>
      </w:r>
      <w:r w:rsidRPr="00D50950">
        <w:rPr>
          <w:rFonts w:eastAsia="黑体" w:hint="eastAsia"/>
          <w:bCs/>
          <w:kern w:val="0"/>
          <w:szCs w:val="18"/>
        </w:rPr>
        <w:t>典构造：</w:t>
      </w:r>
      <w:r>
        <w:rPr>
          <w:rFonts w:eastAsia="黑体" w:hint="eastAsia"/>
          <w:bCs/>
          <w:kern w:val="0"/>
          <w:szCs w:val="18"/>
        </w:rPr>
        <w:t>将所有的文本分词后汇总，并将</w:t>
      </w:r>
      <w:proofErr w:type="spellStart"/>
      <w:r>
        <w:rPr>
          <w:rFonts w:eastAsia="黑体" w:hint="eastAsia"/>
          <w:bCs/>
          <w:kern w:val="0"/>
          <w:szCs w:val="18"/>
        </w:rPr>
        <w:t>stopwords</w:t>
      </w:r>
      <w:proofErr w:type="spellEnd"/>
      <w:r>
        <w:rPr>
          <w:rFonts w:eastAsia="黑体" w:hint="eastAsia"/>
          <w:bCs/>
          <w:kern w:val="0"/>
          <w:szCs w:val="18"/>
        </w:rPr>
        <w:t>中的词去掉，得到的字典总条数为</w:t>
      </w:r>
      <w:r>
        <w:rPr>
          <w:rFonts w:eastAsia="黑体" w:hint="eastAsia"/>
          <w:bCs/>
          <w:kern w:val="0"/>
          <w:szCs w:val="18"/>
        </w:rPr>
        <w:t>28266</w:t>
      </w:r>
      <w:r w:rsidR="008C2720">
        <w:rPr>
          <w:rFonts w:eastAsia="黑体" w:hint="eastAsia"/>
          <w:bCs/>
          <w:kern w:val="0"/>
          <w:szCs w:val="18"/>
        </w:rPr>
        <w:t>。</w:t>
      </w:r>
    </w:p>
    <w:p w:rsidR="00D50950" w:rsidRDefault="00D50950" w:rsidP="00BC2DFB">
      <w:pPr>
        <w:pStyle w:val="a0"/>
        <w:ind w:firstLine="372"/>
        <w:rPr>
          <w:rFonts w:eastAsia="黑体"/>
          <w:bCs/>
          <w:kern w:val="0"/>
          <w:szCs w:val="18"/>
        </w:rPr>
      </w:pPr>
      <w:r>
        <w:rPr>
          <w:rFonts w:eastAsia="黑体" w:hint="eastAsia"/>
          <w:bCs/>
          <w:kern w:val="0"/>
          <w:szCs w:val="18"/>
        </w:rPr>
        <w:t xml:space="preserve">TF </w:t>
      </w:r>
      <w:r>
        <w:rPr>
          <w:rFonts w:eastAsia="黑体" w:hint="eastAsia"/>
          <w:bCs/>
          <w:kern w:val="0"/>
          <w:szCs w:val="18"/>
        </w:rPr>
        <w:t>提取：每个帖子生成一条长为</w:t>
      </w:r>
      <w:r>
        <w:rPr>
          <w:rFonts w:eastAsia="黑体" w:hint="eastAsia"/>
          <w:bCs/>
          <w:kern w:val="0"/>
          <w:szCs w:val="18"/>
        </w:rPr>
        <w:t>28266</w:t>
      </w:r>
      <w:r>
        <w:rPr>
          <w:rFonts w:eastAsia="黑体" w:hint="eastAsia"/>
          <w:bCs/>
          <w:kern w:val="0"/>
          <w:szCs w:val="18"/>
        </w:rPr>
        <w:t>的向量，每位上的数字为字典中对应单词在该帖子中出现的次数</w:t>
      </w:r>
      <w:r w:rsidR="008C2720">
        <w:rPr>
          <w:rFonts w:eastAsia="黑体" w:hint="eastAsia"/>
          <w:bCs/>
          <w:kern w:val="0"/>
          <w:szCs w:val="18"/>
        </w:rPr>
        <w:t>。</w:t>
      </w:r>
    </w:p>
    <w:p w:rsidR="00D50950" w:rsidRDefault="00D50950" w:rsidP="00BC2DFB">
      <w:pPr>
        <w:pStyle w:val="a0"/>
        <w:ind w:firstLine="372"/>
        <w:rPr>
          <w:rFonts w:eastAsia="黑体"/>
          <w:bCs/>
          <w:kern w:val="0"/>
          <w:szCs w:val="18"/>
        </w:rPr>
      </w:pPr>
      <w:r>
        <w:rPr>
          <w:rFonts w:eastAsia="黑体" w:hint="eastAsia"/>
          <w:bCs/>
          <w:kern w:val="0"/>
          <w:szCs w:val="18"/>
        </w:rPr>
        <w:t>TF-IDF</w:t>
      </w:r>
      <w:r>
        <w:rPr>
          <w:rFonts w:eastAsia="黑体" w:hint="eastAsia"/>
          <w:bCs/>
          <w:kern w:val="0"/>
          <w:szCs w:val="18"/>
        </w:rPr>
        <w:t>提取：</w:t>
      </w:r>
      <w:r>
        <w:rPr>
          <w:rFonts w:eastAsia="黑体" w:hint="eastAsia"/>
          <w:bCs/>
          <w:kern w:val="0"/>
          <w:szCs w:val="18"/>
        </w:rPr>
        <w:t>TF</w:t>
      </w:r>
      <w:r>
        <w:rPr>
          <w:rFonts w:eastAsia="黑体" w:hint="eastAsia"/>
          <w:bCs/>
          <w:kern w:val="0"/>
          <w:szCs w:val="18"/>
        </w:rPr>
        <w:t>值乘以</w:t>
      </w:r>
      <w:r>
        <w:rPr>
          <w:rFonts w:eastAsia="黑体" w:hint="eastAsia"/>
          <w:bCs/>
          <w:kern w:val="0"/>
          <w:szCs w:val="18"/>
        </w:rPr>
        <w:t>IDF</w:t>
      </w:r>
      <w:r>
        <w:rPr>
          <w:rFonts w:eastAsia="黑体" w:hint="eastAsia"/>
          <w:bCs/>
          <w:kern w:val="0"/>
          <w:szCs w:val="18"/>
        </w:rPr>
        <w:t>，</w:t>
      </w:r>
      <w:r>
        <w:rPr>
          <w:rFonts w:eastAsia="黑体" w:hint="eastAsia"/>
          <w:bCs/>
          <w:kern w:val="0"/>
          <w:szCs w:val="18"/>
        </w:rPr>
        <w:t>IDF</w:t>
      </w:r>
      <w:r>
        <w:rPr>
          <w:rFonts w:eastAsia="黑体" w:hint="eastAsia"/>
          <w:bCs/>
          <w:kern w:val="0"/>
          <w:szCs w:val="18"/>
        </w:rPr>
        <w:t>为</w:t>
      </w:r>
      <w:r>
        <w:rPr>
          <w:rFonts w:eastAsia="黑体" w:hint="eastAsia"/>
          <w:bCs/>
          <w:kern w:val="0"/>
          <w:szCs w:val="18"/>
        </w:rPr>
        <w:t>log</w:t>
      </w:r>
      <w:r w:rsidR="008C2720">
        <w:rPr>
          <w:rFonts w:eastAsia="黑体" w:hint="eastAsia"/>
          <w:bCs/>
          <w:kern w:val="0"/>
          <w:szCs w:val="18"/>
        </w:rPr>
        <w:t>(</w:t>
      </w:r>
      <w:r>
        <w:rPr>
          <w:rFonts w:eastAsia="黑体" w:hint="eastAsia"/>
          <w:bCs/>
          <w:kern w:val="0"/>
          <w:szCs w:val="18"/>
        </w:rPr>
        <w:t>(N+1) / (d+1)</w:t>
      </w:r>
      <w:r w:rsidR="008C2720">
        <w:rPr>
          <w:rFonts w:eastAsia="黑体" w:hint="eastAsia"/>
          <w:bCs/>
          <w:kern w:val="0"/>
          <w:szCs w:val="18"/>
        </w:rPr>
        <w:t>)</w:t>
      </w:r>
      <w:r w:rsidR="008C2720">
        <w:rPr>
          <w:rFonts w:eastAsia="黑体" w:hint="eastAsia"/>
          <w:bCs/>
          <w:kern w:val="0"/>
          <w:szCs w:val="18"/>
        </w:rPr>
        <w:t>，其中</w:t>
      </w:r>
      <w:r w:rsidR="008C2720">
        <w:rPr>
          <w:rFonts w:eastAsia="黑体" w:hint="eastAsia"/>
          <w:bCs/>
          <w:kern w:val="0"/>
          <w:szCs w:val="18"/>
        </w:rPr>
        <w:t>N</w:t>
      </w:r>
      <w:r w:rsidR="008C2720">
        <w:rPr>
          <w:rFonts w:eastAsia="黑体" w:hint="eastAsia"/>
          <w:bCs/>
          <w:kern w:val="0"/>
          <w:szCs w:val="18"/>
        </w:rPr>
        <w:t>为</w:t>
      </w:r>
      <w:proofErr w:type="gramStart"/>
      <w:r w:rsidR="008C2720">
        <w:rPr>
          <w:rFonts w:eastAsia="黑体" w:hint="eastAsia"/>
          <w:bCs/>
          <w:kern w:val="0"/>
          <w:szCs w:val="18"/>
        </w:rPr>
        <w:t>总贴数</w:t>
      </w:r>
      <w:proofErr w:type="gramEnd"/>
      <w:r w:rsidR="008C2720">
        <w:rPr>
          <w:rFonts w:eastAsia="黑体" w:hint="eastAsia"/>
          <w:bCs/>
          <w:kern w:val="0"/>
          <w:szCs w:val="18"/>
        </w:rPr>
        <w:t>，</w:t>
      </w:r>
      <w:r w:rsidR="008C2720">
        <w:rPr>
          <w:rFonts w:eastAsia="黑体" w:hint="eastAsia"/>
          <w:bCs/>
          <w:kern w:val="0"/>
          <w:szCs w:val="18"/>
        </w:rPr>
        <w:t>d</w:t>
      </w:r>
      <w:r w:rsidR="008C2720">
        <w:rPr>
          <w:rFonts w:eastAsia="黑体" w:hint="eastAsia"/>
          <w:bCs/>
          <w:kern w:val="0"/>
          <w:szCs w:val="18"/>
        </w:rPr>
        <w:t>为有该单词出现的贴数。</w:t>
      </w:r>
      <w:r>
        <w:rPr>
          <w:rFonts w:eastAsia="黑体" w:hint="eastAsia"/>
          <w:bCs/>
          <w:kern w:val="0"/>
          <w:szCs w:val="18"/>
        </w:rPr>
        <w:t xml:space="preserve">  </w:t>
      </w:r>
    </w:p>
    <w:p w:rsidR="00D50950" w:rsidRDefault="00D50950" w:rsidP="00BC2DFB">
      <w:pPr>
        <w:pStyle w:val="a0"/>
        <w:ind w:firstLine="372"/>
        <w:rPr>
          <w:rFonts w:eastAsia="黑体"/>
          <w:bCs/>
          <w:kern w:val="0"/>
          <w:szCs w:val="18"/>
        </w:rPr>
      </w:pPr>
      <w:r>
        <w:rPr>
          <w:rFonts w:eastAsia="黑体" w:hint="eastAsia"/>
          <w:bCs/>
          <w:kern w:val="0"/>
          <w:szCs w:val="18"/>
        </w:rPr>
        <w:t>NBD</w:t>
      </w:r>
      <w:r>
        <w:rPr>
          <w:rFonts w:eastAsia="黑体" w:hint="eastAsia"/>
          <w:bCs/>
          <w:kern w:val="0"/>
          <w:szCs w:val="18"/>
        </w:rPr>
        <w:t>：</w:t>
      </w:r>
      <w:r w:rsidRPr="00D50950">
        <w:rPr>
          <w:rFonts w:eastAsia="黑体"/>
          <w:bCs/>
          <w:kern w:val="0"/>
          <w:szCs w:val="18"/>
        </w:rPr>
        <w:t>Multinomial naive Bayes</w:t>
      </w:r>
      <w:r>
        <w:rPr>
          <w:rFonts w:eastAsia="黑体" w:hint="eastAsia"/>
          <w:bCs/>
          <w:kern w:val="0"/>
          <w:szCs w:val="18"/>
        </w:rPr>
        <w:t>的实现</w:t>
      </w:r>
      <w:r w:rsidR="008C2720">
        <w:rPr>
          <w:rFonts w:eastAsia="黑体" w:hint="eastAsia"/>
          <w:bCs/>
          <w:kern w:val="0"/>
          <w:szCs w:val="18"/>
        </w:rPr>
        <w:t>。</w:t>
      </w:r>
    </w:p>
    <w:p w:rsidR="00D50950" w:rsidRDefault="00D50950" w:rsidP="00BC2DFB">
      <w:pPr>
        <w:pStyle w:val="a0"/>
        <w:ind w:firstLine="372"/>
        <w:rPr>
          <w:rFonts w:eastAsia="黑体"/>
          <w:bCs/>
          <w:kern w:val="0"/>
          <w:szCs w:val="18"/>
        </w:rPr>
      </w:pPr>
      <w:r>
        <w:rPr>
          <w:rFonts w:eastAsia="黑体" w:hint="eastAsia"/>
          <w:bCs/>
          <w:kern w:val="0"/>
          <w:szCs w:val="18"/>
        </w:rPr>
        <w:t>NBCG</w:t>
      </w:r>
      <w:r w:rsidR="008C2720">
        <w:rPr>
          <w:rFonts w:eastAsia="黑体" w:hint="eastAsia"/>
          <w:bCs/>
          <w:kern w:val="0"/>
          <w:szCs w:val="18"/>
        </w:rPr>
        <w:t>：</w:t>
      </w:r>
      <w:r w:rsidR="008C2720" w:rsidRPr="008C2720">
        <w:rPr>
          <w:rFonts w:eastAsia="黑体"/>
          <w:bCs/>
          <w:kern w:val="0"/>
          <w:szCs w:val="18"/>
        </w:rPr>
        <w:t>Gaussian naive Bayes</w:t>
      </w:r>
      <w:r w:rsidR="008C2720">
        <w:rPr>
          <w:rFonts w:eastAsia="黑体" w:hint="eastAsia"/>
          <w:bCs/>
          <w:kern w:val="0"/>
          <w:szCs w:val="18"/>
        </w:rPr>
        <w:t>的实现</w:t>
      </w:r>
    </w:p>
    <w:p w:rsidR="009446FC" w:rsidRPr="00D50950" w:rsidRDefault="009446FC" w:rsidP="00BC2DFB">
      <w:pPr>
        <w:pStyle w:val="a0"/>
        <w:ind w:firstLine="372"/>
        <w:rPr>
          <w:rFonts w:eastAsia="黑体"/>
          <w:bCs/>
          <w:kern w:val="0"/>
          <w:szCs w:val="18"/>
        </w:rPr>
      </w:pPr>
      <w:r>
        <w:rPr>
          <w:rFonts w:eastAsia="黑体" w:hint="eastAsia"/>
          <w:bCs/>
          <w:kern w:val="0"/>
          <w:szCs w:val="18"/>
        </w:rPr>
        <w:t>NBCD</w:t>
      </w:r>
      <w:r>
        <w:rPr>
          <w:rFonts w:eastAsia="黑体" w:hint="eastAsia"/>
          <w:bCs/>
          <w:kern w:val="0"/>
          <w:szCs w:val="18"/>
        </w:rPr>
        <w:t>：</w:t>
      </w:r>
      <w:r w:rsidR="00235DAD">
        <w:rPr>
          <w:rFonts w:eastAsia="黑体" w:hint="eastAsia"/>
          <w:bCs/>
          <w:kern w:val="0"/>
          <w:szCs w:val="18"/>
        </w:rPr>
        <w:t>最简单的等区间分段法，当赋予落在最后的区间内的点以适当的较大数值时，正确率有少许提升。</w:t>
      </w:r>
    </w:p>
    <w:p w:rsidR="009C0AA4" w:rsidRDefault="00BC2DFB" w:rsidP="00BC2DFB">
      <w:pPr>
        <w:pStyle w:val="1"/>
        <w:rPr>
          <w:bCs/>
        </w:rPr>
      </w:pPr>
      <w:r w:rsidRPr="00BC2DFB">
        <w:rPr>
          <w:rFonts w:hint="eastAsia"/>
          <w:bCs/>
        </w:rPr>
        <w:t>结果</w:t>
      </w:r>
    </w:p>
    <w:p w:rsidR="00653F70" w:rsidRDefault="008C2720" w:rsidP="00653F70">
      <w:pPr>
        <w:pStyle w:val="a0"/>
        <w:ind w:firstLine="372"/>
      </w:pPr>
      <w:r>
        <w:rPr>
          <w:rFonts w:hint="eastAsia"/>
        </w:rPr>
        <w:t>使用</w:t>
      </w:r>
      <w:r>
        <w:rPr>
          <w:rFonts w:hint="eastAsia"/>
        </w:rPr>
        <w:t>TF</w:t>
      </w:r>
      <w:r>
        <w:rPr>
          <w:rFonts w:hint="eastAsia"/>
        </w:rPr>
        <w:t>特征的</w:t>
      </w:r>
      <w:r>
        <w:rPr>
          <w:rFonts w:hint="eastAsia"/>
        </w:rPr>
        <w:t>NBD</w:t>
      </w:r>
      <w:r>
        <w:rPr>
          <w:rFonts w:hint="eastAsia"/>
        </w:rPr>
        <w:t>：</w:t>
      </w:r>
      <w:r>
        <w:rPr>
          <w:rFonts w:hint="eastAsia"/>
        </w:rPr>
        <w:t>mean</w:t>
      </w:r>
      <w:r>
        <w:rPr>
          <w:rFonts w:hint="eastAsia"/>
        </w:rPr>
        <w:t>为</w:t>
      </w:r>
      <w:r>
        <w:rPr>
          <w:rFonts w:hint="eastAsia"/>
        </w:rPr>
        <w:t>0.75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为</w:t>
      </w:r>
      <w:r>
        <w:rPr>
          <w:rFonts w:hint="eastAsia"/>
        </w:rPr>
        <w:t>0.03</w:t>
      </w:r>
    </w:p>
    <w:p w:rsidR="008C2720" w:rsidRDefault="008C2720" w:rsidP="00653F70">
      <w:pPr>
        <w:pStyle w:val="a0"/>
        <w:ind w:firstLine="372"/>
      </w:pPr>
      <w:r>
        <w:rPr>
          <w:rFonts w:hint="eastAsia"/>
        </w:rPr>
        <w:t>使用</w:t>
      </w:r>
      <w:r>
        <w:rPr>
          <w:rFonts w:hint="eastAsia"/>
        </w:rPr>
        <w:t>TF-IDF</w:t>
      </w:r>
      <w:bookmarkStart w:id="0" w:name="OLE_LINK1"/>
      <w:bookmarkStart w:id="1" w:name="OLE_LINK2"/>
      <w:r>
        <w:rPr>
          <w:rFonts w:hint="eastAsia"/>
        </w:rPr>
        <w:t>特征的</w:t>
      </w:r>
      <w:r>
        <w:rPr>
          <w:rFonts w:hint="eastAsia"/>
        </w:rPr>
        <w:t>NBCG</w:t>
      </w:r>
      <w:bookmarkEnd w:id="0"/>
      <w:bookmarkEnd w:id="1"/>
      <w:r>
        <w:rPr>
          <w:rFonts w:hint="eastAsia"/>
        </w:rPr>
        <w:t>：</w:t>
      </w:r>
      <w:r>
        <w:rPr>
          <w:rFonts w:hint="eastAsia"/>
        </w:rPr>
        <w:t>mean</w:t>
      </w:r>
      <w:r>
        <w:rPr>
          <w:rFonts w:hint="eastAsia"/>
        </w:rPr>
        <w:t>为</w:t>
      </w:r>
      <w:r>
        <w:rPr>
          <w:rFonts w:hint="eastAsia"/>
        </w:rPr>
        <w:t>0.77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为</w:t>
      </w:r>
      <w:r>
        <w:rPr>
          <w:rFonts w:hint="eastAsia"/>
        </w:rPr>
        <w:t>0.03</w:t>
      </w:r>
    </w:p>
    <w:p w:rsidR="008C2720" w:rsidRPr="00653F70" w:rsidRDefault="008C2720" w:rsidP="00653F70">
      <w:pPr>
        <w:pStyle w:val="a0"/>
        <w:ind w:firstLine="372"/>
      </w:pPr>
      <w:r>
        <w:rPr>
          <w:rFonts w:hint="eastAsia"/>
        </w:rPr>
        <w:t>使用</w:t>
      </w:r>
      <w:r>
        <w:rPr>
          <w:rFonts w:hint="eastAsia"/>
        </w:rPr>
        <w:t>TF-IDF</w:t>
      </w:r>
      <w:r>
        <w:rPr>
          <w:rFonts w:hint="eastAsia"/>
        </w:rPr>
        <w:t>特征的</w:t>
      </w:r>
      <w:r w:rsidR="00AF53A7">
        <w:rPr>
          <w:rFonts w:eastAsia="黑体" w:hint="eastAsia"/>
          <w:bCs/>
          <w:kern w:val="0"/>
          <w:szCs w:val="18"/>
        </w:rPr>
        <w:t>NBCD</w:t>
      </w:r>
      <w:r>
        <w:rPr>
          <w:rFonts w:hint="eastAsia"/>
        </w:rPr>
        <w:t>：</w:t>
      </w:r>
      <w:r>
        <w:rPr>
          <w:rFonts w:hint="eastAsia"/>
        </w:rPr>
        <w:t>mean</w:t>
      </w:r>
      <w:r>
        <w:rPr>
          <w:rFonts w:hint="eastAsia"/>
        </w:rPr>
        <w:t>为</w:t>
      </w:r>
      <w:r>
        <w:rPr>
          <w:rFonts w:hint="eastAsia"/>
        </w:rPr>
        <w:t>0.8</w:t>
      </w:r>
      <w:r w:rsidR="00235DAD"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为</w:t>
      </w:r>
      <w:r>
        <w:rPr>
          <w:rFonts w:hint="eastAsia"/>
        </w:rPr>
        <w:t>0.0</w:t>
      </w:r>
      <w:r w:rsidR="00F728BA">
        <w:rPr>
          <w:rFonts w:hint="eastAsia"/>
        </w:rPr>
        <w:t>4</w:t>
      </w:r>
      <w:bookmarkStart w:id="2" w:name="_GoBack"/>
      <w:bookmarkEnd w:id="2"/>
    </w:p>
    <w:sectPr w:rsidR="008C2720" w:rsidRPr="00653F70" w:rsidSect="00C804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5D" w:rsidRDefault="00BF5A5D">
      <w:r>
        <w:separator/>
      </w:r>
    </w:p>
  </w:endnote>
  <w:endnote w:type="continuationSeparator" w:id="0">
    <w:p w:rsidR="00BF5A5D" w:rsidRDefault="00BF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pStyle w:val="a4"/>
      <w:framePr w:wrap="around" w:vAnchor="text" w:hAnchor="margin" w:xAlign="right" w:y="1"/>
    </w:pPr>
  </w:p>
  <w:p w:rsidR="009C0AA4" w:rsidRDefault="009C0AA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pStyle w:val="a4"/>
      <w:framePr w:wrap="around" w:vAnchor="text" w:hAnchor="margin" w:xAlign="right" w:y="1"/>
    </w:pPr>
  </w:p>
  <w:p w:rsidR="009C0AA4" w:rsidRDefault="009C0AA4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5D" w:rsidRDefault="00BF5A5D">
      <w:r>
        <w:separator/>
      </w:r>
    </w:p>
  </w:footnote>
  <w:footnote w:type="continuationSeparator" w:id="0">
    <w:p w:rsidR="00BF5A5D" w:rsidRDefault="00BF5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 w:rsidR="00BC2DFB">
      <w:rPr>
        <w:noProof/>
      </w:rPr>
      <w:t>2</w:t>
    </w:r>
    <w:r>
      <w:fldChar w:fldCharType="end"/>
    </w:r>
  </w:p>
  <w:p w:rsidR="009C0AA4" w:rsidRDefault="009C0AA4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:rsidR="009C0AA4" w:rsidRDefault="009C0AA4">
    <w:pPr>
      <w:pStyle w:val="a5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BC2DFB">
      <w:rPr>
        <w:noProof/>
      </w:rPr>
      <w:t>3</w:t>
    </w:r>
    <w:r>
      <w:fldChar w:fldCharType="end"/>
    </w:r>
  </w:p>
  <w:p w:rsidR="009C0AA4" w:rsidRDefault="009C0AA4">
    <w:pPr>
      <w:pStyle w:val="a5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AA4" w:rsidRDefault="009C0AA4">
    <w:pPr>
      <w:framePr w:w="1276" w:h="425" w:hSpace="181" w:wrap="around" w:vAnchor="text" w:hAnchor="text" w:xAlign="right" w:y="-22"/>
      <w:wordWrap w:val="0"/>
      <w:jc w:val="right"/>
    </w:pPr>
  </w:p>
  <w:p w:rsidR="009C0AA4" w:rsidRDefault="009C0AA4">
    <w:pPr>
      <w:framePr w:w="3402" w:h="425" w:hSpace="181" w:wrap="around" w:vAnchor="text" w:hAnchor="page" w:x="4197" w:y="-22"/>
      <w:spacing w:line="206" w:lineRule="exact"/>
    </w:pPr>
  </w:p>
  <w:p w:rsidR="009C0AA4" w:rsidRDefault="009C0AA4">
    <w:pPr>
      <w:framePr w:w="2790" w:h="425" w:wrap="around" w:vAnchor="text" w:hAnchor="text" w:y="-22"/>
    </w:pPr>
  </w:p>
  <w:p w:rsidR="009C0AA4" w:rsidRDefault="009C0AA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evenAndOddHeaders/>
  <w:drawingGridHorizontalSpacing w:val="93"/>
  <w:drawingGridVerticalSpacing w:val="285"/>
  <w:displayHorizontalDrawingGridEvery w:val="0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10"/>
    <w:rsid w:val="00154245"/>
    <w:rsid w:val="00235DAD"/>
    <w:rsid w:val="00237314"/>
    <w:rsid w:val="00516498"/>
    <w:rsid w:val="00530CE8"/>
    <w:rsid w:val="005E042C"/>
    <w:rsid w:val="00653F70"/>
    <w:rsid w:val="006A6093"/>
    <w:rsid w:val="006C6110"/>
    <w:rsid w:val="008C2720"/>
    <w:rsid w:val="009446FC"/>
    <w:rsid w:val="009B7A4A"/>
    <w:rsid w:val="009C0AA4"/>
    <w:rsid w:val="00A10EB1"/>
    <w:rsid w:val="00AA38D3"/>
    <w:rsid w:val="00AF53A7"/>
    <w:rsid w:val="00BC2DFB"/>
    <w:rsid w:val="00BF5A5D"/>
    <w:rsid w:val="00C80426"/>
    <w:rsid w:val="00CE60CE"/>
    <w:rsid w:val="00D15652"/>
    <w:rsid w:val="00D50950"/>
    <w:rsid w:val="00D66DDD"/>
    <w:rsid w:val="00E965FE"/>
    <w:rsid w:val="00F728BA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8">
    <w:name w:val="Hyperlink"/>
    <w:uiPriority w:val="99"/>
    <w:semiHidden/>
    <w:rPr>
      <w:color w:val="0000FF"/>
      <w:u w:val="single"/>
    </w:rPr>
  </w:style>
  <w:style w:type="table" w:styleId="af9">
    <w:name w:val="Table Grid"/>
    <w:basedOn w:val="a2"/>
    <w:uiPriority w:val="59"/>
    <w:rsid w:val="00FD5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E0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pPr>
      <w:tabs>
        <w:tab w:val="left" w:pos="357"/>
      </w:tabs>
      <w:ind w:firstLineChars="200" w:firstLine="200"/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5">
    <w:name w:val="header"/>
    <w:basedOn w:val="a"/>
    <w:semiHidden/>
    <w:pPr>
      <w:pBdr>
        <w:bottom w:val="single" w:sz="6" w:space="1" w:color="auto"/>
      </w:pBdr>
      <w:snapToGrid w:val="0"/>
      <w:jc w:val="center"/>
    </w:pPr>
  </w:style>
  <w:style w:type="paragraph" w:styleId="a6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7">
    <w:name w:val="footnote text"/>
    <w:basedOn w:val="a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7"/>
    <w:pPr>
      <w:spacing w:before="0"/>
      <w:ind w:firstLineChars="297" w:firstLine="297"/>
    </w:pPr>
  </w:style>
  <w:style w:type="character" w:styleId="a8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9">
    <w:name w:val="首页页眉"/>
    <w:basedOn w:val="a5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"/>
  </w:style>
  <w:style w:type="paragraph" w:customStyle="1" w:styleId="DepartCorrespondhttp">
    <w:name w:val="Depart.Correspond.http"/>
    <w:basedOn w:val="aa"/>
    <w:pPr>
      <w:ind w:left="66" w:hangingChars="66" w:hanging="66"/>
    </w:pPr>
    <w:rPr>
      <w:iCs/>
      <w:sz w:val="16"/>
    </w:rPr>
  </w:style>
  <w:style w:type="paragraph" w:customStyle="1" w:styleId="aa">
    <w:name w:val="单位"/>
    <w:pPr>
      <w:ind w:left="70" w:hangingChars="70" w:hanging="70"/>
      <w:jc w:val="both"/>
    </w:pPr>
    <w:rPr>
      <w:sz w:val="17"/>
    </w:rPr>
  </w:style>
  <w:style w:type="character" w:styleId="ab">
    <w:name w:val="Strong"/>
    <w:qFormat/>
    <w:rPr>
      <w:b/>
      <w:bCs/>
    </w:rPr>
  </w:style>
  <w:style w:type="paragraph" w:customStyle="1" w:styleId="Date1">
    <w:name w:val="Date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c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c">
    <w:name w:val="摘要"/>
    <w:basedOn w:val="a0"/>
    <w:next w:val="ad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d">
    <w:name w:val="关键词"/>
    <w:basedOn w:val="ac"/>
    <w:next w:val="ae"/>
    <w:pPr>
      <w:ind w:left="429" w:hangingChars="429" w:hanging="429"/>
    </w:pPr>
  </w:style>
  <w:style w:type="paragraph" w:customStyle="1" w:styleId="ae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">
    <w:name w:val="作者"/>
    <w:basedOn w:val="a"/>
    <w:next w:val="aa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0">
    <w:name w:val="文前文本"/>
    <w:basedOn w:val="ad"/>
    <w:pPr>
      <w:ind w:left="0" w:firstLine="0"/>
    </w:pPr>
    <w:rPr>
      <w:b/>
    </w:rPr>
  </w:style>
  <w:style w:type="paragraph" w:customStyle="1" w:styleId="af1">
    <w:name w:val="定理"/>
    <w:basedOn w:val="a0"/>
    <w:next w:val="a0"/>
    <w:rPr>
      <w:rFonts w:eastAsia="黑体"/>
    </w:rPr>
  </w:style>
  <w:style w:type="paragraph" w:styleId="af2">
    <w:name w:val="Subtitle"/>
    <w:basedOn w:val="a"/>
    <w:next w:val="af"/>
    <w:qFormat/>
    <w:pPr>
      <w:spacing w:before="320"/>
      <w:outlineLvl w:val="0"/>
    </w:pPr>
    <w:rPr>
      <w:rFonts w:eastAsia="黑体"/>
      <w:sz w:val="36"/>
    </w:rPr>
  </w:style>
  <w:style w:type="paragraph" w:customStyle="1" w:styleId="af3">
    <w:name w:val="表名"/>
    <w:basedOn w:val="a"/>
    <w:pPr>
      <w:spacing w:after="120"/>
    </w:pPr>
  </w:style>
  <w:style w:type="character" w:styleId="af4">
    <w:name w:val="endnote reference"/>
    <w:semiHidden/>
    <w:rPr>
      <w:vertAlign w:val="superscript"/>
    </w:rPr>
  </w:style>
  <w:style w:type="paragraph" w:customStyle="1" w:styleId="Reference">
    <w:name w:val="Reference"/>
    <w:basedOn w:val="a"/>
    <w:next w:val="TextofReference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af5">
    <w:name w:val="证明"/>
    <w:basedOn w:val="af1"/>
    <w:rPr>
      <w:rFonts w:eastAsia="仿宋_GB2312"/>
    </w:rPr>
  </w:style>
  <w:style w:type="paragraph" w:customStyle="1" w:styleId="TextofReference1">
    <w:name w:val="Text of Reference 1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6">
    <w:name w:val="中文参考文献"/>
    <w:basedOn w:val="Reference"/>
    <w:next w:val="a0"/>
    <w:pPr>
      <w:spacing w:before="240"/>
    </w:pPr>
    <w:rPr>
      <w:b w:val="0"/>
    </w:rPr>
  </w:style>
  <w:style w:type="paragraph" w:customStyle="1" w:styleId="af7">
    <w:name w:val="致谢"/>
    <w:basedOn w:val="af1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0">
    <w:name w:val="Body Text 2"/>
    <w:basedOn w:val="a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"/>
    <w:next w:val="a"/>
    <w:pPr>
      <w:widowControl/>
      <w:overflowPunct/>
      <w:spacing w:after="200"/>
    </w:pPr>
    <w:rPr>
      <w:kern w:val="0"/>
      <w:sz w:val="15"/>
    </w:rPr>
  </w:style>
  <w:style w:type="character" w:styleId="af8">
    <w:name w:val="Hyperlink"/>
    <w:uiPriority w:val="99"/>
    <w:semiHidden/>
    <w:rPr>
      <w:color w:val="0000FF"/>
      <w:u w:val="single"/>
    </w:rPr>
  </w:style>
  <w:style w:type="table" w:styleId="af9">
    <w:name w:val="Table Grid"/>
    <w:basedOn w:val="a2"/>
    <w:uiPriority w:val="59"/>
    <w:rsid w:val="00FD5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E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5A52C-B876-44E4-AAD9-24F53D2E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65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中文模板</vt:lpstr>
      <vt:lpstr>中文模板</vt:lpstr>
    </vt:vector>
  </TitlesOfParts>
  <Company>JOS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chuzui</cp:lastModifiedBy>
  <cp:revision>5</cp:revision>
  <cp:lastPrinted>2002-09-10T03:06:00Z</cp:lastPrinted>
  <dcterms:created xsi:type="dcterms:W3CDTF">2014-09-26T13:39:00Z</dcterms:created>
  <dcterms:modified xsi:type="dcterms:W3CDTF">2014-09-26T14:49:00Z</dcterms:modified>
</cp:coreProperties>
</file>