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CPNS ANGKATAN IV</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CPNS Angkatan IV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40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CPNS Angkatan IV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CPNS Golongan III Angkatan I pada tahun 2025 menjadi salah satu prioritas kegiatan yang harus dilaksanakan oleh Loka Pendidikan dan Pelatihan Keagamaan Pekanbaru. Pada pelaksanaan Pelatihan Dasar CPNS Golongan III Angkatan I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CPNS Golongan III Angkatan I berjumlah 40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Abdul Chalim, S.Ag.</w:t>
            </w:r>
          </w:p>
        </w:tc>
        <w:tc>
          <w:tcPr>
            <w:tcW w:w="2000" w:type="dxa"/>
            <w:noWrap/>
          </w:tcPr>
          <w:p>
            <w:pPr>
              <w:jc w:val="center"/>
            </w:pPr>
            <w:r>
              <w:rPr/>
              <w:t xml:space="preserve">199210252025051008.0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w:t>
            </w:r>
          </w:p>
        </w:tc>
        <w:tc>
          <w:tcPr>
            <w:tcW w:w="3000" w:type="dxa"/>
            <w:noWrap/>
          </w:tcPr>
          <w:p>
            <w:pPr>
              <w:jc w:val="left"/>
            </w:pPr>
            <w:r>
              <w:rPr/>
              <w:t xml:space="preserve">Abdur Rohman Zuhdi, S.H.</w:t>
            </w:r>
          </w:p>
        </w:tc>
        <w:tc>
          <w:tcPr>
            <w:tcW w:w="2000" w:type="dxa"/>
            <w:noWrap/>
          </w:tcPr>
          <w:p>
            <w:pPr>
              <w:jc w:val="center"/>
            </w:pPr>
            <w:r>
              <w:rPr/>
              <w:t xml:space="preserve">199510282025051008.0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w:t>
            </w:r>
          </w:p>
        </w:tc>
        <w:tc>
          <w:tcPr>
            <w:tcW w:w="3000" w:type="dxa"/>
            <w:noWrap/>
          </w:tcPr>
          <w:p>
            <w:pPr>
              <w:jc w:val="left"/>
            </w:pPr>
            <w:r>
              <w:rPr/>
              <w:t xml:space="preserve">Aidil Ahda, S.T.</w:t>
            </w:r>
          </w:p>
        </w:tc>
        <w:tc>
          <w:tcPr>
            <w:tcW w:w="2000" w:type="dxa"/>
            <w:noWrap/>
          </w:tcPr>
          <w:p>
            <w:pPr>
              <w:jc w:val="center"/>
            </w:pPr>
            <w:r>
              <w:rPr/>
              <w:t xml:space="preserve">200109252025051008.0</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4</w:t>
            </w:r>
          </w:p>
        </w:tc>
        <w:tc>
          <w:tcPr>
            <w:tcW w:w="3000" w:type="dxa"/>
            <w:noWrap/>
          </w:tcPr>
          <w:p>
            <w:pPr>
              <w:jc w:val="left"/>
            </w:pPr>
            <w:r>
              <w:rPr/>
              <w:t xml:space="preserve">Alimin, S.Sos.</w:t>
            </w:r>
          </w:p>
        </w:tc>
        <w:tc>
          <w:tcPr>
            <w:tcW w:w="2000" w:type="dxa"/>
            <w:noWrap/>
          </w:tcPr>
          <w:p>
            <w:pPr>
              <w:jc w:val="center"/>
            </w:pPr>
            <w:r>
              <w:rPr/>
              <w:t xml:space="preserve">199810122025051008.0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5</w:t>
            </w:r>
          </w:p>
        </w:tc>
        <w:tc>
          <w:tcPr>
            <w:tcW w:w="3000" w:type="dxa"/>
            <w:noWrap/>
          </w:tcPr>
          <w:p>
            <w:pPr>
              <w:jc w:val="left"/>
            </w:pPr>
            <w:r>
              <w:rPr/>
              <w:t xml:space="preserve">Desi Ratna Sanjani, S.Pd.</w:t>
            </w:r>
          </w:p>
        </w:tc>
        <w:tc>
          <w:tcPr>
            <w:tcW w:w="2000" w:type="dxa"/>
            <w:noWrap/>
          </w:tcPr>
          <w:p>
            <w:pPr>
              <w:jc w:val="center"/>
            </w:pPr>
            <w:r>
              <w:rPr/>
              <w:t xml:space="preserve">199412062025052000.0</w:t>
            </w:r>
          </w:p>
        </w:tc>
        <w:tc>
          <w:tcPr>
            <w:tcW w:w="1500" w:type="dxa"/>
            <w:noWrap/>
          </w:tcPr>
          <w:p>
            <w:pPr>
              <w:jc w:val="center"/>
            </w:pPr>
            <w:r>
              <w:rPr/>
              <w:t xml:space="preserve">III/a</w:t>
            </w:r>
          </w:p>
        </w:tc>
        <w:tc>
          <w:tcPr>
            <w:tcW w:w="2500" w:type="dxa"/>
            <w:noWrap/>
          </w:tcPr>
          <w:p>
            <w:pPr>
              <w:jc w:val="left"/>
            </w:pPr>
            <w:r>
              <w:rPr/>
              <w:t xml:space="preserve">Guru Ahli Pertama  -  Guru Geografi</w:t>
            </w:r>
          </w:p>
        </w:tc>
        <w:tc>
          <w:tcPr>
            <w:tcW w:w="3000" w:type="dxa"/>
            <w:noWrap/>
          </w:tcPr>
          <w:p>
            <w:pPr>
              <w:jc w:val="left"/>
            </w:pPr>
            <w:r>
              <w:rPr/>
              <w:t xml:space="preserve">Kanwil Kementerian Agama Provinsi Riau</w:t>
            </w:r>
          </w:p>
        </w:tc>
      </w:tr>
      <w:tr>
        <w:trPr/>
        <w:tc>
          <w:tcPr>
            <w:tcW w:w="1000" w:type="dxa"/>
            <w:noWrap/>
          </w:tcPr>
          <w:p>
            <w:pPr>
              <w:jc w:val="center"/>
            </w:pPr>
            <w:r>
              <w:rPr/>
              <w:t xml:space="preserve">6</w:t>
            </w:r>
          </w:p>
        </w:tc>
        <w:tc>
          <w:tcPr>
            <w:tcW w:w="3000" w:type="dxa"/>
            <w:noWrap/>
          </w:tcPr>
          <w:p>
            <w:pPr>
              <w:jc w:val="left"/>
            </w:pPr>
            <w:r>
              <w:rPr/>
              <w:t xml:space="preserve">Dina Silvia, S.Ag.</w:t>
            </w:r>
          </w:p>
        </w:tc>
        <w:tc>
          <w:tcPr>
            <w:tcW w:w="2000" w:type="dxa"/>
            <w:noWrap/>
          </w:tcPr>
          <w:p>
            <w:pPr>
              <w:jc w:val="center"/>
            </w:pPr>
            <w:r>
              <w:rPr/>
              <w:t xml:space="preserve">200012192025052000.0</w:t>
            </w:r>
          </w:p>
        </w:tc>
        <w:tc>
          <w:tcPr>
            <w:tcW w:w="1500" w:type="dxa"/>
            <w:noWrap/>
          </w:tcPr>
          <w:p>
            <w:pPr>
              <w:jc w:val="center"/>
            </w:pPr>
            <w:r>
              <w:rPr/>
              <w:t xml:space="preserve">III/a</w:t>
            </w:r>
          </w:p>
        </w:tc>
        <w:tc>
          <w:tcPr>
            <w:tcW w:w="2500" w:type="dxa"/>
            <w:noWrap/>
          </w:tcPr>
          <w:p>
            <w:pPr>
              <w:jc w:val="left"/>
            </w:pPr>
            <w:r>
              <w:rPr/>
              <w:t xml:space="preserve">Penyuluh Agama Islam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7</w:t>
            </w:r>
          </w:p>
        </w:tc>
        <w:tc>
          <w:tcPr>
            <w:tcW w:w="3000" w:type="dxa"/>
            <w:noWrap/>
          </w:tcPr>
          <w:p>
            <w:pPr>
              <w:jc w:val="left"/>
            </w:pPr>
            <w:r>
              <w:rPr/>
              <w:t xml:space="preserve">Ferry Ichsan Anwari, S.H.</w:t>
            </w:r>
          </w:p>
        </w:tc>
        <w:tc>
          <w:tcPr>
            <w:tcW w:w="2000" w:type="dxa"/>
            <w:noWrap/>
          </w:tcPr>
          <w:p>
            <w:pPr>
              <w:jc w:val="center"/>
            </w:pPr>
            <w:r>
              <w:rPr/>
              <w:t xml:space="preserve">200008182025051008.0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8</w:t>
            </w:r>
          </w:p>
        </w:tc>
        <w:tc>
          <w:tcPr>
            <w:tcW w:w="3000" w:type="dxa"/>
            <w:noWrap/>
          </w:tcPr>
          <w:p>
            <w:pPr>
              <w:jc w:val="left"/>
            </w:pPr>
            <w:r>
              <w:rPr/>
              <w:t xml:space="preserve">Habil Dela Fadzillah, S.S.I.</w:t>
            </w:r>
          </w:p>
        </w:tc>
        <w:tc>
          <w:tcPr>
            <w:tcW w:w="2000" w:type="dxa"/>
            <w:noWrap/>
          </w:tcPr>
          <w:p>
            <w:pPr>
              <w:jc w:val="center"/>
            </w:pPr>
            <w:r>
              <w:rPr/>
              <w:t xml:space="preserve">200105222025051008.0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9</w:t>
            </w:r>
          </w:p>
        </w:tc>
        <w:tc>
          <w:tcPr>
            <w:tcW w:w="3000" w:type="dxa"/>
            <w:noWrap/>
          </w:tcPr>
          <w:p>
            <w:pPr>
              <w:jc w:val="left"/>
            </w:pPr>
            <w:r>
              <w:rPr/>
              <w:t xml:space="preserve">Halimatusyakdiyah, S.E.</w:t>
            </w:r>
          </w:p>
        </w:tc>
        <w:tc>
          <w:tcPr>
            <w:tcW w:w="2000" w:type="dxa"/>
            <w:noWrap/>
          </w:tcPr>
          <w:p>
            <w:pPr>
              <w:jc w:val="center"/>
            </w:pPr>
            <w:r>
              <w:rPr/>
              <w:t xml:space="preserve">199404182025052000.0</w:t>
            </w:r>
          </w:p>
        </w:tc>
        <w:tc>
          <w:tcPr>
            <w:tcW w:w="1500" w:type="dxa"/>
            <w:noWrap/>
          </w:tcPr>
          <w:p>
            <w:pPr>
              <w:jc w:val="center"/>
            </w:pPr>
            <w:r>
              <w:rPr/>
              <w:t xml:space="preserve">III/a</w:t>
            </w:r>
          </w:p>
        </w:tc>
        <w:tc>
          <w:tcPr>
            <w:tcW w:w="2500" w:type="dxa"/>
            <w:noWrap/>
          </w:tcPr>
          <w:p>
            <w:pPr>
              <w:jc w:val="left"/>
            </w:pPr>
            <w:r>
              <w:rPr/>
              <w:t xml:space="preserve">Pengelola Pengadaan Barang dan Jasa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10</w:t>
            </w:r>
          </w:p>
        </w:tc>
        <w:tc>
          <w:tcPr>
            <w:tcW w:w="3000" w:type="dxa"/>
            <w:noWrap/>
          </w:tcPr>
          <w:p>
            <w:pPr>
              <w:jc w:val="left"/>
            </w:pPr>
            <w:r>
              <w:rPr/>
              <w:t xml:space="preserve">Hendra Tedy Kurniawan, S.Ag.</w:t>
            </w:r>
          </w:p>
        </w:tc>
        <w:tc>
          <w:tcPr>
            <w:tcW w:w="2000" w:type="dxa"/>
            <w:noWrap/>
          </w:tcPr>
          <w:p>
            <w:pPr>
              <w:jc w:val="center"/>
            </w:pPr>
            <w:r>
              <w:rPr/>
              <w:t xml:space="preserve">199905052025051008.0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11</w:t>
            </w:r>
          </w:p>
        </w:tc>
        <w:tc>
          <w:tcPr>
            <w:tcW w:w="3000" w:type="dxa"/>
            <w:noWrap/>
          </w:tcPr>
          <w:p>
            <w:pPr>
              <w:jc w:val="left"/>
            </w:pPr>
            <w:r>
              <w:rPr/>
              <w:t xml:space="preserve">Ikhwanul Arif, S.Ag.</w:t>
            </w:r>
          </w:p>
        </w:tc>
        <w:tc>
          <w:tcPr>
            <w:tcW w:w="2000" w:type="dxa"/>
            <w:noWrap/>
          </w:tcPr>
          <w:p>
            <w:pPr>
              <w:jc w:val="center"/>
            </w:pPr>
            <w:r>
              <w:rPr/>
              <w:t xml:space="preserve">199909132025051008.0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12</w:t>
            </w:r>
          </w:p>
        </w:tc>
        <w:tc>
          <w:tcPr>
            <w:tcW w:w="3000" w:type="dxa"/>
            <w:noWrap/>
          </w:tcPr>
          <w:p>
            <w:pPr>
              <w:jc w:val="left"/>
            </w:pPr>
            <w:r>
              <w:rPr/>
              <w:t xml:space="preserve">Imam Sobirin, S.H.</w:t>
            </w:r>
          </w:p>
        </w:tc>
        <w:tc>
          <w:tcPr>
            <w:tcW w:w="2000" w:type="dxa"/>
            <w:noWrap/>
          </w:tcPr>
          <w:p>
            <w:pPr>
              <w:jc w:val="center"/>
            </w:pPr>
            <w:r>
              <w:rPr/>
              <w:t xml:space="preserve">199505172025051008.0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13</w:t>
            </w:r>
          </w:p>
        </w:tc>
        <w:tc>
          <w:tcPr>
            <w:tcW w:w="3000" w:type="dxa"/>
            <w:noWrap/>
          </w:tcPr>
          <w:p>
            <w:pPr>
              <w:jc w:val="left"/>
            </w:pPr>
            <w:r>
              <w:rPr/>
              <w:t xml:space="preserve">Irfan Islami, S.Pd.</w:t>
            </w:r>
          </w:p>
        </w:tc>
        <w:tc>
          <w:tcPr>
            <w:tcW w:w="2000" w:type="dxa"/>
            <w:noWrap/>
          </w:tcPr>
          <w:p>
            <w:pPr>
              <w:jc w:val="center"/>
            </w:pPr>
            <w:r>
              <w:rPr/>
              <w:t xml:space="preserve">199106012025051008.0</w:t>
            </w:r>
          </w:p>
        </w:tc>
        <w:tc>
          <w:tcPr>
            <w:tcW w:w="1500" w:type="dxa"/>
            <w:noWrap/>
          </w:tcPr>
          <w:p>
            <w:pPr>
              <w:jc w:val="center"/>
            </w:pPr>
            <w:r>
              <w:rPr/>
              <w:t xml:space="preserve">III/a</w:t>
            </w:r>
          </w:p>
        </w:tc>
        <w:tc>
          <w:tcPr>
            <w:tcW w:w="2500" w:type="dxa"/>
            <w:noWrap/>
          </w:tcPr>
          <w:p>
            <w:pPr>
              <w:jc w:val="left"/>
            </w:pPr>
            <w:r>
              <w:rPr/>
              <w:t xml:space="preserve">Guru Ahli Pertama  -  GURU PENJASORKES</w:t>
            </w:r>
          </w:p>
        </w:tc>
        <w:tc>
          <w:tcPr>
            <w:tcW w:w="3000" w:type="dxa"/>
            <w:noWrap/>
          </w:tcPr>
          <w:p>
            <w:pPr>
              <w:jc w:val="left"/>
            </w:pPr>
            <w:r>
              <w:rPr/>
              <w:t xml:space="preserve">Kanwil Kementerian Agama Provinsi Riau</w:t>
            </w:r>
          </w:p>
        </w:tc>
      </w:tr>
      <w:tr>
        <w:trPr/>
        <w:tc>
          <w:tcPr>
            <w:tcW w:w="1000" w:type="dxa"/>
            <w:noWrap/>
          </w:tcPr>
          <w:p>
            <w:pPr>
              <w:jc w:val="center"/>
            </w:pPr>
            <w:r>
              <w:rPr/>
              <w:t xml:space="preserve">14</w:t>
            </w:r>
          </w:p>
        </w:tc>
        <w:tc>
          <w:tcPr>
            <w:tcW w:w="3000" w:type="dxa"/>
            <w:noWrap/>
          </w:tcPr>
          <w:p>
            <w:pPr>
              <w:jc w:val="left"/>
            </w:pPr>
            <w:r>
              <w:rPr/>
              <w:t xml:space="preserve">Irma Khairunnisak, S.Pd.</w:t>
            </w:r>
          </w:p>
        </w:tc>
        <w:tc>
          <w:tcPr>
            <w:tcW w:w="2000" w:type="dxa"/>
            <w:noWrap/>
          </w:tcPr>
          <w:p>
            <w:pPr>
              <w:jc w:val="center"/>
            </w:pPr>
            <w:r>
              <w:rPr/>
              <w:t xml:space="preserve">200102122025052000.0</w:t>
            </w:r>
          </w:p>
        </w:tc>
        <w:tc>
          <w:tcPr>
            <w:tcW w:w="1500" w:type="dxa"/>
            <w:noWrap/>
          </w:tcPr>
          <w:p>
            <w:pPr>
              <w:jc w:val="center"/>
            </w:pPr>
            <w:r>
              <w:rPr/>
              <w:t xml:space="preserve">III/a</w:t>
            </w:r>
          </w:p>
        </w:tc>
        <w:tc>
          <w:tcPr>
            <w:tcW w:w="2500" w:type="dxa"/>
            <w:noWrap/>
          </w:tcPr>
          <w:p>
            <w:pPr>
              <w:jc w:val="left"/>
            </w:pPr>
            <w:r>
              <w:rPr/>
              <w:t xml:space="preserve">Guru Ahli Pertama  -  Guru Kimia</w:t>
            </w:r>
          </w:p>
        </w:tc>
        <w:tc>
          <w:tcPr>
            <w:tcW w:w="3000" w:type="dxa"/>
            <w:noWrap/>
          </w:tcPr>
          <w:p>
            <w:pPr>
              <w:jc w:val="left"/>
            </w:pPr>
            <w:r>
              <w:rPr/>
              <w:t xml:space="preserve">Kanwil Kementerian Agama Provinsi Riau</w:t>
            </w:r>
          </w:p>
        </w:tc>
      </w:tr>
      <w:tr>
        <w:trPr/>
        <w:tc>
          <w:tcPr>
            <w:tcW w:w="1000" w:type="dxa"/>
            <w:noWrap/>
          </w:tcPr>
          <w:p>
            <w:pPr>
              <w:jc w:val="center"/>
            </w:pPr>
            <w:r>
              <w:rPr/>
              <w:t xml:space="preserve">15</w:t>
            </w:r>
          </w:p>
        </w:tc>
        <w:tc>
          <w:tcPr>
            <w:tcW w:w="3000" w:type="dxa"/>
            <w:noWrap/>
          </w:tcPr>
          <w:p>
            <w:pPr>
              <w:jc w:val="left"/>
            </w:pPr>
            <w:r>
              <w:rPr/>
              <w:t xml:space="preserve">Irnandianis Ika Pratiwi, S.Pd.</w:t>
            </w:r>
          </w:p>
        </w:tc>
        <w:tc>
          <w:tcPr>
            <w:tcW w:w="2000" w:type="dxa"/>
            <w:noWrap/>
          </w:tcPr>
          <w:p>
            <w:pPr>
              <w:jc w:val="center"/>
            </w:pPr>
            <w:r>
              <w:rPr/>
              <w:t xml:space="preserve">200009022025052000.0</w:t>
            </w:r>
          </w:p>
        </w:tc>
        <w:tc>
          <w:tcPr>
            <w:tcW w:w="1500" w:type="dxa"/>
            <w:noWrap/>
          </w:tcPr>
          <w:p>
            <w:pPr>
              <w:jc w:val="center"/>
            </w:pPr>
            <w:r>
              <w:rPr/>
              <w:t xml:space="preserve">III/a</w:t>
            </w:r>
          </w:p>
        </w:tc>
        <w:tc>
          <w:tcPr>
            <w:tcW w:w="2500" w:type="dxa"/>
            <w:noWrap/>
          </w:tcPr>
          <w:p>
            <w:pPr>
              <w:jc w:val="left"/>
            </w:pPr>
            <w:r>
              <w:rPr/>
              <w:t xml:space="preserve">Guru Ahli Pertama  -  Guru IPS</w:t>
            </w:r>
          </w:p>
        </w:tc>
        <w:tc>
          <w:tcPr>
            <w:tcW w:w="3000" w:type="dxa"/>
            <w:noWrap/>
          </w:tcPr>
          <w:p>
            <w:pPr>
              <w:jc w:val="left"/>
            </w:pPr>
            <w:r>
              <w:rPr/>
              <w:t xml:space="preserve">Kanwil Kementerian Agama Provinsi Riau</w:t>
            </w:r>
          </w:p>
        </w:tc>
      </w:tr>
      <w:tr>
        <w:trPr/>
        <w:tc>
          <w:tcPr>
            <w:tcW w:w="1000" w:type="dxa"/>
            <w:noWrap/>
          </w:tcPr>
          <w:p>
            <w:pPr>
              <w:jc w:val="center"/>
            </w:pPr>
            <w:r>
              <w:rPr/>
              <w:t xml:space="preserve">16</w:t>
            </w:r>
          </w:p>
        </w:tc>
        <w:tc>
          <w:tcPr>
            <w:tcW w:w="3000" w:type="dxa"/>
            <w:noWrap/>
          </w:tcPr>
          <w:p>
            <w:pPr>
              <w:jc w:val="left"/>
            </w:pPr>
            <w:r>
              <w:rPr/>
              <w:t xml:space="preserve">Jeihan Adib Alperez, S.Pd.</w:t>
            </w:r>
          </w:p>
        </w:tc>
        <w:tc>
          <w:tcPr>
            <w:tcW w:w="2000" w:type="dxa"/>
            <w:noWrap/>
          </w:tcPr>
          <w:p>
            <w:pPr>
              <w:jc w:val="center"/>
            </w:pPr>
            <w:r>
              <w:rPr/>
              <w:t xml:space="preserve">199612282025051008.0</w:t>
            </w:r>
          </w:p>
        </w:tc>
        <w:tc>
          <w:tcPr>
            <w:tcW w:w="1500" w:type="dxa"/>
            <w:noWrap/>
          </w:tcPr>
          <w:p>
            <w:pPr>
              <w:jc w:val="center"/>
            </w:pPr>
            <w:r>
              <w:rPr/>
              <w:t xml:space="preserve">III/a</w:t>
            </w:r>
          </w:p>
        </w:tc>
        <w:tc>
          <w:tcPr>
            <w:tcW w:w="2500" w:type="dxa"/>
            <w:noWrap/>
          </w:tcPr>
          <w:p>
            <w:pPr>
              <w:jc w:val="left"/>
            </w:pPr>
            <w:r>
              <w:rPr/>
              <w:t xml:space="preserve">Ahli Pertama  /  Guru IPA</w:t>
            </w:r>
          </w:p>
        </w:tc>
        <w:tc>
          <w:tcPr>
            <w:tcW w:w="3000" w:type="dxa"/>
            <w:noWrap/>
          </w:tcPr>
          <w:p>
            <w:pPr>
              <w:jc w:val="left"/>
            </w:pPr>
            <w:r>
              <w:rPr/>
              <w:t xml:space="preserve">Kanwil Kementerian Agama Provinsi Riau</w:t>
            </w:r>
          </w:p>
        </w:tc>
      </w:tr>
      <w:tr>
        <w:trPr/>
        <w:tc>
          <w:tcPr>
            <w:tcW w:w="1000" w:type="dxa"/>
            <w:noWrap/>
          </w:tcPr>
          <w:p>
            <w:pPr>
              <w:jc w:val="center"/>
            </w:pPr>
            <w:r>
              <w:rPr/>
              <w:t xml:space="preserve">17</w:t>
            </w:r>
          </w:p>
        </w:tc>
        <w:tc>
          <w:tcPr>
            <w:tcW w:w="3000" w:type="dxa"/>
            <w:noWrap/>
          </w:tcPr>
          <w:p>
            <w:pPr>
              <w:jc w:val="left"/>
            </w:pPr>
            <w:r>
              <w:rPr/>
              <w:t xml:space="preserve">Junaidi, S.H.</w:t>
            </w:r>
          </w:p>
        </w:tc>
        <w:tc>
          <w:tcPr>
            <w:tcW w:w="2000" w:type="dxa"/>
            <w:noWrap/>
          </w:tcPr>
          <w:p>
            <w:pPr>
              <w:jc w:val="center"/>
            </w:pPr>
            <w:r>
              <w:rPr/>
              <w:t xml:space="preserve">199406042025051008.0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18</w:t>
            </w:r>
          </w:p>
        </w:tc>
        <w:tc>
          <w:tcPr>
            <w:tcW w:w="3000" w:type="dxa"/>
            <w:noWrap/>
          </w:tcPr>
          <w:p>
            <w:pPr>
              <w:jc w:val="left"/>
            </w:pPr>
            <w:r>
              <w:rPr/>
              <w:t xml:space="preserve">Khalil Fajri, S.Ag.</w:t>
            </w:r>
          </w:p>
        </w:tc>
        <w:tc>
          <w:tcPr>
            <w:tcW w:w="2000" w:type="dxa"/>
            <w:noWrap/>
          </w:tcPr>
          <w:p>
            <w:pPr>
              <w:jc w:val="center"/>
            </w:pPr>
            <w:r>
              <w:rPr/>
              <w:t xml:space="preserve">199802172025051008.0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19</w:t>
            </w:r>
          </w:p>
        </w:tc>
        <w:tc>
          <w:tcPr>
            <w:tcW w:w="3000" w:type="dxa"/>
            <w:noWrap/>
          </w:tcPr>
          <w:p>
            <w:pPr>
              <w:jc w:val="left"/>
            </w:pPr>
            <w:r>
              <w:rPr/>
              <w:t xml:space="preserve">M Abdul Jalil, S.H.</w:t>
            </w:r>
          </w:p>
        </w:tc>
        <w:tc>
          <w:tcPr>
            <w:tcW w:w="2000" w:type="dxa"/>
            <w:noWrap/>
          </w:tcPr>
          <w:p>
            <w:pPr>
              <w:jc w:val="center"/>
            </w:pPr>
            <w:r>
              <w:rPr/>
              <w:t xml:space="preserve">199706162025051008.0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20</w:t>
            </w:r>
          </w:p>
        </w:tc>
        <w:tc>
          <w:tcPr>
            <w:tcW w:w="3000" w:type="dxa"/>
            <w:noWrap/>
          </w:tcPr>
          <w:p>
            <w:pPr>
              <w:jc w:val="left"/>
            </w:pPr>
            <w:r>
              <w:rPr/>
              <w:t xml:space="preserve">M. Amirur Rahman, S.Ag.</w:t>
            </w:r>
          </w:p>
        </w:tc>
        <w:tc>
          <w:tcPr>
            <w:tcW w:w="2000" w:type="dxa"/>
            <w:noWrap/>
          </w:tcPr>
          <w:p>
            <w:pPr>
              <w:jc w:val="center"/>
            </w:pPr>
            <w:r>
              <w:rPr/>
              <w:t xml:space="preserve">200005152025051008.0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21</w:t>
            </w:r>
          </w:p>
        </w:tc>
        <w:tc>
          <w:tcPr>
            <w:tcW w:w="3000" w:type="dxa"/>
            <w:noWrap/>
          </w:tcPr>
          <w:p>
            <w:pPr>
              <w:jc w:val="left"/>
            </w:pPr>
            <w:r>
              <w:rPr/>
              <w:t xml:space="preserve">M. Andri Damara, S.Pd.</w:t>
            </w:r>
          </w:p>
        </w:tc>
        <w:tc>
          <w:tcPr>
            <w:tcW w:w="2000" w:type="dxa"/>
            <w:noWrap/>
          </w:tcPr>
          <w:p>
            <w:pPr>
              <w:jc w:val="center"/>
            </w:pPr>
            <w:r>
              <w:rPr/>
              <w:t xml:space="preserve">199905062025051008.0</w:t>
            </w:r>
          </w:p>
        </w:tc>
        <w:tc>
          <w:tcPr>
            <w:tcW w:w="1500" w:type="dxa"/>
            <w:noWrap/>
          </w:tcPr>
          <w:p>
            <w:pPr>
              <w:jc w:val="center"/>
            </w:pPr>
            <w:r>
              <w:rPr/>
              <w:t xml:space="preserve">III/a</w:t>
            </w:r>
          </w:p>
        </w:tc>
        <w:tc>
          <w:tcPr>
            <w:tcW w:w="2500" w:type="dxa"/>
            <w:noWrap/>
          </w:tcPr>
          <w:p>
            <w:pPr>
              <w:jc w:val="left"/>
            </w:pPr>
            <w:r>
              <w:rPr/>
              <w:t xml:space="preserve">Guru Ahli Pertama  /  Guru Bahasa Arab</w:t>
            </w:r>
          </w:p>
        </w:tc>
        <w:tc>
          <w:tcPr>
            <w:tcW w:w="3000" w:type="dxa"/>
            <w:noWrap/>
          </w:tcPr>
          <w:p>
            <w:pPr>
              <w:jc w:val="left"/>
            </w:pPr>
            <w:r>
              <w:rPr/>
              <w:t xml:space="preserve">Kanwil Kementerian Agama Provinsi Riau</w:t>
            </w:r>
          </w:p>
        </w:tc>
      </w:tr>
      <w:tr>
        <w:trPr/>
        <w:tc>
          <w:tcPr>
            <w:tcW w:w="1000" w:type="dxa"/>
            <w:noWrap/>
          </w:tcPr>
          <w:p>
            <w:pPr>
              <w:jc w:val="center"/>
            </w:pPr>
            <w:r>
              <w:rPr/>
              <w:t xml:space="preserve">22</w:t>
            </w:r>
          </w:p>
        </w:tc>
        <w:tc>
          <w:tcPr>
            <w:tcW w:w="3000" w:type="dxa"/>
            <w:noWrap/>
          </w:tcPr>
          <w:p>
            <w:pPr>
              <w:jc w:val="left"/>
            </w:pPr>
            <w:r>
              <w:rPr/>
              <w:t xml:space="preserve">M. Muaddib Qomarsyah, B.A.</w:t>
            </w:r>
          </w:p>
        </w:tc>
        <w:tc>
          <w:tcPr>
            <w:tcW w:w="2000" w:type="dxa"/>
            <w:noWrap/>
          </w:tcPr>
          <w:p>
            <w:pPr>
              <w:jc w:val="center"/>
            </w:pPr>
            <w:r>
              <w:rPr/>
              <w:t xml:space="preserve">199710162025051008.0</w:t>
            </w:r>
          </w:p>
        </w:tc>
        <w:tc>
          <w:tcPr>
            <w:tcW w:w="1500" w:type="dxa"/>
            <w:noWrap/>
          </w:tcPr>
          <w:p>
            <w:pPr>
              <w:jc w:val="center"/>
            </w:pPr>
            <w:r>
              <w:rPr/>
              <w:t xml:space="preserve">III/a</w:t>
            </w:r>
          </w:p>
        </w:tc>
        <w:tc>
          <w:tcPr>
            <w:tcW w:w="2500" w:type="dxa"/>
            <w:noWrap/>
          </w:tcPr>
          <w:p>
            <w:pPr>
              <w:jc w:val="left"/>
            </w:pPr>
            <w:r>
              <w:rPr/>
              <w:t xml:space="preserve">Pengawas Jaminan Produk Halal  /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23</w:t>
            </w:r>
          </w:p>
        </w:tc>
        <w:tc>
          <w:tcPr>
            <w:tcW w:w="3000" w:type="dxa"/>
            <w:noWrap/>
          </w:tcPr>
          <w:p>
            <w:pPr>
              <w:jc w:val="left"/>
            </w:pPr>
            <w:r>
              <w:rPr/>
              <w:t xml:space="preserve">M. Rezi Muda Putra, S.Ag.</w:t>
            </w:r>
          </w:p>
        </w:tc>
        <w:tc>
          <w:tcPr>
            <w:tcW w:w="2000" w:type="dxa"/>
            <w:noWrap/>
          </w:tcPr>
          <w:p>
            <w:pPr>
              <w:jc w:val="center"/>
            </w:pPr>
            <w:r>
              <w:rPr/>
              <w:t xml:space="preserve">200008062025051008.0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24</w:t>
            </w:r>
          </w:p>
        </w:tc>
        <w:tc>
          <w:tcPr>
            <w:tcW w:w="3000" w:type="dxa"/>
            <w:noWrap/>
          </w:tcPr>
          <w:p>
            <w:pPr>
              <w:jc w:val="left"/>
            </w:pPr>
            <w:r>
              <w:rPr/>
              <w:t xml:space="preserve">M. Zainudin, S.Ag.</w:t>
            </w:r>
          </w:p>
        </w:tc>
        <w:tc>
          <w:tcPr>
            <w:tcW w:w="2000" w:type="dxa"/>
            <w:noWrap/>
          </w:tcPr>
          <w:p>
            <w:pPr>
              <w:jc w:val="center"/>
            </w:pPr>
            <w:r>
              <w:rPr/>
              <w:t xml:space="preserve">200101222025051008.0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25</w:t>
            </w:r>
          </w:p>
        </w:tc>
        <w:tc>
          <w:tcPr>
            <w:tcW w:w="3000" w:type="dxa"/>
            <w:noWrap/>
          </w:tcPr>
          <w:p>
            <w:pPr>
              <w:jc w:val="left"/>
            </w:pPr>
            <w:r>
              <w:rPr/>
              <w:t xml:space="preserve">Mhd Cahyadi Rustak, S.Sos.</w:t>
            </w:r>
          </w:p>
        </w:tc>
        <w:tc>
          <w:tcPr>
            <w:tcW w:w="2000" w:type="dxa"/>
            <w:noWrap/>
          </w:tcPr>
          <w:p>
            <w:pPr>
              <w:jc w:val="center"/>
            </w:pPr>
            <w:r>
              <w:rPr/>
              <w:t xml:space="preserve">199907192025051008.0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Kepulauan Riau</w:t>
            </w:r>
          </w:p>
        </w:tc>
      </w:tr>
      <w:tr>
        <w:trPr/>
        <w:tc>
          <w:tcPr>
            <w:tcW w:w="1000" w:type="dxa"/>
            <w:noWrap/>
          </w:tcPr>
          <w:p>
            <w:pPr>
              <w:jc w:val="center"/>
            </w:pPr>
            <w:r>
              <w:rPr/>
              <w:t xml:space="preserve">26</w:t>
            </w:r>
          </w:p>
        </w:tc>
        <w:tc>
          <w:tcPr>
            <w:tcW w:w="3000" w:type="dxa"/>
            <w:noWrap/>
          </w:tcPr>
          <w:p>
            <w:pPr>
              <w:jc w:val="left"/>
            </w:pPr>
            <w:r>
              <w:rPr/>
              <w:t xml:space="preserve">Mitra Frecilia Neldi, S.Si.</w:t>
            </w:r>
          </w:p>
        </w:tc>
        <w:tc>
          <w:tcPr>
            <w:tcW w:w="2000" w:type="dxa"/>
            <w:noWrap/>
          </w:tcPr>
          <w:p>
            <w:pPr>
              <w:jc w:val="center"/>
            </w:pPr>
            <w:r>
              <w:rPr/>
              <w:t xml:space="preserve">200006252025052000.0</w:t>
            </w:r>
          </w:p>
        </w:tc>
        <w:tc>
          <w:tcPr>
            <w:tcW w:w="1500" w:type="dxa"/>
            <w:noWrap/>
          </w:tcPr>
          <w:p>
            <w:pPr>
              <w:jc w:val="center"/>
            </w:pPr>
            <w:r>
              <w:rPr/>
              <w:t xml:space="preserve">III/a</w:t>
            </w:r>
          </w:p>
        </w:tc>
        <w:tc>
          <w:tcPr>
            <w:tcW w:w="2500" w:type="dxa"/>
            <w:noWrap/>
          </w:tcPr>
          <w:p>
            <w:pPr>
              <w:jc w:val="left"/>
            </w:pPr>
            <w:r>
              <w:rPr/>
              <w:t xml:space="preserve">Pengelola Pengadaan Barang  /  Jasa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27</w:t>
            </w:r>
          </w:p>
        </w:tc>
        <w:tc>
          <w:tcPr>
            <w:tcW w:w="3000" w:type="dxa"/>
            <w:noWrap/>
          </w:tcPr>
          <w:p>
            <w:pPr>
              <w:jc w:val="left"/>
            </w:pPr>
            <w:r>
              <w:rPr/>
              <w:t xml:space="preserve">Muhamad Nasrullah, S.Ag.</w:t>
            </w:r>
          </w:p>
        </w:tc>
        <w:tc>
          <w:tcPr>
            <w:tcW w:w="2000" w:type="dxa"/>
            <w:noWrap/>
          </w:tcPr>
          <w:p>
            <w:pPr>
              <w:jc w:val="center"/>
            </w:pPr>
            <w:r>
              <w:rPr/>
              <w:t xml:space="preserve">200105252025051008.0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28</w:t>
            </w:r>
          </w:p>
        </w:tc>
        <w:tc>
          <w:tcPr>
            <w:tcW w:w="3000" w:type="dxa"/>
            <w:noWrap/>
          </w:tcPr>
          <w:p>
            <w:pPr>
              <w:jc w:val="left"/>
            </w:pPr>
            <w:r>
              <w:rPr/>
              <w:t xml:space="preserve">Muhammad Adiatma, S.Pd.I.</w:t>
            </w:r>
          </w:p>
        </w:tc>
        <w:tc>
          <w:tcPr>
            <w:tcW w:w="2000" w:type="dxa"/>
            <w:noWrap/>
          </w:tcPr>
          <w:p>
            <w:pPr>
              <w:jc w:val="center"/>
            </w:pPr>
            <w:r>
              <w:rPr/>
              <w:t xml:space="preserve">199304172025051008.0</w:t>
            </w:r>
          </w:p>
        </w:tc>
        <w:tc>
          <w:tcPr>
            <w:tcW w:w="1500" w:type="dxa"/>
            <w:noWrap/>
          </w:tcPr>
          <w:p>
            <w:pPr>
              <w:jc w:val="center"/>
            </w:pPr>
            <w:r>
              <w:rPr/>
              <w:t xml:space="preserve">III/a</w:t>
            </w:r>
          </w:p>
        </w:tc>
        <w:tc>
          <w:tcPr>
            <w:tcW w:w="2500" w:type="dxa"/>
            <w:noWrap/>
          </w:tcPr>
          <w:p>
            <w:pPr>
              <w:jc w:val="left"/>
            </w:pPr>
            <w:r>
              <w:rPr/>
              <w:t xml:space="preserve">Guru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29</w:t>
            </w:r>
          </w:p>
        </w:tc>
        <w:tc>
          <w:tcPr>
            <w:tcW w:w="3000" w:type="dxa"/>
            <w:noWrap/>
          </w:tcPr>
          <w:p>
            <w:pPr>
              <w:jc w:val="left"/>
            </w:pPr>
            <w:r>
              <w:rPr/>
              <w:t xml:space="preserve">Muhammad Amirul Adli, S.Sos.</w:t>
            </w:r>
          </w:p>
        </w:tc>
        <w:tc>
          <w:tcPr>
            <w:tcW w:w="2000" w:type="dxa"/>
            <w:noWrap/>
          </w:tcPr>
          <w:p>
            <w:pPr>
              <w:jc w:val="center"/>
            </w:pPr>
            <w:r>
              <w:rPr/>
              <w:t xml:space="preserve">200111082025051008.0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30</w:t>
            </w:r>
          </w:p>
        </w:tc>
        <w:tc>
          <w:tcPr>
            <w:tcW w:w="3000" w:type="dxa"/>
            <w:noWrap/>
          </w:tcPr>
          <w:p>
            <w:pPr>
              <w:jc w:val="left"/>
            </w:pPr>
            <w:r>
              <w:rPr/>
              <w:t xml:space="preserve">Muhammad Haqqul Amri, S.Ag.</w:t>
            </w:r>
          </w:p>
        </w:tc>
        <w:tc>
          <w:tcPr>
            <w:tcW w:w="2000" w:type="dxa"/>
            <w:noWrap/>
          </w:tcPr>
          <w:p>
            <w:pPr>
              <w:jc w:val="center"/>
            </w:pPr>
            <w:r>
              <w:rPr/>
              <w:t xml:space="preserve">199906112025051008.0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31</w:t>
            </w:r>
          </w:p>
        </w:tc>
        <w:tc>
          <w:tcPr>
            <w:tcW w:w="3000" w:type="dxa"/>
            <w:noWrap/>
          </w:tcPr>
          <w:p>
            <w:pPr>
              <w:jc w:val="left"/>
            </w:pPr>
            <w:r>
              <w:rPr/>
              <w:t xml:space="preserve">Muhammad Sulfi, S.Sy.</w:t>
            </w:r>
          </w:p>
        </w:tc>
        <w:tc>
          <w:tcPr>
            <w:tcW w:w="2000" w:type="dxa"/>
            <w:noWrap/>
          </w:tcPr>
          <w:p>
            <w:pPr>
              <w:jc w:val="center"/>
            </w:pPr>
            <w:r>
              <w:rPr/>
              <w:t xml:space="preserve">199409142025051008.0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32</w:t>
            </w:r>
          </w:p>
        </w:tc>
        <w:tc>
          <w:tcPr>
            <w:tcW w:w="3000" w:type="dxa"/>
            <w:noWrap/>
          </w:tcPr>
          <w:p>
            <w:pPr>
              <w:jc w:val="left"/>
            </w:pPr>
            <w:r>
              <w:rPr/>
              <w:t xml:space="preserve">Ofri Waldi, S.H.</w:t>
            </w:r>
          </w:p>
        </w:tc>
        <w:tc>
          <w:tcPr>
            <w:tcW w:w="2000" w:type="dxa"/>
            <w:noWrap/>
          </w:tcPr>
          <w:p>
            <w:pPr>
              <w:jc w:val="center"/>
            </w:pPr>
            <w:r>
              <w:rPr/>
              <w:t xml:space="preserve">199810042025051008.0</w:t>
            </w:r>
          </w:p>
        </w:tc>
        <w:tc>
          <w:tcPr>
            <w:tcW w:w="1500" w:type="dxa"/>
            <w:noWrap/>
          </w:tcPr>
          <w:p>
            <w:pPr>
              <w:jc w:val="center"/>
            </w:pPr>
            <w:r>
              <w:rPr/>
              <w:t xml:space="preserve">III/a</w:t>
            </w:r>
          </w:p>
        </w:tc>
        <w:tc>
          <w:tcPr>
            <w:tcW w:w="2500" w:type="dxa"/>
            <w:noWrap/>
          </w:tcPr>
          <w:p>
            <w:pPr>
              <w:jc w:val="left"/>
            </w:pPr>
            <w:r>
              <w:rPr/>
              <w:t xml:space="preserve">Analis Hukum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33</w:t>
            </w:r>
          </w:p>
        </w:tc>
        <w:tc>
          <w:tcPr>
            <w:tcW w:w="3000" w:type="dxa"/>
            <w:noWrap/>
          </w:tcPr>
          <w:p>
            <w:pPr>
              <w:jc w:val="left"/>
            </w:pPr>
            <w:r>
              <w:rPr/>
              <w:t xml:space="preserve">Rani Yuniati, S.Si.</w:t>
            </w:r>
          </w:p>
        </w:tc>
        <w:tc>
          <w:tcPr>
            <w:tcW w:w="2000" w:type="dxa"/>
            <w:noWrap/>
          </w:tcPr>
          <w:p>
            <w:pPr>
              <w:jc w:val="center"/>
            </w:pPr>
            <w:r>
              <w:rPr/>
              <w:t xml:space="preserve">199205312025052000.0</w:t>
            </w:r>
          </w:p>
        </w:tc>
        <w:tc>
          <w:tcPr>
            <w:tcW w:w="1500" w:type="dxa"/>
            <w:noWrap/>
          </w:tcPr>
          <w:p>
            <w:pPr>
              <w:jc w:val="center"/>
            </w:pPr>
            <w:r>
              <w:rPr/>
              <w:t xml:space="preserve">III/a</w:t>
            </w:r>
          </w:p>
        </w:tc>
        <w:tc>
          <w:tcPr>
            <w:tcW w:w="2500" w:type="dxa"/>
            <w:noWrap/>
          </w:tcPr>
          <w:p>
            <w:pPr>
              <w:jc w:val="left"/>
            </w:pPr>
            <w:r>
              <w:rPr/>
              <w:t xml:space="preserve">Pengawas Jaminan Produk Halal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34</w:t>
            </w:r>
          </w:p>
        </w:tc>
        <w:tc>
          <w:tcPr>
            <w:tcW w:w="3000" w:type="dxa"/>
            <w:noWrap/>
          </w:tcPr>
          <w:p>
            <w:pPr>
              <w:jc w:val="left"/>
            </w:pPr>
            <w:r>
              <w:rPr/>
              <w:t xml:space="preserve">Rendi Pratama, S.Pd.</w:t>
            </w:r>
          </w:p>
        </w:tc>
        <w:tc>
          <w:tcPr>
            <w:tcW w:w="2000" w:type="dxa"/>
            <w:noWrap/>
          </w:tcPr>
          <w:p>
            <w:pPr>
              <w:jc w:val="center"/>
            </w:pPr>
            <w:r>
              <w:rPr/>
              <w:t xml:space="preserve">199308052025051008.0</w:t>
            </w:r>
          </w:p>
        </w:tc>
        <w:tc>
          <w:tcPr>
            <w:tcW w:w="1500" w:type="dxa"/>
            <w:noWrap/>
          </w:tcPr>
          <w:p>
            <w:pPr>
              <w:jc w:val="center"/>
            </w:pPr>
            <w:r>
              <w:rPr/>
              <w:t xml:space="preserve">III/a</w:t>
            </w:r>
          </w:p>
        </w:tc>
        <w:tc>
          <w:tcPr>
            <w:tcW w:w="2500" w:type="dxa"/>
            <w:noWrap/>
          </w:tcPr>
          <w:p>
            <w:pPr>
              <w:jc w:val="left"/>
            </w:pPr>
            <w:r>
              <w:rPr/>
              <w:t xml:space="preserve">Guru Ahli Pertama  -  Guru Penjasorkes</w:t>
            </w:r>
          </w:p>
        </w:tc>
        <w:tc>
          <w:tcPr>
            <w:tcW w:w="3000" w:type="dxa"/>
            <w:noWrap/>
          </w:tcPr>
          <w:p>
            <w:pPr>
              <w:jc w:val="left"/>
            </w:pPr>
            <w:r>
              <w:rPr/>
              <w:t xml:space="preserve">Kanwil Kementerian Agama Provinsi Riau</w:t>
            </w:r>
          </w:p>
        </w:tc>
      </w:tr>
      <w:tr>
        <w:trPr/>
        <w:tc>
          <w:tcPr>
            <w:tcW w:w="1000" w:type="dxa"/>
            <w:noWrap/>
          </w:tcPr>
          <w:p>
            <w:pPr>
              <w:jc w:val="center"/>
            </w:pPr>
            <w:r>
              <w:rPr/>
              <w:t xml:space="preserve">35</w:t>
            </w:r>
          </w:p>
        </w:tc>
        <w:tc>
          <w:tcPr>
            <w:tcW w:w="3000" w:type="dxa"/>
            <w:noWrap/>
          </w:tcPr>
          <w:p>
            <w:pPr>
              <w:jc w:val="left"/>
            </w:pPr>
            <w:r>
              <w:rPr/>
              <w:t xml:space="preserve">Sahara Tulaini, S.T.</w:t>
            </w:r>
          </w:p>
        </w:tc>
        <w:tc>
          <w:tcPr>
            <w:tcW w:w="2000" w:type="dxa"/>
            <w:noWrap/>
          </w:tcPr>
          <w:p>
            <w:pPr>
              <w:jc w:val="center"/>
            </w:pPr>
            <w:r>
              <w:rPr/>
              <w:t xml:space="preserve">199411222025052000.0</w:t>
            </w:r>
          </w:p>
        </w:tc>
        <w:tc>
          <w:tcPr>
            <w:tcW w:w="1500" w:type="dxa"/>
            <w:noWrap/>
          </w:tcPr>
          <w:p>
            <w:pPr>
              <w:jc w:val="center"/>
            </w:pPr>
            <w:r>
              <w:rPr/>
              <w:t xml:space="preserve">III/a</w:t>
            </w:r>
          </w:p>
        </w:tc>
        <w:tc>
          <w:tcPr>
            <w:tcW w:w="2500" w:type="dxa"/>
            <w:noWrap/>
          </w:tcPr>
          <w:p>
            <w:pPr>
              <w:jc w:val="left"/>
            </w:pPr>
            <w:r>
              <w:rPr/>
              <w:t xml:space="preserve">Guru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36</w:t>
            </w:r>
          </w:p>
        </w:tc>
        <w:tc>
          <w:tcPr>
            <w:tcW w:w="3000" w:type="dxa"/>
            <w:noWrap/>
          </w:tcPr>
          <w:p>
            <w:pPr>
              <w:jc w:val="left"/>
            </w:pPr>
            <w:r>
              <w:rPr/>
              <w:t xml:space="preserve">Syahrul Syahroby, S.H.</w:t>
            </w:r>
          </w:p>
        </w:tc>
        <w:tc>
          <w:tcPr>
            <w:tcW w:w="2000" w:type="dxa"/>
            <w:noWrap/>
          </w:tcPr>
          <w:p>
            <w:pPr>
              <w:jc w:val="center"/>
            </w:pPr>
            <w:r>
              <w:rPr/>
              <w:t xml:space="preserve">200208092025051008.0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37</w:t>
            </w:r>
          </w:p>
        </w:tc>
        <w:tc>
          <w:tcPr>
            <w:tcW w:w="3000" w:type="dxa"/>
            <w:noWrap/>
          </w:tcPr>
          <w:p>
            <w:pPr>
              <w:jc w:val="left"/>
            </w:pPr>
            <w:r>
              <w:rPr/>
              <w:t xml:space="preserve">Syarifah Annafisah, S.Pd.</w:t>
            </w:r>
          </w:p>
        </w:tc>
        <w:tc>
          <w:tcPr>
            <w:tcW w:w="2000" w:type="dxa"/>
            <w:noWrap/>
          </w:tcPr>
          <w:p>
            <w:pPr>
              <w:jc w:val="center"/>
            </w:pPr>
            <w:r>
              <w:rPr/>
              <w:t xml:space="preserve">199901202025052000.0</w:t>
            </w:r>
          </w:p>
        </w:tc>
        <w:tc>
          <w:tcPr>
            <w:tcW w:w="1500" w:type="dxa"/>
            <w:noWrap/>
          </w:tcPr>
          <w:p>
            <w:pPr>
              <w:jc w:val="center"/>
            </w:pPr>
            <w:r>
              <w:rPr/>
              <w:t xml:space="preserve">III/a</w:t>
            </w:r>
          </w:p>
        </w:tc>
        <w:tc>
          <w:tcPr>
            <w:tcW w:w="2500" w:type="dxa"/>
            <w:noWrap/>
          </w:tcPr>
          <w:p>
            <w:pPr>
              <w:jc w:val="left"/>
            </w:pPr>
            <w:r>
              <w:rPr/>
              <w:t xml:space="preserve">Guru Ahli Pertama  -  Guru TIK</w:t>
            </w:r>
          </w:p>
        </w:tc>
        <w:tc>
          <w:tcPr>
            <w:tcW w:w="3000" w:type="dxa"/>
            <w:noWrap/>
          </w:tcPr>
          <w:p>
            <w:pPr>
              <w:jc w:val="left"/>
            </w:pPr>
            <w:r>
              <w:rPr/>
              <w:t xml:space="preserve">Kanwil Kementerian Agama Provinsi Riau</w:t>
            </w:r>
          </w:p>
        </w:tc>
      </w:tr>
      <w:tr>
        <w:trPr/>
        <w:tc>
          <w:tcPr>
            <w:tcW w:w="1000" w:type="dxa"/>
            <w:noWrap/>
          </w:tcPr>
          <w:p>
            <w:pPr>
              <w:jc w:val="center"/>
            </w:pPr>
            <w:r>
              <w:rPr/>
              <w:t xml:space="preserve">38</w:t>
            </w:r>
          </w:p>
        </w:tc>
        <w:tc>
          <w:tcPr>
            <w:tcW w:w="3000" w:type="dxa"/>
            <w:noWrap/>
          </w:tcPr>
          <w:p>
            <w:pPr>
              <w:jc w:val="left"/>
            </w:pPr>
            <w:r>
              <w:rPr/>
              <w:t xml:space="preserve">Yulia Viviyanti, S.Pd.</w:t>
            </w:r>
          </w:p>
        </w:tc>
        <w:tc>
          <w:tcPr>
            <w:tcW w:w="2000" w:type="dxa"/>
            <w:noWrap/>
          </w:tcPr>
          <w:p>
            <w:pPr>
              <w:jc w:val="center"/>
            </w:pPr>
            <w:r>
              <w:rPr/>
              <w:t xml:space="preserve">199507102025052000.0</w:t>
            </w:r>
          </w:p>
        </w:tc>
        <w:tc>
          <w:tcPr>
            <w:tcW w:w="1500" w:type="dxa"/>
            <w:noWrap/>
          </w:tcPr>
          <w:p>
            <w:pPr>
              <w:jc w:val="center"/>
            </w:pPr>
            <w:r>
              <w:rPr/>
              <w:t xml:space="preserve">III/a</w:t>
            </w:r>
          </w:p>
        </w:tc>
        <w:tc>
          <w:tcPr>
            <w:tcW w:w="2500" w:type="dxa"/>
            <w:noWrap/>
          </w:tcPr>
          <w:p>
            <w:pPr>
              <w:jc w:val="left"/>
            </w:pPr>
            <w:r>
              <w:rPr/>
              <w:t xml:space="preserve">Guru Ahli Pertama  -  Guru PPKn</w:t>
            </w:r>
          </w:p>
        </w:tc>
        <w:tc>
          <w:tcPr>
            <w:tcW w:w="3000" w:type="dxa"/>
            <w:noWrap/>
          </w:tcPr>
          <w:p>
            <w:pPr>
              <w:jc w:val="left"/>
            </w:pPr>
            <w:r>
              <w:rPr/>
              <w:t xml:space="preserve">Kanwil Kementerian Agama Provinsi Riau</w:t>
            </w:r>
          </w:p>
        </w:tc>
      </w:tr>
      <w:tr>
        <w:trPr/>
        <w:tc>
          <w:tcPr>
            <w:tcW w:w="1000" w:type="dxa"/>
            <w:noWrap/>
          </w:tcPr>
          <w:p>
            <w:pPr>
              <w:jc w:val="center"/>
            </w:pPr>
            <w:r>
              <w:rPr/>
              <w:t xml:space="preserve">39</w:t>
            </w:r>
          </w:p>
        </w:tc>
        <w:tc>
          <w:tcPr>
            <w:tcW w:w="3000" w:type="dxa"/>
            <w:noWrap/>
          </w:tcPr>
          <w:p>
            <w:pPr>
              <w:jc w:val="left"/>
            </w:pPr>
            <w:r>
              <w:rPr/>
              <w:t xml:space="preserve">Zamakhsari, S.Si.</w:t>
            </w:r>
          </w:p>
        </w:tc>
        <w:tc>
          <w:tcPr>
            <w:tcW w:w="2000" w:type="dxa"/>
            <w:noWrap/>
          </w:tcPr>
          <w:p>
            <w:pPr>
              <w:jc w:val="center"/>
            </w:pPr>
            <w:r>
              <w:rPr/>
              <w:t xml:space="preserve">199607142025051008.0</w:t>
            </w:r>
          </w:p>
        </w:tc>
        <w:tc>
          <w:tcPr>
            <w:tcW w:w="1500" w:type="dxa"/>
            <w:noWrap/>
          </w:tcPr>
          <w:p>
            <w:pPr>
              <w:jc w:val="center"/>
            </w:pPr>
            <w:r>
              <w:rPr/>
              <w:t xml:space="preserve">III/a</w:t>
            </w:r>
          </w:p>
        </w:tc>
        <w:tc>
          <w:tcPr>
            <w:tcW w:w="2500" w:type="dxa"/>
            <w:noWrap/>
          </w:tcPr>
          <w:p>
            <w:pPr>
              <w:jc w:val="left"/>
            </w:pPr>
            <w:r>
              <w:rPr/>
              <w:t xml:space="preserve">Pengelola Pengadaan Barang  /  Jasa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40</w:t>
            </w:r>
          </w:p>
        </w:tc>
        <w:tc>
          <w:tcPr>
            <w:tcW w:w="3000" w:type="dxa"/>
            <w:noWrap/>
          </w:tcPr>
          <w:p>
            <w:pPr>
              <w:jc w:val="left"/>
            </w:pPr>
            <w:r>
              <w:rPr/>
              <w:t xml:space="preserve">Zulhiza, S.H.</w:t>
            </w:r>
          </w:p>
        </w:tc>
        <w:tc>
          <w:tcPr>
            <w:tcW w:w="2000" w:type="dxa"/>
            <w:noWrap/>
          </w:tcPr>
          <w:p>
            <w:pPr>
              <w:jc w:val="center"/>
            </w:pPr>
            <w:r>
              <w:rPr/>
              <w:t xml:space="preserve">199405072025051008.0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CPNS Golongan III Angkatan I tahun 2025 merupakan tenaga-tenaga ahli yang berkompeten di bidangnya sesuai dengan mata pelatihan yang diajarkan dalam Pelatihan Dasar CPNS.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Agenda 1</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1</w:t>
            </w:r>
          </w:p>
        </w:tc>
        <w:tc>
          <w:tcPr>
            <w:tcW w:w="2600" w:type="dxa"/>
            <w:noWrap/>
          </w:tcPr>
          <w:p>
            <w:pPr/>
            <w:r>
              <w:rPr/>
              <w:t xml:space="preserve">H. Aprianto S.Ag., M.A..</w:t>
            </w:r>
          </w:p>
        </w:tc>
      </w:tr>
      <w:tr>
        <w:trPr/>
        <w:tc>
          <w:tcPr>
            <w:tcW w:w="900" w:type="dxa"/>
            <w:noWrap/>
          </w:tcPr>
          <w:p>
            <w:pPr>
              <w:jc w:val="center"/>
            </w:pPr>
            <w:r>
              <w:rPr/>
              <w:t xml:space="preserve">2</w:t>
            </w:r>
          </w:p>
        </w:tc>
        <w:tc>
          <w:tcPr>
            <w:tcW w:w="5400" w:type="dxa"/>
            <w:noWrap/>
          </w:tcPr>
          <w:p>
            <w:pPr/>
            <w:r>
              <w:rPr/>
              <w:t xml:space="preserve">Agenda 1</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2</w:t>
            </w:r>
          </w:p>
        </w:tc>
        <w:tc>
          <w:tcPr>
            <w:tcW w:w="2600" w:type="dxa"/>
            <w:noWrap/>
          </w:tcPr>
          <w:p>
            <w:pPr/>
            <w:r>
              <w:rPr/>
              <w:t xml:space="preserve">Dr. Mardiyanti, M.Pd</w:t>
            </w:r>
          </w:p>
        </w:tc>
      </w:tr>
      <w:tr>
        <w:trPr/>
        <w:tc>
          <w:tcPr>
            <w:tcW w:w="900" w:type="dxa"/>
            <w:noWrap/>
          </w:tcPr>
          <w:p>
            <w:pPr>
              <w:jc w:val="center"/>
            </w:pPr>
            <w:r>
              <w:rPr/>
              <w:t xml:space="preserve">3</w:t>
            </w:r>
          </w:p>
        </w:tc>
        <w:tc>
          <w:tcPr>
            <w:tcW w:w="5400" w:type="dxa"/>
            <w:noWrap/>
          </w:tcPr>
          <w:p>
            <w:pPr/>
            <w:r>
              <w:rPr/>
              <w:t xml:space="preserve">Agenda 2</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Dasar CPNS Golongan III Angkatan I berjumlah 4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H. 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Eko Oktaviadi, S.H.</w:t>
            </w:r>
          </w:p>
        </w:tc>
        <w:tc>
          <w:tcPr>
            <w:tcW w:w="2000" w:type="dxa"/>
            <w:noWrap/>
          </w:tcPr>
          <w:p>
            <w:pPr>
              <w:jc w:val="center"/>
            </w:pPr>
            <w:r>
              <w:rPr/>
              <w:t xml:space="preserve">198210282009121005</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Aryati, S.Pd.I</w:t>
            </w:r>
          </w:p>
        </w:tc>
        <w:tc>
          <w:tcPr>
            <w:tcW w:w="2000" w:type="dxa"/>
            <w:noWrap/>
          </w:tcPr>
          <w:p>
            <w:pPr>
              <w:jc w:val="center"/>
            </w:pPr>
            <w:r>
              <w:rPr/>
              <w:t xml:space="preserve">198112252005012025</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Lani Clara Refiarika, A. Md</w:t>
            </w:r>
          </w:p>
        </w:tc>
        <w:tc>
          <w:tcPr>
            <w:tcW w:w="2000" w:type="dxa"/>
            <w:noWrap/>
          </w:tcPr>
          <w:p>
            <w:pPr>
              <w:jc w:val="center"/>
            </w:pPr>
            <w:r>
              <w:rPr/>
              <w:t xml:space="preserve"/>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Ruth Yessifa Manalu, S.Si</w:t>
            </w:r>
          </w:p>
        </w:tc>
        <w:tc>
          <w:tcPr>
            <w:tcW w:w="2000" w:type="dxa"/>
            <w:noWrap/>
          </w:tcPr>
          <w:p>
            <w:pPr>
              <w:jc w:val="center"/>
            </w:pPr>
            <w:r>
              <w:rPr/>
              <w:t xml:space="preserve">199509262024212036</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CPNS Angkatan 1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CPNS Golongan III Angkatan 1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2024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CPNS Angkatan 1 diikuti oleh 40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peserta menunjukkan bahwa dari 40 peserta Latsar CPNS Angkatan 1, sebanyak 38 peserta (95%) dinyatakan lulus dengan nilai rata-rata 85, sedangkan 2 peserta (5%) dinyatakan tidak lulus dan harus mengulang pada tahapan tertentu sesuai dengan ketentuan yang berlaku.</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2"/>
        </w:numPr>
      </w:pPr>
      <w:r>
        <w:rPr>
          <w:rFonts w:ascii="Times New Roman" w:hAnsi="Times New Roman" w:eastAsia="Times New Roman" w:cs="Times New Roman"/>
          <w:sz w:val="24"/>
          <w:szCs w:val="24"/>
        </w:rPr>
        <w:t xml:space="preserve">Kesesuaian kurikulum dengan kebutuhan kompetensi peserta,</w:t>
      </w:r>
    </w:p>
    <w:p>
      <w:pPr>
        <w:numPr>
          <w:ilvl w:val="0"/>
          <w:numId w:val="12"/>
        </w:numPr>
      </w:pPr>
      <w:r>
        <w:rPr>
          <w:rFonts w:ascii="Times New Roman" w:hAnsi="Times New Roman" w:eastAsia="Times New Roman" w:cs="Times New Roman"/>
          <w:sz w:val="24"/>
          <w:szCs w:val="24"/>
        </w:rPr>
        <w:t xml:space="preserve">Kualitas tenaga pengajar dan fasilitator,</w:t>
      </w:r>
    </w:p>
    <w:p>
      <w:pPr>
        <w:numPr>
          <w:ilvl w:val="0"/>
          <w:numId w:val="12"/>
        </w:numPr>
      </w:pPr>
      <w:r>
        <w:rPr>
          <w:rFonts w:ascii="Times New Roman" w:hAnsi="Times New Roman" w:eastAsia="Times New Roman" w:cs="Times New Roman"/>
          <w:sz w:val="24"/>
          <w:szCs w:val="24"/>
        </w:rPr>
        <w:t xml:space="preserve">Ketersediaan dan kualitas sarana prasarana pembelajaran,</w:t>
      </w:r>
    </w:p>
    <w:p>
      <w:pPr>
        <w:numPr>
          <w:ilvl w:val="0"/>
          <w:numId w:val="12"/>
        </w:numPr>
      </w:pPr>
      <w:r>
        <w:rPr>
          <w:rFonts w:ascii="Times New Roman" w:hAnsi="Times New Roman" w:eastAsia="Times New Roman" w:cs="Times New Roman"/>
          <w:sz w:val="24"/>
          <w:szCs w:val="24"/>
        </w:rPr>
        <w:t xml:space="preserve">Kualitas materi dan metode pembelajaran,</w:t>
      </w:r>
    </w:p>
    <w:p>
      <w:pPr>
        <w:numPr>
          <w:ilvl w:val="0"/>
          <w:numId w:val="12"/>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Latsar CPNS Angkatan 1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2"/>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2"/>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2"/>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(Latsar CPNS) Golongan III Angkatan 1 Tahun 2025 di wilayah kerja Loka Pendidikan dan Pelatihan Keagamaan Pekanbaru, dapat disimpulkan bahwa:</w:t>
      </w:r>
    </w:p>
    <w:p>
      <w:pPr>
        <w:numPr>
          <w:ilvl w:val="0"/>
          <w:numId w:val="13"/>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3"/>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3"/>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3"/>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4"/>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4"/>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4"/>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4"/>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Latsar CPNS Golongan III Angkatan 1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5"/>
        </w:numPr>
      </w:pPr>
      <w:r>
        <w:rPr>
          <w:rFonts w:ascii="Times New Roman" w:hAnsi="Times New Roman" w:eastAsia="Times New Roman" w:cs="Times New Roman"/>
          <w:sz w:val="24"/>
          <w:szCs w:val="24"/>
        </w:rPr>
        <w:t xml:space="preserve">Surat Keputusan Penetapan Panitia Penyelenggara Latsar CPNS</w:t>
      </w:r>
    </w:p>
    <w:p>
      <w:pPr>
        <w:numPr>
          <w:ilvl w:val="0"/>
          <w:numId w:val="15"/>
        </w:numPr>
      </w:pPr>
      <w:r>
        <w:rPr>
          <w:rFonts w:ascii="Times New Roman" w:hAnsi="Times New Roman" w:eastAsia="Times New Roman" w:cs="Times New Roman"/>
          <w:sz w:val="24"/>
          <w:szCs w:val="24"/>
        </w:rPr>
        <w:t xml:space="preserve">Surat Tugas Tenaga Pengajar</w:t>
      </w:r>
    </w:p>
    <w:p>
      <w:pPr>
        <w:numPr>
          <w:ilvl w:val="0"/>
          <w:numId w:val="15"/>
        </w:numPr>
      </w:pPr>
      <w:r>
        <w:rPr>
          <w:rFonts w:ascii="Times New Roman" w:hAnsi="Times New Roman" w:eastAsia="Times New Roman" w:cs="Times New Roman"/>
          <w:sz w:val="24"/>
          <w:szCs w:val="24"/>
        </w:rPr>
        <w:t xml:space="preserve">Daftar Hadir Peserta</w:t>
      </w:r>
    </w:p>
    <w:p>
      <w:pPr>
        <w:numPr>
          <w:ilvl w:val="0"/>
          <w:numId w:val="15"/>
        </w:numPr>
      </w:pPr>
      <w:r>
        <w:rPr>
          <w:rFonts w:ascii="Times New Roman" w:hAnsi="Times New Roman" w:eastAsia="Times New Roman" w:cs="Times New Roman"/>
          <w:sz w:val="24"/>
          <w:szCs w:val="24"/>
        </w:rPr>
        <w:t xml:space="preserve">Daftar Nilai Peserta</w:t>
      </w:r>
    </w:p>
    <w:p>
      <w:pPr>
        <w:numPr>
          <w:ilvl w:val="0"/>
          <w:numId w:val="15"/>
        </w:numPr>
      </w:pPr>
      <w:r>
        <w:rPr>
          <w:rFonts w:ascii="Times New Roman" w:hAnsi="Times New Roman" w:eastAsia="Times New Roman" w:cs="Times New Roman"/>
          <w:sz w:val="24"/>
          <w:szCs w:val="24"/>
        </w:rPr>
        <w:t xml:space="preserve">Foto Dokumentasi Kegiatan</w:t>
      </w:r>
    </w:p>
    <w:p>
      <w:pPr>
        <w:numPr>
          <w:ilvl w:val="0"/>
          <w:numId w:val="15"/>
        </w:numPr>
      </w:pPr>
      <w:r>
        <w:rPr>
          <w:rFonts w:ascii="Times New Roman" w:hAnsi="Times New Roman" w:eastAsia="Times New Roman" w:cs="Times New Roman"/>
          <w:sz w:val="24"/>
          <w:szCs w:val="24"/>
        </w:rPr>
        <w:t xml:space="preserve">Berita Acara Penyelenggaraan</w:t>
      </w:r>
    </w:p>
    <w:p>
      <w:pPr>
        <w:numPr>
          <w:ilvl w:val="0"/>
          <w:numId w:val="15"/>
        </w:numPr>
      </w:pPr>
      <w:r>
        <w:rPr>
          <w:rFonts w:ascii="Times New Roman" w:hAnsi="Times New Roman" w:eastAsia="Times New Roman" w:cs="Times New Roman"/>
          <w:sz w:val="24"/>
          <w:szCs w:val="24"/>
        </w:rPr>
        <w:t xml:space="preserve">Rekapitulasi Evaluasi Peserta</w:t>
      </w:r>
    </w:p>
    <w:p>
      <w:pPr>
        <w:numPr>
          <w:ilvl w:val="0"/>
          <w:numId w:val="15"/>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8EE387C6"/>
    <w:multiLevelType w:val="multilevel"/>
    <w:lvl w:ilvl="0">
      <w:start w:val="1"/>
      <w:numFmt w:val="decimal"/>
      <w:suff w:val="tab"/>
      <w:lvlText w:val="%1."/>
      <w:pPr>
        <w:tabs>
          <w:tab w:val="num" w:pos="360"/>
        </w:tabs>
        <w:ind w:left="360" w:hanging="360"/>
      </w:pPr>
      <w:rPr>
        <w:rFonts/>
      </w:rPr>
    </w:lvl>
  </w:abstractNum>
  <w:abstractNum w:abstractNumId="5">
    <w:nsid w:val="BD462C42"/>
    <w:multiLevelType w:val="multilevel"/>
    <w:lvl w:ilvl="0">
      <w:start w:val="1"/>
      <w:numFmt w:val="decimal"/>
      <w:suff w:val="tab"/>
      <w:lvlText w:val="%1."/>
      <w:pPr>
        <w:tabs>
          <w:tab w:val="num" w:pos="360"/>
        </w:tabs>
        <w:ind w:left="360" w:hanging="360"/>
      </w:pPr>
      <w:rPr>
        <w:rFonts/>
      </w:rPr>
    </w:lvl>
  </w:abstractNum>
  <w:abstractNum w:abstractNumId="6">
    <w:nsid w:val="7566B6AD"/>
    <w:multiLevelType w:val="multilevel"/>
    <w:lvl w:ilvl="0">
      <w:start w:val="1"/>
      <w:numFmt w:val="decimal"/>
      <w:suff w:val="tab"/>
      <w:lvlText w:val="%1."/>
      <w:pPr>
        <w:tabs>
          <w:tab w:val="num" w:pos="360"/>
        </w:tabs>
        <w:ind w:left="360" w:hanging="360"/>
      </w:pPr>
      <w:rPr>
        <w:rFonts/>
      </w:rPr>
    </w:lvl>
  </w:abstractNum>
  <w:abstractNum w:abstractNumId="7">
    <w:nsid w:val="5BE736AD"/>
    <w:multiLevelType w:val="multilevel"/>
    <w:lvl w:ilvl="0">
      <w:start w:val="1"/>
      <w:numFmt w:val="decimal"/>
      <w:suff w:val="tab"/>
      <w:lvlText w:val="%1."/>
      <w:pPr>
        <w:tabs>
          <w:tab w:val="num" w:pos="360"/>
        </w:tabs>
        <w:ind w:left="360" w:hanging="360"/>
      </w:pPr>
      <w:rPr>
        <w:rFonts/>
      </w:rPr>
    </w:lvl>
  </w:abstractNum>
  <w:abstractNum w:abstractNumId="8">
    <w:nsid w:val="29D5D5DD"/>
    <w:multiLevelType w:val="multilevel"/>
    <w:lvl w:ilvl="0">
      <w:start w:val="1"/>
      <w:numFmt w:val="lowerLetter"/>
      <w:suff w:val="tab"/>
      <w:lvlText w:val="%1."/>
      <w:pPr>
        <w:tabs>
          <w:tab w:val="num" w:pos="360"/>
        </w:tabs>
        <w:ind w:left="360" w:hanging="360"/>
      </w:pPr>
      <w:rPr>
        <w:rFonts/>
      </w:rPr>
    </w:lvl>
  </w:abstractNum>
  <w:abstractNum w:abstractNumId="9">
    <w:nsid w:val="B59FFAAA"/>
    <w:multiLevelType w:val="multilevel"/>
    <w:lvl w:ilvl="0">
      <w:start w:val="1"/>
      <w:numFmt w:val="decimal"/>
      <w:suff w:val="tab"/>
      <w:lvlText w:val="%1."/>
      <w:pPr>
        <w:tabs>
          <w:tab w:val="num" w:pos="360"/>
        </w:tabs>
        <w:ind w:left="360" w:hanging="360"/>
      </w:pPr>
      <w:rPr>
        <w:rFonts/>
      </w:rPr>
    </w:lvl>
  </w:abstractNum>
  <w:abstractNum w:abstractNumId="10">
    <w:nsid w:val="321939A8"/>
    <w:multiLevelType w:val="multilevel"/>
    <w:lvl w:ilvl="0">
      <w:start w:val="1"/>
      <w:numFmt w:val="lowerLetter"/>
      <w:suff w:val="tab"/>
      <w:lvlText w:val="%1."/>
      <w:pPr>
        <w:tabs>
          <w:tab w:val="num" w:pos="360"/>
        </w:tabs>
        <w:ind w:left="360" w:hanging="360"/>
      </w:pPr>
      <w:rPr>
        <w:rFonts/>
      </w:rPr>
    </w:lvl>
  </w:abstractNum>
  <w:abstractNum w:abstractNumId="11">
    <w:nsid w:val="73BF476F"/>
    <w:multiLevelType w:val="multilevel"/>
    <w:lvl w:ilvl="0">
      <w:start w:val="1"/>
      <w:numFmt w:val="decimal"/>
      <w:suff w:val="tab"/>
      <w:lvlText w:val="%1."/>
      <w:pPr>
        <w:tabs>
          <w:tab w:val="num" w:pos="360"/>
        </w:tabs>
        <w:ind w:left="360" w:hanging="360"/>
      </w:pPr>
      <w:rPr>
        <w:rFonts/>
      </w:rPr>
    </w:lvl>
  </w:abstractNum>
  <w:abstractNum w:abstractNumId="12">
    <w:nsid w:val="BB9E0AFE"/>
    <w:multiLevelType w:val="multilevel"/>
    <w:lvl w:ilvl="0">
      <w:start w:val="1"/>
      <w:numFmt w:val="lowerLetter"/>
      <w:suff w:val="tab"/>
      <w:lvlText w:val="%1."/>
      <w:pPr>
        <w:tabs>
          <w:tab w:val="num" w:pos="360"/>
        </w:tabs>
        <w:ind w:left="360" w:hanging="360"/>
      </w:pPr>
      <w:rPr>
        <w:rFonts/>
      </w:rPr>
    </w:lvl>
  </w:abstractNum>
  <w:abstractNum w:abstractNumId="13">
    <w:nsid w:val="2AAB98DE"/>
    <w:multiLevelType w:val="multilevel"/>
    <w:lvl w:ilvl="0">
      <w:start w:val="1"/>
      <w:numFmt w:val="decimal"/>
      <w:suff w:val="tab"/>
      <w:lvlText w:val="%1."/>
      <w:pPr>
        <w:tabs>
          <w:tab w:val="num" w:pos="360"/>
        </w:tabs>
        <w:ind w:left="360" w:hanging="360"/>
      </w:pPr>
      <w:rPr>
        <w:rFonts/>
      </w:rPr>
    </w:lvl>
  </w:abstractNum>
  <w:abstractNum w:abstractNumId="14">
    <w:nsid w:val="B2B06492"/>
    <w:multiLevelType w:val="multilevel"/>
    <w:lvl w:ilvl="0">
      <w:start w:val="1"/>
      <w:numFmt w:val="lowerLetter"/>
      <w:suff w:val="tab"/>
      <w:lvlText w:val="%1."/>
      <w:pPr>
        <w:tabs>
          <w:tab w:val="num" w:pos="360"/>
        </w:tabs>
        <w:ind w:left="360" w:hanging="360"/>
      </w:pPr>
      <w:rPr>
        <w:rFonts/>
      </w:rPr>
    </w:lvl>
  </w:abstractNum>
  <w:abstractNum w:abstractNumId="15">
    <w:nsid w:val="0688B8CA"/>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2025-09-23T14:02:14+07:00</dcterms:created>
  <dcterms:modified xsi:type="dcterms:W3CDTF">2025-09-23T14:02:14+07:00</dcterms:modified>
</cp:coreProperties>
</file>

<file path=docProps/custom.xml><?xml version="1.0" encoding="utf-8"?>
<Properties xmlns="http://schemas.openxmlformats.org/officeDocument/2006/custom-properties" xmlns:vt="http://schemas.openxmlformats.org/officeDocument/2006/docPropsVTypes"/>
</file>