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A5E85" w14:textId="4FDB97D8" w:rsidR="000F77FD" w:rsidRDefault="002C12B5" w:rsidP="000F77FD">
      <w:pPr>
        <w:pStyle w:val="NoSpacing"/>
        <w:jc w:val="center"/>
        <w:rPr>
          <w:rFonts w:ascii="Tahoma" w:hAnsi="Tahoma" w:cs="Tahoma"/>
          <w:b/>
          <w:bCs/>
          <w:sz w:val="56"/>
          <w:szCs w:val="56"/>
        </w:rPr>
      </w:pPr>
      <w:r w:rsidRPr="002C12B5">
        <w:rPr>
          <w:rFonts w:ascii="Tahoma" w:hAnsi="Tahoma" w:cs="Tahoma"/>
          <w:b/>
          <w:bCs/>
          <w:sz w:val="56"/>
          <w:szCs w:val="56"/>
        </w:rPr>
        <w:drawing>
          <wp:anchor distT="0" distB="0" distL="114300" distR="114300" simplePos="0" relativeHeight="251670528" behindDoc="1" locked="0" layoutInCell="1" allowOverlap="1" wp14:anchorId="365D0A2B" wp14:editId="791A002C">
            <wp:simplePos x="0" y="0"/>
            <wp:positionH relativeFrom="column">
              <wp:posOffset>-409575</wp:posOffset>
            </wp:positionH>
            <wp:positionV relativeFrom="paragraph">
              <wp:posOffset>-114300</wp:posOffset>
            </wp:positionV>
            <wp:extent cx="7059064" cy="3571875"/>
            <wp:effectExtent l="0" t="0" r="8890" b="0"/>
            <wp:wrapNone/>
            <wp:docPr id="124564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47121" name=""/>
                    <pic:cNvPicPr/>
                  </pic:nvPicPr>
                  <pic:blipFill>
                    <a:blip r:embed="rId7">
                      <a:extLst>
                        <a:ext uri="{28A0092B-C50C-407E-A947-70E740481C1C}">
                          <a14:useLocalDpi xmlns:a14="http://schemas.microsoft.com/office/drawing/2010/main" val="0"/>
                        </a:ext>
                      </a:extLst>
                    </a:blip>
                    <a:stretch>
                      <a:fillRect/>
                    </a:stretch>
                  </pic:blipFill>
                  <pic:spPr>
                    <a:xfrm>
                      <a:off x="0" y="0"/>
                      <a:ext cx="7059064" cy="3571875"/>
                    </a:xfrm>
                    <a:prstGeom prst="rect">
                      <a:avLst/>
                    </a:prstGeom>
                  </pic:spPr>
                </pic:pic>
              </a:graphicData>
            </a:graphic>
            <wp14:sizeRelH relativeFrom="page">
              <wp14:pctWidth>0</wp14:pctWidth>
            </wp14:sizeRelH>
            <wp14:sizeRelV relativeFrom="page">
              <wp14:pctHeight>0</wp14:pctHeight>
            </wp14:sizeRelV>
          </wp:anchor>
        </w:drawing>
      </w:r>
    </w:p>
    <w:p w14:paraId="00291A96" w14:textId="77777777" w:rsidR="000F77FD" w:rsidRDefault="000F77FD" w:rsidP="000F77FD">
      <w:pPr>
        <w:pStyle w:val="NoSpacing"/>
        <w:jc w:val="center"/>
        <w:rPr>
          <w:rFonts w:ascii="Tahoma" w:hAnsi="Tahoma" w:cs="Tahoma"/>
          <w:b/>
          <w:bCs/>
          <w:sz w:val="56"/>
          <w:szCs w:val="56"/>
        </w:rPr>
      </w:pPr>
    </w:p>
    <w:p w14:paraId="118FBB45" w14:textId="1BD7067A" w:rsidR="002C12B5" w:rsidRDefault="002C12B5">
      <w:pPr>
        <w:rPr>
          <w:rFonts w:ascii="Tahoma" w:hAnsi="Tahoma" w:cs="Tahoma"/>
          <w:b/>
          <w:bCs/>
          <w:sz w:val="56"/>
          <w:szCs w:val="56"/>
        </w:rPr>
      </w:pPr>
      <w:r w:rsidRPr="002C12B5">
        <w:rPr>
          <w:rFonts w:ascii="Tahoma" w:hAnsi="Tahoma" w:cs="Tahoma"/>
          <w:b/>
          <w:bCs/>
          <w:sz w:val="56"/>
          <w:szCs w:val="56"/>
        </w:rPr>
        <w:drawing>
          <wp:anchor distT="0" distB="0" distL="114300" distR="114300" simplePos="0" relativeHeight="251672576" behindDoc="1" locked="0" layoutInCell="1" allowOverlap="1" wp14:anchorId="2320381C" wp14:editId="0CB78C47">
            <wp:simplePos x="0" y="0"/>
            <wp:positionH relativeFrom="column">
              <wp:posOffset>-364490</wp:posOffset>
            </wp:positionH>
            <wp:positionV relativeFrom="paragraph">
              <wp:posOffset>5370830</wp:posOffset>
            </wp:positionV>
            <wp:extent cx="6936226" cy="2705100"/>
            <wp:effectExtent l="0" t="0" r="0" b="0"/>
            <wp:wrapNone/>
            <wp:docPr id="6647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1861" name=""/>
                    <pic:cNvPicPr/>
                  </pic:nvPicPr>
                  <pic:blipFill>
                    <a:blip r:embed="rId8">
                      <a:extLst>
                        <a:ext uri="{28A0092B-C50C-407E-A947-70E740481C1C}">
                          <a14:useLocalDpi xmlns:a14="http://schemas.microsoft.com/office/drawing/2010/main" val="0"/>
                        </a:ext>
                      </a:extLst>
                    </a:blip>
                    <a:stretch>
                      <a:fillRect/>
                    </a:stretch>
                  </pic:blipFill>
                  <pic:spPr>
                    <a:xfrm>
                      <a:off x="0" y="0"/>
                      <a:ext cx="6936226" cy="2705100"/>
                    </a:xfrm>
                    <a:prstGeom prst="rect">
                      <a:avLst/>
                    </a:prstGeom>
                  </pic:spPr>
                </pic:pic>
              </a:graphicData>
            </a:graphic>
            <wp14:sizeRelH relativeFrom="page">
              <wp14:pctWidth>0</wp14:pctWidth>
            </wp14:sizeRelH>
            <wp14:sizeRelV relativeFrom="page">
              <wp14:pctHeight>0</wp14:pctHeight>
            </wp14:sizeRelV>
          </wp:anchor>
        </w:drawing>
      </w:r>
      <w:r w:rsidRPr="002C12B5">
        <w:rPr>
          <w:rFonts w:ascii="Tahoma" w:hAnsi="Tahoma" w:cs="Tahoma"/>
          <w:b/>
          <w:bCs/>
          <w:sz w:val="56"/>
          <w:szCs w:val="56"/>
        </w:rPr>
        <w:drawing>
          <wp:anchor distT="0" distB="0" distL="114300" distR="114300" simplePos="0" relativeHeight="251671552" behindDoc="1" locked="0" layoutInCell="1" allowOverlap="1" wp14:anchorId="3E54B154" wp14:editId="36439A8D">
            <wp:simplePos x="0" y="0"/>
            <wp:positionH relativeFrom="column">
              <wp:posOffset>-247651</wp:posOffset>
            </wp:positionH>
            <wp:positionV relativeFrom="paragraph">
              <wp:posOffset>2703829</wp:posOffset>
            </wp:positionV>
            <wp:extent cx="6819703" cy="2543175"/>
            <wp:effectExtent l="0" t="0" r="635" b="0"/>
            <wp:wrapNone/>
            <wp:docPr id="12010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87068" name=""/>
                    <pic:cNvPicPr/>
                  </pic:nvPicPr>
                  <pic:blipFill>
                    <a:blip r:embed="rId9">
                      <a:extLst>
                        <a:ext uri="{28A0092B-C50C-407E-A947-70E740481C1C}">
                          <a14:useLocalDpi xmlns:a14="http://schemas.microsoft.com/office/drawing/2010/main" val="0"/>
                        </a:ext>
                      </a:extLst>
                    </a:blip>
                    <a:stretch>
                      <a:fillRect/>
                    </a:stretch>
                  </pic:blipFill>
                  <pic:spPr>
                    <a:xfrm>
                      <a:off x="0" y="0"/>
                      <a:ext cx="6822362" cy="2544167"/>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bCs/>
          <w:sz w:val="56"/>
          <w:szCs w:val="56"/>
        </w:rPr>
        <w:br w:type="page"/>
      </w:r>
    </w:p>
    <w:p w14:paraId="5DFA1875" w14:textId="3E8BDF68" w:rsidR="002C12B5" w:rsidRDefault="002C12B5">
      <w:pPr>
        <w:rPr>
          <w:rFonts w:ascii="Tahoma" w:hAnsi="Tahoma" w:cs="Tahoma"/>
          <w:b/>
          <w:bCs/>
          <w:sz w:val="56"/>
          <w:szCs w:val="56"/>
        </w:rPr>
      </w:pPr>
      <w:r w:rsidRPr="002C12B5">
        <w:rPr>
          <w:rFonts w:ascii="Tahoma" w:hAnsi="Tahoma" w:cs="Tahoma"/>
          <w:b/>
          <w:bCs/>
          <w:sz w:val="56"/>
          <w:szCs w:val="56"/>
        </w:rPr>
        <w:lastRenderedPageBreak/>
        <w:drawing>
          <wp:anchor distT="0" distB="0" distL="114300" distR="114300" simplePos="0" relativeHeight="251675648" behindDoc="1" locked="0" layoutInCell="1" allowOverlap="1" wp14:anchorId="37E63B34" wp14:editId="2174EE14">
            <wp:simplePos x="0" y="0"/>
            <wp:positionH relativeFrom="column">
              <wp:posOffset>-314325</wp:posOffset>
            </wp:positionH>
            <wp:positionV relativeFrom="paragraph">
              <wp:posOffset>5657945</wp:posOffset>
            </wp:positionV>
            <wp:extent cx="7033489" cy="2914650"/>
            <wp:effectExtent l="0" t="0" r="0" b="0"/>
            <wp:wrapNone/>
            <wp:docPr id="84486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64174" name=""/>
                    <pic:cNvPicPr/>
                  </pic:nvPicPr>
                  <pic:blipFill>
                    <a:blip r:embed="rId10">
                      <a:extLst>
                        <a:ext uri="{28A0092B-C50C-407E-A947-70E740481C1C}">
                          <a14:useLocalDpi xmlns:a14="http://schemas.microsoft.com/office/drawing/2010/main" val="0"/>
                        </a:ext>
                      </a:extLst>
                    </a:blip>
                    <a:stretch>
                      <a:fillRect/>
                    </a:stretch>
                  </pic:blipFill>
                  <pic:spPr>
                    <a:xfrm>
                      <a:off x="0" y="0"/>
                      <a:ext cx="7033489" cy="2914650"/>
                    </a:xfrm>
                    <a:prstGeom prst="rect">
                      <a:avLst/>
                    </a:prstGeom>
                  </pic:spPr>
                </pic:pic>
              </a:graphicData>
            </a:graphic>
            <wp14:sizeRelH relativeFrom="page">
              <wp14:pctWidth>0</wp14:pctWidth>
            </wp14:sizeRelH>
            <wp14:sizeRelV relativeFrom="page">
              <wp14:pctHeight>0</wp14:pctHeight>
            </wp14:sizeRelV>
          </wp:anchor>
        </w:drawing>
      </w:r>
      <w:r w:rsidRPr="002C12B5">
        <w:rPr>
          <w:rFonts w:ascii="Tahoma" w:hAnsi="Tahoma" w:cs="Tahoma"/>
          <w:b/>
          <w:bCs/>
          <w:sz w:val="56"/>
          <w:szCs w:val="56"/>
        </w:rPr>
        <w:drawing>
          <wp:anchor distT="0" distB="0" distL="114300" distR="114300" simplePos="0" relativeHeight="251674624" behindDoc="1" locked="0" layoutInCell="1" allowOverlap="1" wp14:anchorId="7957BC98" wp14:editId="21751D72">
            <wp:simplePos x="0" y="0"/>
            <wp:positionH relativeFrom="column">
              <wp:posOffset>-314325</wp:posOffset>
            </wp:positionH>
            <wp:positionV relativeFrom="paragraph">
              <wp:posOffset>2495550</wp:posOffset>
            </wp:positionV>
            <wp:extent cx="6976529" cy="3086100"/>
            <wp:effectExtent l="0" t="0" r="0" b="0"/>
            <wp:wrapNone/>
            <wp:docPr id="4238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7331" name=""/>
                    <pic:cNvPicPr/>
                  </pic:nvPicPr>
                  <pic:blipFill>
                    <a:blip r:embed="rId11">
                      <a:extLst>
                        <a:ext uri="{28A0092B-C50C-407E-A947-70E740481C1C}">
                          <a14:useLocalDpi xmlns:a14="http://schemas.microsoft.com/office/drawing/2010/main" val="0"/>
                        </a:ext>
                      </a:extLst>
                    </a:blip>
                    <a:stretch>
                      <a:fillRect/>
                    </a:stretch>
                  </pic:blipFill>
                  <pic:spPr>
                    <a:xfrm>
                      <a:off x="0" y="0"/>
                      <a:ext cx="6976529" cy="3086100"/>
                    </a:xfrm>
                    <a:prstGeom prst="rect">
                      <a:avLst/>
                    </a:prstGeom>
                  </pic:spPr>
                </pic:pic>
              </a:graphicData>
            </a:graphic>
            <wp14:sizeRelH relativeFrom="page">
              <wp14:pctWidth>0</wp14:pctWidth>
            </wp14:sizeRelH>
            <wp14:sizeRelV relativeFrom="page">
              <wp14:pctHeight>0</wp14:pctHeight>
            </wp14:sizeRelV>
          </wp:anchor>
        </w:drawing>
      </w:r>
      <w:r w:rsidRPr="002C12B5">
        <w:rPr>
          <w:rFonts w:ascii="Tahoma" w:hAnsi="Tahoma" w:cs="Tahoma"/>
          <w:b/>
          <w:bCs/>
          <w:sz w:val="56"/>
          <w:szCs w:val="56"/>
        </w:rPr>
        <w:drawing>
          <wp:anchor distT="0" distB="0" distL="114300" distR="114300" simplePos="0" relativeHeight="251673600" behindDoc="1" locked="0" layoutInCell="1" allowOverlap="1" wp14:anchorId="5199A8C0" wp14:editId="31D02003">
            <wp:simplePos x="0" y="0"/>
            <wp:positionH relativeFrom="column">
              <wp:posOffset>-314325</wp:posOffset>
            </wp:positionH>
            <wp:positionV relativeFrom="paragraph">
              <wp:posOffset>0</wp:posOffset>
            </wp:positionV>
            <wp:extent cx="6772275" cy="2348540"/>
            <wp:effectExtent l="0" t="0" r="0" b="0"/>
            <wp:wrapNone/>
            <wp:docPr id="179815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54763" name=""/>
                    <pic:cNvPicPr/>
                  </pic:nvPicPr>
                  <pic:blipFill>
                    <a:blip r:embed="rId12">
                      <a:extLst>
                        <a:ext uri="{28A0092B-C50C-407E-A947-70E740481C1C}">
                          <a14:useLocalDpi xmlns:a14="http://schemas.microsoft.com/office/drawing/2010/main" val="0"/>
                        </a:ext>
                      </a:extLst>
                    </a:blip>
                    <a:stretch>
                      <a:fillRect/>
                    </a:stretch>
                  </pic:blipFill>
                  <pic:spPr>
                    <a:xfrm>
                      <a:off x="0" y="0"/>
                      <a:ext cx="6781660" cy="2351794"/>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bCs/>
          <w:sz w:val="56"/>
          <w:szCs w:val="56"/>
        </w:rPr>
        <w:br w:type="page"/>
      </w:r>
    </w:p>
    <w:p w14:paraId="0B364044" w14:textId="788D40C1" w:rsidR="000F77FD" w:rsidRDefault="00210D3F" w:rsidP="000F77FD">
      <w:pPr>
        <w:pStyle w:val="NoSpacing"/>
        <w:jc w:val="center"/>
        <w:rPr>
          <w:rFonts w:ascii="Tahoma" w:hAnsi="Tahoma" w:cs="Tahoma"/>
          <w:b/>
          <w:bCs/>
          <w:sz w:val="56"/>
          <w:szCs w:val="56"/>
        </w:rPr>
      </w:pPr>
      <w:r>
        <w:rPr>
          <w:rFonts w:ascii="Tahoma" w:hAnsi="Tahoma" w:cs="Tahoma"/>
          <w:b/>
          <w:bCs/>
          <w:sz w:val="56"/>
          <w:szCs w:val="56"/>
        </w:rPr>
        <w:lastRenderedPageBreak/>
        <w:t>MINI CAPESTONE PROJECT ON EXCEL</w:t>
      </w:r>
    </w:p>
    <w:p w14:paraId="7971847A" w14:textId="77777777" w:rsidR="00210D3F" w:rsidRDefault="00210D3F" w:rsidP="000F77FD">
      <w:pPr>
        <w:pStyle w:val="NoSpacing"/>
        <w:jc w:val="center"/>
        <w:rPr>
          <w:rFonts w:ascii="Tahoma" w:hAnsi="Tahoma" w:cs="Tahoma"/>
          <w:b/>
          <w:bCs/>
          <w:sz w:val="56"/>
          <w:szCs w:val="56"/>
        </w:rPr>
      </w:pPr>
    </w:p>
    <w:p w14:paraId="7425DE18" w14:textId="77777777" w:rsidR="000F77FD" w:rsidRDefault="000F77FD" w:rsidP="000F77FD">
      <w:pPr>
        <w:pStyle w:val="NoSpacing"/>
        <w:jc w:val="center"/>
        <w:rPr>
          <w:rFonts w:ascii="Tahoma" w:hAnsi="Tahoma" w:cs="Tahoma"/>
          <w:b/>
          <w:bCs/>
          <w:sz w:val="56"/>
          <w:szCs w:val="56"/>
        </w:rPr>
      </w:pPr>
      <w:r w:rsidRPr="000F77FD">
        <w:rPr>
          <w:rFonts w:ascii="Tahoma" w:hAnsi="Tahoma" w:cs="Tahoma"/>
          <w:b/>
          <w:bCs/>
          <w:sz w:val="56"/>
          <w:szCs w:val="56"/>
        </w:rPr>
        <w:t xml:space="preserve">HEALTHCARE DATA ANALYSIS </w:t>
      </w:r>
    </w:p>
    <w:p w14:paraId="2E29A3C3" w14:textId="77777777" w:rsidR="000F77FD" w:rsidRDefault="000F77FD" w:rsidP="000F77FD">
      <w:pPr>
        <w:pStyle w:val="NoSpacing"/>
        <w:jc w:val="center"/>
        <w:rPr>
          <w:rFonts w:ascii="Tahoma" w:hAnsi="Tahoma" w:cs="Tahoma"/>
          <w:b/>
          <w:bCs/>
          <w:sz w:val="56"/>
          <w:szCs w:val="56"/>
        </w:rPr>
      </w:pPr>
    </w:p>
    <w:p w14:paraId="71941C96" w14:textId="6BC6369A" w:rsidR="000F77FD" w:rsidRDefault="000F77FD" w:rsidP="000F77FD">
      <w:pPr>
        <w:pStyle w:val="NoSpacing"/>
        <w:jc w:val="center"/>
        <w:rPr>
          <w:rFonts w:ascii="Tahoma" w:hAnsi="Tahoma" w:cs="Tahoma"/>
          <w:b/>
          <w:bCs/>
          <w:sz w:val="56"/>
          <w:szCs w:val="56"/>
        </w:rPr>
      </w:pPr>
      <w:r w:rsidRPr="000F77FD">
        <w:rPr>
          <w:rFonts w:ascii="Tahoma" w:hAnsi="Tahoma" w:cs="Tahoma"/>
          <w:b/>
          <w:bCs/>
          <w:sz w:val="56"/>
          <w:szCs w:val="56"/>
        </w:rPr>
        <w:t xml:space="preserve">AND </w:t>
      </w:r>
    </w:p>
    <w:p w14:paraId="50A4EF93" w14:textId="77777777" w:rsidR="000F77FD" w:rsidRDefault="000F77FD" w:rsidP="000F77FD">
      <w:pPr>
        <w:pStyle w:val="NoSpacing"/>
        <w:jc w:val="center"/>
        <w:rPr>
          <w:rFonts w:ascii="Tahoma" w:hAnsi="Tahoma" w:cs="Tahoma"/>
          <w:b/>
          <w:bCs/>
          <w:sz w:val="56"/>
          <w:szCs w:val="56"/>
        </w:rPr>
      </w:pPr>
    </w:p>
    <w:p w14:paraId="16DAABBE" w14:textId="766A92F1" w:rsidR="000F77FD" w:rsidRDefault="000F77FD" w:rsidP="000F77FD">
      <w:pPr>
        <w:pStyle w:val="NoSpacing"/>
        <w:jc w:val="center"/>
        <w:rPr>
          <w:rFonts w:ascii="Tahoma" w:hAnsi="Tahoma" w:cs="Tahoma"/>
          <w:b/>
          <w:bCs/>
          <w:sz w:val="56"/>
          <w:szCs w:val="56"/>
        </w:rPr>
      </w:pPr>
      <w:r w:rsidRPr="000F77FD">
        <w:rPr>
          <w:rFonts w:ascii="Tahoma" w:hAnsi="Tahoma" w:cs="Tahoma"/>
          <w:b/>
          <w:bCs/>
          <w:sz w:val="56"/>
          <w:szCs w:val="56"/>
        </w:rPr>
        <w:t>DASHBOARD REPORT</w:t>
      </w:r>
    </w:p>
    <w:p w14:paraId="68B4EB13" w14:textId="77777777" w:rsidR="00210D3F" w:rsidRDefault="00210D3F" w:rsidP="000F77FD">
      <w:pPr>
        <w:pStyle w:val="NoSpacing"/>
        <w:jc w:val="center"/>
        <w:rPr>
          <w:rFonts w:ascii="Tahoma" w:hAnsi="Tahoma" w:cs="Tahoma"/>
          <w:b/>
          <w:bCs/>
          <w:sz w:val="56"/>
          <w:szCs w:val="56"/>
        </w:rPr>
      </w:pPr>
    </w:p>
    <w:p w14:paraId="63E25484" w14:textId="77777777" w:rsidR="00210D3F" w:rsidRDefault="00210D3F" w:rsidP="000F77FD">
      <w:pPr>
        <w:pStyle w:val="NoSpacing"/>
        <w:jc w:val="center"/>
        <w:rPr>
          <w:rFonts w:ascii="Tahoma" w:hAnsi="Tahoma" w:cs="Tahoma"/>
          <w:b/>
          <w:bCs/>
          <w:sz w:val="56"/>
          <w:szCs w:val="56"/>
        </w:rPr>
      </w:pPr>
    </w:p>
    <w:p w14:paraId="0315FB35" w14:textId="5F822DCB" w:rsidR="00210D3F" w:rsidRDefault="00210D3F" w:rsidP="000F77FD">
      <w:pPr>
        <w:pStyle w:val="NoSpacing"/>
        <w:jc w:val="center"/>
        <w:rPr>
          <w:rFonts w:ascii="Tahoma" w:hAnsi="Tahoma" w:cs="Tahoma"/>
          <w:b/>
          <w:bCs/>
          <w:sz w:val="56"/>
          <w:szCs w:val="56"/>
        </w:rPr>
      </w:pPr>
      <w:r>
        <w:rPr>
          <w:rFonts w:ascii="Tahoma" w:hAnsi="Tahoma" w:cs="Tahoma"/>
          <w:b/>
          <w:bCs/>
          <w:sz w:val="56"/>
          <w:szCs w:val="56"/>
        </w:rPr>
        <w:t xml:space="preserve">PREPARED BY </w:t>
      </w:r>
    </w:p>
    <w:p w14:paraId="20280B4B" w14:textId="77777777" w:rsidR="00210D3F" w:rsidRDefault="00210D3F" w:rsidP="000F77FD">
      <w:pPr>
        <w:pStyle w:val="NoSpacing"/>
        <w:jc w:val="center"/>
        <w:rPr>
          <w:rFonts w:ascii="Tahoma" w:hAnsi="Tahoma" w:cs="Tahoma"/>
          <w:b/>
          <w:bCs/>
          <w:sz w:val="56"/>
          <w:szCs w:val="56"/>
        </w:rPr>
      </w:pPr>
    </w:p>
    <w:p w14:paraId="145668D7" w14:textId="77777777" w:rsidR="00210D3F" w:rsidRDefault="00210D3F" w:rsidP="000F77FD">
      <w:pPr>
        <w:pStyle w:val="NoSpacing"/>
        <w:jc w:val="center"/>
        <w:rPr>
          <w:rFonts w:ascii="Tahoma" w:hAnsi="Tahoma" w:cs="Tahoma"/>
          <w:b/>
          <w:bCs/>
          <w:sz w:val="56"/>
          <w:szCs w:val="56"/>
        </w:rPr>
      </w:pPr>
    </w:p>
    <w:p w14:paraId="7F5DD3A7" w14:textId="7151E0A6" w:rsidR="00210D3F" w:rsidRPr="000F77FD" w:rsidRDefault="00210D3F" w:rsidP="000F77FD">
      <w:pPr>
        <w:pStyle w:val="NoSpacing"/>
        <w:jc w:val="center"/>
        <w:rPr>
          <w:rFonts w:ascii="Tahoma" w:hAnsi="Tahoma" w:cs="Tahoma"/>
          <w:b/>
          <w:bCs/>
        </w:rPr>
      </w:pPr>
      <w:r>
        <w:rPr>
          <w:rFonts w:ascii="Tahoma" w:hAnsi="Tahoma" w:cs="Tahoma"/>
          <w:b/>
          <w:bCs/>
          <w:sz w:val="56"/>
          <w:szCs w:val="56"/>
        </w:rPr>
        <w:t>FRANCIS ESTHER</w:t>
      </w:r>
    </w:p>
    <w:p w14:paraId="449D53F5" w14:textId="77777777" w:rsidR="000F77FD" w:rsidRDefault="000F77FD">
      <w:pPr>
        <w:rPr>
          <w:rFonts w:ascii="Tahoma" w:hAnsi="Tahoma" w:cs="Tahoma"/>
          <w:b/>
          <w:bCs/>
        </w:rPr>
      </w:pPr>
      <w:r>
        <w:rPr>
          <w:rFonts w:ascii="Tahoma" w:hAnsi="Tahoma" w:cs="Tahoma"/>
          <w:b/>
          <w:bCs/>
        </w:rPr>
        <w:br w:type="page"/>
      </w:r>
    </w:p>
    <w:p w14:paraId="5D387335" w14:textId="15B4C7C3" w:rsidR="000F77FD" w:rsidRDefault="00F97117" w:rsidP="000F77FD">
      <w:pPr>
        <w:pStyle w:val="NoSpacing"/>
        <w:jc w:val="center"/>
        <w:rPr>
          <w:rFonts w:ascii="Tahoma" w:hAnsi="Tahoma" w:cs="Tahoma"/>
        </w:rPr>
      </w:pPr>
      <w:r w:rsidRPr="000F77FD">
        <w:rPr>
          <w:rFonts w:ascii="Tahoma" w:hAnsi="Tahoma" w:cs="Tahoma"/>
          <w:b/>
          <w:bCs/>
        </w:rPr>
        <w:lastRenderedPageBreak/>
        <w:t>ABSTRACT</w:t>
      </w:r>
    </w:p>
    <w:p w14:paraId="332D3210" w14:textId="77777777" w:rsidR="000F77FD" w:rsidRDefault="000F77FD" w:rsidP="000F77FD">
      <w:pPr>
        <w:pStyle w:val="NoSpacing"/>
        <w:jc w:val="both"/>
        <w:rPr>
          <w:rFonts w:ascii="Tahoma" w:hAnsi="Tahoma" w:cs="Tahoma"/>
        </w:rPr>
      </w:pPr>
    </w:p>
    <w:p w14:paraId="12015AA7" w14:textId="06724A43" w:rsidR="00511AFA" w:rsidRDefault="007B06B0" w:rsidP="00511AFA">
      <w:pPr>
        <w:jc w:val="both"/>
        <w:rPr>
          <w:rFonts w:ascii="Tahoma" w:hAnsi="Tahoma" w:cs="Tahoma"/>
        </w:rPr>
      </w:pPr>
      <w:r w:rsidRPr="007B06B0">
        <w:rPr>
          <w:rFonts w:ascii="Tahoma" w:hAnsi="Tahoma" w:cs="Tahoma"/>
        </w:rPr>
        <w:t>This project presents a comprehensive dashboard built using healthcare data sourced from Kaggle</w:t>
      </w:r>
      <w:r w:rsidR="00511AFA" w:rsidRPr="00511AFA">
        <w:rPr>
          <w:rFonts w:ascii="Tahoma" w:hAnsi="Tahoma" w:cs="Tahoma"/>
        </w:rPr>
        <w:t xml:space="preserve"> </w:t>
      </w:r>
      <w:r w:rsidR="00511AFA">
        <w:rPr>
          <w:rFonts w:ascii="Tahoma" w:hAnsi="Tahoma" w:cs="Tahoma"/>
        </w:rPr>
        <w:t xml:space="preserve">and </w:t>
      </w:r>
      <w:r w:rsidR="00511AFA" w:rsidRPr="00F97117">
        <w:rPr>
          <w:rFonts w:ascii="Tahoma" w:hAnsi="Tahoma" w:cs="Tahoma"/>
        </w:rPr>
        <w:t>processed using Excel's Power Query, and analyzed using PivotTables and Pivot</w:t>
      </w:r>
      <w:r w:rsidR="00511AFA">
        <w:rPr>
          <w:rFonts w:ascii="Tahoma" w:hAnsi="Tahoma" w:cs="Tahoma"/>
        </w:rPr>
        <w:t>-</w:t>
      </w:r>
      <w:r w:rsidR="00511AFA" w:rsidRPr="00F97117">
        <w:rPr>
          <w:rFonts w:ascii="Tahoma" w:hAnsi="Tahoma" w:cs="Tahoma"/>
        </w:rPr>
        <w:t xml:space="preserve">Charts. </w:t>
      </w:r>
    </w:p>
    <w:p w14:paraId="5C20994C" w14:textId="1B3F3CFE" w:rsidR="00511AFA" w:rsidRDefault="007B06B0" w:rsidP="00F97117">
      <w:pPr>
        <w:jc w:val="both"/>
        <w:rPr>
          <w:rFonts w:ascii="Tahoma" w:hAnsi="Tahoma" w:cs="Tahoma"/>
        </w:rPr>
      </w:pPr>
      <w:r w:rsidRPr="007B06B0">
        <w:rPr>
          <w:rFonts w:ascii="Tahoma" w:hAnsi="Tahoma" w:cs="Tahoma"/>
        </w:rPr>
        <w:t>The objective is to explore and visualize patterns in</w:t>
      </w:r>
      <w:r w:rsidR="00511AFA">
        <w:rPr>
          <w:rFonts w:ascii="Tahoma" w:hAnsi="Tahoma" w:cs="Tahoma"/>
        </w:rPr>
        <w:t xml:space="preserve"> </w:t>
      </w:r>
      <w:r w:rsidRPr="007B06B0">
        <w:rPr>
          <w:rFonts w:ascii="Tahoma" w:hAnsi="Tahoma" w:cs="Tahoma"/>
        </w:rPr>
        <w:t>patient</w:t>
      </w:r>
      <w:r w:rsidR="00511AFA">
        <w:rPr>
          <w:rFonts w:ascii="Tahoma" w:hAnsi="Tahoma" w:cs="Tahoma"/>
        </w:rPr>
        <w:t>s</w:t>
      </w:r>
      <w:r w:rsidRPr="007B06B0">
        <w:rPr>
          <w:rFonts w:ascii="Tahoma" w:hAnsi="Tahoma" w:cs="Tahoma"/>
        </w:rPr>
        <w:t xml:space="preserve"> admission, insurance coverage, billing categories, medications, and risk factors. Key metrics such as patient count, billing trends, disease distribution, and test outcomes are analyzed to provide actionable insights. Two data columns were removed due to significant inconsistencies during the data cleaning phase</w:t>
      </w:r>
      <w:r w:rsidR="00511AFA">
        <w:rPr>
          <w:rFonts w:ascii="Tahoma" w:hAnsi="Tahoma" w:cs="Tahoma"/>
        </w:rPr>
        <w:t>, standardization of categorical variables was carried out in order to maintain consistency in the data</w:t>
      </w:r>
      <w:r w:rsidRPr="007B06B0">
        <w:rPr>
          <w:rFonts w:ascii="Tahoma" w:hAnsi="Tahoma" w:cs="Tahoma"/>
        </w:rPr>
        <w:t xml:space="preserve">. </w:t>
      </w:r>
    </w:p>
    <w:p w14:paraId="7D25D3A3" w14:textId="2CF3EFFC" w:rsidR="00F97117" w:rsidRDefault="007B06B0" w:rsidP="00F97117">
      <w:pPr>
        <w:jc w:val="both"/>
        <w:rPr>
          <w:rFonts w:ascii="Tahoma" w:hAnsi="Tahoma" w:cs="Tahoma"/>
        </w:rPr>
      </w:pPr>
      <w:r w:rsidRPr="007B06B0">
        <w:rPr>
          <w:rFonts w:ascii="Tahoma" w:hAnsi="Tahoma" w:cs="Tahoma"/>
        </w:rPr>
        <w:t>The final dashboard delivers a user-friendly interface with multi-level filters and visualizations that help healthcare providers</w:t>
      </w:r>
      <w:r w:rsidR="00511AFA">
        <w:rPr>
          <w:rFonts w:ascii="Tahoma" w:hAnsi="Tahoma" w:cs="Tahoma"/>
        </w:rPr>
        <w:t>/administrators, and Insurance providers</w:t>
      </w:r>
      <w:r w:rsidRPr="007B06B0">
        <w:rPr>
          <w:rFonts w:ascii="Tahoma" w:hAnsi="Tahoma" w:cs="Tahoma"/>
        </w:rPr>
        <w:t xml:space="preserve"> make informed decisions.</w:t>
      </w:r>
      <w:r w:rsidR="00F97117" w:rsidRPr="00F97117">
        <w:rPr>
          <w:rFonts w:ascii="Tahoma" w:hAnsi="Tahoma" w:cs="Tahoma"/>
        </w:rPr>
        <w:t xml:space="preserve"> </w:t>
      </w:r>
    </w:p>
    <w:p w14:paraId="0976D315" w14:textId="77777777" w:rsidR="000F77FD" w:rsidRDefault="000F77FD">
      <w:pPr>
        <w:rPr>
          <w:rFonts w:ascii="Tahoma" w:hAnsi="Tahoma" w:cs="Tahoma"/>
          <w:b/>
          <w:bCs/>
        </w:rPr>
      </w:pPr>
      <w:r>
        <w:rPr>
          <w:rFonts w:ascii="Tahoma" w:hAnsi="Tahoma" w:cs="Tahoma"/>
          <w:b/>
          <w:bCs/>
        </w:rPr>
        <w:br w:type="page"/>
      </w:r>
    </w:p>
    <w:p w14:paraId="7C766963" w14:textId="6AE80300" w:rsidR="00A351D2" w:rsidRDefault="001A21E5" w:rsidP="001A21E5">
      <w:pPr>
        <w:pStyle w:val="NoSpacing"/>
        <w:jc w:val="center"/>
        <w:rPr>
          <w:rFonts w:ascii="Tahoma" w:hAnsi="Tahoma" w:cs="Tahoma"/>
          <w:b/>
          <w:bCs/>
        </w:rPr>
      </w:pPr>
      <w:r w:rsidRPr="000F77FD">
        <w:rPr>
          <w:rFonts w:ascii="Tahoma" w:hAnsi="Tahoma" w:cs="Tahoma"/>
          <w:b/>
          <w:bCs/>
        </w:rPr>
        <w:lastRenderedPageBreak/>
        <w:t>INTRODUCTION</w:t>
      </w:r>
    </w:p>
    <w:p w14:paraId="5094413A" w14:textId="77777777" w:rsidR="001A21E5" w:rsidRDefault="001A21E5" w:rsidP="001A21E5">
      <w:pPr>
        <w:pStyle w:val="NoSpacing"/>
        <w:jc w:val="center"/>
        <w:rPr>
          <w:rFonts w:ascii="Tahoma" w:hAnsi="Tahoma" w:cs="Tahoma"/>
        </w:rPr>
      </w:pPr>
    </w:p>
    <w:p w14:paraId="24CBEA7F" w14:textId="3D095F02" w:rsidR="00A351D2" w:rsidRDefault="000F77FD" w:rsidP="000F77FD">
      <w:pPr>
        <w:pStyle w:val="NoSpacing"/>
        <w:jc w:val="both"/>
        <w:rPr>
          <w:rFonts w:ascii="Tahoma" w:hAnsi="Tahoma" w:cs="Tahoma"/>
        </w:rPr>
      </w:pPr>
      <w:r w:rsidRPr="000F77FD">
        <w:rPr>
          <w:rFonts w:ascii="Tahoma" w:hAnsi="Tahoma" w:cs="Tahoma"/>
        </w:rPr>
        <w:t xml:space="preserve">Healthcare </w:t>
      </w:r>
      <w:r w:rsidR="0024686E">
        <w:rPr>
          <w:rFonts w:ascii="Tahoma" w:hAnsi="Tahoma" w:cs="Tahoma"/>
        </w:rPr>
        <w:t xml:space="preserve">institutions deals with massive amount of patient data. </w:t>
      </w:r>
      <w:r w:rsidRPr="000F77FD">
        <w:rPr>
          <w:rFonts w:ascii="Tahoma" w:hAnsi="Tahoma" w:cs="Tahoma"/>
        </w:rPr>
        <w:t xml:space="preserve"> </w:t>
      </w:r>
      <w:r w:rsidR="0024686E">
        <w:rPr>
          <w:rFonts w:ascii="Tahoma" w:hAnsi="Tahoma" w:cs="Tahoma"/>
        </w:rPr>
        <w:t xml:space="preserve">Hence effective analysis and visualization of these data plays </w:t>
      </w:r>
      <w:r w:rsidRPr="000F77FD">
        <w:rPr>
          <w:rFonts w:ascii="Tahoma" w:hAnsi="Tahoma" w:cs="Tahoma"/>
        </w:rPr>
        <w:t>a</w:t>
      </w:r>
      <w:r w:rsidR="00A351D2">
        <w:rPr>
          <w:rFonts w:ascii="Tahoma" w:hAnsi="Tahoma" w:cs="Tahoma"/>
        </w:rPr>
        <w:t xml:space="preserve">n important </w:t>
      </w:r>
      <w:r w:rsidRPr="000F77FD">
        <w:rPr>
          <w:rFonts w:ascii="Tahoma" w:hAnsi="Tahoma" w:cs="Tahoma"/>
        </w:rPr>
        <w:t>role in understanding</w:t>
      </w:r>
      <w:r w:rsidR="00A17998">
        <w:rPr>
          <w:rFonts w:ascii="Tahoma" w:hAnsi="Tahoma" w:cs="Tahoma"/>
        </w:rPr>
        <w:t xml:space="preserve"> and improving</w:t>
      </w:r>
      <w:r w:rsidRPr="000F77FD">
        <w:rPr>
          <w:rFonts w:ascii="Tahoma" w:hAnsi="Tahoma" w:cs="Tahoma"/>
        </w:rPr>
        <w:t xml:space="preserve"> patient</w:t>
      </w:r>
      <w:r w:rsidR="0024686E">
        <w:rPr>
          <w:rFonts w:ascii="Tahoma" w:hAnsi="Tahoma" w:cs="Tahoma"/>
        </w:rPr>
        <w:t xml:space="preserve"> care, cost optimization and resource management in order to e</w:t>
      </w:r>
      <w:r w:rsidR="00A17998">
        <w:rPr>
          <w:rFonts w:ascii="Tahoma" w:hAnsi="Tahoma" w:cs="Tahoma"/>
        </w:rPr>
        <w:t>nhanc</w:t>
      </w:r>
      <w:r w:rsidR="0024686E">
        <w:rPr>
          <w:rFonts w:ascii="Tahoma" w:hAnsi="Tahoma" w:cs="Tahoma"/>
        </w:rPr>
        <w:t>e</w:t>
      </w:r>
      <w:r w:rsidR="00A17998">
        <w:rPr>
          <w:rFonts w:ascii="Tahoma" w:hAnsi="Tahoma" w:cs="Tahoma"/>
        </w:rPr>
        <w:t xml:space="preserve"> hospital efficiency</w:t>
      </w:r>
      <w:r w:rsidRPr="000F77FD">
        <w:rPr>
          <w:rFonts w:ascii="Tahoma" w:hAnsi="Tahoma" w:cs="Tahoma"/>
        </w:rPr>
        <w:t xml:space="preserve"> </w:t>
      </w:r>
      <w:r w:rsidR="0024686E">
        <w:rPr>
          <w:rFonts w:ascii="Tahoma" w:hAnsi="Tahoma" w:cs="Tahoma"/>
        </w:rPr>
        <w:t xml:space="preserve">in </w:t>
      </w:r>
      <w:r w:rsidRPr="000F77FD">
        <w:rPr>
          <w:rFonts w:ascii="Tahoma" w:hAnsi="Tahoma" w:cs="Tahoma"/>
        </w:rPr>
        <w:t xml:space="preserve">aspects of healthcare services. </w:t>
      </w:r>
    </w:p>
    <w:p w14:paraId="3AE2B179" w14:textId="77777777" w:rsidR="00A351D2" w:rsidRDefault="00A351D2" w:rsidP="00A351D2">
      <w:pPr>
        <w:pStyle w:val="NoSpacing"/>
        <w:jc w:val="both"/>
        <w:rPr>
          <w:rFonts w:ascii="Tahoma" w:hAnsi="Tahoma" w:cs="Tahoma"/>
        </w:rPr>
      </w:pPr>
    </w:p>
    <w:p w14:paraId="1EE41C1F" w14:textId="333F7947" w:rsidR="00A351D2" w:rsidRPr="00A351D2" w:rsidRDefault="0016778E" w:rsidP="00A351D2">
      <w:pPr>
        <w:pStyle w:val="NoSpacing"/>
        <w:jc w:val="both"/>
        <w:rPr>
          <w:rFonts w:ascii="Tahoma" w:hAnsi="Tahoma" w:cs="Tahoma"/>
        </w:rPr>
      </w:pPr>
      <w:r w:rsidRPr="0024686E">
        <w:rPr>
          <w:rFonts w:ascii="Tahoma" w:hAnsi="Tahoma" w:cs="Tahoma"/>
        </w:rPr>
        <w:t xml:space="preserve">This project focuses on building a dynamic healthcare </w:t>
      </w:r>
      <w:r>
        <w:rPr>
          <w:rFonts w:ascii="Tahoma" w:hAnsi="Tahoma" w:cs="Tahoma"/>
        </w:rPr>
        <w:t xml:space="preserve">Excel-based interactive </w:t>
      </w:r>
      <w:r w:rsidRPr="0024686E">
        <w:rPr>
          <w:rFonts w:ascii="Tahoma" w:hAnsi="Tahoma" w:cs="Tahoma"/>
        </w:rPr>
        <w:t>dashboard to analyze multiple dimensions such as admission types, insurance providers, medical conditions, and demographic information.</w:t>
      </w:r>
      <w:r>
        <w:rPr>
          <w:rFonts w:ascii="Tahoma" w:hAnsi="Tahoma" w:cs="Tahoma"/>
        </w:rPr>
        <w:t xml:space="preserve"> </w:t>
      </w:r>
      <w:r w:rsidR="00A351D2" w:rsidRPr="00A351D2">
        <w:rPr>
          <w:rFonts w:ascii="Tahoma" w:hAnsi="Tahoma" w:cs="Tahoma"/>
        </w:rPr>
        <w:t>The dashboard aims to assist decision-makers by visualizing trends in medical conditions, patient age groups, insurance coverage, and cost distributions.</w:t>
      </w:r>
    </w:p>
    <w:p w14:paraId="369C8468" w14:textId="77777777" w:rsidR="00A351D2" w:rsidRDefault="00A351D2" w:rsidP="000F77FD">
      <w:pPr>
        <w:pStyle w:val="NoSpacing"/>
        <w:jc w:val="both"/>
        <w:rPr>
          <w:rFonts w:ascii="Tahoma" w:hAnsi="Tahoma" w:cs="Tahoma"/>
        </w:rPr>
      </w:pPr>
    </w:p>
    <w:p w14:paraId="7879A0E9" w14:textId="77777777" w:rsidR="00A17998" w:rsidRPr="00A17998" w:rsidRDefault="00A17998" w:rsidP="00A17998">
      <w:pPr>
        <w:jc w:val="both"/>
        <w:rPr>
          <w:rFonts w:ascii="Tahoma" w:hAnsi="Tahoma" w:cs="Tahoma"/>
        </w:rPr>
      </w:pPr>
      <w:r w:rsidRPr="00A17998">
        <w:rPr>
          <w:rFonts w:ascii="Tahoma" w:hAnsi="Tahoma" w:cs="Tahoma"/>
        </w:rPr>
        <w:t>The goal is to identify patterns, trends, and critical insights that can aid decision-making.</w:t>
      </w:r>
    </w:p>
    <w:p w14:paraId="13123F8B" w14:textId="77777777" w:rsidR="00A351D2" w:rsidRPr="0024686E" w:rsidRDefault="00A351D2" w:rsidP="0024686E">
      <w:pPr>
        <w:pStyle w:val="NoSpacing"/>
        <w:jc w:val="both"/>
        <w:rPr>
          <w:rFonts w:ascii="Tahoma" w:hAnsi="Tahoma" w:cs="Tahoma"/>
        </w:rPr>
      </w:pPr>
    </w:p>
    <w:p w14:paraId="52F423DD" w14:textId="251C764E" w:rsidR="00A17998" w:rsidRDefault="00A17998" w:rsidP="0024686E">
      <w:pPr>
        <w:jc w:val="both"/>
        <w:rPr>
          <w:rFonts w:ascii="Tahoma" w:hAnsi="Tahoma" w:cs="Tahoma"/>
          <w:b/>
          <w:bCs/>
        </w:rPr>
      </w:pPr>
      <w:r>
        <w:rPr>
          <w:rFonts w:ascii="Tahoma" w:hAnsi="Tahoma" w:cs="Tahoma"/>
          <w:b/>
          <w:bCs/>
        </w:rPr>
        <w:br w:type="page"/>
      </w:r>
    </w:p>
    <w:p w14:paraId="1CF1975A" w14:textId="0A895E52" w:rsidR="00A351D2" w:rsidRDefault="000F77FD" w:rsidP="000F77FD">
      <w:pPr>
        <w:pStyle w:val="NoSpacing"/>
        <w:jc w:val="both"/>
        <w:rPr>
          <w:rFonts w:ascii="Tahoma" w:hAnsi="Tahoma" w:cs="Tahoma"/>
          <w:b/>
          <w:bCs/>
        </w:rPr>
      </w:pPr>
      <w:r w:rsidRPr="000F77FD">
        <w:rPr>
          <w:rFonts w:ascii="Tahoma" w:hAnsi="Tahoma" w:cs="Tahoma"/>
          <w:b/>
          <w:bCs/>
        </w:rPr>
        <w:lastRenderedPageBreak/>
        <w:t>Data Collection Techniques</w:t>
      </w:r>
      <w:r w:rsidR="00A351D2">
        <w:rPr>
          <w:rFonts w:ascii="Tahoma" w:hAnsi="Tahoma" w:cs="Tahoma"/>
          <w:b/>
          <w:bCs/>
        </w:rPr>
        <w:t>:</w:t>
      </w:r>
    </w:p>
    <w:p w14:paraId="14965DA2" w14:textId="5B809D79" w:rsidR="00C17030" w:rsidRDefault="000F77FD" w:rsidP="000F77FD">
      <w:pPr>
        <w:pStyle w:val="NoSpacing"/>
        <w:jc w:val="both"/>
        <w:rPr>
          <w:rFonts w:ascii="Tahoma" w:hAnsi="Tahoma" w:cs="Tahoma"/>
        </w:rPr>
      </w:pPr>
      <w:r w:rsidRPr="000F77FD">
        <w:rPr>
          <w:rFonts w:ascii="Tahoma" w:hAnsi="Tahoma" w:cs="Tahoma"/>
        </w:rPr>
        <w:t>The dataset was sourced from Kaggle, a reputable platform for open datasets. It contains anonymized patient records with various healthcare parameters</w:t>
      </w:r>
      <w:r w:rsidR="009B7377">
        <w:rPr>
          <w:rFonts w:ascii="Tahoma" w:hAnsi="Tahoma" w:cs="Tahoma"/>
        </w:rPr>
        <w:t xml:space="preserve"> of 15 columns and 55,501 rows</w:t>
      </w:r>
      <w:r w:rsidRPr="000F77FD">
        <w:rPr>
          <w:rFonts w:ascii="Tahoma" w:hAnsi="Tahoma" w:cs="Tahoma"/>
        </w:rPr>
        <w:t>, ensuring privacy while providing rich insights into patient trends and medical conditions.</w:t>
      </w:r>
    </w:p>
    <w:p w14:paraId="0041D8E0" w14:textId="6CAA0607" w:rsidR="009B7377" w:rsidRDefault="009B7377" w:rsidP="000F77FD">
      <w:pPr>
        <w:pStyle w:val="NoSpacing"/>
        <w:jc w:val="both"/>
        <w:rPr>
          <w:rFonts w:ascii="Tahoma" w:hAnsi="Tahoma" w:cs="Tahoma"/>
        </w:rPr>
      </w:pPr>
      <w:r w:rsidRPr="009B7377">
        <w:rPr>
          <w:rFonts w:ascii="Tahoma" w:hAnsi="Tahoma" w:cs="Tahoma"/>
          <w:noProof/>
        </w:rPr>
        <w:drawing>
          <wp:anchor distT="0" distB="0" distL="114300" distR="114300" simplePos="0" relativeHeight="251658240" behindDoc="1" locked="0" layoutInCell="1" allowOverlap="1" wp14:anchorId="20C6026F" wp14:editId="627915D6">
            <wp:simplePos x="0" y="0"/>
            <wp:positionH relativeFrom="column">
              <wp:posOffset>-133350</wp:posOffset>
            </wp:positionH>
            <wp:positionV relativeFrom="paragraph">
              <wp:posOffset>187960</wp:posOffset>
            </wp:positionV>
            <wp:extent cx="6427470" cy="2171700"/>
            <wp:effectExtent l="0" t="0" r="0" b="0"/>
            <wp:wrapNone/>
            <wp:docPr id="199236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69805" name=""/>
                    <pic:cNvPicPr/>
                  </pic:nvPicPr>
                  <pic:blipFill>
                    <a:blip r:embed="rId13">
                      <a:extLst>
                        <a:ext uri="{28A0092B-C50C-407E-A947-70E740481C1C}">
                          <a14:useLocalDpi xmlns:a14="http://schemas.microsoft.com/office/drawing/2010/main" val="0"/>
                        </a:ext>
                      </a:extLst>
                    </a:blip>
                    <a:stretch>
                      <a:fillRect/>
                    </a:stretch>
                  </pic:blipFill>
                  <pic:spPr>
                    <a:xfrm>
                      <a:off x="0" y="0"/>
                      <a:ext cx="6427470" cy="2171700"/>
                    </a:xfrm>
                    <a:prstGeom prst="rect">
                      <a:avLst/>
                    </a:prstGeom>
                  </pic:spPr>
                </pic:pic>
              </a:graphicData>
            </a:graphic>
            <wp14:sizeRelH relativeFrom="page">
              <wp14:pctWidth>0</wp14:pctWidth>
            </wp14:sizeRelH>
            <wp14:sizeRelV relativeFrom="page">
              <wp14:pctHeight>0</wp14:pctHeight>
            </wp14:sizeRelV>
          </wp:anchor>
        </w:drawing>
      </w:r>
    </w:p>
    <w:p w14:paraId="003973CB" w14:textId="296D9997" w:rsidR="00C17030" w:rsidRDefault="00C17030">
      <w:pPr>
        <w:rPr>
          <w:rFonts w:ascii="Tahoma" w:hAnsi="Tahoma" w:cs="Tahoma"/>
        </w:rPr>
      </w:pPr>
      <w:r>
        <w:rPr>
          <w:rFonts w:ascii="Tahoma" w:hAnsi="Tahoma" w:cs="Tahoma"/>
        </w:rPr>
        <w:br w:type="page"/>
      </w:r>
    </w:p>
    <w:p w14:paraId="745BA894" w14:textId="77777777" w:rsidR="00C17030" w:rsidRPr="00C17030" w:rsidRDefault="00C17030" w:rsidP="00C17030">
      <w:pPr>
        <w:pStyle w:val="NoSpacing"/>
        <w:jc w:val="both"/>
        <w:rPr>
          <w:rFonts w:ascii="Tahoma" w:hAnsi="Tahoma" w:cs="Tahoma"/>
          <w:b/>
          <w:bCs/>
        </w:rPr>
      </w:pPr>
      <w:r w:rsidRPr="00C17030">
        <w:rPr>
          <w:rFonts w:ascii="Tahoma" w:hAnsi="Tahoma" w:cs="Tahoma"/>
          <w:b/>
          <w:bCs/>
        </w:rPr>
        <w:lastRenderedPageBreak/>
        <w:t>Data Preparation Techniques</w:t>
      </w:r>
    </w:p>
    <w:p w14:paraId="7B5F318B" w14:textId="77777777" w:rsidR="00C17030" w:rsidRPr="00C17030" w:rsidRDefault="00C17030" w:rsidP="00C17030">
      <w:pPr>
        <w:pStyle w:val="NoSpacing"/>
        <w:jc w:val="both"/>
        <w:rPr>
          <w:rFonts w:ascii="Tahoma" w:hAnsi="Tahoma" w:cs="Tahoma"/>
        </w:rPr>
      </w:pPr>
      <w:r w:rsidRPr="00C17030">
        <w:rPr>
          <w:rFonts w:ascii="Tahoma" w:hAnsi="Tahoma" w:cs="Tahoma"/>
        </w:rPr>
        <w:t>To ensure the dataset was clean and suitable for analysis, the following steps were taken using Excel Power Query:</w:t>
      </w:r>
    </w:p>
    <w:p w14:paraId="0DFCA466" w14:textId="77777777" w:rsidR="00C17030" w:rsidRPr="00C17030" w:rsidRDefault="00C17030" w:rsidP="00C17030">
      <w:pPr>
        <w:pStyle w:val="NoSpacing"/>
        <w:numPr>
          <w:ilvl w:val="0"/>
          <w:numId w:val="6"/>
        </w:numPr>
        <w:jc w:val="both"/>
        <w:rPr>
          <w:rFonts w:ascii="Tahoma" w:hAnsi="Tahoma" w:cs="Tahoma"/>
        </w:rPr>
      </w:pPr>
      <w:r w:rsidRPr="00C17030">
        <w:rPr>
          <w:rFonts w:ascii="Tahoma" w:hAnsi="Tahoma" w:cs="Tahoma"/>
          <w:b/>
          <w:bCs/>
        </w:rPr>
        <w:t>Handling Missing Values</w:t>
      </w:r>
      <w:r w:rsidRPr="00C17030">
        <w:rPr>
          <w:rFonts w:ascii="Tahoma" w:hAnsi="Tahoma" w:cs="Tahoma"/>
        </w:rPr>
        <w:t>: Removed or imputed missing values in key columns such as discharge date and medical condition.</w:t>
      </w:r>
    </w:p>
    <w:p w14:paraId="303B9D1F" w14:textId="4CF56339" w:rsidR="00C17030" w:rsidRPr="00C17030" w:rsidRDefault="00C17030" w:rsidP="00C17030">
      <w:pPr>
        <w:pStyle w:val="NoSpacing"/>
        <w:numPr>
          <w:ilvl w:val="0"/>
          <w:numId w:val="6"/>
        </w:numPr>
        <w:jc w:val="both"/>
        <w:rPr>
          <w:rFonts w:ascii="Tahoma" w:hAnsi="Tahoma" w:cs="Tahoma"/>
        </w:rPr>
      </w:pPr>
      <w:r w:rsidRPr="00C17030">
        <w:rPr>
          <w:rFonts w:ascii="Tahoma" w:hAnsi="Tahoma" w:cs="Tahoma"/>
          <w:b/>
          <w:bCs/>
        </w:rPr>
        <w:t>Standardization:</w:t>
      </w:r>
      <w:r w:rsidRPr="00C17030">
        <w:rPr>
          <w:rFonts w:ascii="Tahoma" w:hAnsi="Tahoma" w:cs="Tahoma"/>
        </w:rPr>
        <w:t xml:space="preserve"> Ensured uniform formats for date fields and categorical variables</w:t>
      </w:r>
      <w:r w:rsidR="009B7377">
        <w:rPr>
          <w:rFonts w:ascii="Tahoma" w:hAnsi="Tahoma" w:cs="Tahoma"/>
        </w:rPr>
        <w:t xml:space="preserve"> such as the Name column, Medical Condition etc.</w:t>
      </w:r>
    </w:p>
    <w:p w14:paraId="7A076D59" w14:textId="77777777" w:rsidR="00C17030" w:rsidRPr="00C17030" w:rsidRDefault="00C17030" w:rsidP="00C17030">
      <w:pPr>
        <w:pStyle w:val="NoSpacing"/>
        <w:numPr>
          <w:ilvl w:val="0"/>
          <w:numId w:val="6"/>
        </w:numPr>
        <w:jc w:val="both"/>
        <w:rPr>
          <w:rFonts w:ascii="Tahoma" w:hAnsi="Tahoma" w:cs="Tahoma"/>
        </w:rPr>
      </w:pPr>
      <w:r w:rsidRPr="00C17030">
        <w:rPr>
          <w:rFonts w:ascii="Tahoma" w:hAnsi="Tahoma" w:cs="Tahoma"/>
          <w:b/>
          <w:bCs/>
        </w:rPr>
        <w:t>Creating New Variables</w:t>
      </w:r>
      <w:r w:rsidRPr="00C17030">
        <w:rPr>
          <w:rFonts w:ascii="Tahoma" w:hAnsi="Tahoma" w:cs="Tahoma"/>
        </w:rPr>
        <w:t>:</w:t>
      </w:r>
    </w:p>
    <w:p w14:paraId="09FAED4A" w14:textId="77777777" w:rsidR="00C17030" w:rsidRPr="00C17030" w:rsidRDefault="00C17030" w:rsidP="00C17030">
      <w:pPr>
        <w:pStyle w:val="NoSpacing"/>
        <w:numPr>
          <w:ilvl w:val="1"/>
          <w:numId w:val="6"/>
        </w:numPr>
        <w:jc w:val="both"/>
        <w:rPr>
          <w:rFonts w:ascii="Tahoma" w:hAnsi="Tahoma" w:cs="Tahoma"/>
        </w:rPr>
      </w:pPr>
      <w:r w:rsidRPr="00C17030">
        <w:rPr>
          <w:rFonts w:ascii="Tahoma" w:hAnsi="Tahoma" w:cs="Tahoma"/>
          <w:b/>
          <w:bCs/>
          <w:i/>
          <w:iCs/>
        </w:rPr>
        <w:t>Stay Duration</w:t>
      </w:r>
      <w:r w:rsidRPr="00C17030">
        <w:rPr>
          <w:rFonts w:ascii="Tahoma" w:hAnsi="Tahoma" w:cs="Tahoma"/>
        </w:rPr>
        <w:t>: Calculated as the difference between discharge and admission dates.</w:t>
      </w:r>
    </w:p>
    <w:p w14:paraId="7A6DF065" w14:textId="77777777" w:rsidR="00C17030" w:rsidRPr="00C17030" w:rsidRDefault="00C17030" w:rsidP="00C17030">
      <w:pPr>
        <w:pStyle w:val="NoSpacing"/>
        <w:numPr>
          <w:ilvl w:val="1"/>
          <w:numId w:val="6"/>
        </w:numPr>
        <w:jc w:val="both"/>
        <w:rPr>
          <w:rFonts w:ascii="Tahoma" w:hAnsi="Tahoma" w:cs="Tahoma"/>
        </w:rPr>
      </w:pPr>
      <w:r w:rsidRPr="00C17030">
        <w:rPr>
          <w:rFonts w:ascii="Tahoma" w:hAnsi="Tahoma" w:cs="Tahoma"/>
          <w:b/>
          <w:bCs/>
          <w:i/>
          <w:iCs/>
        </w:rPr>
        <w:t>Age Range &amp; Age Group</w:t>
      </w:r>
      <w:r w:rsidRPr="00C17030">
        <w:rPr>
          <w:rFonts w:ascii="Tahoma" w:hAnsi="Tahoma" w:cs="Tahoma"/>
        </w:rPr>
        <w:t>: Categorized age into predefined ranges for better analysis.</w:t>
      </w:r>
    </w:p>
    <w:p w14:paraId="66AC3B97" w14:textId="24537E9C" w:rsidR="00C17030" w:rsidRPr="00C17030" w:rsidRDefault="00C17030" w:rsidP="00C17030">
      <w:pPr>
        <w:pStyle w:val="NoSpacing"/>
        <w:numPr>
          <w:ilvl w:val="1"/>
          <w:numId w:val="6"/>
        </w:numPr>
        <w:jc w:val="both"/>
        <w:rPr>
          <w:rFonts w:ascii="Tahoma" w:hAnsi="Tahoma" w:cs="Tahoma"/>
        </w:rPr>
      </w:pPr>
      <w:r w:rsidRPr="00C17030">
        <w:rPr>
          <w:rFonts w:ascii="Tahoma" w:hAnsi="Tahoma" w:cs="Tahoma"/>
          <w:b/>
          <w:bCs/>
          <w:i/>
          <w:iCs/>
        </w:rPr>
        <w:t>Billing Category</w:t>
      </w:r>
      <w:r w:rsidRPr="00C17030">
        <w:rPr>
          <w:rFonts w:ascii="Tahoma" w:hAnsi="Tahoma" w:cs="Tahoma"/>
        </w:rPr>
        <w:t>: Grouped billing amounts into 'Low Cost,' 'Medium Cost,' and 'High Cost.'</w:t>
      </w:r>
    </w:p>
    <w:p w14:paraId="7876F515" w14:textId="0C240935" w:rsidR="00C17030" w:rsidRPr="00C17030" w:rsidRDefault="00C17030" w:rsidP="00C17030">
      <w:pPr>
        <w:pStyle w:val="NoSpacing"/>
        <w:numPr>
          <w:ilvl w:val="0"/>
          <w:numId w:val="6"/>
        </w:numPr>
        <w:jc w:val="both"/>
        <w:rPr>
          <w:rFonts w:ascii="Tahoma" w:hAnsi="Tahoma" w:cs="Tahoma"/>
        </w:rPr>
      </w:pPr>
      <w:r w:rsidRPr="00C17030">
        <w:rPr>
          <w:rFonts w:ascii="Tahoma" w:hAnsi="Tahoma" w:cs="Tahoma"/>
          <w:b/>
          <w:bCs/>
        </w:rPr>
        <w:t>Removing Redundant Data</w:t>
      </w:r>
      <w:r w:rsidRPr="00C17030">
        <w:rPr>
          <w:rFonts w:ascii="Tahoma" w:hAnsi="Tahoma" w:cs="Tahoma"/>
        </w:rPr>
        <w:t xml:space="preserve">: Dropped the ‘Hospital’ and ‘Doctor’ columns due to </w:t>
      </w:r>
      <w:r w:rsidR="000A4DF0">
        <w:rPr>
          <w:rFonts w:ascii="Tahoma" w:hAnsi="Tahoma" w:cs="Tahoma"/>
        </w:rPr>
        <w:t xml:space="preserve">Large rate of </w:t>
      </w:r>
      <w:r w:rsidRPr="00C17030">
        <w:rPr>
          <w:rFonts w:ascii="Tahoma" w:hAnsi="Tahoma" w:cs="Tahoma"/>
        </w:rPr>
        <w:t>inconsistencies.</w:t>
      </w:r>
    </w:p>
    <w:p w14:paraId="06A50FAF" w14:textId="77777777" w:rsidR="00C17030" w:rsidRDefault="00C17030" w:rsidP="00C17030">
      <w:pPr>
        <w:pStyle w:val="NoSpacing"/>
        <w:numPr>
          <w:ilvl w:val="0"/>
          <w:numId w:val="6"/>
        </w:numPr>
        <w:jc w:val="both"/>
        <w:rPr>
          <w:rFonts w:ascii="Tahoma" w:hAnsi="Tahoma" w:cs="Tahoma"/>
        </w:rPr>
      </w:pPr>
      <w:r w:rsidRPr="00C17030">
        <w:rPr>
          <w:rFonts w:ascii="Tahoma" w:hAnsi="Tahoma" w:cs="Tahoma"/>
          <w:b/>
          <w:bCs/>
        </w:rPr>
        <w:t>Adding Risk Factor</w:t>
      </w:r>
      <w:r w:rsidRPr="00C17030">
        <w:rPr>
          <w:rFonts w:ascii="Tahoma" w:hAnsi="Tahoma" w:cs="Tahoma"/>
        </w:rPr>
        <w:t>: Patients were classified into risk levels (Low, Moderate, High) based on medical condition and test results.</w:t>
      </w:r>
    </w:p>
    <w:p w14:paraId="59FC531B" w14:textId="22FF4859" w:rsidR="000A4DF0" w:rsidRDefault="000A4DF0">
      <w:pPr>
        <w:rPr>
          <w:rFonts w:ascii="Tahoma" w:hAnsi="Tahoma" w:cs="Tahoma"/>
        </w:rPr>
      </w:pPr>
      <w:r w:rsidRPr="000A4DF0">
        <w:rPr>
          <w:rFonts w:ascii="Tahoma" w:hAnsi="Tahoma" w:cs="Tahoma"/>
          <w:noProof/>
        </w:rPr>
        <w:drawing>
          <wp:anchor distT="0" distB="0" distL="114300" distR="114300" simplePos="0" relativeHeight="251659264" behindDoc="1" locked="0" layoutInCell="1" allowOverlap="1" wp14:anchorId="23BAD101" wp14:editId="2CAC3BD8">
            <wp:simplePos x="0" y="0"/>
            <wp:positionH relativeFrom="column">
              <wp:posOffset>295275</wp:posOffset>
            </wp:positionH>
            <wp:positionV relativeFrom="paragraph">
              <wp:posOffset>2308860</wp:posOffset>
            </wp:positionV>
            <wp:extent cx="5705475" cy="3712210"/>
            <wp:effectExtent l="0" t="0" r="9525" b="2540"/>
            <wp:wrapNone/>
            <wp:docPr id="1825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322" name=""/>
                    <pic:cNvPicPr/>
                  </pic:nvPicPr>
                  <pic:blipFill>
                    <a:blip r:embed="rId14">
                      <a:extLst>
                        <a:ext uri="{28A0092B-C50C-407E-A947-70E740481C1C}">
                          <a14:useLocalDpi xmlns:a14="http://schemas.microsoft.com/office/drawing/2010/main" val="0"/>
                        </a:ext>
                      </a:extLst>
                    </a:blip>
                    <a:stretch>
                      <a:fillRect/>
                    </a:stretch>
                  </pic:blipFill>
                  <pic:spPr>
                    <a:xfrm>
                      <a:off x="0" y="0"/>
                      <a:ext cx="5705475" cy="3712210"/>
                    </a:xfrm>
                    <a:prstGeom prst="rect">
                      <a:avLst/>
                    </a:prstGeom>
                  </pic:spPr>
                </pic:pic>
              </a:graphicData>
            </a:graphic>
            <wp14:sizeRelH relativeFrom="page">
              <wp14:pctWidth>0</wp14:pctWidth>
            </wp14:sizeRelH>
            <wp14:sizeRelV relativeFrom="page">
              <wp14:pctHeight>0</wp14:pctHeight>
            </wp14:sizeRelV>
          </wp:anchor>
        </w:drawing>
      </w:r>
      <w:r w:rsidRPr="000A4DF0">
        <w:rPr>
          <w:rFonts w:ascii="Tahoma" w:hAnsi="Tahoma" w:cs="Tahoma"/>
          <w:noProof/>
        </w:rPr>
        <w:drawing>
          <wp:anchor distT="0" distB="0" distL="114300" distR="114300" simplePos="0" relativeHeight="251660288" behindDoc="1" locked="0" layoutInCell="1" allowOverlap="1" wp14:anchorId="13A85C48" wp14:editId="1B6DA670">
            <wp:simplePos x="0" y="0"/>
            <wp:positionH relativeFrom="column">
              <wp:posOffset>-85725</wp:posOffset>
            </wp:positionH>
            <wp:positionV relativeFrom="paragraph">
              <wp:posOffset>60960</wp:posOffset>
            </wp:positionV>
            <wp:extent cx="6245860" cy="2182495"/>
            <wp:effectExtent l="0" t="0" r="2540" b="8255"/>
            <wp:wrapNone/>
            <wp:docPr id="99277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71680" name=""/>
                    <pic:cNvPicPr/>
                  </pic:nvPicPr>
                  <pic:blipFill>
                    <a:blip r:embed="rId15">
                      <a:extLst>
                        <a:ext uri="{28A0092B-C50C-407E-A947-70E740481C1C}">
                          <a14:useLocalDpi xmlns:a14="http://schemas.microsoft.com/office/drawing/2010/main" val="0"/>
                        </a:ext>
                      </a:extLst>
                    </a:blip>
                    <a:stretch>
                      <a:fillRect/>
                    </a:stretch>
                  </pic:blipFill>
                  <pic:spPr>
                    <a:xfrm>
                      <a:off x="0" y="0"/>
                      <a:ext cx="6245860" cy="2182495"/>
                    </a:xfrm>
                    <a:prstGeom prst="rect">
                      <a:avLst/>
                    </a:prstGeom>
                  </pic:spPr>
                </pic:pic>
              </a:graphicData>
            </a:graphic>
            <wp14:sizeRelH relativeFrom="page">
              <wp14:pctWidth>0</wp14:pctWidth>
            </wp14:sizeRelH>
            <wp14:sizeRelV relativeFrom="page">
              <wp14:pctHeight>0</wp14:pctHeight>
            </wp14:sizeRelV>
          </wp:anchor>
        </w:drawing>
      </w:r>
      <w:r w:rsidRPr="000A4DF0">
        <w:rPr>
          <w:noProof/>
        </w:rPr>
        <w:t xml:space="preserve"> </w:t>
      </w:r>
      <w:r>
        <w:rPr>
          <w:rFonts w:ascii="Tahoma" w:hAnsi="Tahoma" w:cs="Tahoma"/>
        </w:rPr>
        <w:br w:type="page"/>
      </w:r>
    </w:p>
    <w:p w14:paraId="51A27340" w14:textId="4AD5FFB8" w:rsidR="002E1F09" w:rsidRDefault="00CE39DA" w:rsidP="000F77FD">
      <w:pPr>
        <w:pStyle w:val="NoSpacing"/>
        <w:jc w:val="both"/>
        <w:rPr>
          <w:rFonts w:ascii="Tahoma" w:hAnsi="Tahoma" w:cs="Tahoma"/>
          <w:b/>
          <w:bCs/>
        </w:rPr>
      </w:pPr>
      <w:r w:rsidRPr="000F77FD">
        <w:rPr>
          <w:rFonts w:ascii="Tahoma" w:hAnsi="Tahoma" w:cs="Tahoma"/>
          <w:b/>
          <w:bCs/>
        </w:rPr>
        <w:lastRenderedPageBreak/>
        <w:t>DATA ANALYSIS FINDINGS</w:t>
      </w:r>
      <w:r>
        <w:rPr>
          <w:rFonts w:ascii="Tahoma" w:hAnsi="Tahoma" w:cs="Tahoma"/>
          <w:b/>
          <w:bCs/>
        </w:rPr>
        <w:t>:</w:t>
      </w:r>
    </w:p>
    <w:p w14:paraId="4C1CB65B" w14:textId="77777777" w:rsidR="00984A1F" w:rsidRPr="00984A1F" w:rsidRDefault="00984A1F" w:rsidP="00984A1F">
      <w:pPr>
        <w:pStyle w:val="NoSpacing"/>
        <w:jc w:val="both"/>
        <w:rPr>
          <w:rFonts w:ascii="Tahoma" w:hAnsi="Tahoma" w:cs="Tahoma"/>
        </w:rPr>
      </w:pPr>
      <w:r w:rsidRPr="00984A1F">
        <w:rPr>
          <w:rFonts w:ascii="Tahoma" w:hAnsi="Tahoma" w:cs="Tahoma"/>
        </w:rPr>
        <w:t>The following key insights were derived from the analysis:</w:t>
      </w:r>
    </w:p>
    <w:p w14:paraId="048CB161" w14:textId="061DC1F8" w:rsidR="00984A1F" w:rsidRPr="00984A1F" w:rsidRDefault="00984A1F" w:rsidP="00984A1F">
      <w:pPr>
        <w:pStyle w:val="NoSpacing"/>
        <w:numPr>
          <w:ilvl w:val="0"/>
          <w:numId w:val="7"/>
        </w:numPr>
        <w:jc w:val="both"/>
        <w:rPr>
          <w:rFonts w:ascii="Tahoma" w:hAnsi="Tahoma" w:cs="Tahoma"/>
        </w:rPr>
      </w:pPr>
      <w:r w:rsidRPr="00984A1F">
        <w:rPr>
          <w:rFonts w:ascii="Tahoma" w:hAnsi="Tahoma" w:cs="Tahoma"/>
          <w:b/>
          <w:bCs/>
        </w:rPr>
        <w:t>Patient Demographics</w:t>
      </w:r>
      <w:r w:rsidRPr="00984A1F">
        <w:rPr>
          <w:rFonts w:ascii="Tahoma" w:hAnsi="Tahoma" w:cs="Tahoma"/>
        </w:rPr>
        <w:t>:</w:t>
      </w:r>
    </w:p>
    <w:p w14:paraId="247D946E" w14:textId="2CCB94BB" w:rsidR="00984A1F" w:rsidRDefault="00153493" w:rsidP="00984A1F">
      <w:pPr>
        <w:pStyle w:val="NoSpacing"/>
        <w:numPr>
          <w:ilvl w:val="1"/>
          <w:numId w:val="7"/>
        </w:numPr>
        <w:jc w:val="both"/>
        <w:rPr>
          <w:rFonts w:ascii="Tahoma" w:hAnsi="Tahoma" w:cs="Tahoma"/>
        </w:rPr>
      </w:pPr>
      <w:r>
        <w:rPr>
          <w:noProof/>
        </w:rPr>
        <w:drawing>
          <wp:anchor distT="0" distB="0" distL="114300" distR="114300" simplePos="0" relativeHeight="251661312" behindDoc="1" locked="0" layoutInCell="1" allowOverlap="1" wp14:anchorId="4A200517" wp14:editId="698AC230">
            <wp:simplePos x="0" y="0"/>
            <wp:positionH relativeFrom="column">
              <wp:posOffset>1247775</wp:posOffset>
            </wp:positionH>
            <wp:positionV relativeFrom="paragraph">
              <wp:posOffset>49530</wp:posOffset>
            </wp:positionV>
            <wp:extent cx="2924177" cy="2219325"/>
            <wp:effectExtent l="0" t="0" r="0" b="0"/>
            <wp:wrapNone/>
            <wp:docPr id="1328441566" name="Chart 1">
              <a:extLst xmlns:a="http://schemas.openxmlformats.org/drawingml/2006/main">
                <a:ext uri="{FF2B5EF4-FFF2-40B4-BE49-F238E27FC236}">
                  <a16:creationId xmlns:a16="http://schemas.microsoft.com/office/drawing/2014/main" id="{3F33AF4A-E507-42CA-B805-CFF094765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984A1F" w:rsidRPr="00984A1F">
        <w:rPr>
          <w:rFonts w:ascii="Tahoma" w:hAnsi="Tahoma" w:cs="Tahoma"/>
        </w:rPr>
        <w:t>The majority of patients belong to the 51-60 and 61+ age groups.</w:t>
      </w:r>
    </w:p>
    <w:p w14:paraId="0504D630" w14:textId="265524CC" w:rsidR="00153493" w:rsidRDefault="00153493" w:rsidP="00153493">
      <w:pPr>
        <w:pStyle w:val="NoSpacing"/>
        <w:jc w:val="both"/>
        <w:rPr>
          <w:rFonts w:ascii="Tahoma" w:hAnsi="Tahoma" w:cs="Tahoma"/>
        </w:rPr>
      </w:pPr>
    </w:p>
    <w:p w14:paraId="110BE831" w14:textId="2368AFA2" w:rsidR="00153493" w:rsidRDefault="00153493" w:rsidP="00153493">
      <w:pPr>
        <w:pStyle w:val="NoSpacing"/>
        <w:jc w:val="both"/>
        <w:rPr>
          <w:rFonts w:ascii="Tahoma" w:hAnsi="Tahoma" w:cs="Tahoma"/>
        </w:rPr>
      </w:pPr>
    </w:p>
    <w:p w14:paraId="32CA5820" w14:textId="381E4E3B" w:rsidR="00153493" w:rsidRDefault="00153493" w:rsidP="00153493">
      <w:pPr>
        <w:pStyle w:val="NoSpacing"/>
        <w:jc w:val="both"/>
        <w:rPr>
          <w:rFonts w:ascii="Tahoma" w:hAnsi="Tahoma" w:cs="Tahoma"/>
        </w:rPr>
      </w:pPr>
    </w:p>
    <w:p w14:paraId="79BA5CF6" w14:textId="6EE48E7D" w:rsidR="00153493" w:rsidRDefault="00153493" w:rsidP="00153493">
      <w:pPr>
        <w:pStyle w:val="NoSpacing"/>
        <w:jc w:val="both"/>
        <w:rPr>
          <w:rFonts w:ascii="Tahoma" w:hAnsi="Tahoma" w:cs="Tahoma"/>
        </w:rPr>
      </w:pPr>
    </w:p>
    <w:p w14:paraId="2F5DA272" w14:textId="3899EBBF" w:rsidR="00153493" w:rsidRDefault="00153493" w:rsidP="00153493">
      <w:pPr>
        <w:pStyle w:val="NoSpacing"/>
        <w:jc w:val="both"/>
        <w:rPr>
          <w:rFonts w:ascii="Tahoma" w:hAnsi="Tahoma" w:cs="Tahoma"/>
        </w:rPr>
      </w:pPr>
    </w:p>
    <w:p w14:paraId="15049A7F" w14:textId="77777777" w:rsidR="00153493" w:rsidRDefault="00153493" w:rsidP="00153493">
      <w:pPr>
        <w:pStyle w:val="NoSpacing"/>
        <w:jc w:val="both"/>
        <w:rPr>
          <w:rFonts w:ascii="Tahoma" w:hAnsi="Tahoma" w:cs="Tahoma"/>
        </w:rPr>
      </w:pPr>
    </w:p>
    <w:p w14:paraId="7890E822" w14:textId="11F846F2" w:rsidR="00153493" w:rsidRDefault="00153493" w:rsidP="00153493">
      <w:pPr>
        <w:pStyle w:val="NoSpacing"/>
        <w:jc w:val="both"/>
        <w:rPr>
          <w:rFonts w:ascii="Tahoma" w:hAnsi="Tahoma" w:cs="Tahoma"/>
        </w:rPr>
      </w:pPr>
    </w:p>
    <w:p w14:paraId="5D8C76BF" w14:textId="77777777" w:rsidR="00153493" w:rsidRDefault="00153493" w:rsidP="00153493">
      <w:pPr>
        <w:pStyle w:val="NoSpacing"/>
        <w:jc w:val="both"/>
        <w:rPr>
          <w:rFonts w:ascii="Tahoma" w:hAnsi="Tahoma" w:cs="Tahoma"/>
        </w:rPr>
      </w:pPr>
    </w:p>
    <w:p w14:paraId="51A2BC52" w14:textId="3BD80E27" w:rsidR="00153493" w:rsidRDefault="00153493" w:rsidP="00153493">
      <w:pPr>
        <w:pStyle w:val="NoSpacing"/>
        <w:jc w:val="both"/>
        <w:rPr>
          <w:rFonts w:ascii="Tahoma" w:hAnsi="Tahoma" w:cs="Tahoma"/>
        </w:rPr>
      </w:pPr>
    </w:p>
    <w:p w14:paraId="7D69AE56" w14:textId="2160690E" w:rsidR="00153493" w:rsidRDefault="00153493" w:rsidP="00153493">
      <w:pPr>
        <w:pStyle w:val="NoSpacing"/>
        <w:jc w:val="both"/>
        <w:rPr>
          <w:rFonts w:ascii="Tahoma" w:hAnsi="Tahoma" w:cs="Tahoma"/>
        </w:rPr>
      </w:pPr>
    </w:p>
    <w:p w14:paraId="185F1BA3" w14:textId="1F8BD0CF" w:rsidR="00153493" w:rsidRDefault="00153493" w:rsidP="00153493">
      <w:pPr>
        <w:pStyle w:val="NoSpacing"/>
        <w:jc w:val="both"/>
        <w:rPr>
          <w:rFonts w:ascii="Tahoma" w:hAnsi="Tahoma" w:cs="Tahoma"/>
        </w:rPr>
      </w:pPr>
    </w:p>
    <w:p w14:paraId="79134A10" w14:textId="09A1E8BC" w:rsidR="00153493" w:rsidRDefault="00153493" w:rsidP="00153493">
      <w:pPr>
        <w:pStyle w:val="NoSpacing"/>
        <w:jc w:val="both"/>
        <w:rPr>
          <w:rFonts w:ascii="Tahoma" w:hAnsi="Tahoma" w:cs="Tahoma"/>
        </w:rPr>
      </w:pPr>
    </w:p>
    <w:p w14:paraId="3DEC637A" w14:textId="7380590E" w:rsidR="00153493" w:rsidRDefault="00153493" w:rsidP="00153493">
      <w:pPr>
        <w:pStyle w:val="NoSpacing"/>
        <w:jc w:val="both"/>
        <w:rPr>
          <w:rFonts w:ascii="Tahoma" w:hAnsi="Tahoma" w:cs="Tahoma"/>
        </w:rPr>
      </w:pPr>
    </w:p>
    <w:p w14:paraId="2EF091D6" w14:textId="26B104C1" w:rsidR="00153493" w:rsidRPr="00984A1F" w:rsidRDefault="00153493" w:rsidP="00153493">
      <w:pPr>
        <w:pStyle w:val="NoSpacing"/>
        <w:jc w:val="both"/>
        <w:rPr>
          <w:rFonts w:ascii="Tahoma" w:hAnsi="Tahoma" w:cs="Tahoma"/>
        </w:rPr>
      </w:pPr>
    </w:p>
    <w:p w14:paraId="00B410AA" w14:textId="169307EA" w:rsidR="00984A1F" w:rsidRDefault="00984A1F" w:rsidP="00984A1F">
      <w:pPr>
        <w:pStyle w:val="NoSpacing"/>
        <w:numPr>
          <w:ilvl w:val="1"/>
          <w:numId w:val="7"/>
        </w:numPr>
        <w:jc w:val="both"/>
        <w:rPr>
          <w:rFonts w:ascii="Tahoma" w:hAnsi="Tahoma" w:cs="Tahoma"/>
        </w:rPr>
      </w:pPr>
      <w:r w:rsidRPr="00984A1F">
        <w:rPr>
          <w:rFonts w:ascii="Tahoma" w:hAnsi="Tahoma" w:cs="Tahoma"/>
        </w:rPr>
        <w:t>The dataset has a fairly even distribution of male and female patients.</w:t>
      </w:r>
    </w:p>
    <w:p w14:paraId="6739202E" w14:textId="38BF88A1" w:rsidR="00DE1F6A" w:rsidRDefault="00153493" w:rsidP="00DE1F6A">
      <w:pPr>
        <w:pStyle w:val="NoSpacing"/>
        <w:ind w:left="1440"/>
        <w:jc w:val="both"/>
        <w:rPr>
          <w:rFonts w:ascii="Tahoma" w:hAnsi="Tahoma" w:cs="Tahoma"/>
        </w:rPr>
      </w:pPr>
      <w:r>
        <w:rPr>
          <w:noProof/>
        </w:rPr>
        <w:drawing>
          <wp:anchor distT="0" distB="0" distL="114300" distR="114300" simplePos="0" relativeHeight="251662336" behindDoc="1" locked="0" layoutInCell="1" allowOverlap="1" wp14:anchorId="43144E75" wp14:editId="77003DC5">
            <wp:simplePos x="0" y="0"/>
            <wp:positionH relativeFrom="column">
              <wp:posOffset>1200150</wp:posOffset>
            </wp:positionH>
            <wp:positionV relativeFrom="paragraph">
              <wp:posOffset>146685</wp:posOffset>
            </wp:positionV>
            <wp:extent cx="3542665" cy="2076450"/>
            <wp:effectExtent l="0" t="0" r="635" b="0"/>
            <wp:wrapNone/>
            <wp:docPr id="1697896890" name="Chart 1">
              <a:extLst xmlns:a="http://schemas.openxmlformats.org/drawingml/2006/main">
                <a:ext uri="{FF2B5EF4-FFF2-40B4-BE49-F238E27FC236}">
                  <a16:creationId xmlns:a16="http://schemas.microsoft.com/office/drawing/2014/main" id="{C08614A9-5FE8-42C1-AA45-1A67938176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D265D67" w14:textId="237F325C" w:rsidR="00DE1F6A" w:rsidRDefault="00DE1F6A" w:rsidP="00DE1F6A">
      <w:pPr>
        <w:pStyle w:val="NoSpacing"/>
        <w:ind w:left="1440"/>
        <w:jc w:val="both"/>
        <w:rPr>
          <w:rFonts w:ascii="Tahoma" w:hAnsi="Tahoma" w:cs="Tahoma"/>
        </w:rPr>
      </w:pPr>
    </w:p>
    <w:p w14:paraId="234859B4" w14:textId="431731C2" w:rsidR="00DE1F6A" w:rsidRDefault="00DE1F6A" w:rsidP="00DE1F6A">
      <w:pPr>
        <w:pStyle w:val="NoSpacing"/>
        <w:ind w:left="1440"/>
        <w:jc w:val="both"/>
        <w:rPr>
          <w:rFonts w:ascii="Tahoma" w:hAnsi="Tahoma" w:cs="Tahoma"/>
        </w:rPr>
      </w:pPr>
    </w:p>
    <w:p w14:paraId="6403AC64" w14:textId="3F5FE210" w:rsidR="00DE1F6A" w:rsidRDefault="00DE1F6A" w:rsidP="00DE1F6A">
      <w:pPr>
        <w:pStyle w:val="NoSpacing"/>
        <w:ind w:left="1440"/>
        <w:jc w:val="both"/>
        <w:rPr>
          <w:rFonts w:ascii="Tahoma" w:hAnsi="Tahoma" w:cs="Tahoma"/>
        </w:rPr>
      </w:pPr>
    </w:p>
    <w:p w14:paraId="2A9501F8" w14:textId="25F1C81C" w:rsidR="00DE1F6A" w:rsidRDefault="00DE1F6A" w:rsidP="00DE1F6A">
      <w:pPr>
        <w:pStyle w:val="NoSpacing"/>
        <w:ind w:left="1440"/>
        <w:jc w:val="both"/>
        <w:rPr>
          <w:rFonts w:ascii="Tahoma" w:hAnsi="Tahoma" w:cs="Tahoma"/>
        </w:rPr>
      </w:pPr>
    </w:p>
    <w:p w14:paraId="188E423D" w14:textId="6D75ADEC" w:rsidR="00DE1F6A" w:rsidRDefault="00DE1F6A" w:rsidP="00DE1F6A">
      <w:pPr>
        <w:pStyle w:val="NoSpacing"/>
        <w:ind w:left="1440"/>
        <w:jc w:val="both"/>
        <w:rPr>
          <w:rFonts w:ascii="Tahoma" w:hAnsi="Tahoma" w:cs="Tahoma"/>
        </w:rPr>
      </w:pPr>
    </w:p>
    <w:p w14:paraId="40DC78AD" w14:textId="2E807B4D" w:rsidR="00DE1F6A" w:rsidRDefault="00DE1F6A" w:rsidP="00DE1F6A">
      <w:pPr>
        <w:pStyle w:val="NoSpacing"/>
        <w:ind w:left="1440"/>
        <w:jc w:val="both"/>
        <w:rPr>
          <w:rFonts w:ascii="Tahoma" w:hAnsi="Tahoma" w:cs="Tahoma"/>
        </w:rPr>
      </w:pPr>
    </w:p>
    <w:p w14:paraId="7028BC14" w14:textId="59D9BFE5" w:rsidR="00DE1F6A" w:rsidRDefault="00DE1F6A" w:rsidP="00DE1F6A">
      <w:pPr>
        <w:pStyle w:val="NoSpacing"/>
        <w:ind w:left="1440"/>
        <w:jc w:val="both"/>
        <w:rPr>
          <w:rFonts w:ascii="Tahoma" w:hAnsi="Tahoma" w:cs="Tahoma"/>
        </w:rPr>
      </w:pPr>
    </w:p>
    <w:p w14:paraId="326E3BEF" w14:textId="790233CB" w:rsidR="00DE1F6A" w:rsidRDefault="00DE1F6A" w:rsidP="00DE1F6A">
      <w:pPr>
        <w:pStyle w:val="NoSpacing"/>
        <w:ind w:left="1440"/>
        <w:jc w:val="both"/>
        <w:rPr>
          <w:rFonts w:ascii="Tahoma" w:hAnsi="Tahoma" w:cs="Tahoma"/>
        </w:rPr>
      </w:pPr>
    </w:p>
    <w:p w14:paraId="32739438" w14:textId="652CAE13" w:rsidR="00DE1F6A" w:rsidRDefault="00DE1F6A" w:rsidP="00DE1F6A">
      <w:pPr>
        <w:pStyle w:val="NoSpacing"/>
        <w:ind w:left="1440"/>
        <w:jc w:val="both"/>
        <w:rPr>
          <w:rFonts w:ascii="Tahoma" w:hAnsi="Tahoma" w:cs="Tahoma"/>
        </w:rPr>
      </w:pPr>
    </w:p>
    <w:p w14:paraId="72B29CE5" w14:textId="6FDCB7F5" w:rsidR="00DE1F6A" w:rsidRDefault="00DE1F6A" w:rsidP="00DE1F6A">
      <w:pPr>
        <w:pStyle w:val="NoSpacing"/>
        <w:ind w:left="1440"/>
        <w:jc w:val="both"/>
        <w:rPr>
          <w:rFonts w:ascii="Tahoma" w:hAnsi="Tahoma" w:cs="Tahoma"/>
        </w:rPr>
      </w:pPr>
    </w:p>
    <w:p w14:paraId="4EE092DA" w14:textId="0725C1CA" w:rsidR="00DE1F6A" w:rsidRDefault="00DE1F6A" w:rsidP="00DE1F6A">
      <w:pPr>
        <w:pStyle w:val="NoSpacing"/>
        <w:ind w:left="1440"/>
        <w:jc w:val="both"/>
        <w:rPr>
          <w:rFonts w:ascii="Tahoma" w:hAnsi="Tahoma" w:cs="Tahoma"/>
        </w:rPr>
      </w:pPr>
    </w:p>
    <w:p w14:paraId="225B8E9B" w14:textId="7D8BD41A" w:rsidR="00DE1F6A" w:rsidRDefault="00DE1F6A" w:rsidP="00DE1F6A">
      <w:pPr>
        <w:pStyle w:val="NoSpacing"/>
        <w:ind w:left="1440"/>
        <w:jc w:val="both"/>
        <w:rPr>
          <w:rFonts w:ascii="Tahoma" w:hAnsi="Tahoma" w:cs="Tahoma"/>
        </w:rPr>
      </w:pPr>
    </w:p>
    <w:p w14:paraId="583E423B" w14:textId="66DD8BCC" w:rsidR="00DE1F6A" w:rsidRDefault="00DE1F6A" w:rsidP="00DE1F6A">
      <w:pPr>
        <w:pStyle w:val="NoSpacing"/>
        <w:ind w:left="1440"/>
        <w:jc w:val="both"/>
        <w:rPr>
          <w:rFonts w:ascii="Tahoma" w:hAnsi="Tahoma" w:cs="Tahoma"/>
        </w:rPr>
      </w:pPr>
    </w:p>
    <w:p w14:paraId="2B94C32B" w14:textId="01D1CCC9" w:rsidR="00DE1F6A" w:rsidRPr="00984A1F" w:rsidRDefault="00DE1F6A" w:rsidP="00DE1F6A">
      <w:pPr>
        <w:pStyle w:val="NoSpacing"/>
        <w:ind w:left="1440"/>
        <w:jc w:val="both"/>
        <w:rPr>
          <w:rFonts w:ascii="Tahoma" w:hAnsi="Tahoma" w:cs="Tahoma"/>
        </w:rPr>
      </w:pPr>
    </w:p>
    <w:p w14:paraId="16EFEEED" w14:textId="46D18E01" w:rsidR="00984A1F" w:rsidRPr="00984A1F" w:rsidRDefault="00984A1F" w:rsidP="00984A1F">
      <w:pPr>
        <w:pStyle w:val="NoSpacing"/>
        <w:numPr>
          <w:ilvl w:val="0"/>
          <w:numId w:val="7"/>
        </w:numPr>
        <w:jc w:val="both"/>
        <w:rPr>
          <w:rFonts w:ascii="Tahoma" w:hAnsi="Tahoma" w:cs="Tahoma"/>
        </w:rPr>
      </w:pPr>
      <w:r w:rsidRPr="00984A1F">
        <w:rPr>
          <w:rFonts w:ascii="Tahoma" w:hAnsi="Tahoma" w:cs="Tahoma"/>
          <w:b/>
          <w:bCs/>
        </w:rPr>
        <w:t>Medical Condition Trends</w:t>
      </w:r>
      <w:r w:rsidRPr="00984A1F">
        <w:rPr>
          <w:rFonts w:ascii="Tahoma" w:hAnsi="Tahoma" w:cs="Tahoma"/>
        </w:rPr>
        <w:t>:</w:t>
      </w:r>
    </w:p>
    <w:p w14:paraId="0DADB12D" w14:textId="3A936560" w:rsidR="00984A1F" w:rsidRDefault="00703EA8" w:rsidP="00984A1F">
      <w:pPr>
        <w:pStyle w:val="NoSpacing"/>
        <w:numPr>
          <w:ilvl w:val="1"/>
          <w:numId w:val="7"/>
        </w:numPr>
        <w:jc w:val="both"/>
        <w:rPr>
          <w:rFonts w:ascii="Tahoma" w:hAnsi="Tahoma" w:cs="Tahoma"/>
        </w:rPr>
      </w:pPr>
      <w:r>
        <w:rPr>
          <w:noProof/>
        </w:rPr>
        <w:drawing>
          <wp:anchor distT="0" distB="0" distL="114300" distR="114300" simplePos="0" relativeHeight="251663360" behindDoc="1" locked="0" layoutInCell="1" allowOverlap="1" wp14:anchorId="43DDC5F8" wp14:editId="5F4EB536">
            <wp:simplePos x="0" y="0"/>
            <wp:positionH relativeFrom="column">
              <wp:posOffset>912495</wp:posOffset>
            </wp:positionH>
            <wp:positionV relativeFrom="paragraph">
              <wp:posOffset>153035</wp:posOffset>
            </wp:positionV>
            <wp:extent cx="3169920" cy="2466975"/>
            <wp:effectExtent l="0" t="0" r="0" b="0"/>
            <wp:wrapNone/>
            <wp:docPr id="1420535182" name="Chart 1">
              <a:extLst xmlns:a="http://schemas.openxmlformats.org/drawingml/2006/main">
                <a:ext uri="{FF2B5EF4-FFF2-40B4-BE49-F238E27FC236}">
                  <a16:creationId xmlns:a16="http://schemas.microsoft.com/office/drawing/2014/main" id="{A836E13F-728F-46BF-B0D3-957191F54A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984A1F" w:rsidRPr="00984A1F">
        <w:rPr>
          <w:rFonts w:ascii="Tahoma" w:hAnsi="Tahoma" w:cs="Tahoma"/>
          <w:i/>
          <w:iCs/>
        </w:rPr>
        <w:t>Most common medical conditions</w:t>
      </w:r>
      <w:r w:rsidR="00984A1F" w:rsidRPr="00984A1F">
        <w:rPr>
          <w:rFonts w:ascii="Tahoma" w:hAnsi="Tahoma" w:cs="Tahoma"/>
        </w:rPr>
        <w:t xml:space="preserve">: </w:t>
      </w:r>
      <w:r>
        <w:rPr>
          <w:rFonts w:ascii="Tahoma" w:hAnsi="Tahoma" w:cs="Tahoma"/>
        </w:rPr>
        <w:t xml:space="preserve">Arthritis, </w:t>
      </w:r>
      <w:r w:rsidR="00984A1F" w:rsidRPr="00984A1F">
        <w:rPr>
          <w:rFonts w:ascii="Tahoma" w:hAnsi="Tahoma" w:cs="Tahoma"/>
        </w:rPr>
        <w:t xml:space="preserve">Diabetes, and </w:t>
      </w:r>
      <w:r>
        <w:rPr>
          <w:rFonts w:ascii="Tahoma" w:hAnsi="Tahoma" w:cs="Tahoma"/>
        </w:rPr>
        <w:t>Obesity</w:t>
      </w:r>
      <w:r w:rsidR="00984A1F" w:rsidRPr="00984A1F">
        <w:rPr>
          <w:rFonts w:ascii="Tahoma" w:hAnsi="Tahoma" w:cs="Tahoma"/>
        </w:rPr>
        <w:t>.</w:t>
      </w:r>
    </w:p>
    <w:p w14:paraId="7444FEE3" w14:textId="77777777" w:rsidR="00703EA8" w:rsidRDefault="00703EA8" w:rsidP="00703EA8">
      <w:pPr>
        <w:pStyle w:val="NoSpacing"/>
        <w:jc w:val="both"/>
        <w:rPr>
          <w:rFonts w:ascii="Tahoma" w:hAnsi="Tahoma" w:cs="Tahoma"/>
        </w:rPr>
      </w:pPr>
    </w:p>
    <w:p w14:paraId="329E0732" w14:textId="77777777" w:rsidR="00703EA8" w:rsidRDefault="00703EA8" w:rsidP="00703EA8">
      <w:pPr>
        <w:pStyle w:val="NoSpacing"/>
        <w:jc w:val="both"/>
        <w:rPr>
          <w:rFonts w:ascii="Tahoma" w:hAnsi="Tahoma" w:cs="Tahoma"/>
        </w:rPr>
      </w:pPr>
    </w:p>
    <w:p w14:paraId="16B166B4" w14:textId="77777777" w:rsidR="00703EA8" w:rsidRDefault="00703EA8" w:rsidP="00703EA8">
      <w:pPr>
        <w:pStyle w:val="NoSpacing"/>
        <w:jc w:val="both"/>
        <w:rPr>
          <w:rFonts w:ascii="Tahoma" w:hAnsi="Tahoma" w:cs="Tahoma"/>
        </w:rPr>
      </w:pPr>
    </w:p>
    <w:p w14:paraId="4370FD62" w14:textId="77777777" w:rsidR="00703EA8" w:rsidRDefault="00703EA8" w:rsidP="00703EA8">
      <w:pPr>
        <w:pStyle w:val="NoSpacing"/>
        <w:jc w:val="both"/>
        <w:rPr>
          <w:rFonts w:ascii="Tahoma" w:hAnsi="Tahoma" w:cs="Tahoma"/>
        </w:rPr>
      </w:pPr>
    </w:p>
    <w:p w14:paraId="2DD15542" w14:textId="77777777" w:rsidR="00703EA8" w:rsidRDefault="00703EA8" w:rsidP="00703EA8">
      <w:pPr>
        <w:pStyle w:val="NoSpacing"/>
        <w:jc w:val="both"/>
        <w:rPr>
          <w:rFonts w:ascii="Tahoma" w:hAnsi="Tahoma" w:cs="Tahoma"/>
        </w:rPr>
      </w:pPr>
    </w:p>
    <w:p w14:paraId="3DBFC178" w14:textId="77777777" w:rsidR="00703EA8" w:rsidRDefault="00703EA8" w:rsidP="00703EA8">
      <w:pPr>
        <w:pStyle w:val="NoSpacing"/>
        <w:jc w:val="both"/>
        <w:rPr>
          <w:rFonts w:ascii="Tahoma" w:hAnsi="Tahoma" w:cs="Tahoma"/>
        </w:rPr>
      </w:pPr>
    </w:p>
    <w:p w14:paraId="117F4617" w14:textId="77777777" w:rsidR="00703EA8" w:rsidRDefault="00703EA8" w:rsidP="00703EA8">
      <w:pPr>
        <w:pStyle w:val="NoSpacing"/>
        <w:jc w:val="both"/>
        <w:rPr>
          <w:rFonts w:ascii="Tahoma" w:hAnsi="Tahoma" w:cs="Tahoma"/>
        </w:rPr>
      </w:pPr>
    </w:p>
    <w:p w14:paraId="44CD9C69" w14:textId="77777777" w:rsidR="00703EA8" w:rsidRDefault="00703EA8" w:rsidP="00703EA8">
      <w:pPr>
        <w:pStyle w:val="NoSpacing"/>
        <w:jc w:val="both"/>
        <w:rPr>
          <w:rFonts w:ascii="Tahoma" w:hAnsi="Tahoma" w:cs="Tahoma"/>
        </w:rPr>
      </w:pPr>
    </w:p>
    <w:p w14:paraId="6B02F30D" w14:textId="77777777" w:rsidR="00703EA8" w:rsidRDefault="00703EA8" w:rsidP="00703EA8">
      <w:pPr>
        <w:pStyle w:val="NoSpacing"/>
        <w:jc w:val="both"/>
        <w:rPr>
          <w:rFonts w:ascii="Tahoma" w:hAnsi="Tahoma" w:cs="Tahoma"/>
        </w:rPr>
      </w:pPr>
    </w:p>
    <w:p w14:paraId="2214E68A" w14:textId="77777777" w:rsidR="00703EA8" w:rsidRDefault="00703EA8" w:rsidP="00703EA8">
      <w:pPr>
        <w:pStyle w:val="NoSpacing"/>
        <w:jc w:val="both"/>
        <w:rPr>
          <w:rFonts w:ascii="Tahoma" w:hAnsi="Tahoma" w:cs="Tahoma"/>
        </w:rPr>
      </w:pPr>
    </w:p>
    <w:p w14:paraId="39E8CB68" w14:textId="77777777" w:rsidR="00703EA8" w:rsidRDefault="00703EA8" w:rsidP="00703EA8">
      <w:pPr>
        <w:pStyle w:val="NoSpacing"/>
        <w:jc w:val="both"/>
        <w:rPr>
          <w:rFonts w:ascii="Tahoma" w:hAnsi="Tahoma" w:cs="Tahoma"/>
        </w:rPr>
      </w:pPr>
    </w:p>
    <w:p w14:paraId="76D0247C" w14:textId="77777777" w:rsidR="00703EA8" w:rsidRDefault="00703EA8" w:rsidP="00703EA8">
      <w:pPr>
        <w:pStyle w:val="NoSpacing"/>
        <w:jc w:val="both"/>
        <w:rPr>
          <w:rFonts w:ascii="Tahoma" w:hAnsi="Tahoma" w:cs="Tahoma"/>
        </w:rPr>
      </w:pPr>
    </w:p>
    <w:p w14:paraId="72D96E96" w14:textId="0F759F13" w:rsidR="00703EA8" w:rsidRPr="00984A1F" w:rsidRDefault="00703EA8" w:rsidP="00703EA8">
      <w:pPr>
        <w:pStyle w:val="NoSpacing"/>
        <w:jc w:val="both"/>
        <w:rPr>
          <w:rFonts w:ascii="Tahoma" w:hAnsi="Tahoma" w:cs="Tahoma"/>
        </w:rPr>
      </w:pPr>
    </w:p>
    <w:p w14:paraId="5B72B75E" w14:textId="77777777" w:rsidR="00984A1F" w:rsidRDefault="00984A1F" w:rsidP="00984A1F">
      <w:pPr>
        <w:pStyle w:val="NoSpacing"/>
        <w:numPr>
          <w:ilvl w:val="1"/>
          <w:numId w:val="7"/>
        </w:numPr>
        <w:jc w:val="both"/>
        <w:rPr>
          <w:rFonts w:ascii="Tahoma" w:hAnsi="Tahoma" w:cs="Tahoma"/>
        </w:rPr>
      </w:pPr>
      <w:r w:rsidRPr="00984A1F">
        <w:rPr>
          <w:rFonts w:ascii="Tahoma" w:hAnsi="Tahoma" w:cs="Tahoma"/>
          <w:i/>
          <w:iCs/>
        </w:rPr>
        <w:lastRenderedPageBreak/>
        <w:t>Age Group Most Affected</w:t>
      </w:r>
      <w:r w:rsidRPr="00984A1F">
        <w:rPr>
          <w:rFonts w:ascii="Tahoma" w:hAnsi="Tahoma" w:cs="Tahoma"/>
        </w:rPr>
        <w:t>: The 61+ age group has the highest prevalence of chronic conditions.</w:t>
      </w:r>
    </w:p>
    <w:p w14:paraId="53244749" w14:textId="193A7A5E" w:rsidR="00DE1F6A" w:rsidRDefault="00CE59A1" w:rsidP="00DE1F6A">
      <w:pPr>
        <w:pStyle w:val="NoSpacing"/>
        <w:jc w:val="both"/>
        <w:rPr>
          <w:rFonts w:ascii="Tahoma" w:hAnsi="Tahoma" w:cs="Tahoma"/>
        </w:rPr>
      </w:pPr>
      <w:r>
        <w:rPr>
          <w:noProof/>
        </w:rPr>
        <w:drawing>
          <wp:anchor distT="0" distB="0" distL="114300" distR="114300" simplePos="0" relativeHeight="251664384" behindDoc="1" locked="0" layoutInCell="1" allowOverlap="1" wp14:anchorId="73752F41" wp14:editId="2BCED105">
            <wp:simplePos x="0" y="0"/>
            <wp:positionH relativeFrom="column">
              <wp:posOffset>1219200</wp:posOffset>
            </wp:positionH>
            <wp:positionV relativeFrom="paragraph">
              <wp:posOffset>-304800</wp:posOffset>
            </wp:positionV>
            <wp:extent cx="3705225" cy="2514600"/>
            <wp:effectExtent l="0" t="0" r="0" b="0"/>
            <wp:wrapNone/>
            <wp:docPr id="282322369" name="Chart 1">
              <a:extLst xmlns:a="http://schemas.openxmlformats.org/drawingml/2006/main">
                <a:ext uri="{FF2B5EF4-FFF2-40B4-BE49-F238E27FC236}">
                  <a16:creationId xmlns:a16="http://schemas.microsoft.com/office/drawing/2014/main" id="{30740FFF-680B-4F7D-9AFC-32571D3906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0487B1C0" w14:textId="77777777" w:rsidR="00DE1F6A" w:rsidRDefault="00DE1F6A" w:rsidP="00DE1F6A">
      <w:pPr>
        <w:pStyle w:val="NoSpacing"/>
        <w:jc w:val="both"/>
        <w:rPr>
          <w:rFonts w:ascii="Tahoma" w:hAnsi="Tahoma" w:cs="Tahoma"/>
        </w:rPr>
      </w:pPr>
    </w:p>
    <w:p w14:paraId="6E98169E" w14:textId="77777777" w:rsidR="00DE1F6A" w:rsidRDefault="00DE1F6A" w:rsidP="00DE1F6A">
      <w:pPr>
        <w:pStyle w:val="NoSpacing"/>
        <w:jc w:val="both"/>
        <w:rPr>
          <w:rFonts w:ascii="Tahoma" w:hAnsi="Tahoma" w:cs="Tahoma"/>
        </w:rPr>
      </w:pPr>
    </w:p>
    <w:p w14:paraId="6CB5B3C4" w14:textId="77777777" w:rsidR="00DE1F6A" w:rsidRDefault="00DE1F6A" w:rsidP="00DE1F6A">
      <w:pPr>
        <w:pStyle w:val="NoSpacing"/>
        <w:jc w:val="both"/>
        <w:rPr>
          <w:rFonts w:ascii="Tahoma" w:hAnsi="Tahoma" w:cs="Tahoma"/>
        </w:rPr>
      </w:pPr>
    </w:p>
    <w:p w14:paraId="4C3B45D7" w14:textId="77777777" w:rsidR="00DE1F6A" w:rsidRDefault="00DE1F6A" w:rsidP="00DE1F6A">
      <w:pPr>
        <w:pStyle w:val="NoSpacing"/>
        <w:jc w:val="both"/>
        <w:rPr>
          <w:rFonts w:ascii="Tahoma" w:hAnsi="Tahoma" w:cs="Tahoma"/>
        </w:rPr>
      </w:pPr>
    </w:p>
    <w:p w14:paraId="44FA73C8" w14:textId="77777777" w:rsidR="00DE1F6A" w:rsidRDefault="00DE1F6A" w:rsidP="00DE1F6A">
      <w:pPr>
        <w:pStyle w:val="NoSpacing"/>
        <w:jc w:val="both"/>
        <w:rPr>
          <w:rFonts w:ascii="Tahoma" w:hAnsi="Tahoma" w:cs="Tahoma"/>
        </w:rPr>
      </w:pPr>
    </w:p>
    <w:p w14:paraId="30C755EC" w14:textId="77777777" w:rsidR="00DE1F6A" w:rsidRDefault="00DE1F6A" w:rsidP="00DE1F6A">
      <w:pPr>
        <w:pStyle w:val="NoSpacing"/>
        <w:jc w:val="both"/>
        <w:rPr>
          <w:rFonts w:ascii="Tahoma" w:hAnsi="Tahoma" w:cs="Tahoma"/>
        </w:rPr>
      </w:pPr>
    </w:p>
    <w:p w14:paraId="047B37EF" w14:textId="77777777" w:rsidR="00DE1F6A" w:rsidRDefault="00DE1F6A" w:rsidP="00DE1F6A">
      <w:pPr>
        <w:pStyle w:val="NoSpacing"/>
        <w:jc w:val="both"/>
        <w:rPr>
          <w:rFonts w:ascii="Tahoma" w:hAnsi="Tahoma" w:cs="Tahoma"/>
        </w:rPr>
      </w:pPr>
    </w:p>
    <w:p w14:paraId="32D4F3BA" w14:textId="77777777" w:rsidR="00DE1F6A" w:rsidRDefault="00DE1F6A" w:rsidP="00DE1F6A">
      <w:pPr>
        <w:pStyle w:val="NoSpacing"/>
        <w:jc w:val="both"/>
        <w:rPr>
          <w:rFonts w:ascii="Tahoma" w:hAnsi="Tahoma" w:cs="Tahoma"/>
        </w:rPr>
      </w:pPr>
    </w:p>
    <w:p w14:paraId="6F14CF0D" w14:textId="77777777" w:rsidR="00DE1F6A" w:rsidRDefault="00DE1F6A" w:rsidP="00DE1F6A">
      <w:pPr>
        <w:pStyle w:val="NoSpacing"/>
        <w:jc w:val="both"/>
        <w:rPr>
          <w:rFonts w:ascii="Tahoma" w:hAnsi="Tahoma" w:cs="Tahoma"/>
        </w:rPr>
      </w:pPr>
    </w:p>
    <w:p w14:paraId="2A60C18B" w14:textId="77777777" w:rsidR="00DE1F6A" w:rsidRDefault="00DE1F6A" w:rsidP="00DE1F6A">
      <w:pPr>
        <w:pStyle w:val="NoSpacing"/>
        <w:jc w:val="both"/>
        <w:rPr>
          <w:rFonts w:ascii="Tahoma" w:hAnsi="Tahoma" w:cs="Tahoma"/>
        </w:rPr>
      </w:pPr>
    </w:p>
    <w:p w14:paraId="25294742" w14:textId="77777777" w:rsidR="00DE1F6A" w:rsidRDefault="00DE1F6A" w:rsidP="00DE1F6A">
      <w:pPr>
        <w:pStyle w:val="NoSpacing"/>
        <w:jc w:val="both"/>
        <w:rPr>
          <w:rFonts w:ascii="Tahoma" w:hAnsi="Tahoma" w:cs="Tahoma"/>
        </w:rPr>
      </w:pPr>
    </w:p>
    <w:p w14:paraId="703703C7" w14:textId="77777777" w:rsidR="00DE1F6A" w:rsidRPr="00984A1F" w:rsidRDefault="00DE1F6A" w:rsidP="00DE1F6A">
      <w:pPr>
        <w:pStyle w:val="NoSpacing"/>
        <w:jc w:val="both"/>
        <w:rPr>
          <w:rFonts w:ascii="Tahoma" w:hAnsi="Tahoma" w:cs="Tahoma"/>
        </w:rPr>
      </w:pPr>
    </w:p>
    <w:p w14:paraId="5AF17331" w14:textId="77777777" w:rsidR="00984A1F" w:rsidRPr="00984A1F" w:rsidRDefault="00984A1F" w:rsidP="00984A1F">
      <w:pPr>
        <w:pStyle w:val="NoSpacing"/>
        <w:numPr>
          <w:ilvl w:val="0"/>
          <w:numId w:val="7"/>
        </w:numPr>
        <w:jc w:val="both"/>
        <w:rPr>
          <w:rFonts w:ascii="Tahoma" w:hAnsi="Tahoma" w:cs="Tahoma"/>
        </w:rPr>
      </w:pPr>
      <w:r w:rsidRPr="00984A1F">
        <w:rPr>
          <w:rFonts w:ascii="Tahoma" w:hAnsi="Tahoma" w:cs="Tahoma"/>
          <w:b/>
          <w:bCs/>
        </w:rPr>
        <w:t>Hospital Stay Trends</w:t>
      </w:r>
      <w:r w:rsidRPr="00984A1F">
        <w:rPr>
          <w:rFonts w:ascii="Tahoma" w:hAnsi="Tahoma" w:cs="Tahoma"/>
        </w:rPr>
        <w:t>:</w:t>
      </w:r>
    </w:p>
    <w:p w14:paraId="7BDCFF74" w14:textId="77777777" w:rsidR="00984A1F" w:rsidRPr="00984A1F" w:rsidRDefault="00984A1F" w:rsidP="00984A1F">
      <w:pPr>
        <w:pStyle w:val="NoSpacing"/>
        <w:numPr>
          <w:ilvl w:val="1"/>
          <w:numId w:val="7"/>
        </w:numPr>
        <w:jc w:val="both"/>
        <w:rPr>
          <w:rFonts w:ascii="Tahoma" w:hAnsi="Tahoma" w:cs="Tahoma"/>
        </w:rPr>
      </w:pPr>
      <w:r w:rsidRPr="00984A1F">
        <w:rPr>
          <w:rFonts w:ascii="Tahoma" w:hAnsi="Tahoma" w:cs="Tahoma"/>
        </w:rPr>
        <w:t xml:space="preserve">The average stay duration is </w:t>
      </w:r>
      <w:r w:rsidRPr="00984A1F">
        <w:rPr>
          <w:rFonts w:ascii="Tahoma" w:hAnsi="Tahoma" w:cs="Tahoma"/>
          <w:b/>
          <w:bCs/>
        </w:rPr>
        <w:t>15.49 days</w:t>
      </w:r>
      <w:r w:rsidRPr="00984A1F">
        <w:rPr>
          <w:rFonts w:ascii="Tahoma" w:hAnsi="Tahoma" w:cs="Tahoma"/>
        </w:rPr>
        <w:t>.</w:t>
      </w:r>
    </w:p>
    <w:p w14:paraId="6841117B" w14:textId="19089785" w:rsidR="00984A1F" w:rsidRDefault="00984A1F" w:rsidP="00984A1F">
      <w:pPr>
        <w:pStyle w:val="NoSpacing"/>
        <w:numPr>
          <w:ilvl w:val="1"/>
          <w:numId w:val="7"/>
        </w:numPr>
        <w:jc w:val="both"/>
        <w:rPr>
          <w:rFonts w:ascii="Tahoma" w:hAnsi="Tahoma" w:cs="Tahoma"/>
        </w:rPr>
      </w:pPr>
      <w:r w:rsidRPr="00984A1F">
        <w:rPr>
          <w:rFonts w:ascii="Tahoma" w:hAnsi="Tahoma" w:cs="Tahoma"/>
        </w:rPr>
        <w:t xml:space="preserve">Patients with </w:t>
      </w:r>
      <w:r w:rsidR="0006305F">
        <w:rPr>
          <w:rFonts w:ascii="Tahoma" w:hAnsi="Tahoma" w:cs="Tahoma"/>
        </w:rPr>
        <w:t>Asthma</w:t>
      </w:r>
      <w:r w:rsidRPr="00984A1F">
        <w:rPr>
          <w:rFonts w:ascii="Tahoma" w:hAnsi="Tahoma" w:cs="Tahoma"/>
        </w:rPr>
        <w:t xml:space="preserve"> and </w:t>
      </w:r>
      <w:r w:rsidR="0006305F">
        <w:rPr>
          <w:rFonts w:ascii="Tahoma" w:hAnsi="Tahoma" w:cs="Tahoma"/>
        </w:rPr>
        <w:t xml:space="preserve">Arthritis </w:t>
      </w:r>
      <w:r w:rsidRPr="00984A1F">
        <w:rPr>
          <w:rFonts w:ascii="Tahoma" w:hAnsi="Tahoma" w:cs="Tahoma"/>
        </w:rPr>
        <w:t xml:space="preserve"> tend to have longer hospital stays.</w:t>
      </w:r>
    </w:p>
    <w:p w14:paraId="395035E5" w14:textId="166EEADD" w:rsidR="0006305F" w:rsidRDefault="0006305F" w:rsidP="0006305F">
      <w:pPr>
        <w:pStyle w:val="NoSpacing"/>
        <w:jc w:val="both"/>
        <w:rPr>
          <w:rFonts w:ascii="Tahoma" w:hAnsi="Tahoma" w:cs="Tahoma"/>
        </w:rPr>
      </w:pPr>
      <w:r>
        <w:rPr>
          <w:noProof/>
        </w:rPr>
        <w:drawing>
          <wp:anchor distT="0" distB="0" distL="114300" distR="114300" simplePos="0" relativeHeight="251665408" behindDoc="1" locked="0" layoutInCell="1" allowOverlap="1" wp14:anchorId="51F35C9C" wp14:editId="38357CC4">
            <wp:simplePos x="0" y="0"/>
            <wp:positionH relativeFrom="column">
              <wp:posOffset>933450</wp:posOffset>
            </wp:positionH>
            <wp:positionV relativeFrom="paragraph">
              <wp:posOffset>9525</wp:posOffset>
            </wp:positionV>
            <wp:extent cx="4181475" cy="2438400"/>
            <wp:effectExtent l="0" t="0" r="9525" b="0"/>
            <wp:wrapNone/>
            <wp:docPr id="412724068" name="Chart 1">
              <a:extLst xmlns:a="http://schemas.openxmlformats.org/drawingml/2006/main">
                <a:ext uri="{FF2B5EF4-FFF2-40B4-BE49-F238E27FC236}">
                  <a16:creationId xmlns:a16="http://schemas.microsoft.com/office/drawing/2014/main" id="{8059B587-745D-EB65-70CD-045CCCAF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3AB382DA" w14:textId="3C9A52E7" w:rsidR="0006305F" w:rsidRDefault="0006305F" w:rsidP="0006305F">
      <w:pPr>
        <w:pStyle w:val="NoSpacing"/>
        <w:jc w:val="both"/>
        <w:rPr>
          <w:rFonts w:ascii="Tahoma" w:hAnsi="Tahoma" w:cs="Tahoma"/>
        </w:rPr>
      </w:pPr>
    </w:p>
    <w:p w14:paraId="551E9206" w14:textId="12947F0B" w:rsidR="0006305F" w:rsidRDefault="0006305F" w:rsidP="0006305F">
      <w:pPr>
        <w:pStyle w:val="NoSpacing"/>
        <w:jc w:val="both"/>
        <w:rPr>
          <w:rFonts w:ascii="Tahoma" w:hAnsi="Tahoma" w:cs="Tahoma"/>
        </w:rPr>
      </w:pPr>
    </w:p>
    <w:p w14:paraId="4E1A9634" w14:textId="722774BB" w:rsidR="0006305F" w:rsidRDefault="0006305F" w:rsidP="0006305F">
      <w:pPr>
        <w:pStyle w:val="NoSpacing"/>
        <w:jc w:val="both"/>
        <w:rPr>
          <w:rFonts w:ascii="Tahoma" w:hAnsi="Tahoma" w:cs="Tahoma"/>
        </w:rPr>
      </w:pPr>
    </w:p>
    <w:p w14:paraId="61058170" w14:textId="77777777" w:rsidR="0006305F" w:rsidRDefault="0006305F" w:rsidP="0006305F">
      <w:pPr>
        <w:pStyle w:val="NoSpacing"/>
        <w:jc w:val="both"/>
        <w:rPr>
          <w:rFonts w:ascii="Tahoma" w:hAnsi="Tahoma" w:cs="Tahoma"/>
        </w:rPr>
      </w:pPr>
    </w:p>
    <w:p w14:paraId="5ABC0A78" w14:textId="77777777" w:rsidR="0006305F" w:rsidRDefault="0006305F" w:rsidP="0006305F">
      <w:pPr>
        <w:pStyle w:val="NoSpacing"/>
        <w:jc w:val="both"/>
        <w:rPr>
          <w:rFonts w:ascii="Tahoma" w:hAnsi="Tahoma" w:cs="Tahoma"/>
        </w:rPr>
      </w:pPr>
    </w:p>
    <w:p w14:paraId="103F6BA3" w14:textId="77777777" w:rsidR="0006305F" w:rsidRDefault="0006305F" w:rsidP="0006305F">
      <w:pPr>
        <w:pStyle w:val="NoSpacing"/>
        <w:jc w:val="both"/>
        <w:rPr>
          <w:rFonts w:ascii="Tahoma" w:hAnsi="Tahoma" w:cs="Tahoma"/>
        </w:rPr>
      </w:pPr>
    </w:p>
    <w:p w14:paraId="644D6E0A" w14:textId="205AD75E" w:rsidR="0006305F" w:rsidRDefault="0006305F" w:rsidP="0006305F">
      <w:pPr>
        <w:pStyle w:val="NoSpacing"/>
        <w:jc w:val="both"/>
        <w:rPr>
          <w:rFonts w:ascii="Tahoma" w:hAnsi="Tahoma" w:cs="Tahoma"/>
        </w:rPr>
      </w:pPr>
    </w:p>
    <w:p w14:paraId="0EFC9614" w14:textId="77777777" w:rsidR="0006305F" w:rsidRDefault="0006305F" w:rsidP="0006305F">
      <w:pPr>
        <w:pStyle w:val="NoSpacing"/>
        <w:jc w:val="both"/>
        <w:rPr>
          <w:rFonts w:ascii="Tahoma" w:hAnsi="Tahoma" w:cs="Tahoma"/>
        </w:rPr>
      </w:pPr>
    </w:p>
    <w:p w14:paraId="6EB76AEA" w14:textId="685B6CEF" w:rsidR="0006305F" w:rsidRDefault="0006305F" w:rsidP="0006305F">
      <w:pPr>
        <w:pStyle w:val="NoSpacing"/>
        <w:jc w:val="both"/>
        <w:rPr>
          <w:rFonts w:ascii="Tahoma" w:hAnsi="Tahoma" w:cs="Tahoma"/>
        </w:rPr>
      </w:pPr>
    </w:p>
    <w:p w14:paraId="5B56FB26" w14:textId="77777777" w:rsidR="0006305F" w:rsidRDefault="0006305F" w:rsidP="0006305F">
      <w:pPr>
        <w:pStyle w:val="NoSpacing"/>
        <w:jc w:val="both"/>
        <w:rPr>
          <w:rFonts w:ascii="Tahoma" w:hAnsi="Tahoma" w:cs="Tahoma"/>
        </w:rPr>
      </w:pPr>
    </w:p>
    <w:p w14:paraId="78E1F1AF" w14:textId="77777777" w:rsidR="0006305F" w:rsidRDefault="0006305F" w:rsidP="0006305F">
      <w:pPr>
        <w:pStyle w:val="NoSpacing"/>
        <w:jc w:val="both"/>
        <w:rPr>
          <w:rFonts w:ascii="Tahoma" w:hAnsi="Tahoma" w:cs="Tahoma"/>
        </w:rPr>
      </w:pPr>
    </w:p>
    <w:p w14:paraId="52F7093F" w14:textId="77777777" w:rsidR="0006305F" w:rsidRDefault="0006305F" w:rsidP="0006305F">
      <w:pPr>
        <w:pStyle w:val="NoSpacing"/>
        <w:jc w:val="both"/>
        <w:rPr>
          <w:rFonts w:ascii="Tahoma" w:hAnsi="Tahoma" w:cs="Tahoma"/>
        </w:rPr>
      </w:pPr>
    </w:p>
    <w:p w14:paraId="7D124D2A" w14:textId="77777777" w:rsidR="0006305F" w:rsidRDefault="0006305F" w:rsidP="0006305F">
      <w:pPr>
        <w:pStyle w:val="NoSpacing"/>
        <w:jc w:val="both"/>
        <w:rPr>
          <w:rFonts w:ascii="Tahoma" w:hAnsi="Tahoma" w:cs="Tahoma"/>
        </w:rPr>
      </w:pPr>
    </w:p>
    <w:p w14:paraId="7407BC3D" w14:textId="77777777" w:rsidR="0006305F" w:rsidRDefault="0006305F" w:rsidP="0006305F">
      <w:pPr>
        <w:pStyle w:val="NoSpacing"/>
        <w:jc w:val="both"/>
        <w:rPr>
          <w:rFonts w:ascii="Tahoma" w:hAnsi="Tahoma" w:cs="Tahoma"/>
        </w:rPr>
      </w:pPr>
    </w:p>
    <w:p w14:paraId="0AA8D821" w14:textId="322136C6" w:rsidR="0006305F" w:rsidRPr="00984A1F" w:rsidRDefault="0006305F" w:rsidP="0006305F">
      <w:pPr>
        <w:pStyle w:val="NoSpacing"/>
        <w:jc w:val="both"/>
        <w:rPr>
          <w:rFonts w:ascii="Tahoma" w:hAnsi="Tahoma" w:cs="Tahoma"/>
        </w:rPr>
      </w:pPr>
    </w:p>
    <w:p w14:paraId="23487DC4" w14:textId="77777777" w:rsidR="00984A1F" w:rsidRPr="00984A1F" w:rsidRDefault="00984A1F" w:rsidP="00984A1F">
      <w:pPr>
        <w:pStyle w:val="NoSpacing"/>
        <w:numPr>
          <w:ilvl w:val="0"/>
          <w:numId w:val="7"/>
        </w:numPr>
        <w:jc w:val="both"/>
        <w:rPr>
          <w:rFonts w:ascii="Tahoma" w:hAnsi="Tahoma" w:cs="Tahoma"/>
        </w:rPr>
      </w:pPr>
      <w:r w:rsidRPr="00984A1F">
        <w:rPr>
          <w:rFonts w:ascii="Tahoma" w:hAnsi="Tahoma" w:cs="Tahoma"/>
          <w:b/>
          <w:bCs/>
        </w:rPr>
        <w:t>Billing &amp; Insurance Insights</w:t>
      </w:r>
      <w:r w:rsidRPr="00984A1F">
        <w:rPr>
          <w:rFonts w:ascii="Tahoma" w:hAnsi="Tahoma" w:cs="Tahoma"/>
        </w:rPr>
        <w:t>:</w:t>
      </w:r>
    </w:p>
    <w:p w14:paraId="2F0D9921" w14:textId="5C28C888" w:rsidR="00984A1F" w:rsidRPr="00984A1F" w:rsidRDefault="00984A1F" w:rsidP="00984A1F">
      <w:pPr>
        <w:pStyle w:val="NoSpacing"/>
        <w:numPr>
          <w:ilvl w:val="1"/>
          <w:numId w:val="7"/>
        </w:numPr>
        <w:jc w:val="both"/>
        <w:rPr>
          <w:rFonts w:ascii="Tahoma" w:hAnsi="Tahoma" w:cs="Tahoma"/>
        </w:rPr>
      </w:pPr>
      <w:r w:rsidRPr="00984A1F">
        <w:rPr>
          <w:rFonts w:ascii="Tahoma" w:hAnsi="Tahoma" w:cs="Tahoma"/>
        </w:rPr>
        <w:t>The average billing amount</w:t>
      </w:r>
      <w:r w:rsidR="0006305F">
        <w:rPr>
          <w:rFonts w:ascii="Tahoma" w:hAnsi="Tahoma" w:cs="Tahoma"/>
        </w:rPr>
        <w:t xml:space="preserve"> for a patient</w:t>
      </w:r>
      <w:r w:rsidRPr="00984A1F">
        <w:rPr>
          <w:rFonts w:ascii="Tahoma" w:hAnsi="Tahoma" w:cs="Tahoma"/>
        </w:rPr>
        <w:t xml:space="preserve"> is </w:t>
      </w:r>
      <w:r w:rsidRPr="00984A1F">
        <w:rPr>
          <w:rFonts w:ascii="Tahoma" w:hAnsi="Tahoma" w:cs="Tahoma"/>
          <w:b/>
          <w:bCs/>
        </w:rPr>
        <w:t>$25,610.90</w:t>
      </w:r>
      <w:r w:rsidRPr="00984A1F">
        <w:rPr>
          <w:rFonts w:ascii="Tahoma" w:hAnsi="Tahoma" w:cs="Tahoma"/>
        </w:rPr>
        <w:t>.</w:t>
      </w:r>
    </w:p>
    <w:p w14:paraId="37B8410F" w14:textId="45CCBE11" w:rsidR="00984A1F" w:rsidRDefault="00E46697" w:rsidP="00984A1F">
      <w:pPr>
        <w:pStyle w:val="NoSpacing"/>
        <w:numPr>
          <w:ilvl w:val="1"/>
          <w:numId w:val="7"/>
        </w:numPr>
        <w:jc w:val="both"/>
        <w:rPr>
          <w:rFonts w:ascii="Tahoma" w:hAnsi="Tahoma" w:cs="Tahoma"/>
        </w:rPr>
      </w:pPr>
      <w:r>
        <w:rPr>
          <w:noProof/>
        </w:rPr>
        <w:drawing>
          <wp:anchor distT="0" distB="0" distL="114300" distR="114300" simplePos="0" relativeHeight="251667456" behindDoc="1" locked="0" layoutInCell="1" allowOverlap="1" wp14:anchorId="34E67BE6" wp14:editId="0B48A905">
            <wp:simplePos x="0" y="0"/>
            <wp:positionH relativeFrom="column">
              <wp:posOffset>3076575</wp:posOffset>
            </wp:positionH>
            <wp:positionV relativeFrom="paragraph">
              <wp:posOffset>175260</wp:posOffset>
            </wp:positionV>
            <wp:extent cx="3580765" cy="2752725"/>
            <wp:effectExtent l="0" t="0" r="635" b="0"/>
            <wp:wrapNone/>
            <wp:docPr id="2111608407" name="Chart 1">
              <a:extLst xmlns:a="http://schemas.openxmlformats.org/drawingml/2006/main">
                <a:ext uri="{FF2B5EF4-FFF2-40B4-BE49-F238E27FC236}">
                  <a16:creationId xmlns:a16="http://schemas.microsoft.com/office/drawing/2014/main" id="{736C607F-B9B5-4B98-99F1-49EB468C72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984A1F" w:rsidRPr="00984A1F">
        <w:rPr>
          <w:rFonts w:ascii="Tahoma" w:hAnsi="Tahoma" w:cs="Tahoma"/>
        </w:rPr>
        <w:t xml:space="preserve">Patients covered by </w:t>
      </w:r>
      <w:r w:rsidR="00984A1F" w:rsidRPr="00984A1F">
        <w:rPr>
          <w:rFonts w:ascii="Tahoma" w:hAnsi="Tahoma" w:cs="Tahoma"/>
          <w:i/>
          <w:iCs/>
        </w:rPr>
        <w:t>Medicare</w:t>
      </w:r>
      <w:r w:rsidR="00984A1F" w:rsidRPr="00984A1F">
        <w:rPr>
          <w:rFonts w:ascii="Tahoma" w:hAnsi="Tahoma" w:cs="Tahoma"/>
        </w:rPr>
        <w:t xml:space="preserve"> </w:t>
      </w:r>
      <w:r w:rsidR="0006305F">
        <w:rPr>
          <w:rFonts w:ascii="Tahoma" w:hAnsi="Tahoma" w:cs="Tahoma"/>
        </w:rPr>
        <w:t xml:space="preserve">insurance </w:t>
      </w:r>
      <w:r w:rsidR="00535655">
        <w:rPr>
          <w:rFonts w:ascii="Tahoma" w:hAnsi="Tahoma" w:cs="Tahoma"/>
        </w:rPr>
        <w:t>has</w:t>
      </w:r>
      <w:r w:rsidR="00984A1F" w:rsidRPr="00984A1F">
        <w:rPr>
          <w:rFonts w:ascii="Tahoma" w:hAnsi="Tahoma" w:cs="Tahoma"/>
        </w:rPr>
        <w:t xml:space="preserve"> the highest </w:t>
      </w:r>
      <w:r>
        <w:rPr>
          <w:rFonts w:ascii="Tahoma" w:hAnsi="Tahoma" w:cs="Tahoma"/>
        </w:rPr>
        <w:t>number of patient</w:t>
      </w:r>
      <w:r w:rsidR="00984A1F" w:rsidRPr="00984A1F">
        <w:rPr>
          <w:rFonts w:ascii="Tahoma" w:hAnsi="Tahoma" w:cs="Tahoma"/>
        </w:rPr>
        <w:t>.</w:t>
      </w:r>
      <w:r>
        <w:rPr>
          <w:rFonts w:ascii="Tahoma" w:hAnsi="Tahoma" w:cs="Tahoma"/>
        </w:rPr>
        <w:t xml:space="preserve"> However, Blue Cross Insurance</w:t>
      </w:r>
      <w:r w:rsidRPr="00984A1F">
        <w:rPr>
          <w:rFonts w:ascii="Tahoma" w:hAnsi="Tahoma" w:cs="Tahoma"/>
        </w:rPr>
        <w:t xml:space="preserve"> cover</w:t>
      </w:r>
      <w:r>
        <w:rPr>
          <w:rFonts w:ascii="Tahoma" w:hAnsi="Tahoma" w:cs="Tahoma"/>
        </w:rPr>
        <w:t xml:space="preserve">s the </w:t>
      </w:r>
      <w:r w:rsidRPr="00984A1F">
        <w:rPr>
          <w:rFonts w:ascii="Tahoma" w:hAnsi="Tahoma" w:cs="Tahoma"/>
        </w:rPr>
        <w:t>highest total billing amount</w:t>
      </w:r>
      <w:r>
        <w:rPr>
          <w:rFonts w:ascii="Tahoma" w:hAnsi="Tahoma" w:cs="Tahoma"/>
        </w:rPr>
        <w:t>.</w:t>
      </w:r>
      <w:r w:rsidRPr="00E46697">
        <w:rPr>
          <w:noProof/>
        </w:rPr>
        <w:t xml:space="preserve"> </w:t>
      </w:r>
    </w:p>
    <w:p w14:paraId="251564AE" w14:textId="0BCDC3A1" w:rsidR="00535655" w:rsidRDefault="00535655" w:rsidP="00535655">
      <w:pPr>
        <w:pStyle w:val="NoSpacing"/>
        <w:jc w:val="both"/>
        <w:rPr>
          <w:rFonts w:ascii="Tahoma" w:hAnsi="Tahoma" w:cs="Tahoma"/>
        </w:rPr>
      </w:pPr>
      <w:r>
        <w:rPr>
          <w:noProof/>
        </w:rPr>
        <w:drawing>
          <wp:anchor distT="0" distB="0" distL="114300" distR="114300" simplePos="0" relativeHeight="251666432" behindDoc="1" locked="0" layoutInCell="1" allowOverlap="1" wp14:anchorId="3B645ADB" wp14:editId="7D88E8C6">
            <wp:simplePos x="0" y="0"/>
            <wp:positionH relativeFrom="column">
              <wp:posOffset>-133350</wp:posOffset>
            </wp:positionH>
            <wp:positionV relativeFrom="paragraph">
              <wp:posOffset>191135</wp:posOffset>
            </wp:positionV>
            <wp:extent cx="3629025" cy="2171701"/>
            <wp:effectExtent l="0" t="0" r="0" b="0"/>
            <wp:wrapNone/>
            <wp:docPr id="1349825234" name="Chart 1">
              <a:extLst xmlns:a="http://schemas.openxmlformats.org/drawingml/2006/main">
                <a:ext uri="{FF2B5EF4-FFF2-40B4-BE49-F238E27FC236}">
                  <a16:creationId xmlns:a16="http://schemas.microsoft.com/office/drawing/2014/main" id="{0485EC2F-36DD-4FFC-9EC4-CA8D8F0AC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412C01FC" w14:textId="76F3AE9D" w:rsidR="00535655" w:rsidRDefault="00535655" w:rsidP="00535655">
      <w:pPr>
        <w:pStyle w:val="NoSpacing"/>
        <w:jc w:val="both"/>
        <w:rPr>
          <w:rFonts w:ascii="Tahoma" w:hAnsi="Tahoma" w:cs="Tahoma"/>
        </w:rPr>
      </w:pPr>
    </w:p>
    <w:p w14:paraId="676CB5C1" w14:textId="77777777" w:rsidR="00535655" w:rsidRDefault="00535655" w:rsidP="00535655">
      <w:pPr>
        <w:pStyle w:val="NoSpacing"/>
        <w:jc w:val="both"/>
        <w:rPr>
          <w:rFonts w:ascii="Tahoma" w:hAnsi="Tahoma" w:cs="Tahoma"/>
        </w:rPr>
      </w:pPr>
    </w:p>
    <w:p w14:paraId="31FDDD9E" w14:textId="77777777" w:rsidR="00535655" w:rsidRDefault="00535655" w:rsidP="00535655">
      <w:pPr>
        <w:pStyle w:val="NoSpacing"/>
        <w:jc w:val="both"/>
        <w:rPr>
          <w:rFonts w:ascii="Tahoma" w:hAnsi="Tahoma" w:cs="Tahoma"/>
        </w:rPr>
      </w:pPr>
    </w:p>
    <w:p w14:paraId="722E4DD9" w14:textId="77777777" w:rsidR="00535655" w:rsidRDefault="00535655" w:rsidP="00535655">
      <w:pPr>
        <w:pStyle w:val="NoSpacing"/>
        <w:jc w:val="both"/>
        <w:rPr>
          <w:rFonts w:ascii="Tahoma" w:hAnsi="Tahoma" w:cs="Tahoma"/>
        </w:rPr>
      </w:pPr>
    </w:p>
    <w:p w14:paraId="0283884D" w14:textId="77777777" w:rsidR="00535655" w:rsidRDefault="00535655" w:rsidP="00535655">
      <w:pPr>
        <w:pStyle w:val="NoSpacing"/>
        <w:jc w:val="both"/>
        <w:rPr>
          <w:rFonts w:ascii="Tahoma" w:hAnsi="Tahoma" w:cs="Tahoma"/>
        </w:rPr>
      </w:pPr>
    </w:p>
    <w:p w14:paraId="15D39F0B" w14:textId="77777777" w:rsidR="00535655" w:rsidRDefault="00535655" w:rsidP="00535655">
      <w:pPr>
        <w:pStyle w:val="NoSpacing"/>
        <w:jc w:val="both"/>
        <w:rPr>
          <w:rFonts w:ascii="Tahoma" w:hAnsi="Tahoma" w:cs="Tahoma"/>
        </w:rPr>
      </w:pPr>
    </w:p>
    <w:p w14:paraId="14DE7813" w14:textId="77777777" w:rsidR="00535655" w:rsidRDefault="00535655" w:rsidP="00535655">
      <w:pPr>
        <w:pStyle w:val="NoSpacing"/>
        <w:jc w:val="both"/>
        <w:rPr>
          <w:rFonts w:ascii="Tahoma" w:hAnsi="Tahoma" w:cs="Tahoma"/>
        </w:rPr>
      </w:pPr>
    </w:p>
    <w:p w14:paraId="69AA9971" w14:textId="77777777" w:rsidR="00535655" w:rsidRDefault="00535655" w:rsidP="00535655">
      <w:pPr>
        <w:pStyle w:val="NoSpacing"/>
        <w:jc w:val="both"/>
        <w:rPr>
          <w:rFonts w:ascii="Tahoma" w:hAnsi="Tahoma" w:cs="Tahoma"/>
        </w:rPr>
      </w:pPr>
    </w:p>
    <w:p w14:paraId="727DBB27" w14:textId="77777777" w:rsidR="00535655" w:rsidRDefault="00535655" w:rsidP="00535655">
      <w:pPr>
        <w:pStyle w:val="NoSpacing"/>
        <w:jc w:val="both"/>
        <w:rPr>
          <w:rFonts w:ascii="Tahoma" w:hAnsi="Tahoma" w:cs="Tahoma"/>
        </w:rPr>
      </w:pPr>
    </w:p>
    <w:p w14:paraId="764F4159" w14:textId="77777777" w:rsidR="00535655" w:rsidRDefault="00535655" w:rsidP="00535655">
      <w:pPr>
        <w:pStyle w:val="NoSpacing"/>
        <w:jc w:val="both"/>
        <w:rPr>
          <w:rFonts w:ascii="Tahoma" w:hAnsi="Tahoma" w:cs="Tahoma"/>
        </w:rPr>
      </w:pPr>
    </w:p>
    <w:p w14:paraId="3FA2A37D" w14:textId="77777777" w:rsidR="00535655" w:rsidRDefault="00535655" w:rsidP="00535655">
      <w:pPr>
        <w:pStyle w:val="NoSpacing"/>
        <w:jc w:val="both"/>
        <w:rPr>
          <w:rFonts w:ascii="Tahoma" w:hAnsi="Tahoma" w:cs="Tahoma"/>
        </w:rPr>
      </w:pPr>
    </w:p>
    <w:p w14:paraId="4C491E53" w14:textId="77777777" w:rsidR="00535655" w:rsidRDefault="00535655" w:rsidP="00535655">
      <w:pPr>
        <w:pStyle w:val="NoSpacing"/>
        <w:jc w:val="both"/>
        <w:rPr>
          <w:rFonts w:ascii="Tahoma" w:hAnsi="Tahoma" w:cs="Tahoma"/>
        </w:rPr>
      </w:pPr>
    </w:p>
    <w:p w14:paraId="100F6C5C" w14:textId="77777777" w:rsidR="00535655" w:rsidRDefault="00535655" w:rsidP="00535655">
      <w:pPr>
        <w:pStyle w:val="NoSpacing"/>
        <w:jc w:val="both"/>
        <w:rPr>
          <w:rFonts w:ascii="Tahoma" w:hAnsi="Tahoma" w:cs="Tahoma"/>
        </w:rPr>
      </w:pPr>
    </w:p>
    <w:p w14:paraId="2FB0EC30" w14:textId="77777777" w:rsidR="00535655" w:rsidRDefault="00535655" w:rsidP="00535655">
      <w:pPr>
        <w:pStyle w:val="NoSpacing"/>
        <w:jc w:val="both"/>
        <w:rPr>
          <w:rFonts w:ascii="Tahoma" w:hAnsi="Tahoma" w:cs="Tahoma"/>
        </w:rPr>
      </w:pPr>
    </w:p>
    <w:p w14:paraId="0DF60E2D" w14:textId="77777777" w:rsidR="00535655" w:rsidRPr="00984A1F" w:rsidRDefault="00535655" w:rsidP="00535655">
      <w:pPr>
        <w:pStyle w:val="NoSpacing"/>
        <w:jc w:val="both"/>
        <w:rPr>
          <w:rFonts w:ascii="Tahoma" w:hAnsi="Tahoma" w:cs="Tahoma"/>
        </w:rPr>
      </w:pPr>
    </w:p>
    <w:p w14:paraId="32A4AD86" w14:textId="0D0A6BEE" w:rsidR="00984A1F" w:rsidRDefault="00984A1F" w:rsidP="00984A1F">
      <w:pPr>
        <w:pStyle w:val="NoSpacing"/>
        <w:numPr>
          <w:ilvl w:val="1"/>
          <w:numId w:val="7"/>
        </w:numPr>
        <w:jc w:val="both"/>
        <w:rPr>
          <w:rFonts w:ascii="Tahoma" w:hAnsi="Tahoma" w:cs="Tahoma"/>
        </w:rPr>
      </w:pPr>
      <w:r w:rsidRPr="00984A1F">
        <w:rPr>
          <w:rFonts w:ascii="Tahoma" w:hAnsi="Tahoma" w:cs="Tahoma"/>
          <w:i/>
          <w:iCs/>
        </w:rPr>
        <w:t>High-cost billing</w:t>
      </w:r>
      <w:r w:rsidRPr="00984A1F">
        <w:rPr>
          <w:rFonts w:ascii="Tahoma" w:hAnsi="Tahoma" w:cs="Tahoma"/>
        </w:rPr>
        <w:t xml:space="preserve"> is associated with </w:t>
      </w:r>
      <w:r w:rsidR="00AD04AC">
        <w:rPr>
          <w:rFonts w:ascii="Tahoma" w:hAnsi="Tahoma" w:cs="Tahoma"/>
        </w:rPr>
        <w:t>Elective</w:t>
      </w:r>
      <w:r w:rsidRPr="00984A1F">
        <w:rPr>
          <w:rFonts w:ascii="Tahoma" w:hAnsi="Tahoma" w:cs="Tahoma"/>
        </w:rPr>
        <w:t xml:space="preserve"> and </w:t>
      </w:r>
      <w:r w:rsidR="00AD04AC">
        <w:rPr>
          <w:rFonts w:ascii="Tahoma" w:hAnsi="Tahoma" w:cs="Tahoma"/>
        </w:rPr>
        <w:t>Emergency</w:t>
      </w:r>
      <w:r w:rsidRPr="00984A1F">
        <w:rPr>
          <w:rFonts w:ascii="Tahoma" w:hAnsi="Tahoma" w:cs="Tahoma"/>
        </w:rPr>
        <w:t xml:space="preserve"> admissions.</w:t>
      </w:r>
    </w:p>
    <w:p w14:paraId="7A2FB00C" w14:textId="25E36A49" w:rsidR="00E46697" w:rsidRDefault="00AD04AC" w:rsidP="00E46697">
      <w:pPr>
        <w:pStyle w:val="NoSpacing"/>
        <w:jc w:val="both"/>
        <w:rPr>
          <w:rFonts w:ascii="Tahoma" w:hAnsi="Tahoma" w:cs="Tahoma"/>
        </w:rPr>
      </w:pPr>
      <w:r>
        <w:rPr>
          <w:noProof/>
        </w:rPr>
        <w:drawing>
          <wp:anchor distT="0" distB="0" distL="114300" distR="114300" simplePos="0" relativeHeight="251668480" behindDoc="1" locked="0" layoutInCell="1" allowOverlap="1" wp14:anchorId="29757B8C" wp14:editId="60A983C5">
            <wp:simplePos x="0" y="0"/>
            <wp:positionH relativeFrom="column">
              <wp:posOffset>857250</wp:posOffset>
            </wp:positionH>
            <wp:positionV relativeFrom="paragraph">
              <wp:posOffset>13335</wp:posOffset>
            </wp:positionV>
            <wp:extent cx="4238625" cy="2447925"/>
            <wp:effectExtent l="0" t="0" r="9525" b="9525"/>
            <wp:wrapNone/>
            <wp:docPr id="2111884943" name="Chart 1">
              <a:extLst xmlns:a="http://schemas.openxmlformats.org/drawingml/2006/main">
                <a:ext uri="{FF2B5EF4-FFF2-40B4-BE49-F238E27FC236}">
                  <a16:creationId xmlns:a16="http://schemas.microsoft.com/office/drawing/2014/main" id="{87C8133C-BEE4-A369-7C25-C21677B6D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01B2124C" w14:textId="14E776AA" w:rsidR="00E46697" w:rsidRDefault="00E46697" w:rsidP="00E46697">
      <w:pPr>
        <w:pStyle w:val="NoSpacing"/>
        <w:jc w:val="both"/>
        <w:rPr>
          <w:rFonts w:ascii="Tahoma" w:hAnsi="Tahoma" w:cs="Tahoma"/>
        </w:rPr>
      </w:pPr>
    </w:p>
    <w:p w14:paraId="4137B073" w14:textId="2D0DEC1C" w:rsidR="00E46697" w:rsidRDefault="00E46697" w:rsidP="00E46697">
      <w:pPr>
        <w:pStyle w:val="NoSpacing"/>
        <w:jc w:val="both"/>
        <w:rPr>
          <w:rFonts w:ascii="Tahoma" w:hAnsi="Tahoma" w:cs="Tahoma"/>
        </w:rPr>
      </w:pPr>
    </w:p>
    <w:p w14:paraId="0E6EC959" w14:textId="24B299A8" w:rsidR="00E46697" w:rsidRDefault="00E46697" w:rsidP="00E46697">
      <w:pPr>
        <w:pStyle w:val="NoSpacing"/>
        <w:jc w:val="both"/>
        <w:rPr>
          <w:rFonts w:ascii="Tahoma" w:hAnsi="Tahoma" w:cs="Tahoma"/>
        </w:rPr>
      </w:pPr>
    </w:p>
    <w:p w14:paraId="69A8123A" w14:textId="3F764666" w:rsidR="00E46697" w:rsidRDefault="00E46697" w:rsidP="00E46697">
      <w:pPr>
        <w:pStyle w:val="NoSpacing"/>
        <w:jc w:val="both"/>
        <w:rPr>
          <w:rFonts w:ascii="Tahoma" w:hAnsi="Tahoma" w:cs="Tahoma"/>
        </w:rPr>
      </w:pPr>
    </w:p>
    <w:p w14:paraId="21AFC76A" w14:textId="1CBE6AC1" w:rsidR="00E46697" w:rsidRDefault="00E46697" w:rsidP="00E46697">
      <w:pPr>
        <w:pStyle w:val="NoSpacing"/>
        <w:jc w:val="both"/>
        <w:rPr>
          <w:rFonts w:ascii="Tahoma" w:hAnsi="Tahoma" w:cs="Tahoma"/>
        </w:rPr>
      </w:pPr>
    </w:p>
    <w:p w14:paraId="68CE451B" w14:textId="6053E091" w:rsidR="00E46697" w:rsidRDefault="00E46697" w:rsidP="00E46697">
      <w:pPr>
        <w:pStyle w:val="NoSpacing"/>
        <w:jc w:val="both"/>
        <w:rPr>
          <w:rFonts w:ascii="Tahoma" w:hAnsi="Tahoma" w:cs="Tahoma"/>
        </w:rPr>
      </w:pPr>
    </w:p>
    <w:p w14:paraId="0619CBB2" w14:textId="77777777" w:rsidR="00E46697" w:rsidRDefault="00E46697" w:rsidP="00E46697">
      <w:pPr>
        <w:pStyle w:val="NoSpacing"/>
        <w:jc w:val="both"/>
        <w:rPr>
          <w:rFonts w:ascii="Tahoma" w:hAnsi="Tahoma" w:cs="Tahoma"/>
        </w:rPr>
      </w:pPr>
    </w:p>
    <w:p w14:paraId="1C4C27E8" w14:textId="77777777" w:rsidR="00E46697" w:rsidRDefault="00E46697" w:rsidP="00E46697">
      <w:pPr>
        <w:pStyle w:val="NoSpacing"/>
        <w:jc w:val="both"/>
        <w:rPr>
          <w:rFonts w:ascii="Tahoma" w:hAnsi="Tahoma" w:cs="Tahoma"/>
        </w:rPr>
      </w:pPr>
    </w:p>
    <w:p w14:paraId="1199334A" w14:textId="77777777" w:rsidR="00E46697" w:rsidRDefault="00E46697" w:rsidP="00E46697">
      <w:pPr>
        <w:pStyle w:val="NoSpacing"/>
        <w:jc w:val="both"/>
        <w:rPr>
          <w:rFonts w:ascii="Tahoma" w:hAnsi="Tahoma" w:cs="Tahoma"/>
        </w:rPr>
      </w:pPr>
    </w:p>
    <w:p w14:paraId="73774A6B" w14:textId="73664485" w:rsidR="00E46697" w:rsidRDefault="00E46697" w:rsidP="00E46697">
      <w:pPr>
        <w:pStyle w:val="NoSpacing"/>
        <w:jc w:val="both"/>
        <w:rPr>
          <w:rFonts w:ascii="Tahoma" w:hAnsi="Tahoma" w:cs="Tahoma"/>
        </w:rPr>
      </w:pPr>
    </w:p>
    <w:p w14:paraId="33CA0ED3" w14:textId="77777777" w:rsidR="00E46697" w:rsidRDefault="00E46697" w:rsidP="00E46697">
      <w:pPr>
        <w:pStyle w:val="NoSpacing"/>
        <w:jc w:val="both"/>
        <w:rPr>
          <w:rFonts w:ascii="Tahoma" w:hAnsi="Tahoma" w:cs="Tahoma"/>
        </w:rPr>
      </w:pPr>
    </w:p>
    <w:p w14:paraId="59018CC0" w14:textId="66DC20CE" w:rsidR="00E46697" w:rsidRDefault="00E46697" w:rsidP="00E46697">
      <w:pPr>
        <w:pStyle w:val="NoSpacing"/>
        <w:jc w:val="both"/>
        <w:rPr>
          <w:rFonts w:ascii="Tahoma" w:hAnsi="Tahoma" w:cs="Tahoma"/>
        </w:rPr>
      </w:pPr>
    </w:p>
    <w:p w14:paraId="6D5E8D9D" w14:textId="77777777" w:rsidR="00AD04AC" w:rsidRDefault="00AD04AC" w:rsidP="00E46697">
      <w:pPr>
        <w:pStyle w:val="NoSpacing"/>
        <w:jc w:val="both"/>
        <w:rPr>
          <w:rFonts w:ascii="Tahoma" w:hAnsi="Tahoma" w:cs="Tahoma"/>
        </w:rPr>
      </w:pPr>
    </w:p>
    <w:p w14:paraId="439277B8" w14:textId="77777777" w:rsidR="00AD04AC" w:rsidRPr="00984A1F" w:rsidRDefault="00AD04AC" w:rsidP="00E46697">
      <w:pPr>
        <w:pStyle w:val="NoSpacing"/>
        <w:jc w:val="both"/>
        <w:rPr>
          <w:rFonts w:ascii="Tahoma" w:hAnsi="Tahoma" w:cs="Tahoma"/>
        </w:rPr>
      </w:pPr>
    </w:p>
    <w:p w14:paraId="72A1B5AF" w14:textId="47DAD889" w:rsidR="00984A1F" w:rsidRPr="00984A1F" w:rsidRDefault="00984A1F" w:rsidP="00984A1F">
      <w:pPr>
        <w:pStyle w:val="NoSpacing"/>
        <w:numPr>
          <w:ilvl w:val="0"/>
          <w:numId w:val="7"/>
        </w:numPr>
        <w:jc w:val="both"/>
        <w:rPr>
          <w:rFonts w:ascii="Tahoma" w:hAnsi="Tahoma" w:cs="Tahoma"/>
        </w:rPr>
      </w:pPr>
      <w:r w:rsidRPr="00984A1F">
        <w:rPr>
          <w:rFonts w:ascii="Tahoma" w:hAnsi="Tahoma" w:cs="Tahoma"/>
          <w:b/>
          <w:bCs/>
        </w:rPr>
        <w:t>Test Results &amp; Risk Factor Analysis</w:t>
      </w:r>
      <w:r w:rsidRPr="00984A1F">
        <w:rPr>
          <w:rFonts w:ascii="Tahoma" w:hAnsi="Tahoma" w:cs="Tahoma"/>
        </w:rPr>
        <w:t>:</w:t>
      </w:r>
    </w:p>
    <w:p w14:paraId="40C3E9C5" w14:textId="3338849F" w:rsidR="00984A1F" w:rsidRDefault="00494EF2" w:rsidP="00984A1F">
      <w:pPr>
        <w:pStyle w:val="NoSpacing"/>
        <w:numPr>
          <w:ilvl w:val="1"/>
          <w:numId w:val="7"/>
        </w:numPr>
        <w:jc w:val="both"/>
        <w:rPr>
          <w:rFonts w:ascii="Tahoma" w:hAnsi="Tahoma" w:cs="Tahoma"/>
        </w:rPr>
      </w:pPr>
      <w:r w:rsidRPr="00E54005">
        <w:rPr>
          <w:rFonts w:ascii="Tahoma" w:hAnsi="Tahoma" w:cs="Tahoma"/>
        </w:rPr>
        <w:t>A significant percentage of patients had abnormal test results, indicating potential critical health issues</w:t>
      </w:r>
      <w:r>
        <w:rPr>
          <w:rFonts w:ascii="Tahoma" w:hAnsi="Tahoma" w:cs="Tahoma"/>
        </w:rPr>
        <w:t>.</w:t>
      </w:r>
      <w:r w:rsidRPr="00984A1F">
        <w:rPr>
          <w:rFonts w:ascii="Tahoma" w:hAnsi="Tahoma" w:cs="Tahoma"/>
          <w:b/>
          <w:bCs/>
        </w:rPr>
        <w:t xml:space="preserve"> </w:t>
      </w:r>
      <w:r w:rsidRPr="00494EF2">
        <w:rPr>
          <w:rFonts w:ascii="Tahoma" w:hAnsi="Tahoma" w:cs="Tahoma"/>
        </w:rPr>
        <w:t>The</w:t>
      </w:r>
      <w:r>
        <w:rPr>
          <w:rFonts w:ascii="Tahoma" w:hAnsi="Tahoma" w:cs="Tahoma"/>
          <w:b/>
          <w:bCs/>
        </w:rPr>
        <w:t xml:space="preserve"> </w:t>
      </w:r>
      <w:r w:rsidR="00984A1F" w:rsidRPr="00984A1F">
        <w:rPr>
          <w:rFonts w:ascii="Tahoma" w:hAnsi="Tahoma" w:cs="Tahoma"/>
          <w:b/>
          <w:bCs/>
        </w:rPr>
        <w:t>Abnormal test results</w:t>
      </w:r>
      <w:r w:rsidR="00984A1F" w:rsidRPr="00984A1F">
        <w:rPr>
          <w:rFonts w:ascii="Tahoma" w:hAnsi="Tahoma" w:cs="Tahoma"/>
        </w:rPr>
        <w:t xml:space="preserve"> account for about </w:t>
      </w:r>
      <w:r>
        <w:rPr>
          <w:rFonts w:ascii="Tahoma" w:hAnsi="Tahoma" w:cs="Tahoma"/>
          <w:b/>
          <w:bCs/>
        </w:rPr>
        <w:t>33.51</w:t>
      </w:r>
      <w:r w:rsidR="00984A1F" w:rsidRPr="00984A1F">
        <w:rPr>
          <w:rFonts w:ascii="Tahoma" w:hAnsi="Tahoma" w:cs="Tahoma"/>
          <w:b/>
          <w:bCs/>
        </w:rPr>
        <w:t>%</w:t>
      </w:r>
      <w:r w:rsidR="00984A1F" w:rsidRPr="00984A1F">
        <w:rPr>
          <w:rFonts w:ascii="Tahoma" w:hAnsi="Tahoma" w:cs="Tahoma"/>
        </w:rPr>
        <w:t xml:space="preserve"> of all tests.</w:t>
      </w:r>
    </w:p>
    <w:p w14:paraId="09BAA840" w14:textId="6544C474" w:rsidR="0022436B" w:rsidRDefault="0022436B" w:rsidP="0022436B">
      <w:pPr>
        <w:pStyle w:val="NoSpacing"/>
        <w:jc w:val="both"/>
        <w:rPr>
          <w:rFonts w:ascii="Tahoma" w:hAnsi="Tahoma" w:cs="Tahoma"/>
        </w:rPr>
      </w:pPr>
      <w:r>
        <w:rPr>
          <w:noProof/>
        </w:rPr>
        <w:drawing>
          <wp:anchor distT="0" distB="0" distL="114300" distR="114300" simplePos="0" relativeHeight="251669504" behindDoc="1" locked="0" layoutInCell="1" allowOverlap="1" wp14:anchorId="0E830562" wp14:editId="513B74BB">
            <wp:simplePos x="0" y="0"/>
            <wp:positionH relativeFrom="column">
              <wp:posOffset>1323975</wp:posOffset>
            </wp:positionH>
            <wp:positionV relativeFrom="paragraph">
              <wp:posOffset>67310</wp:posOffset>
            </wp:positionV>
            <wp:extent cx="3067050" cy="1990725"/>
            <wp:effectExtent l="0" t="0" r="0" b="0"/>
            <wp:wrapNone/>
            <wp:docPr id="1957139752" name="Chart 1">
              <a:extLst xmlns:a="http://schemas.openxmlformats.org/drawingml/2006/main">
                <a:ext uri="{FF2B5EF4-FFF2-40B4-BE49-F238E27FC236}">
                  <a16:creationId xmlns:a16="http://schemas.microsoft.com/office/drawing/2014/main" id="{5B77926B-637C-4579-892C-E72607C257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08E7F15C" w14:textId="77777777" w:rsidR="0022436B" w:rsidRDefault="0022436B" w:rsidP="0022436B">
      <w:pPr>
        <w:pStyle w:val="NoSpacing"/>
        <w:jc w:val="both"/>
        <w:rPr>
          <w:rFonts w:ascii="Tahoma" w:hAnsi="Tahoma" w:cs="Tahoma"/>
        </w:rPr>
      </w:pPr>
    </w:p>
    <w:p w14:paraId="6E4D968F" w14:textId="77777777" w:rsidR="0022436B" w:rsidRDefault="0022436B" w:rsidP="0022436B">
      <w:pPr>
        <w:pStyle w:val="NoSpacing"/>
        <w:jc w:val="both"/>
        <w:rPr>
          <w:rFonts w:ascii="Tahoma" w:hAnsi="Tahoma" w:cs="Tahoma"/>
        </w:rPr>
      </w:pPr>
    </w:p>
    <w:p w14:paraId="5BB77232" w14:textId="579E8803" w:rsidR="0022436B" w:rsidRDefault="0022436B" w:rsidP="0022436B">
      <w:pPr>
        <w:pStyle w:val="NoSpacing"/>
        <w:jc w:val="both"/>
        <w:rPr>
          <w:rFonts w:ascii="Tahoma" w:hAnsi="Tahoma" w:cs="Tahoma"/>
        </w:rPr>
      </w:pPr>
    </w:p>
    <w:p w14:paraId="7B7EDACF" w14:textId="77777777" w:rsidR="0022436B" w:rsidRDefault="0022436B" w:rsidP="0022436B">
      <w:pPr>
        <w:pStyle w:val="NoSpacing"/>
        <w:jc w:val="both"/>
        <w:rPr>
          <w:rFonts w:ascii="Tahoma" w:hAnsi="Tahoma" w:cs="Tahoma"/>
        </w:rPr>
      </w:pPr>
    </w:p>
    <w:p w14:paraId="47129433" w14:textId="0285E23C" w:rsidR="0022436B" w:rsidRDefault="0022436B" w:rsidP="0022436B">
      <w:pPr>
        <w:pStyle w:val="NoSpacing"/>
        <w:jc w:val="both"/>
        <w:rPr>
          <w:rFonts w:ascii="Tahoma" w:hAnsi="Tahoma" w:cs="Tahoma"/>
        </w:rPr>
      </w:pPr>
    </w:p>
    <w:p w14:paraId="6F9BE4FA" w14:textId="77777777" w:rsidR="0022436B" w:rsidRDefault="0022436B" w:rsidP="0022436B">
      <w:pPr>
        <w:pStyle w:val="NoSpacing"/>
        <w:jc w:val="both"/>
        <w:rPr>
          <w:rFonts w:ascii="Tahoma" w:hAnsi="Tahoma" w:cs="Tahoma"/>
        </w:rPr>
      </w:pPr>
    </w:p>
    <w:p w14:paraId="4EF7D4A7" w14:textId="77777777" w:rsidR="0022436B" w:rsidRDefault="0022436B" w:rsidP="0022436B">
      <w:pPr>
        <w:pStyle w:val="NoSpacing"/>
        <w:jc w:val="both"/>
        <w:rPr>
          <w:rFonts w:ascii="Tahoma" w:hAnsi="Tahoma" w:cs="Tahoma"/>
        </w:rPr>
      </w:pPr>
    </w:p>
    <w:p w14:paraId="3C2AB62A" w14:textId="77777777" w:rsidR="0022436B" w:rsidRDefault="0022436B" w:rsidP="0022436B">
      <w:pPr>
        <w:pStyle w:val="NoSpacing"/>
        <w:jc w:val="both"/>
        <w:rPr>
          <w:rFonts w:ascii="Tahoma" w:hAnsi="Tahoma" w:cs="Tahoma"/>
        </w:rPr>
      </w:pPr>
    </w:p>
    <w:p w14:paraId="771D47C9" w14:textId="77777777" w:rsidR="0022436B" w:rsidRDefault="0022436B" w:rsidP="0022436B">
      <w:pPr>
        <w:pStyle w:val="NoSpacing"/>
        <w:jc w:val="both"/>
        <w:rPr>
          <w:rFonts w:ascii="Tahoma" w:hAnsi="Tahoma" w:cs="Tahoma"/>
        </w:rPr>
      </w:pPr>
    </w:p>
    <w:p w14:paraId="1C913F0C" w14:textId="77777777" w:rsidR="0022436B" w:rsidRDefault="0022436B" w:rsidP="0022436B">
      <w:pPr>
        <w:pStyle w:val="NoSpacing"/>
        <w:jc w:val="both"/>
        <w:rPr>
          <w:rFonts w:ascii="Tahoma" w:hAnsi="Tahoma" w:cs="Tahoma"/>
        </w:rPr>
      </w:pPr>
    </w:p>
    <w:p w14:paraId="58D442F8" w14:textId="3C070E91" w:rsidR="0022436B" w:rsidRPr="00984A1F" w:rsidRDefault="0022436B" w:rsidP="0022436B">
      <w:pPr>
        <w:pStyle w:val="NoSpacing"/>
        <w:jc w:val="both"/>
        <w:rPr>
          <w:rFonts w:ascii="Tahoma" w:hAnsi="Tahoma" w:cs="Tahoma"/>
        </w:rPr>
      </w:pPr>
    </w:p>
    <w:p w14:paraId="36EBF353" w14:textId="77777777" w:rsidR="00984A1F" w:rsidRPr="00984A1F" w:rsidRDefault="00984A1F" w:rsidP="00984A1F">
      <w:pPr>
        <w:pStyle w:val="NoSpacing"/>
        <w:numPr>
          <w:ilvl w:val="1"/>
          <w:numId w:val="7"/>
        </w:numPr>
        <w:jc w:val="both"/>
        <w:rPr>
          <w:rFonts w:ascii="Tahoma" w:hAnsi="Tahoma" w:cs="Tahoma"/>
        </w:rPr>
      </w:pPr>
      <w:r w:rsidRPr="00984A1F">
        <w:rPr>
          <w:rFonts w:ascii="Tahoma" w:hAnsi="Tahoma" w:cs="Tahoma"/>
        </w:rPr>
        <w:t xml:space="preserve">High-risk patients are primarily within the </w:t>
      </w:r>
      <w:r w:rsidRPr="00984A1F">
        <w:rPr>
          <w:rFonts w:ascii="Tahoma" w:hAnsi="Tahoma" w:cs="Tahoma"/>
          <w:b/>
          <w:bCs/>
        </w:rPr>
        <w:t>61+ age group</w:t>
      </w:r>
      <w:r w:rsidRPr="00984A1F">
        <w:rPr>
          <w:rFonts w:ascii="Tahoma" w:hAnsi="Tahoma" w:cs="Tahoma"/>
        </w:rPr>
        <w:t>.</w:t>
      </w:r>
    </w:p>
    <w:p w14:paraId="3A2FE1FE" w14:textId="77777777" w:rsidR="00984A1F" w:rsidRPr="00984A1F" w:rsidRDefault="00984A1F" w:rsidP="000F77FD">
      <w:pPr>
        <w:pStyle w:val="NoSpacing"/>
        <w:jc w:val="both"/>
        <w:rPr>
          <w:rFonts w:ascii="Tahoma" w:hAnsi="Tahoma" w:cs="Tahoma"/>
        </w:rPr>
      </w:pPr>
    </w:p>
    <w:p w14:paraId="09A72D25" w14:textId="77777777" w:rsidR="00E54005" w:rsidRDefault="00E54005" w:rsidP="000F77FD">
      <w:pPr>
        <w:pStyle w:val="NoSpacing"/>
        <w:jc w:val="both"/>
        <w:rPr>
          <w:rFonts w:ascii="Tahoma" w:hAnsi="Tahoma" w:cs="Tahoma"/>
        </w:rPr>
      </w:pPr>
    </w:p>
    <w:p w14:paraId="5B22DC89" w14:textId="77777777" w:rsidR="005B617D" w:rsidRPr="005B617D" w:rsidRDefault="005B617D" w:rsidP="005B617D">
      <w:pPr>
        <w:pStyle w:val="NoSpacing"/>
        <w:jc w:val="both"/>
        <w:rPr>
          <w:rFonts w:ascii="Tahoma" w:hAnsi="Tahoma" w:cs="Tahoma"/>
          <w:b/>
          <w:bCs/>
        </w:rPr>
      </w:pPr>
      <w:r w:rsidRPr="005B617D">
        <w:rPr>
          <w:rFonts w:ascii="Tahoma" w:hAnsi="Tahoma" w:cs="Tahoma"/>
          <w:b/>
          <w:bCs/>
        </w:rPr>
        <w:t>Summary of Findings</w:t>
      </w:r>
    </w:p>
    <w:p w14:paraId="46C12805" w14:textId="77777777" w:rsidR="005B617D" w:rsidRDefault="005B617D" w:rsidP="005B617D">
      <w:pPr>
        <w:pStyle w:val="NoSpacing"/>
        <w:jc w:val="both"/>
        <w:rPr>
          <w:rFonts w:ascii="Tahoma" w:hAnsi="Tahoma" w:cs="Tahoma"/>
        </w:rPr>
      </w:pPr>
      <w:r w:rsidRPr="005B617D">
        <w:rPr>
          <w:rFonts w:ascii="Tahoma" w:hAnsi="Tahoma" w:cs="Tahoma"/>
        </w:rPr>
        <w:t>The analysis highlights significant trends in patient demographics, medical conditions, insurance coverage, and billing. Elderly patients (61+) are at the highest risk, with prevalent chronic conditions and longer hospital stays. Medicare is the leading insurance provider covering</w:t>
      </w:r>
      <w:r>
        <w:rPr>
          <w:rFonts w:ascii="Tahoma" w:hAnsi="Tahoma" w:cs="Tahoma"/>
        </w:rPr>
        <w:t xml:space="preserve"> more patient counts while Blue Cross Insurance covers the</w:t>
      </w:r>
      <w:r w:rsidRPr="005B617D">
        <w:rPr>
          <w:rFonts w:ascii="Tahoma" w:hAnsi="Tahoma" w:cs="Tahoma"/>
        </w:rPr>
        <w:t xml:space="preserve"> high-cost treatments. The high percentage of abnormal test results suggests the need for preventive health measures. </w:t>
      </w:r>
    </w:p>
    <w:p w14:paraId="6373691B" w14:textId="4D40D2A9" w:rsidR="005B617D" w:rsidRPr="005B617D" w:rsidRDefault="005B617D" w:rsidP="005B617D">
      <w:pPr>
        <w:pStyle w:val="NoSpacing"/>
        <w:jc w:val="both"/>
        <w:rPr>
          <w:rFonts w:ascii="Tahoma" w:hAnsi="Tahoma" w:cs="Tahoma"/>
        </w:rPr>
      </w:pPr>
      <w:r>
        <w:rPr>
          <w:rFonts w:ascii="Tahoma" w:hAnsi="Tahoma" w:cs="Tahoma"/>
        </w:rPr>
        <w:t>However, t</w:t>
      </w:r>
      <w:r w:rsidRPr="005B617D">
        <w:rPr>
          <w:rFonts w:ascii="Tahoma" w:hAnsi="Tahoma" w:cs="Tahoma"/>
        </w:rPr>
        <w:t>he findings emphasize the importance of efficient hospital resource allocation and proactive patient management.</w:t>
      </w:r>
    </w:p>
    <w:p w14:paraId="03078EA8" w14:textId="77777777" w:rsidR="00E54005" w:rsidRPr="000F77FD" w:rsidRDefault="00E54005" w:rsidP="000F77FD">
      <w:pPr>
        <w:pStyle w:val="NoSpacing"/>
        <w:jc w:val="both"/>
        <w:rPr>
          <w:rFonts w:ascii="Tahoma" w:hAnsi="Tahoma" w:cs="Tahoma"/>
        </w:rPr>
      </w:pPr>
    </w:p>
    <w:p w14:paraId="2FF3C3C8" w14:textId="4ADE83D2" w:rsidR="005B617D" w:rsidRDefault="005B617D">
      <w:pPr>
        <w:rPr>
          <w:rFonts w:ascii="Tahoma" w:hAnsi="Tahoma" w:cs="Tahoma"/>
        </w:rPr>
      </w:pPr>
      <w:r>
        <w:rPr>
          <w:rFonts w:ascii="Tahoma" w:hAnsi="Tahoma" w:cs="Tahoma"/>
        </w:rPr>
        <w:br w:type="page"/>
      </w:r>
    </w:p>
    <w:p w14:paraId="5A3511D6" w14:textId="77777777" w:rsidR="005B617D" w:rsidRDefault="000F77FD" w:rsidP="000F77FD">
      <w:pPr>
        <w:pStyle w:val="NoSpacing"/>
        <w:jc w:val="both"/>
        <w:rPr>
          <w:rFonts w:ascii="Tahoma" w:hAnsi="Tahoma" w:cs="Tahoma"/>
        </w:rPr>
      </w:pPr>
      <w:r w:rsidRPr="000F77FD">
        <w:rPr>
          <w:rFonts w:ascii="Tahoma" w:hAnsi="Tahoma" w:cs="Tahoma"/>
          <w:b/>
          <w:bCs/>
        </w:rPr>
        <w:lastRenderedPageBreak/>
        <w:t>Recommendations and Conclusion</w:t>
      </w:r>
      <w:r w:rsidRPr="000F77FD">
        <w:rPr>
          <w:rFonts w:ascii="Tahoma" w:hAnsi="Tahoma" w:cs="Tahoma"/>
        </w:rPr>
        <w:t xml:space="preserve"> </w:t>
      </w:r>
    </w:p>
    <w:p w14:paraId="487096F4" w14:textId="77777777" w:rsidR="005B617D" w:rsidRPr="005B617D" w:rsidRDefault="005B617D" w:rsidP="005B617D">
      <w:pPr>
        <w:pStyle w:val="NoSpacing"/>
        <w:jc w:val="both"/>
        <w:rPr>
          <w:rFonts w:ascii="Tahoma" w:hAnsi="Tahoma" w:cs="Tahoma"/>
        </w:rPr>
      </w:pPr>
      <w:r w:rsidRPr="005B617D">
        <w:rPr>
          <w:rFonts w:ascii="Tahoma" w:hAnsi="Tahoma" w:cs="Tahoma"/>
        </w:rPr>
        <w:t>Based on the analysis, the following recommendations are proposed:</w:t>
      </w:r>
    </w:p>
    <w:p w14:paraId="225BE735" w14:textId="77E61E04" w:rsidR="005B617D" w:rsidRPr="005B617D" w:rsidRDefault="005B617D" w:rsidP="005B617D">
      <w:pPr>
        <w:pStyle w:val="NoSpacing"/>
        <w:numPr>
          <w:ilvl w:val="0"/>
          <w:numId w:val="8"/>
        </w:numPr>
        <w:jc w:val="both"/>
        <w:rPr>
          <w:rFonts w:ascii="Tahoma" w:hAnsi="Tahoma" w:cs="Tahoma"/>
        </w:rPr>
      </w:pPr>
      <w:r w:rsidRPr="005B617D">
        <w:rPr>
          <w:rFonts w:ascii="Tahoma" w:hAnsi="Tahoma" w:cs="Tahoma"/>
          <w:b/>
          <w:bCs/>
        </w:rPr>
        <w:t>Improving Preventive Healthcare</w:t>
      </w:r>
      <w:r w:rsidRPr="005B617D">
        <w:rPr>
          <w:rFonts w:ascii="Tahoma" w:hAnsi="Tahoma" w:cs="Tahoma"/>
        </w:rPr>
        <w:t>: Since chronic conditions dominate among elderly patients, hospitals should focus on preventive measures, early screening,</w:t>
      </w:r>
      <w:r w:rsidR="007B06B0">
        <w:rPr>
          <w:rFonts w:ascii="Tahoma" w:hAnsi="Tahoma" w:cs="Tahoma"/>
        </w:rPr>
        <w:t xml:space="preserve"> </w:t>
      </w:r>
      <w:r w:rsidRPr="005B617D">
        <w:rPr>
          <w:rFonts w:ascii="Tahoma" w:hAnsi="Tahoma" w:cs="Tahoma"/>
        </w:rPr>
        <w:t>and lifestyle interventions.</w:t>
      </w:r>
    </w:p>
    <w:p w14:paraId="1C5C24B5" w14:textId="77777777" w:rsidR="007B06B0" w:rsidRDefault="005B617D" w:rsidP="005B617D">
      <w:pPr>
        <w:pStyle w:val="NoSpacing"/>
        <w:numPr>
          <w:ilvl w:val="0"/>
          <w:numId w:val="8"/>
        </w:numPr>
        <w:jc w:val="both"/>
        <w:rPr>
          <w:rFonts w:ascii="Tahoma" w:hAnsi="Tahoma" w:cs="Tahoma"/>
        </w:rPr>
      </w:pPr>
      <w:r w:rsidRPr="005B617D">
        <w:rPr>
          <w:rFonts w:ascii="Tahoma" w:hAnsi="Tahoma" w:cs="Tahoma"/>
          <w:b/>
          <w:bCs/>
        </w:rPr>
        <w:t>Optimizing Resource Allocation</w:t>
      </w:r>
      <w:r w:rsidRPr="005B617D">
        <w:rPr>
          <w:rFonts w:ascii="Tahoma" w:hAnsi="Tahoma" w:cs="Tahoma"/>
        </w:rPr>
        <w:t xml:space="preserve">: Identifying high-risk patients early can help optimize bed occupancy and reduce </w:t>
      </w:r>
      <w:r w:rsidR="0023699A">
        <w:rPr>
          <w:rFonts w:ascii="Tahoma" w:hAnsi="Tahoma" w:cs="Tahoma"/>
        </w:rPr>
        <w:t xml:space="preserve">elective and </w:t>
      </w:r>
      <w:r w:rsidRPr="005B617D">
        <w:rPr>
          <w:rFonts w:ascii="Tahoma" w:hAnsi="Tahoma" w:cs="Tahoma"/>
        </w:rPr>
        <w:t>emergency admissions.</w:t>
      </w:r>
      <w:r w:rsidR="0023699A">
        <w:rPr>
          <w:rFonts w:ascii="Tahoma" w:hAnsi="Tahoma" w:cs="Tahoma"/>
        </w:rPr>
        <w:t xml:space="preserve"> </w:t>
      </w:r>
    </w:p>
    <w:p w14:paraId="3AC1AA8E" w14:textId="1690838B" w:rsidR="005B617D" w:rsidRPr="005B617D" w:rsidRDefault="007B06B0" w:rsidP="005B617D">
      <w:pPr>
        <w:pStyle w:val="NoSpacing"/>
        <w:numPr>
          <w:ilvl w:val="0"/>
          <w:numId w:val="8"/>
        </w:numPr>
        <w:jc w:val="both"/>
        <w:rPr>
          <w:rFonts w:ascii="Tahoma" w:hAnsi="Tahoma" w:cs="Tahoma"/>
        </w:rPr>
      </w:pPr>
      <w:r w:rsidRPr="007B06B0">
        <w:rPr>
          <w:rFonts w:ascii="Tahoma" w:hAnsi="Tahoma" w:cs="Tahoma"/>
          <w:b/>
          <w:bCs/>
        </w:rPr>
        <w:t>Preventive Programs</w:t>
      </w:r>
      <w:r w:rsidRPr="007B06B0">
        <w:rPr>
          <w:rFonts w:ascii="Tahoma" w:hAnsi="Tahoma" w:cs="Tahoma"/>
        </w:rPr>
        <w:t>: Develop age-targeted wellness plans, especially for the 61+ age group.</w:t>
      </w:r>
    </w:p>
    <w:p w14:paraId="32B8DC4F" w14:textId="7A949DA5" w:rsidR="005B617D" w:rsidRPr="005B617D" w:rsidRDefault="005B617D" w:rsidP="005B617D">
      <w:pPr>
        <w:pStyle w:val="NoSpacing"/>
        <w:numPr>
          <w:ilvl w:val="0"/>
          <w:numId w:val="8"/>
        </w:numPr>
        <w:jc w:val="both"/>
        <w:rPr>
          <w:rFonts w:ascii="Tahoma" w:hAnsi="Tahoma" w:cs="Tahoma"/>
        </w:rPr>
      </w:pPr>
      <w:r w:rsidRPr="005B617D">
        <w:rPr>
          <w:rFonts w:ascii="Tahoma" w:hAnsi="Tahoma" w:cs="Tahoma"/>
          <w:b/>
          <w:bCs/>
        </w:rPr>
        <w:t xml:space="preserve">Insurance Policy </w:t>
      </w:r>
      <w:r w:rsidR="0023699A">
        <w:rPr>
          <w:rFonts w:ascii="Tahoma" w:hAnsi="Tahoma" w:cs="Tahoma"/>
          <w:b/>
          <w:bCs/>
        </w:rPr>
        <w:t>Collaboration</w:t>
      </w:r>
      <w:r w:rsidRPr="005B617D">
        <w:rPr>
          <w:rFonts w:ascii="Tahoma" w:hAnsi="Tahoma" w:cs="Tahoma"/>
        </w:rPr>
        <w:t xml:space="preserve">: </w:t>
      </w:r>
      <w:r w:rsidR="0023699A" w:rsidRPr="000F77FD">
        <w:rPr>
          <w:rFonts w:ascii="Tahoma" w:hAnsi="Tahoma" w:cs="Tahoma"/>
        </w:rPr>
        <w:t xml:space="preserve">Hospitals should work closely with major insurance providers to streamline </w:t>
      </w:r>
      <w:r w:rsidR="0023699A">
        <w:rPr>
          <w:rFonts w:ascii="Tahoma" w:hAnsi="Tahoma" w:cs="Tahoma"/>
        </w:rPr>
        <w:t xml:space="preserve">better </w:t>
      </w:r>
      <w:r w:rsidR="0023699A" w:rsidRPr="000F77FD">
        <w:rPr>
          <w:rFonts w:ascii="Tahoma" w:hAnsi="Tahoma" w:cs="Tahoma"/>
        </w:rPr>
        <w:t>patient care coverage</w:t>
      </w:r>
      <w:r w:rsidR="0023699A" w:rsidRPr="005B617D">
        <w:rPr>
          <w:rFonts w:ascii="Tahoma" w:hAnsi="Tahoma" w:cs="Tahoma"/>
        </w:rPr>
        <w:t xml:space="preserve"> </w:t>
      </w:r>
      <w:r w:rsidR="0023699A">
        <w:rPr>
          <w:rFonts w:ascii="Tahoma" w:hAnsi="Tahoma" w:cs="Tahoma"/>
        </w:rPr>
        <w:t xml:space="preserve"> for long-term and high cost treatments.</w:t>
      </w:r>
    </w:p>
    <w:p w14:paraId="78E88A8D" w14:textId="77777777" w:rsidR="005B617D" w:rsidRDefault="005B617D" w:rsidP="005B617D">
      <w:pPr>
        <w:pStyle w:val="NoSpacing"/>
        <w:numPr>
          <w:ilvl w:val="0"/>
          <w:numId w:val="8"/>
        </w:numPr>
        <w:jc w:val="both"/>
        <w:rPr>
          <w:rFonts w:ascii="Tahoma" w:hAnsi="Tahoma" w:cs="Tahoma"/>
        </w:rPr>
      </w:pPr>
      <w:r w:rsidRPr="005B617D">
        <w:rPr>
          <w:rFonts w:ascii="Tahoma" w:hAnsi="Tahoma" w:cs="Tahoma"/>
          <w:b/>
          <w:bCs/>
        </w:rPr>
        <w:t>Enhancing Data Monitoring</w:t>
      </w:r>
      <w:r w:rsidRPr="005B617D">
        <w:rPr>
          <w:rFonts w:ascii="Tahoma" w:hAnsi="Tahoma" w:cs="Tahoma"/>
        </w:rPr>
        <w:t>: Hospitals should maintain and analyze similar datasets regularly to identify emerging trends and adjust strategies accordingly.</w:t>
      </w:r>
    </w:p>
    <w:p w14:paraId="26028982" w14:textId="77777777" w:rsidR="0023699A" w:rsidRPr="000F77FD" w:rsidRDefault="0023699A" w:rsidP="0023699A">
      <w:pPr>
        <w:pStyle w:val="NoSpacing"/>
        <w:numPr>
          <w:ilvl w:val="0"/>
          <w:numId w:val="8"/>
        </w:numPr>
        <w:jc w:val="both"/>
        <w:rPr>
          <w:rFonts w:ascii="Tahoma" w:hAnsi="Tahoma" w:cs="Tahoma"/>
        </w:rPr>
      </w:pPr>
      <w:r w:rsidRPr="000F77FD">
        <w:rPr>
          <w:rFonts w:ascii="Tahoma" w:hAnsi="Tahoma" w:cs="Tahoma"/>
          <w:b/>
          <w:bCs/>
        </w:rPr>
        <w:t>Early Diagnosis and Treatment:</w:t>
      </w:r>
      <w:r w:rsidRPr="000F77FD">
        <w:rPr>
          <w:rFonts w:ascii="Tahoma" w:hAnsi="Tahoma" w:cs="Tahoma"/>
        </w:rPr>
        <w:t xml:space="preserve"> Given the percentage of abnormal test results, early intervention strategies should be enhanced.</w:t>
      </w:r>
    </w:p>
    <w:p w14:paraId="2CB8C038" w14:textId="77777777" w:rsidR="0023699A" w:rsidRPr="005B617D" w:rsidRDefault="0023699A" w:rsidP="0023699A">
      <w:pPr>
        <w:pStyle w:val="NoSpacing"/>
        <w:ind w:left="720"/>
        <w:jc w:val="both"/>
        <w:rPr>
          <w:rFonts w:ascii="Tahoma" w:hAnsi="Tahoma" w:cs="Tahoma"/>
        </w:rPr>
      </w:pPr>
    </w:p>
    <w:p w14:paraId="6A7F5EAE" w14:textId="77777777" w:rsidR="001012CA" w:rsidRDefault="005B617D" w:rsidP="005B617D">
      <w:pPr>
        <w:pStyle w:val="NoSpacing"/>
        <w:jc w:val="both"/>
        <w:rPr>
          <w:rFonts w:ascii="Tahoma" w:hAnsi="Tahoma" w:cs="Tahoma"/>
        </w:rPr>
      </w:pPr>
      <w:r w:rsidRPr="005B617D">
        <w:rPr>
          <w:rFonts w:ascii="Tahoma" w:hAnsi="Tahoma" w:cs="Tahoma"/>
        </w:rPr>
        <w:t xml:space="preserve">In conclusion, the analysis provides critical insights that can guide decision-making in hospital management, insurance policies, and patient care strategies. </w:t>
      </w:r>
    </w:p>
    <w:p w14:paraId="09265B9F" w14:textId="77777777" w:rsidR="001012CA" w:rsidRDefault="001012CA" w:rsidP="005B617D">
      <w:pPr>
        <w:pStyle w:val="NoSpacing"/>
        <w:jc w:val="both"/>
        <w:rPr>
          <w:rFonts w:ascii="Tahoma" w:hAnsi="Tahoma" w:cs="Tahoma"/>
        </w:rPr>
      </w:pPr>
    </w:p>
    <w:p w14:paraId="0C184AD9" w14:textId="33601C31" w:rsidR="005B617D" w:rsidRDefault="005B617D" w:rsidP="005B617D">
      <w:pPr>
        <w:pStyle w:val="NoSpacing"/>
        <w:jc w:val="both"/>
        <w:rPr>
          <w:rFonts w:ascii="Tahoma" w:hAnsi="Tahoma" w:cs="Tahoma"/>
        </w:rPr>
      </w:pPr>
      <w:r w:rsidRPr="005B617D">
        <w:rPr>
          <w:rFonts w:ascii="Tahoma" w:hAnsi="Tahoma" w:cs="Tahoma"/>
        </w:rPr>
        <w:t>A well-structured healthcare analytics system can significantly improve patient outcomes and cost efficiency.</w:t>
      </w:r>
    </w:p>
    <w:p w14:paraId="17AB4019" w14:textId="77777777" w:rsidR="001012CA" w:rsidRDefault="001012CA" w:rsidP="001012CA">
      <w:pPr>
        <w:pStyle w:val="NoSpacing"/>
        <w:jc w:val="both"/>
        <w:rPr>
          <w:rFonts w:ascii="Tahoma" w:hAnsi="Tahoma" w:cs="Tahoma"/>
        </w:rPr>
      </w:pPr>
    </w:p>
    <w:p w14:paraId="0234BA55" w14:textId="2954075D" w:rsidR="001012CA" w:rsidRPr="000F77FD" w:rsidRDefault="001012CA" w:rsidP="001012CA">
      <w:pPr>
        <w:pStyle w:val="NoSpacing"/>
        <w:jc w:val="both"/>
        <w:rPr>
          <w:rFonts w:ascii="Tahoma" w:hAnsi="Tahoma" w:cs="Tahoma"/>
        </w:rPr>
      </w:pPr>
      <w:r w:rsidRPr="000F77FD">
        <w:rPr>
          <w:rFonts w:ascii="Tahoma" w:hAnsi="Tahoma" w:cs="Tahoma"/>
        </w:rPr>
        <w:t>Future studies can incorporate machine learning techniques for predictive analytics to enhance patient care further.</w:t>
      </w:r>
    </w:p>
    <w:p w14:paraId="4804FB97" w14:textId="77777777" w:rsidR="001012CA" w:rsidRDefault="001012CA" w:rsidP="005B617D">
      <w:pPr>
        <w:pStyle w:val="NoSpacing"/>
        <w:jc w:val="both"/>
        <w:rPr>
          <w:rFonts w:ascii="Tahoma" w:hAnsi="Tahoma" w:cs="Tahoma"/>
        </w:rPr>
      </w:pPr>
    </w:p>
    <w:p w14:paraId="4800275F" w14:textId="77777777" w:rsidR="0056310B" w:rsidRPr="005B617D" w:rsidRDefault="0056310B" w:rsidP="005B617D">
      <w:pPr>
        <w:pStyle w:val="NoSpacing"/>
        <w:jc w:val="both"/>
        <w:rPr>
          <w:rFonts w:ascii="Tahoma" w:hAnsi="Tahoma" w:cs="Tahoma"/>
        </w:rPr>
      </w:pPr>
    </w:p>
    <w:p w14:paraId="2144F469" w14:textId="77777777" w:rsidR="005B617D" w:rsidRPr="000F77FD" w:rsidRDefault="005B617D" w:rsidP="000F77FD">
      <w:pPr>
        <w:pStyle w:val="NoSpacing"/>
        <w:jc w:val="both"/>
        <w:rPr>
          <w:rFonts w:ascii="Tahoma" w:hAnsi="Tahoma" w:cs="Tahoma"/>
        </w:rPr>
      </w:pPr>
    </w:p>
    <w:sectPr w:rsidR="005B617D" w:rsidRPr="000F77FD" w:rsidSect="000A4DF0">
      <w:footerReference w:type="default" r:id="rId25"/>
      <w:pgSz w:w="11906" w:h="16838" w:code="9"/>
      <w:pgMar w:top="990" w:right="1170" w:bottom="81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C5C7A" w14:textId="77777777" w:rsidR="00C565CB" w:rsidRDefault="00C565CB" w:rsidP="00B14FBE">
      <w:pPr>
        <w:spacing w:after="0" w:line="240" w:lineRule="auto"/>
      </w:pPr>
      <w:r>
        <w:separator/>
      </w:r>
    </w:p>
  </w:endnote>
  <w:endnote w:type="continuationSeparator" w:id="0">
    <w:p w14:paraId="206DF0FB" w14:textId="77777777" w:rsidR="00C565CB" w:rsidRDefault="00C565CB" w:rsidP="00B1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44277"/>
      <w:docPartObj>
        <w:docPartGallery w:val="Page Numbers (Bottom of Page)"/>
        <w:docPartUnique/>
      </w:docPartObj>
    </w:sdtPr>
    <w:sdtEndPr>
      <w:rPr>
        <w:color w:val="7F7F7F" w:themeColor="background1" w:themeShade="7F"/>
        <w:spacing w:val="60"/>
      </w:rPr>
    </w:sdtEndPr>
    <w:sdtContent>
      <w:p w14:paraId="635C7C95" w14:textId="33BBBC88" w:rsidR="00B14FBE" w:rsidRDefault="00B14F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DD0810" w14:textId="77777777" w:rsidR="00B14FBE" w:rsidRDefault="00B14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D5F89" w14:textId="77777777" w:rsidR="00C565CB" w:rsidRDefault="00C565CB" w:rsidP="00B14FBE">
      <w:pPr>
        <w:spacing w:after="0" w:line="240" w:lineRule="auto"/>
      </w:pPr>
      <w:r>
        <w:separator/>
      </w:r>
    </w:p>
  </w:footnote>
  <w:footnote w:type="continuationSeparator" w:id="0">
    <w:p w14:paraId="75466D0D" w14:textId="77777777" w:rsidR="00C565CB" w:rsidRDefault="00C565CB" w:rsidP="00B14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16A"/>
    <w:multiLevelType w:val="multilevel"/>
    <w:tmpl w:val="D25A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2EFC"/>
    <w:multiLevelType w:val="multilevel"/>
    <w:tmpl w:val="5CBC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A35C4"/>
    <w:multiLevelType w:val="multilevel"/>
    <w:tmpl w:val="DF14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57383"/>
    <w:multiLevelType w:val="multilevel"/>
    <w:tmpl w:val="637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935C5"/>
    <w:multiLevelType w:val="multilevel"/>
    <w:tmpl w:val="0DCA3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30F7F"/>
    <w:multiLevelType w:val="multilevel"/>
    <w:tmpl w:val="4CE0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45E5E"/>
    <w:multiLevelType w:val="multilevel"/>
    <w:tmpl w:val="3232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85B9F"/>
    <w:multiLevelType w:val="multilevel"/>
    <w:tmpl w:val="56E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050778">
    <w:abstractNumId w:val="3"/>
  </w:num>
  <w:num w:numId="2" w16cid:durableId="1480077120">
    <w:abstractNumId w:val="1"/>
  </w:num>
  <w:num w:numId="3" w16cid:durableId="640115215">
    <w:abstractNumId w:val="6"/>
  </w:num>
  <w:num w:numId="4" w16cid:durableId="893657069">
    <w:abstractNumId w:val="0"/>
  </w:num>
  <w:num w:numId="5" w16cid:durableId="353771687">
    <w:abstractNumId w:val="7"/>
  </w:num>
  <w:num w:numId="6" w16cid:durableId="1669406915">
    <w:abstractNumId w:val="4"/>
  </w:num>
  <w:num w:numId="7" w16cid:durableId="840853298">
    <w:abstractNumId w:val="2"/>
  </w:num>
  <w:num w:numId="8" w16cid:durableId="2143889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D"/>
    <w:rsid w:val="0006305F"/>
    <w:rsid w:val="000A4DF0"/>
    <w:rsid w:val="000F77FD"/>
    <w:rsid w:val="001012CA"/>
    <w:rsid w:val="00153493"/>
    <w:rsid w:val="0016778E"/>
    <w:rsid w:val="001A21E5"/>
    <w:rsid w:val="001B54D6"/>
    <w:rsid w:val="00210D3F"/>
    <w:rsid w:val="0022436B"/>
    <w:rsid w:val="0023699A"/>
    <w:rsid w:val="0024686E"/>
    <w:rsid w:val="002C12B5"/>
    <w:rsid w:val="002E1F09"/>
    <w:rsid w:val="00306317"/>
    <w:rsid w:val="00335F5E"/>
    <w:rsid w:val="00494EF2"/>
    <w:rsid w:val="00500437"/>
    <w:rsid w:val="00511AFA"/>
    <w:rsid w:val="00535655"/>
    <w:rsid w:val="0056310B"/>
    <w:rsid w:val="005B617D"/>
    <w:rsid w:val="00703EA8"/>
    <w:rsid w:val="007B06B0"/>
    <w:rsid w:val="00984A1F"/>
    <w:rsid w:val="009B7377"/>
    <w:rsid w:val="009E286E"/>
    <w:rsid w:val="00A17998"/>
    <w:rsid w:val="00A351D2"/>
    <w:rsid w:val="00AD04AC"/>
    <w:rsid w:val="00B14FBE"/>
    <w:rsid w:val="00C17030"/>
    <w:rsid w:val="00C565CB"/>
    <w:rsid w:val="00CE39DA"/>
    <w:rsid w:val="00CE59A1"/>
    <w:rsid w:val="00DA4DF0"/>
    <w:rsid w:val="00DE1F6A"/>
    <w:rsid w:val="00E46697"/>
    <w:rsid w:val="00E54005"/>
    <w:rsid w:val="00EB1BD9"/>
    <w:rsid w:val="00F34198"/>
    <w:rsid w:val="00F813E2"/>
    <w:rsid w:val="00F9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FD6A"/>
  <w15:chartTrackingRefBased/>
  <w15:docId w15:val="{8820637E-7D1F-4509-A3E4-6F348683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7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77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7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7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7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77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7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7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7FD"/>
    <w:rPr>
      <w:rFonts w:eastAsiaTheme="majorEastAsia" w:cstheme="majorBidi"/>
      <w:color w:val="272727" w:themeColor="text1" w:themeTint="D8"/>
    </w:rPr>
  </w:style>
  <w:style w:type="paragraph" w:styleId="Title">
    <w:name w:val="Title"/>
    <w:basedOn w:val="Normal"/>
    <w:next w:val="Normal"/>
    <w:link w:val="TitleChar"/>
    <w:uiPriority w:val="10"/>
    <w:qFormat/>
    <w:rsid w:val="000F7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7FD"/>
    <w:pPr>
      <w:spacing w:before="160"/>
      <w:jc w:val="center"/>
    </w:pPr>
    <w:rPr>
      <w:i/>
      <w:iCs/>
      <w:color w:val="404040" w:themeColor="text1" w:themeTint="BF"/>
    </w:rPr>
  </w:style>
  <w:style w:type="character" w:customStyle="1" w:styleId="QuoteChar">
    <w:name w:val="Quote Char"/>
    <w:basedOn w:val="DefaultParagraphFont"/>
    <w:link w:val="Quote"/>
    <w:uiPriority w:val="29"/>
    <w:rsid w:val="000F77FD"/>
    <w:rPr>
      <w:i/>
      <w:iCs/>
      <w:color w:val="404040" w:themeColor="text1" w:themeTint="BF"/>
    </w:rPr>
  </w:style>
  <w:style w:type="paragraph" w:styleId="ListParagraph">
    <w:name w:val="List Paragraph"/>
    <w:basedOn w:val="Normal"/>
    <w:uiPriority w:val="34"/>
    <w:qFormat/>
    <w:rsid w:val="000F77FD"/>
    <w:pPr>
      <w:ind w:left="720"/>
      <w:contextualSpacing/>
    </w:pPr>
  </w:style>
  <w:style w:type="character" w:styleId="IntenseEmphasis">
    <w:name w:val="Intense Emphasis"/>
    <w:basedOn w:val="DefaultParagraphFont"/>
    <w:uiPriority w:val="21"/>
    <w:qFormat/>
    <w:rsid w:val="000F77FD"/>
    <w:rPr>
      <w:i/>
      <w:iCs/>
      <w:color w:val="2F5496" w:themeColor="accent1" w:themeShade="BF"/>
    </w:rPr>
  </w:style>
  <w:style w:type="paragraph" w:styleId="IntenseQuote">
    <w:name w:val="Intense Quote"/>
    <w:basedOn w:val="Normal"/>
    <w:next w:val="Normal"/>
    <w:link w:val="IntenseQuoteChar"/>
    <w:uiPriority w:val="30"/>
    <w:qFormat/>
    <w:rsid w:val="000F77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7FD"/>
    <w:rPr>
      <w:i/>
      <w:iCs/>
      <w:color w:val="2F5496" w:themeColor="accent1" w:themeShade="BF"/>
    </w:rPr>
  </w:style>
  <w:style w:type="character" w:styleId="IntenseReference">
    <w:name w:val="Intense Reference"/>
    <w:basedOn w:val="DefaultParagraphFont"/>
    <w:uiPriority w:val="32"/>
    <w:qFormat/>
    <w:rsid w:val="000F77FD"/>
    <w:rPr>
      <w:b/>
      <w:bCs/>
      <w:smallCaps/>
      <w:color w:val="2F5496" w:themeColor="accent1" w:themeShade="BF"/>
      <w:spacing w:val="5"/>
    </w:rPr>
  </w:style>
  <w:style w:type="paragraph" w:styleId="NoSpacing">
    <w:name w:val="No Spacing"/>
    <w:uiPriority w:val="1"/>
    <w:qFormat/>
    <w:rsid w:val="000F77FD"/>
    <w:pPr>
      <w:spacing w:after="0" w:line="240" w:lineRule="auto"/>
    </w:pPr>
  </w:style>
  <w:style w:type="paragraph" w:styleId="NormalWeb">
    <w:name w:val="Normal (Web)"/>
    <w:basedOn w:val="Normal"/>
    <w:uiPriority w:val="99"/>
    <w:semiHidden/>
    <w:unhideWhenUsed/>
    <w:rsid w:val="00E540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4005"/>
    <w:rPr>
      <w:b/>
      <w:bCs/>
    </w:rPr>
  </w:style>
  <w:style w:type="paragraph" w:styleId="Header">
    <w:name w:val="header"/>
    <w:basedOn w:val="Normal"/>
    <w:link w:val="HeaderChar"/>
    <w:uiPriority w:val="99"/>
    <w:unhideWhenUsed/>
    <w:rsid w:val="00B1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FBE"/>
  </w:style>
  <w:style w:type="paragraph" w:styleId="Footer">
    <w:name w:val="footer"/>
    <w:basedOn w:val="Normal"/>
    <w:link w:val="FooterChar"/>
    <w:uiPriority w:val="99"/>
    <w:unhideWhenUsed/>
    <w:rsid w:val="00B1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480">
      <w:bodyDiv w:val="1"/>
      <w:marLeft w:val="0"/>
      <w:marRight w:val="0"/>
      <w:marTop w:val="0"/>
      <w:marBottom w:val="0"/>
      <w:divBdr>
        <w:top w:val="none" w:sz="0" w:space="0" w:color="auto"/>
        <w:left w:val="none" w:sz="0" w:space="0" w:color="auto"/>
        <w:bottom w:val="none" w:sz="0" w:space="0" w:color="auto"/>
        <w:right w:val="none" w:sz="0" w:space="0" w:color="auto"/>
      </w:divBdr>
    </w:div>
    <w:div w:id="13114880">
      <w:bodyDiv w:val="1"/>
      <w:marLeft w:val="0"/>
      <w:marRight w:val="0"/>
      <w:marTop w:val="0"/>
      <w:marBottom w:val="0"/>
      <w:divBdr>
        <w:top w:val="none" w:sz="0" w:space="0" w:color="auto"/>
        <w:left w:val="none" w:sz="0" w:space="0" w:color="auto"/>
        <w:bottom w:val="none" w:sz="0" w:space="0" w:color="auto"/>
        <w:right w:val="none" w:sz="0" w:space="0" w:color="auto"/>
      </w:divBdr>
    </w:div>
    <w:div w:id="44455288">
      <w:bodyDiv w:val="1"/>
      <w:marLeft w:val="0"/>
      <w:marRight w:val="0"/>
      <w:marTop w:val="0"/>
      <w:marBottom w:val="0"/>
      <w:divBdr>
        <w:top w:val="none" w:sz="0" w:space="0" w:color="auto"/>
        <w:left w:val="none" w:sz="0" w:space="0" w:color="auto"/>
        <w:bottom w:val="none" w:sz="0" w:space="0" w:color="auto"/>
        <w:right w:val="none" w:sz="0" w:space="0" w:color="auto"/>
      </w:divBdr>
    </w:div>
    <w:div w:id="200094559">
      <w:bodyDiv w:val="1"/>
      <w:marLeft w:val="0"/>
      <w:marRight w:val="0"/>
      <w:marTop w:val="0"/>
      <w:marBottom w:val="0"/>
      <w:divBdr>
        <w:top w:val="none" w:sz="0" w:space="0" w:color="auto"/>
        <w:left w:val="none" w:sz="0" w:space="0" w:color="auto"/>
        <w:bottom w:val="none" w:sz="0" w:space="0" w:color="auto"/>
        <w:right w:val="none" w:sz="0" w:space="0" w:color="auto"/>
      </w:divBdr>
    </w:div>
    <w:div w:id="240794721">
      <w:bodyDiv w:val="1"/>
      <w:marLeft w:val="0"/>
      <w:marRight w:val="0"/>
      <w:marTop w:val="0"/>
      <w:marBottom w:val="0"/>
      <w:divBdr>
        <w:top w:val="none" w:sz="0" w:space="0" w:color="auto"/>
        <w:left w:val="none" w:sz="0" w:space="0" w:color="auto"/>
        <w:bottom w:val="none" w:sz="0" w:space="0" w:color="auto"/>
        <w:right w:val="none" w:sz="0" w:space="0" w:color="auto"/>
      </w:divBdr>
    </w:div>
    <w:div w:id="331615071">
      <w:bodyDiv w:val="1"/>
      <w:marLeft w:val="0"/>
      <w:marRight w:val="0"/>
      <w:marTop w:val="0"/>
      <w:marBottom w:val="0"/>
      <w:divBdr>
        <w:top w:val="none" w:sz="0" w:space="0" w:color="auto"/>
        <w:left w:val="none" w:sz="0" w:space="0" w:color="auto"/>
        <w:bottom w:val="none" w:sz="0" w:space="0" w:color="auto"/>
        <w:right w:val="none" w:sz="0" w:space="0" w:color="auto"/>
      </w:divBdr>
    </w:div>
    <w:div w:id="339703673">
      <w:bodyDiv w:val="1"/>
      <w:marLeft w:val="0"/>
      <w:marRight w:val="0"/>
      <w:marTop w:val="0"/>
      <w:marBottom w:val="0"/>
      <w:divBdr>
        <w:top w:val="none" w:sz="0" w:space="0" w:color="auto"/>
        <w:left w:val="none" w:sz="0" w:space="0" w:color="auto"/>
        <w:bottom w:val="none" w:sz="0" w:space="0" w:color="auto"/>
        <w:right w:val="none" w:sz="0" w:space="0" w:color="auto"/>
      </w:divBdr>
    </w:div>
    <w:div w:id="402215396">
      <w:bodyDiv w:val="1"/>
      <w:marLeft w:val="0"/>
      <w:marRight w:val="0"/>
      <w:marTop w:val="0"/>
      <w:marBottom w:val="0"/>
      <w:divBdr>
        <w:top w:val="none" w:sz="0" w:space="0" w:color="auto"/>
        <w:left w:val="none" w:sz="0" w:space="0" w:color="auto"/>
        <w:bottom w:val="none" w:sz="0" w:space="0" w:color="auto"/>
        <w:right w:val="none" w:sz="0" w:space="0" w:color="auto"/>
      </w:divBdr>
    </w:div>
    <w:div w:id="489952821">
      <w:bodyDiv w:val="1"/>
      <w:marLeft w:val="0"/>
      <w:marRight w:val="0"/>
      <w:marTop w:val="0"/>
      <w:marBottom w:val="0"/>
      <w:divBdr>
        <w:top w:val="none" w:sz="0" w:space="0" w:color="auto"/>
        <w:left w:val="none" w:sz="0" w:space="0" w:color="auto"/>
        <w:bottom w:val="none" w:sz="0" w:space="0" w:color="auto"/>
        <w:right w:val="none" w:sz="0" w:space="0" w:color="auto"/>
      </w:divBdr>
    </w:div>
    <w:div w:id="534851930">
      <w:bodyDiv w:val="1"/>
      <w:marLeft w:val="0"/>
      <w:marRight w:val="0"/>
      <w:marTop w:val="0"/>
      <w:marBottom w:val="0"/>
      <w:divBdr>
        <w:top w:val="none" w:sz="0" w:space="0" w:color="auto"/>
        <w:left w:val="none" w:sz="0" w:space="0" w:color="auto"/>
        <w:bottom w:val="none" w:sz="0" w:space="0" w:color="auto"/>
        <w:right w:val="none" w:sz="0" w:space="0" w:color="auto"/>
      </w:divBdr>
    </w:div>
    <w:div w:id="642125468">
      <w:bodyDiv w:val="1"/>
      <w:marLeft w:val="0"/>
      <w:marRight w:val="0"/>
      <w:marTop w:val="0"/>
      <w:marBottom w:val="0"/>
      <w:divBdr>
        <w:top w:val="none" w:sz="0" w:space="0" w:color="auto"/>
        <w:left w:val="none" w:sz="0" w:space="0" w:color="auto"/>
        <w:bottom w:val="none" w:sz="0" w:space="0" w:color="auto"/>
        <w:right w:val="none" w:sz="0" w:space="0" w:color="auto"/>
      </w:divBdr>
    </w:div>
    <w:div w:id="727147310">
      <w:bodyDiv w:val="1"/>
      <w:marLeft w:val="0"/>
      <w:marRight w:val="0"/>
      <w:marTop w:val="0"/>
      <w:marBottom w:val="0"/>
      <w:divBdr>
        <w:top w:val="none" w:sz="0" w:space="0" w:color="auto"/>
        <w:left w:val="none" w:sz="0" w:space="0" w:color="auto"/>
        <w:bottom w:val="none" w:sz="0" w:space="0" w:color="auto"/>
        <w:right w:val="none" w:sz="0" w:space="0" w:color="auto"/>
      </w:divBdr>
    </w:div>
    <w:div w:id="799035989">
      <w:bodyDiv w:val="1"/>
      <w:marLeft w:val="0"/>
      <w:marRight w:val="0"/>
      <w:marTop w:val="0"/>
      <w:marBottom w:val="0"/>
      <w:divBdr>
        <w:top w:val="none" w:sz="0" w:space="0" w:color="auto"/>
        <w:left w:val="none" w:sz="0" w:space="0" w:color="auto"/>
        <w:bottom w:val="none" w:sz="0" w:space="0" w:color="auto"/>
        <w:right w:val="none" w:sz="0" w:space="0" w:color="auto"/>
      </w:divBdr>
    </w:div>
    <w:div w:id="827016171">
      <w:bodyDiv w:val="1"/>
      <w:marLeft w:val="0"/>
      <w:marRight w:val="0"/>
      <w:marTop w:val="0"/>
      <w:marBottom w:val="0"/>
      <w:divBdr>
        <w:top w:val="none" w:sz="0" w:space="0" w:color="auto"/>
        <w:left w:val="none" w:sz="0" w:space="0" w:color="auto"/>
        <w:bottom w:val="none" w:sz="0" w:space="0" w:color="auto"/>
        <w:right w:val="none" w:sz="0" w:space="0" w:color="auto"/>
      </w:divBdr>
    </w:div>
    <w:div w:id="850988624">
      <w:bodyDiv w:val="1"/>
      <w:marLeft w:val="0"/>
      <w:marRight w:val="0"/>
      <w:marTop w:val="0"/>
      <w:marBottom w:val="0"/>
      <w:divBdr>
        <w:top w:val="none" w:sz="0" w:space="0" w:color="auto"/>
        <w:left w:val="none" w:sz="0" w:space="0" w:color="auto"/>
        <w:bottom w:val="none" w:sz="0" w:space="0" w:color="auto"/>
        <w:right w:val="none" w:sz="0" w:space="0" w:color="auto"/>
      </w:divBdr>
    </w:div>
    <w:div w:id="994648030">
      <w:bodyDiv w:val="1"/>
      <w:marLeft w:val="0"/>
      <w:marRight w:val="0"/>
      <w:marTop w:val="0"/>
      <w:marBottom w:val="0"/>
      <w:divBdr>
        <w:top w:val="none" w:sz="0" w:space="0" w:color="auto"/>
        <w:left w:val="none" w:sz="0" w:space="0" w:color="auto"/>
        <w:bottom w:val="none" w:sz="0" w:space="0" w:color="auto"/>
        <w:right w:val="none" w:sz="0" w:space="0" w:color="auto"/>
      </w:divBdr>
    </w:div>
    <w:div w:id="1033308624">
      <w:bodyDiv w:val="1"/>
      <w:marLeft w:val="0"/>
      <w:marRight w:val="0"/>
      <w:marTop w:val="0"/>
      <w:marBottom w:val="0"/>
      <w:divBdr>
        <w:top w:val="none" w:sz="0" w:space="0" w:color="auto"/>
        <w:left w:val="none" w:sz="0" w:space="0" w:color="auto"/>
        <w:bottom w:val="none" w:sz="0" w:space="0" w:color="auto"/>
        <w:right w:val="none" w:sz="0" w:space="0" w:color="auto"/>
      </w:divBdr>
    </w:div>
    <w:div w:id="1501040160">
      <w:bodyDiv w:val="1"/>
      <w:marLeft w:val="0"/>
      <w:marRight w:val="0"/>
      <w:marTop w:val="0"/>
      <w:marBottom w:val="0"/>
      <w:divBdr>
        <w:top w:val="none" w:sz="0" w:space="0" w:color="auto"/>
        <w:left w:val="none" w:sz="0" w:space="0" w:color="auto"/>
        <w:bottom w:val="none" w:sz="0" w:space="0" w:color="auto"/>
        <w:right w:val="none" w:sz="0" w:space="0" w:color="auto"/>
      </w:divBdr>
    </w:div>
    <w:div w:id="1813404611">
      <w:bodyDiv w:val="1"/>
      <w:marLeft w:val="0"/>
      <w:marRight w:val="0"/>
      <w:marTop w:val="0"/>
      <w:marBottom w:val="0"/>
      <w:divBdr>
        <w:top w:val="none" w:sz="0" w:space="0" w:color="auto"/>
        <w:left w:val="none" w:sz="0" w:space="0" w:color="auto"/>
        <w:bottom w:val="none" w:sz="0" w:space="0" w:color="auto"/>
        <w:right w:val="none" w:sz="0" w:space="0" w:color="auto"/>
      </w:divBdr>
    </w:div>
    <w:div w:id="1842891737">
      <w:bodyDiv w:val="1"/>
      <w:marLeft w:val="0"/>
      <w:marRight w:val="0"/>
      <w:marTop w:val="0"/>
      <w:marBottom w:val="0"/>
      <w:divBdr>
        <w:top w:val="none" w:sz="0" w:space="0" w:color="auto"/>
        <w:left w:val="none" w:sz="0" w:space="0" w:color="auto"/>
        <w:bottom w:val="none" w:sz="0" w:space="0" w:color="auto"/>
        <w:right w:val="none" w:sz="0" w:space="0" w:color="auto"/>
      </w:divBdr>
    </w:div>
    <w:div w:id="20098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9.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8.xml"/><Relationship Id="rId10" Type="http://schemas.openxmlformats.org/officeDocument/2006/relationships/image" Target="media/image4.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ocuments\LMTECH%202025\mini%20excel%20project%20dashboard%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analysis!age group highest number of hospital</c:name>
    <c:fmtId val="-1"/>
  </c:pivotSource>
  <c:chart>
    <c:autoTitleDeleted val="1"/>
    <c:pivotFmts>
      <c:pivotFmt>
        <c:idx val="0"/>
        <c:spPr>
          <a:solidFill>
            <a:schemeClr val="accent6"/>
          </a:solidFill>
          <a:ln>
            <a:noFill/>
          </a:ln>
          <a:effectLst/>
          <a:scene3d>
            <a:camera prst="orthographicFront"/>
            <a:lightRig rig="brightRoom" dir="t"/>
          </a:scene3d>
          <a:sp3d prstMaterial="flat">
            <a:bevelT w="0" h="107950"/>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rgbClr val="0070C0"/>
          </a:solidFill>
          <a:ln>
            <a:noFill/>
          </a:ln>
          <a:effectLst/>
          <a:scene3d>
            <a:camera prst="orthographicFront"/>
            <a:lightRig rig="brightRoom" dir="t"/>
          </a:scene3d>
          <a:sp3d prstMaterial="flat">
            <a:bevelT w="0" h="107950"/>
            <a:contourClr>
              <a:srgbClr val="000000"/>
            </a:contourClr>
          </a:sp3d>
        </c:spPr>
      </c:pivotFmt>
      <c:pivotFmt>
        <c:idx val="2"/>
        <c:spPr>
          <a:solidFill>
            <a:schemeClr val="accent1">
              <a:lumMod val="60000"/>
              <a:lumOff val="40000"/>
            </a:schemeClr>
          </a:solidFill>
          <a:ln>
            <a:noFill/>
          </a:ln>
          <a:effectLst/>
          <a:scene3d>
            <a:camera prst="orthographicFront"/>
            <a:lightRig rig="brightRoom" dir="t"/>
          </a:scene3d>
          <a:sp3d prstMaterial="flat">
            <a:bevelT w="0" h="107950"/>
            <a:contourClr>
              <a:srgbClr val="000000"/>
            </a:contourClr>
          </a:sp3d>
        </c:spPr>
      </c:pivotFmt>
      <c:pivotFmt>
        <c:idx val="3"/>
        <c:spPr>
          <a:solidFill>
            <a:schemeClr val="accent1">
              <a:lumMod val="20000"/>
              <a:lumOff val="80000"/>
            </a:schemeClr>
          </a:solidFill>
          <a:ln w="0">
            <a:noFill/>
          </a:ln>
          <a:effectLst/>
          <a:scene3d>
            <a:camera prst="orthographicFront"/>
            <a:lightRig rig="brightRoom" dir="t"/>
          </a:scene3d>
          <a:sp3d prstMaterial="flat">
            <a:bevelT w="0" h="107950"/>
            <a:contourClr>
              <a:srgbClr val="000000"/>
            </a:contourClr>
          </a:sp3d>
        </c:spPr>
      </c:pivotFmt>
      <c:pivotFmt>
        <c:idx val="4"/>
        <c:spPr>
          <a:solidFill>
            <a:schemeClr val="accent6"/>
          </a:solidFill>
          <a:ln>
            <a:noFill/>
          </a:ln>
          <a:effectLst/>
          <a:scene3d>
            <a:camera prst="orthographicFront"/>
            <a:lightRig rig="brightRoom" dir="t"/>
          </a:scene3d>
          <a:sp3d prstMaterial="flat">
            <a:bevelT w="0" h="107950"/>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rgbClr val="0070C0"/>
          </a:solidFill>
          <a:ln>
            <a:noFill/>
          </a:ln>
          <a:effectLst/>
          <a:scene3d>
            <a:camera prst="orthographicFront"/>
            <a:lightRig rig="brightRoom" dir="t"/>
          </a:scene3d>
          <a:sp3d prstMaterial="flat">
            <a:bevelT w="0" h="107950"/>
            <a:contourClr>
              <a:srgbClr val="000000"/>
            </a:contourClr>
          </a:sp3d>
        </c:spPr>
      </c:pivotFmt>
      <c:pivotFmt>
        <c:idx val="6"/>
        <c:spPr>
          <a:solidFill>
            <a:schemeClr val="accent1">
              <a:lumMod val="60000"/>
              <a:lumOff val="40000"/>
            </a:schemeClr>
          </a:solidFill>
          <a:ln>
            <a:noFill/>
          </a:ln>
          <a:effectLst/>
          <a:scene3d>
            <a:camera prst="orthographicFront"/>
            <a:lightRig rig="brightRoom" dir="t"/>
          </a:scene3d>
          <a:sp3d prstMaterial="flat">
            <a:bevelT w="0" h="107950"/>
            <a:contourClr>
              <a:srgbClr val="000000"/>
            </a:contourClr>
          </a:sp3d>
        </c:spPr>
      </c:pivotFmt>
      <c:pivotFmt>
        <c:idx val="7"/>
        <c:spPr>
          <a:solidFill>
            <a:schemeClr val="accent1">
              <a:lumMod val="20000"/>
              <a:lumOff val="80000"/>
            </a:schemeClr>
          </a:solidFill>
          <a:ln w="0">
            <a:noFill/>
          </a:ln>
          <a:effectLst/>
          <a:scene3d>
            <a:camera prst="orthographicFront"/>
            <a:lightRig rig="brightRoom" dir="t"/>
          </a:scene3d>
          <a:sp3d prstMaterial="flat">
            <a:bevelT w="0" h="107950"/>
            <a:contourClr>
              <a:srgbClr val="000000"/>
            </a:contourClr>
          </a:sp3d>
        </c:spPr>
      </c:pivotFmt>
      <c:pivotFmt>
        <c:idx val="8"/>
        <c:spPr>
          <a:solidFill>
            <a:schemeClr val="accent6"/>
          </a:solidFill>
          <a:ln>
            <a:noFill/>
          </a:ln>
          <a:effectLst/>
          <a:scene3d>
            <a:camera prst="orthographicFront"/>
            <a:lightRig rig="brightRoom" dir="t"/>
          </a:scene3d>
          <a:sp3d prstMaterial="flat">
            <a:bevelT w="0" h="107950"/>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rgbClr val="0070C0"/>
          </a:solidFill>
          <a:ln>
            <a:noFill/>
          </a:ln>
          <a:effectLst/>
          <a:scene3d>
            <a:camera prst="orthographicFront"/>
            <a:lightRig rig="brightRoom" dir="t"/>
          </a:scene3d>
          <a:sp3d prstMaterial="flat">
            <a:bevelT w="0" h="107950"/>
            <a:contourClr>
              <a:srgbClr val="000000"/>
            </a:contourClr>
          </a:sp3d>
        </c:spPr>
      </c:pivotFmt>
      <c:pivotFmt>
        <c:idx val="10"/>
        <c:spPr>
          <a:solidFill>
            <a:schemeClr val="accent1">
              <a:lumMod val="60000"/>
              <a:lumOff val="40000"/>
            </a:schemeClr>
          </a:solidFill>
          <a:ln>
            <a:noFill/>
          </a:ln>
          <a:effectLst/>
          <a:scene3d>
            <a:camera prst="orthographicFront"/>
            <a:lightRig rig="brightRoom" dir="t"/>
          </a:scene3d>
          <a:sp3d prstMaterial="flat">
            <a:bevelT w="0" h="107950"/>
            <a:contourClr>
              <a:srgbClr val="000000"/>
            </a:contourClr>
          </a:sp3d>
        </c:spPr>
      </c:pivotFmt>
      <c:pivotFmt>
        <c:idx val="11"/>
        <c:spPr>
          <a:solidFill>
            <a:schemeClr val="accent1">
              <a:lumMod val="20000"/>
              <a:lumOff val="80000"/>
            </a:schemeClr>
          </a:solidFill>
          <a:ln w="0">
            <a:noFill/>
          </a:ln>
          <a:effectLst/>
          <a:scene3d>
            <a:camera prst="orthographicFront"/>
            <a:lightRig rig="brightRoom" dir="t"/>
          </a:scene3d>
          <a:sp3d prstMaterial="flat">
            <a:bevelT w="0" h="107950"/>
            <a:contourClr>
              <a:srgbClr val="000000"/>
            </a:contourClr>
          </a:sp3d>
        </c:spPr>
      </c:pivotFmt>
      <c:pivotFmt>
        <c:idx val="12"/>
        <c:spPr>
          <a:solidFill>
            <a:schemeClr val="accent6"/>
          </a:solidFill>
          <a:ln>
            <a:noFill/>
          </a:ln>
          <a:effectLst/>
          <a:scene3d>
            <a:camera prst="orthographicFront"/>
            <a:lightRig rig="brightRoom" dir="t"/>
          </a:scene3d>
          <a:sp3d prstMaterial="flat">
            <a:bevelT w="0" h="107950"/>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3"/>
        <c:spPr>
          <a:solidFill>
            <a:srgbClr val="0070C0"/>
          </a:solidFill>
          <a:ln>
            <a:noFill/>
          </a:ln>
          <a:effectLst/>
          <a:scene3d>
            <a:camera prst="orthographicFront"/>
            <a:lightRig rig="brightRoom" dir="t"/>
          </a:scene3d>
          <a:sp3d prstMaterial="flat">
            <a:bevelT w="0" h="107950"/>
            <a:contourClr>
              <a:srgbClr val="000000"/>
            </a:contourClr>
          </a:sp3d>
        </c:spPr>
      </c:pivotFmt>
      <c:pivotFmt>
        <c:idx val="14"/>
        <c:spPr>
          <a:solidFill>
            <a:schemeClr val="accent1">
              <a:lumMod val="60000"/>
              <a:lumOff val="40000"/>
            </a:schemeClr>
          </a:solidFill>
          <a:ln>
            <a:noFill/>
          </a:ln>
          <a:effectLst/>
          <a:scene3d>
            <a:camera prst="orthographicFront"/>
            <a:lightRig rig="brightRoom" dir="t"/>
          </a:scene3d>
          <a:sp3d prstMaterial="flat">
            <a:bevelT w="0" h="107950"/>
            <a:contourClr>
              <a:srgbClr val="000000"/>
            </a:contourClr>
          </a:sp3d>
        </c:spPr>
      </c:pivotFmt>
      <c:pivotFmt>
        <c:idx val="15"/>
        <c:spPr>
          <a:solidFill>
            <a:schemeClr val="accent1">
              <a:lumMod val="20000"/>
              <a:lumOff val="80000"/>
            </a:schemeClr>
          </a:solidFill>
          <a:ln w="0">
            <a:noFill/>
          </a:ln>
          <a:effectLst/>
          <a:scene3d>
            <a:camera prst="orthographicFront"/>
            <a:lightRig rig="brightRoom" dir="t"/>
          </a:scene3d>
          <a:sp3d prstMaterial="flat">
            <a:bevelT w="0" h="107950"/>
            <a:contourClr>
              <a:srgbClr val="000000"/>
            </a:contourClr>
          </a:sp3d>
        </c:spPr>
      </c:pivotFmt>
      <c:pivotFmt>
        <c:idx val="16"/>
        <c:spPr>
          <a:solidFill>
            <a:schemeClr val="accent6"/>
          </a:solidFill>
          <a:ln>
            <a:noFill/>
          </a:ln>
          <a:effectLst/>
          <a:scene3d>
            <a:camera prst="orthographicFront"/>
            <a:lightRig rig="brightRoom" dir="t"/>
          </a:scene3d>
          <a:sp3d prstMaterial="flat">
            <a:bevelT w="0" h="107950"/>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7"/>
        <c:spPr>
          <a:solidFill>
            <a:srgbClr val="0070C0"/>
          </a:solidFill>
          <a:ln>
            <a:noFill/>
          </a:ln>
          <a:effectLst/>
          <a:scene3d>
            <a:camera prst="orthographicFront"/>
            <a:lightRig rig="brightRoom" dir="t"/>
          </a:scene3d>
          <a:sp3d prstMaterial="flat">
            <a:bevelT w="0" h="107950"/>
            <a:contourClr>
              <a:srgbClr val="000000"/>
            </a:contourClr>
          </a:sp3d>
        </c:spPr>
      </c:pivotFmt>
      <c:pivotFmt>
        <c:idx val="18"/>
        <c:spPr>
          <a:solidFill>
            <a:schemeClr val="accent1">
              <a:lumMod val="60000"/>
              <a:lumOff val="40000"/>
            </a:schemeClr>
          </a:solidFill>
          <a:ln>
            <a:noFill/>
          </a:ln>
          <a:effectLst/>
          <a:scene3d>
            <a:camera prst="orthographicFront"/>
            <a:lightRig rig="brightRoom" dir="t"/>
          </a:scene3d>
          <a:sp3d prstMaterial="flat">
            <a:bevelT w="0" h="107950"/>
            <a:contourClr>
              <a:srgbClr val="000000"/>
            </a:contourClr>
          </a:sp3d>
        </c:spPr>
      </c:pivotFmt>
      <c:pivotFmt>
        <c:idx val="19"/>
        <c:spPr>
          <a:solidFill>
            <a:schemeClr val="accent1">
              <a:lumMod val="20000"/>
              <a:lumOff val="80000"/>
            </a:schemeClr>
          </a:solidFill>
          <a:ln w="0">
            <a:noFill/>
          </a:ln>
          <a:effectLst/>
          <a:scene3d>
            <a:camera prst="orthographicFront"/>
            <a:lightRig rig="brightRoom" dir="t"/>
          </a:scene3d>
          <a:sp3d prstMaterial="flat">
            <a:bevelT w="0" h="107950"/>
            <a:contourClr>
              <a:srgbClr val="000000"/>
            </a:contourClr>
          </a:sp3d>
        </c:spPr>
      </c:pivotFmt>
    </c:pivotFmts>
    <c:plotArea>
      <c:layout/>
      <c:doughnutChart>
        <c:varyColors val="1"/>
        <c:ser>
          <c:idx val="0"/>
          <c:order val="0"/>
          <c:tx>
            <c:strRef>
              <c:f>'health care data analysis'!$B$314</c:f>
              <c:strCache>
                <c:ptCount val="1"/>
                <c:pt idx="0">
                  <c:v>Total</c:v>
                </c:pt>
              </c:strCache>
            </c:strRef>
          </c:tx>
          <c:spPr>
            <a:ln>
              <a:noFill/>
            </a:ln>
            <a:effectLst/>
            <a:scene3d>
              <a:camera prst="orthographicFront"/>
              <a:lightRig rig="brightRoom" dir="t"/>
            </a:scene3d>
            <a:sp3d prstMaterial="flat">
              <a:bevelT w="0" h="107950"/>
              <a:contourClr>
                <a:srgbClr val="000000"/>
              </a:contourClr>
            </a:sp3d>
          </c:spPr>
          <c:dPt>
            <c:idx val="0"/>
            <c:bubble3D val="0"/>
            <c:spPr>
              <a:solidFill>
                <a:srgbClr val="0070C0"/>
              </a:solidFill>
              <a:ln>
                <a:noFill/>
              </a:ln>
              <a:effectLst/>
              <a:scene3d>
                <a:camera prst="orthographicFront"/>
                <a:lightRig rig="brightRoom" dir="t"/>
              </a:scene3d>
              <a:sp3d prstMaterial="flat">
                <a:bevelT w="0" h="107950"/>
                <a:contourClr>
                  <a:srgbClr val="000000"/>
                </a:contourClr>
              </a:sp3d>
            </c:spPr>
            <c:extLst>
              <c:ext xmlns:c16="http://schemas.microsoft.com/office/drawing/2014/chart" uri="{C3380CC4-5D6E-409C-BE32-E72D297353CC}">
                <c16:uniqueId val="{00000001-7431-4722-8E93-3EC981805D69}"/>
              </c:ext>
            </c:extLst>
          </c:dPt>
          <c:dPt>
            <c:idx val="1"/>
            <c:bubble3D val="0"/>
            <c:spPr>
              <a:solidFill>
                <a:schemeClr val="accent1">
                  <a:lumMod val="60000"/>
                  <a:lumOff val="40000"/>
                </a:schemeClr>
              </a:solidFill>
              <a:ln>
                <a:noFill/>
              </a:ln>
              <a:effectLst/>
              <a:scene3d>
                <a:camera prst="orthographicFront"/>
                <a:lightRig rig="brightRoom" dir="t"/>
              </a:scene3d>
              <a:sp3d prstMaterial="flat">
                <a:bevelT w="0" h="107950"/>
                <a:contourClr>
                  <a:srgbClr val="000000"/>
                </a:contourClr>
              </a:sp3d>
            </c:spPr>
            <c:extLst>
              <c:ext xmlns:c16="http://schemas.microsoft.com/office/drawing/2014/chart" uri="{C3380CC4-5D6E-409C-BE32-E72D297353CC}">
                <c16:uniqueId val="{00000003-7431-4722-8E93-3EC981805D69}"/>
              </c:ext>
            </c:extLst>
          </c:dPt>
          <c:dPt>
            <c:idx val="2"/>
            <c:bubble3D val="0"/>
            <c:spPr>
              <a:solidFill>
                <a:schemeClr val="accent1">
                  <a:lumMod val="20000"/>
                  <a:lumOff val="80000"/>
                </a:schemeClr>
              </a:solidFill>
              <a:ln w="0">
                <a:noFill/>
              </a:ln>
              <a:effectLst/>
              <a:scene3d>
                <a:camera prst="orthographicFront"/>
                <a:lightRig rig="brightRoom" dir="t"/>
              </a:scene3d>
              <a:sp3d prstMaterial="flat">
                <a:bevelT w="0" h="107950"/>
                <a:contourClr>
                  <a:srgbClr val="000000"/>
                </a:contourClr>
              </a:sp3d>
            </c:spPr>
            <c:extLst>
              <c:ext xmlns:c16="http://schemas.microsoft.com/office/drawing/2014/chart" uri="{C3380CC4-5D6E-409C-BE32-E72D297353CC}">
                <c16:uniqueId val="{00000005-7431-4722-8E93-3EC981805D6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'health care data analysis'!$A$315:$A$318</c:f>
              <c:strCache>
                <c:ptCount val="3"/>
                <c:pt idx="0">
                  <c:v>Aged</c:v>
                </c:pt>
                <c:pt idx="1">
                  <c:v>Young Adults</c:v>
                </c:pt>
                <c:pt idx="2">
                  <c:v>Middle-Aged</c:v>
                </c:pt>
              </c:strCache>
            </c:strRef>
          </c:cat>
          <c:val>
            <c:numRef>
              <c:f>'health care data analysis'!$B$315:$B$318</c:f>
              <c:numCache>
                <c:formatCode>0.00%</c:formatCode>
                <c:ptCount val="3"/>
                <c:pt idx="0">
                  <c:v>0.367689838499348</c:v>
                </c:pt>
                <c:pt idx="1">
                  <c:v>0.33423613200922858</c:v>
                </c:pt>
                <c:pt idx="2">
                  <c:v>0.29807402949142342</c:v>
                </c:pt>
              </c:numCache>
            </c:numRef>
          </c:val>
          <c:extLst>
            <c:ext xmlns:c16="http://schemas.microsoft.com/office/drawing/2014/chart" uri="{C3380CC4-5D6E-409C-BE32-E72D297353CC}">
              <c16:uniqueId val="{00000006-7431-4722-8E93-3EC981805D69}"/>
            </c:ext>
          </c:extLst>
        </c:ser>
        <c:dLbls>
          <c:showLegendKey val="0"/>
          <c:showVal val="0"/>
          <c:showCatName val="0"/>
          <c:showSerName val="0"/>
          <c:showPercent val="1"/>
          <c:showBubbleSize val="0"/>
          <c:showLeaderLines val="1"/>
        </c:dLbls>
        <c:firstSliceAng val="24"/>
        <c:holeSize val="37"/>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analysis!Gender Distribution</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75000"/>
            </a:schemeClr>
          </a:solidFill>
          <a:ln w="19050">
            <a:noFill/>
          </a:ln>
          <a:effectLst/>
        </c:spPr>
      </c:pivotFmt>
      <c:pivotFmt>
        <c:idx val="2"/>
        <c:spPr>
          <a:solidFill>
            <a:schemeClr val="accent5">
              <a:lumMod val="60000"/>
              <a:lumOff val="40000"/>
            </a:schemeClr>
          </a:solidFill>
          <a:ln w="19050">
            <a:noFill/>
          </a:ln>
          <a:effectLst/>
        </c:spPr>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75000"/>
            </a:schemeClr>
          </a:solidFill>
          <a:ln w="19050">
            <a:noFill/>
          </a:ln>
          <a:effectLst/>
        </c:spPr>
      </c:pivotFmt>
      <c:pivotFmt>
        <c:idx val="5"/>
        <c:spPr>
          <a:solidFill>
            <a:schemeClr val="accent5">
              <a:lumMod val="60000"/>
              <a:lumOff val="40000"/>
            </a:schemeClr>
          </a:solidFill>
          <a:ln w="19050">
            <a:no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75000"/>
            </a:schemeClr>
          </a:solidFill>
          <a:ln w="19050">
            <a:noFill/>
          </a:ln>
          <a:effectLst/>
        </c:spPr>
      </c:pivotFmt>
      <c:pivotFmt>
        <c:idx val="8"/>
        <c:spPr>
          <a:solidFill>
            <a:schemeClr val="accent5">
              <a:lumMod val="60000"/>
              <a:lumOff val="40000"/>
            </a:schemeClr>
          </a:solidFill>
          <a:ln w="19050">
            <a:noFill/>
          </a:ln>
          <a:effectLst/>
        </c:spPr>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5">
              <a:lumMod val="75000"/>
            </a:schemeClr>
          </a:solidFill>
          <a:ln w="19050">
            <a:noFill/>
          </a:ln>
          <a:effectLst/>
        </c:spPr>
      </c:pivotFmt>
      <c:pivotFmt>
        <c:idx val="11"/>
        <c:spPr>
          <a:solidFill>
            <a:schemeClr val="accent5">
              <a:lumMod val="60000"/>
              <a:lumOff val="40000"/>
            </a:schemeClr>
          </a:solidFill>
          <a:ln w="19050">
            <a:no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5">
              <a:lumMod val="75000"/>
            </a:schemeClr>
          </a:solidFill>
          <a:ln w="19050">
            <a:noFill/>
          </a:ln>
          <a:effectLst/>
        </c:spPr>
      </c:pivotFmt>
      <c:pivotFmt>
        <c:idx val="14"/>
        <c:spPr>
          <a:solidFill>
            <a:schemeClr val="accent5">
              <a:lumMod val="60000"/>
              <a:lumOff val="40000"/>
            </a:schemeClr>
          </a:solidFill>
          <a:ln w="19050">
            <a:noFill/>
          </a:ln>
          <a:effectLst/>
        </c:spPr>
      </c:pivotFmt>
    </c:pivotFmts>
    <c:plotArea>
      <c:layout/>
      <c:barChart>
        <c:barDir val="col"/>
        <c:grouping val="clustered"/>
        <c:varyColors val="0"/>
        <c:ser>
          <c:idx val="0"/>
          <c:order val="0"/>
          <c:tx>
            <c:strRef>
              <c:f>'health care data analysis'!$B$3</c:f>
              <c:strCache>
                <c:ptCount val="1"/>
                <c:pt idx="0">
                  <c:v>Total</c:v>
                </c:pt>
              </c:strCache>
            </c:strRef>
          </c:tx>
          <c:spPr>
            <a:solidFill>
              <a:schemeClr val="accent1"/>
            </a:solidFill>
            <a:ln w="19050">
              <a:solidFill>
                <a:schemeClr val="lt1"/>
              </a:solidFill>
            </a:ln>
            <a:effectLst/>
          </c:spPr>
          <c:invertIfNegative val="0"/>
          <c:dPt>
            <c:idx val="0"/>
            <c:invertIfNegative val="0"/>
            <c:bubble3D val="0"/>
            <c:spPr>
              <a:solidFill>
                <a:schemeClr val="accent5">
                  <a:lumMod val="75000"/>
                </a:schemeClr>
              </a:solidFill>
              <a:ln w="19050">
                <a:noFill/>
              </a:ln>
              <a:effectLst/>
            </c:spPr>
            <c:extLst>
              <c:ext xmlns:c16="http://schemas.microsoft.com/office/drawing/2014/chart" uri="{C3380CC4-5D6E-409C-BE32-E72D297353CC}">
                <c16:uniqueId val="{00000001-4147-46CB-BDD0-EECCE9D35F8A}"/>
              </c:ext>
            </c:extLst>
          </c:dPt>
          <c:dPt>
            <c:idx val="1"/>
            <c:invertIfNegative val="0"/>
            <c:bubble3D val="0"/>
            <c:spPr>
              <a:solidFill>
                <a:schemeClr val="accent5">
                  <a:lumMod val="60000"/>
                  <a:lumOff val="40000"/>
                </a:schemeClr>
              </a:solidFill>
              <a:ln w="19050">
                <a:noFill/>
              </a:ln>
              <a:effectLst/>
            </c:spPr>
            <c:extLst>
              <c:ext xmlns:c16="http://schemas.microsoft.com/office/drawing/2014/chart" uri="{C3380CC4-5D6E-409C-BE32-E72D297353CC}">
                <c16:uniqueId val="{00000003-4147-46CB-BDD0-EECCE9D35F8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analysis'!$A$4:$A$6</c:f>
              <c:strCache>
                <c:ptCount val="2"/>
                <c:pt idx="0">
                  <c:v>Male</c:v>
                </c:pt>
                <c:pt idx="1">
                  <c:v>Female</c:v>
                </c:pt>
              </c:strCache>
            </c:strRef>
          </c:cat>
          <c:val>
            <c:numRef>
              <c:f>'health care data analysis'!$B$4:$B$6</c:f>
              <c:numCache>
                <c:formatCode>General</c:formatCode>
                <c:ptCount val="2"/>
                <c:pt idx="0">
                  <c:v>19999</c:v>
                </c:pt>
                <c:pt idx="1">
                  <c:v>19877</c:v>
                </c:pt>
              </c:numCache>
            </c:numRef>
          </c:val>
          <c:extLst>
            <c:ext xmlns:c16="http://schemas.microsoft.com/office/drawing/2014/chart" uri="{C3380CC4-5D6E-409C-BE32-E72D297353CC}">
              <c16:uniqueId val="{00000004-4147-46CB-BDD0-EECCE9D35F8A}"/>
            </c:ext>
          </c:extLst>
        </c:ser>
        <c:dLbls>
          <c:dLblPos val="outEnd"/>
          <c:showLegendKey val="0"/>
          <c:showVal val="1"/>
          <c:showCatName val="0"/>
          <c:showSerName val="0"/>
          <c:showPercent val="0"/>
          <c:showBubbleSize val="0"/>
        </c:dLbls>
        <c:gapWidth val="150"/>
        <c:axId val="637753136"/>
        <c:axId val="637751216"/>
      </c:barChart>
      <c:catAx>
        <c:axId val="6377531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37751216"/>
        <c:crosses val="autoZero"/>
        <c:auto val="1"/>
        <c:lblAlgn val="ctr"/>
        <c:lblOffset val="100"/>
        <c:noMultiLvlLbl val="0"/>
      </c:catAx>
      <c:valAx>
        <c:axId val="637751216"/>
        <c:scaling>
          <c:orientation val="minMax"/>
        </c:scaling>
        <c:delete val="1"/>
        <c:axPos val="l"/>
        <c:numFmt formatCode="General" sourceLinked="1"/>
        <c:majorTickMark val="out"/>
        <c:minorTickMark val="none"/>
        <c:tickLblPos val="nextTo"/>
        <c:crossAx val="637753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analysis!Medical Condition by patient count</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'health care data analysis'!$B$401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analysis'!$A$402:$A$408</c:f>
              <c:strCache>
                <c:ptCount val="6"/>
                <c:pt idx="0">
                  <c:v>Cancer</c:v>
                </c:pt>
                <c:pt idx="1">
                  <c:v>Asthma</c:v>
                </c:pt>
                <c:pt idx="2">
                  <c:v>Hypertension</c:v>
                </c:pt>
                <c:pt idx="3">
                  <c:v>Obesity</c:v>
                </c:pt>
                <c:pt idx="4">
                  <c:v>Diabetes</c:v>
                </c:pt>
                <c:pt idx="5">
                  <c:v>Arthritis</c:v>
                </c:pt>
              </c:strCache>
            </c:strRef>
          </c:cat>
          <c:val>
            <c:numRef>
              <c:f>'health care data analysis'!$B$402:$B$408</c:f>
              <c:numCache>
                <c:formatCode>_(* #,##0_);_(* \(#,##0\);_(* "-"??_);_(@_)</c:formatCode>
                <c:ptCount val="6"/>
                <c:pt idx="0">
                  <c:v>6568</c:v>
                </c:pt>
                <c:pt idx="1">
                  <c:v>6629</c:v>
                </c:pt>
                <c:pt idx="2">
                  <c:v>6632</c:v>
                </c:pt>
                <c:pt idx="3">
                  <c:v>6636</c:v>
                </c:pt>
                <c:pt idx="4">
                  <c:v>6683</c:v>
                </c:pt>
                <c:pt idx="5">
                  <c:v>6728</c:v>
                </c:pt>
              </c:numCache>
            </c:numRef>
          </c:val>
          <c:extLst>
            <c:ext xmlns:c16="http://schemas.microsoft.com/office/drawing/2014/chart" uri="{C3380CC4-5D6E-409C-BE32-E72D297353CC}">
              <c16:uniqueId val="{00000000-AC62-43B9-A8CD-340D88D8CA10}"/>
            </c:ext>
          </c:extLst>
        </c:ser>
        <c:dLbls>
          <c:dLblPos val="outEnd"/>
          <c:showLegendKey val="0"/>
          <c:showVal val="1"/>
          <c:showCatName val="0"/>
          <c:showSerName val="0"/>
          <c:showPercent val="0"/>
          <c:showBubbleSize val="0"/>
        </c:dLbls>
        <c:gapWidth val="182"/>
        <c:axId val="1853991023"/>
        <c:axId val="1854000623"/>
      </c:barChart>
      <c:catAx>
        <c:axId val="18539910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000623"/>
        <c:crosses val="autoZero"/>
        <c:auto val="1"/>
        <c:lblAlgn val="ctr"/>
        <c:lblOffset val="100"/>
        <c:noMultiLvlLbl val="0"/>
      </c:catAx>
      <c:valAx>
        <c:axId val="1854000623"/>
        <c:scaling>
          <c:orientation val="minMax"/>
        </c:scaling>
        <c:delete val="1"/>
        <c:axPos val="b"/>
        <c:numFmt formatCode="_(* #,##0_);_(* \(#,##0\);_(* &quot;-&quot;??_);_(@_)" sourceLinked="1"/>
        <c:majorTickMark val="none"/>
        <c:minorTickMark val="none"/>
        <c:tickLblPos val="nextTo"/>
        <c:crossAx val="1853991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analysis!Most common medical condition</c:name>
    <c:fmtId val="-1"/>
  </c:pivotSource>
  <c:chart>
    <c:autoTitleDeleted val="1"/>
    <c:pivotFmts>
      <c:pivotFmt>
        <c:idx val="0"/>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1E28E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7030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1E28E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7030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1E28E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rgbClr val="7030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rgbClr val="1E28E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rgbClr val="7030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rgbClr val="1E28E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2">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rgbClr val="7030A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'health care data analysis'!$B$285:$B$286</c:f>
              <c:strCache>
                <c:ptCount val="1"/>
                <c:pt idx="0">
                  <c:v>18-20</c:v>
                </c:pt>
              </c:strCache>
            </c:strRef>
          </c:tx>
          <c:spPr>
            <a:solidFill>
              <a:srgbClr val="C00000"/>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analysis'!$B$287:$B$292</c:f>
              <c:numCache>
                <c:formatCode>General</c:formatCode>
                <c:ptCount val="6"/>
                <c:pt idx="0">
                  <c:v>301</c:v>
                </c:pt>
                <c:pt idx="1">
                  <c:v>296</c:v>
                </c:pt>
                <c:pt idx="2">
                  <c:v>279</c:v>
                </c:pt>
                <c:pt idx="3">
                  <c:v>280</c:v>
                </c:pt>
                <c:pt idx="4">
                  <c:v>279</c:v>
                </c:pt>
                <c:pt idx="5">
                  <c:v>278</c:v>
                </c:pt>
              </c:numCache>
            </c:numRef>
          </c:val>
          <c:extLst>
            <c:ext xmlns:c16="http://schemas.microsoft.com/office/drawing/2014/chart" uri="{C3380CC4-5D6E-409C-BE32-E72D297353CC}">
              <c16:uniqueId val="{00000000-0E17-4471-821A-274D4E7DFDD5}"/>
            </c:ext>
          </c:extLst>
        </c:ser>
        <c:ser>
          <c:idx val="1"/>
          <c:order val="1"/>
          <c:tx>
            <c:strRef>
              <c:f>'health care data analysis'!$C$285:$C$286</c:f>
              <c:strCache>
                <c:ptCount val="1"/>
                <c:pt idx="0">
                  <c:v>21-25</c:v>
                </c:pt>
              </c:strCache>
            </c:strRef>
          </c:tx>
          <c:spPr>
            <a:solidFill>
              <a:srgbClr val="1E28E6"/>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analysis'!$C$287:$C$292</c:f>
              <c:numCache>
                <c:formatCode>General</c:formatCode>
                <c:ptCount val="6"/>
                <c:pt idx="0">
                  <c:v>474</c:v>
                </c:pt>
                <c:pt idx="1">
                  <c:v>477</c:v>
                </c:pt>
                <c:pt idx="2">
                  <c:v>481</c:v>
                </c:pt>
                <c:pt idx="3">
                  <c:v>493</c:v>
                </c:pt>
                <c:pt idx="4">
                  <c:v>494</c:v>
                </c:pt>
                <c:pt idx="5">
                  <c:v>501</c:v>
                </c:pt>
              </c:numCache>
            </c:numRef>
          </c:val>
          <c:extLst>
            <c:ext xmlns:c16="http://schemas.microsoft.com/office/drawing/2014/chart" uri="{C3380CC4-5D6E-409C-BE32-E72D297353CC}">
              <c16:uniqueId val="{00000001-0E17-4471-821A-274D4E7DFDD5}"/>
            </c:ext>
          </c:extLst>
        </c:ser>
        <c:ser>
          <c:idx val="2"/>
          <c:order val="2"/>
          <c:tx>
            <c:strRef>
              <c:f>'health care data analysis'!$D$285:$D$286</c:f>
              <c:strCache>
                <c:ptCount val="1"/>
                <c:pt idx="0">
                  <c:v>26-30</c:v>
                </c:pt>
              </c:strCache>
            </c:strRef>
          </c:tx>
          <c:spPr>
            <a:solidFill>
              <a:schemeClr val="accent3"/>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analysis'!$D$287:$D$292</c:f>
              <c:numCache>
                <c:formatCode>General</c:formatCode>
                <c:ptCount val="6"/>
                <c:pt idx="0">
                  <c:v>467</c:v>
                </c:pt>
                <c:pt idx="1">
                  <c:v>460</c:v>
                </c:pt>
                <c:pt idx="2">
                  <c:v>492</c:v>
                </c:pt>
                <c:pt idx="3">
                  <c:v>486</c:v>
                </c:pt>
                <c:pt idx="4">
                  <c:v>465</c:v>
                </c:pt>
                <c:pt idx="5">
                  <c:v>497</c:v>
                </c:pt>
              </c:numCache>
            </c:numRef>
          </c:val>
          <c:extLst>
            <c:ext xmlns:c16="http://schemas.microsoft.com/office/drawing/2014/chart" uri="{C3380CC4-5D6E-409C-BE32-E72D297353CC}">
              <c16:uniqueId val="{00000002-0E17-4471-821A-274D4E7DFDD5}"/>
            </c:ext>
          </c:extLst>
        </c:ser>
        <c:ser>
          <c:idx val="3"/>
          <c:order val="3"/>
          <c:tx>
            <c:strRef>
              <c:f>'health care data analysis'!$E$285:$E$286</c:f>
              <c:strCache>
                <c:ptCount val="1"/>
                <c:pt idx="0">
                  <c:v>31-35</c:v>
                </c:pt>
              </c:strCache>
            </c:strRef>
          </c:tx>
          <c:spPr>
            <a:solidFill>
              <a:schemeClr val="accent4"/>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analysis'!$E$287:$E$292</c:f>
              <c:numCache>
                <c:formatCode>General</c:formatCode>
                <c:ptCount val="6"/>
                <c:pt idx="0">
                  <c:v>496</c:v>
                </c:pt>
                <c:pt idx="1">
                  <c:v>491</c:v>
                </c:pt>
                <c:pt idx="2">
                  <c:v>488</c:v>
                </c:pt>
                <c:pt idx="3">
                  <c:v>477</c:v>
                </c:pt>
                <c:pt idx="4">
                  <c:v>491</c:v>
                </c:pt>
                <c:pt idx="5">
                  <c:v>459</c:v>
                </c:pt>
              </c:numCache>
            </c:numRef>
          </c:val>
          <c:extLst>
            <c:ext xmlns:c16="http://schemas.microsoft.com/office/drawing/2014/chart" uri="{C3380CC4-5D6E-409C-BE32-E72D297353CC}">
              <c16:uniqueId val="{00000003-0E17-4471-821A-274D4E7DFDD5}"/>
            </c:ext>
          </c:extLst>
        </c:ser>
        <c:ser>
          <c:idx val="4"/>
          <c:order val="4"/>
          <c:tx>
            <c:strRef>
              <c:f>'health care data analysis'!$F$285:$F$286</c:f>
              <c:strCache>
                <c:ptCount val="1"/>
                <c:pt idx="0">
                  <c:v>36-40</c:v>
                </c:pt>
              </c:strCache>
            </c:strRef>
          </c:tx>
          <c:spPr>
            <a:solidFill>
              <a:schemeClr val="accent2">
                <a:lumMod val="40000"/>
                <a:lumOff val="60000"/>
              </a:schemeClr>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analysis'!$F$287:$F$292</c:f>
              <c:numCache>
                <c:formatCode>General</c:formatCode>
                <c:ptCount val="6"/>
                <c:pt idx="0">
                  <c:v>512</c:v>
                </c:pt>
                <c:pt idx="1">
                  <c:v>478</c:v>
                </c:pt>
                <c:pt idx="2">
                  <c:v>479</c:v>
                </c:pt>
                <c:pt idx="3">
                  <c:v>507</c:v>
                </c:pt>
                <c:pt idx="4">
                  <c:v>471</c:v>
                </c:pt>
                <c:pt idx="5">
                  <c:v>479</c:v>
                </c:pt>
              </c:numCache>
            </c:numRef>
          </c:val>
          <c:extLst>
            <c:ext xmlns:c16="http://schemas.microsoft.com/office/drawing/2014/chart" uri="{C3380CC4-5D6E-409C-BE32-E72D297353CC}">
              <c16:uniqueId val="{00000004-0E17-4471-821A-274D4E7DFDD5}"/>
            </c:ext>
          </c:extLst>
        </c:ser>
        <c:ser>
          <c:idx val="5"/>
          <c:order val="5"/>
          <c:tx>
            <c:strRef>
              <c:f>'health care data analysis'!$G$285:$G$286</c:f>
              <c:strCache>
                <c:ptCount val="1"/>
                <c:pt idx="0">
                  <c:v>41-50</c:v>
                </c:pt>
              </c:strCache>
            </c:strRef>
          </c:tx>
          <c:spPr>
            <a:solidFill>
              <a:schemeClr val="accent6"/>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analysis'!$G$287:$G$292</c:f>
              <c:numCache>
                <c:formatCode>General</c:formatCode>
                <c:ptCount val="6"/>
                <c:pt idx="0">
                  <c:v>994</c:v>
                </c:pt>
                <c:pt idx="1">
                  <c:v>982</c:v>
                </c:pt>
                <c:pt idx="2">
                  <c:v>949</c:v>
                </c:pt>
                <c:pt idx="3">
                  <c:v>1008</c:v>
                </c:pt>
                <c:pt idx="4">
                  <c:v>977</c:v>
                </c:pt>
                <c:pt idx="5">
                  <c:v>1008</c:v>
                </c:pt>
              </c:numCache>
            </c:numRef>
          </c:val>
          <c:extLst>
            <c:ext xmlns:c16="http://schemas.microsoft.com/office/drawing/2014/chart" uri="{C3380CC4-5D6E-409C-BE32-E72D297353CC}">
              <c16:uniqueId val="{00000005-0E17-4471-821A-274D4E7DFDD5}"/>
            </c:ext>
          </c:extLst>
        </c:ser>
        <c:ser>
          <c:idx val="6"/>
          <c:order val="6"/>
          <c:tx>
            <c:strRef>
              <c:f>'health care data analysis'!$H$285:$H$286</c:f>
              <c:strCache>
                <c:ptCount val="1"/>
                <c:pt idx="0">
                  <c:v>51-60</c:v>
                </c:pt>
              </c:strCache>
            </c:strRef>
          </c:tx>
          <c:spPr>
            <a:solidFill>
              <a:srgbClr val="7030A0"/>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analysis'!$H$287:$H$292</c:f>
              <c:numCache>
                <c:formatCode>General</c:formatCode>
                <c:ptCount val="6"/>
                <c:pt idx="0">
                  <c:v>1024</c:v>
                </c:pt>
                <c:pt idx="1">
                  <c:v>938</c:v>
                </c:pt>
                <c:pt idx="2">
                  <c:v>973</c:v>
                </c:pt>
                <c:pt idx="3">
                  <c:v>1015</c:v>
                </c:pt>
                <c:pt idx="4">
                  <c:v>1001</c:v>
                </c:pt>
                <c:pt idx="5">
                  <c:v>1017</c:v>
                </c:pt>
              </c:numCache>
            </c:numRef>
          </c:val>
          <c:extLst>
            <c:ext xmlns:c16="http://schemas.microsoft.com/office/drawing/2014/chart" uri="{C3380CC4-5D6E-409C-BE32-E72D297353CC}">
              <c16:uniqueId val="{00000006-0E17-4471-821A-274D4E7DFDD5}"/>
            </c:ext>
          </c:extLst>
        </c:ser>
        <c:ser>
          <c:idx val="7"/>
          <c:order val="7"/>
          <c:tx>
            <c:strRef>
              <c:f>'health care data analysis'!$I$285:$I$286</c:f>
              <c:strCache>
                <c:ptCount val="1"/>
                <c:pt idx="0">
                  <c:v>61+</c:v>
                </c:pt>
              </c:strCache>
            </c:strRef>
          </c:tx>
          <c:spPr>
            <a:solidFill>
              <a:schemeClr val="accent2">
                <a:lumMod val="60000"/>
              </a:schemeClr>
            </a:solidFill>
            <a:ln>
              <a:noFill/>
            </a:ln>
            <a:effectLst/>
          </c:spPr>
          <c:invertIfNegative val="0"/>
          <c:cat>
            <c:strRef>
              <c:f>'health care data analysis'!$A$287:$A$292</c:f>
              <c:strCache>
                <c:ptCount val="6"/>
                <c:pt idx="0">
                  <c:v>Arthritis</c:v>
                </c:pt>
                <c:pt idx="1">
                  <c:v>Asthma</c:v>
                </c:pt>
                <c:pt idx="2">
                  <c:v>Cancer</c:v>
                </c:pt>
                <c:pt idx="3">
                  <c:v>Diabetes</c:v>
                </c:pt>
                <c:pt idx="4">
                  <c:v>Hypertension</c:v>
                </c:pt>
                <c:pt idx="5">
                  <c:v>Obesity</c:v>
                </c:pt>
              </c:strCache>
            </c:strRef>
          </c:cat>
          <c:val>
            <c:numRef>
              <c:f>'health care data analysis'!$I$287:$I$292</c:f>
              <c:numCache>
                <c:formatCode>General</c:formatCode>
                <c:ptCount val="6"/>
                <c:pt idx="0">
                  <c:v>2460</c:v>
                </c:pt>
                <c:pt idx="1">
                  <c:v>2507</c:v>
                </c:pt>
                <c:pt idx="2">
                  <c:v>2427</c:v>
                </c:pt>
                <c:pt idx="3">
                  <c:v>2417</c:v>
                </c:pt>
                <c:pt idx="4">
                  <c:v>2454</c:v>
                </c:pt>
                <c:pt idx="5">
                  <c:v>2397</c:v>
                </c:pt>
              </c:numCache>
            </c:numRef>
          </c:val>
          <c:extLst>
            <c:ext xmlns:c16="http://schemas.microsoft.com/office/drawing/2014/chart" uri="{C3380CC4-5D6E-409C-BE32-E72D297353CC}">
              <c16:uniqueId val="{00000007-0E17-4471-821A-274D4E7DFDD5}"/>
            </c:ext>
          </c:extLst>
        </c:ser>
        <c:dLbls>
          <c:showLegendKey val="0"/>
          <c:showVal val="0"/>
          <c:showCatName val="0"/>
          <c:showSerName val="0"/>
          <c:showPercent val="0"/>
          <c:showBubbleSize val="0"/>
        </c:dLbls>
        <c:gapWidth val="150"/>
        <c:overlap val="100"/>
        <c:axId val="1924115904"/>
        <c:axId val="1924112544"/>
      </c:barChart>
      <c:catAx>
        <c:axId val="192411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112544"/>
        <c:crosses val="autoZero"/>
        <c:auto val="1"/>
        <c:lblAlgn val="ctr"/>
        <c:lblOffset val="100"/>
        <c:noMultiLvlLbl val="0"/>
      </c:catAx>
      <c:valAx>
        <c:axId val="192411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11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analysis!PivotTable5</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Stay Duration Based on Medical Condition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'health care data analysis'!$B$71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analysis'!$A$72:$A$78</c:f>
              <c:strCache>
                <c:ptCount val="6"/>
                <c:pt idx="0">
                  <c:v>Asthma</c:v>
                </c:pt>
                <c:pt idx="1">
                  <c:v>Arthritis</c:v>
                </c:pt>
                <c:pt idx="2">
                  <c:v>Obesity</c:v>
                </c:pt>
                <c:pt idx="3">
                  <c:v>Cancer</c:v>
                </c:pt>
                <c:pt idx="4">
                  <c:v>Hypertension</c:v>
                </c:pt>
                <c:pt idx="5">
                  <c:v>Diabetes</c:v>
                </c:pt>
              </c:strCache>
            </c:strRef>
          </c:cat>
          <c:val>
            <c:numRef>
              <c:f>'health care data analysis'!$B$72:$B$78</c:f>
              <c:numCache>
                <c:formatCode>0.00</c:formatCode>
                <c:ptCount val="6"/>
                <c:pt idx="0">
                  <c:v>15.695730879469</c:v>
                </c:pt>
                <c:pt idx="1">
                  <c:v>15.528388822829964</c:v>
                </c:pt>
                <c:pt idx="2">
                  <c:v>15.512959614225437</c:v>
                </c:pt>
                <c:pt idx="3">
                  <c:v>15.482490864799026</c:v>
                </c:pt>
                <c:pt idx="4">
                  <c:v>15.368365500603137</c:v>
                </c:pt>
                <c:pt idx="5">
                  <c:v>15.33622624569804</c:v>
                </c:pt>
              </c:numCache>
            </c:numRef>
          </c:val>
          <c:extLst>
            <c:ext xmlns:c16="http://schemas.microsoft.com/office/drawing/2014/chart" uri="{C3380CC4-5D6E-409C-BE32-E72D297353CC}">
              <c16:uniqueId val="{00000000-50E9-4394-B13F-2319AB311BD6}"/>
            </c:ext>
          </c:extLst>
        </c:ser>
        <c:dLbls>
          <c:dLblPos val="inEnd"/>
          <c:showLegendKey val="0"/>
          <c:showVal val="1"/>
          <c:showCatName val="0"/>
          <c:showSerName val="0"/>
          <c:showPercent val="0"/>
          <c:showBubbleSize val="0"/>
        </c:dLbls>
        <c:gapWidth val="150"/>
        <c:axId val="1277157792"/>
        <c:axId val="1277158272"/>
      </c:barChart>
      <c:catAx>
        <c:axId val="1277157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158272"/>
        <c:crosses val="autoZero"/>
        <c:auto val="1"/>
        <c:lblAlgn val="ctr"/>
        <c:lblOffset val="100"/>
        <c:noMultiLvlLbl val="0"/>
      </c:catAx>
      <c:valAx>
        <c:axId val="1277158272"/>
        <c:scaling>
          <c:orientation val="minMax"/>
        </c:scaling>
        <c:delete val="1"/>
        <c:axPos val="b"/>
        <c:numFmt formatCode="0.00" sourceLinked="1"/>
        <c:majorTickMark val="none"/>
        <c:minorTickMark val="none"/>
        <c:tickLblPos val="nextTo"/>
        <c:crossAx val="127715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analysis!Insurance impact </c:name>
    <c:fmtId val="-1"/>
  </c:pivotSource>
  <c:chart>
    <c:autoTitleDeleted val="1"/>
    <c:pivotFmts>
      <c:pivotFmt>
        <c:idx val="0"/>
        <c:spPr>
          <a:solidFill>
            <a:schemeClr val="accent1"/>
          </a:solidFill>
          <a:ln w="9525">
            <a:noFill/>
          </a:ln>
          <a:effectLst>
            <a:glow>
              <a:schemeClr val="accent1">
                <a:alpha val="40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a:noFill/>
          </a:ln>
          <a:effectLst>
            <a:glow>
              <a:schemeClr val="accent1">
                <a:alpha val="40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a:noFill/>
          </a:ln>
          <a:effectLst>
            <a:glow>
              <a:schemeClr val="accent1">
                <a:alpha val="40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9525">
            <a:noFill/>
          </a:ln>
          <a:effectLst>
            <a:glow>
              <a:schemeClr val="accent1">
                <a:alpha val="40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a:noFill/>
          </a:ln>
          <a:effectLst>
            <a:glow>
              <a:schemeClr val="accent1">
                <a:alpha val="40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55491430333386"/>
          <c:y val="9.822232095650564E-2"/>
          <c:w val="0.65865487444441939"/>
          <c:h val="0.89814814814814814"/>
        </c:manualLayout>
      </c:layout>
      <c:barChart>
        <c:barDir val="bar"/>
        <c:grouping val="clustered"/>
        <c:varyColors val="0"/>
        <c:ser>
          <c:idx val="0"/>
          <c:order val="0"/>
          <c:tx>
            <c:strRef>
              <c:f>'health care data analysis'!$B$139</c:f>
              <c:strCache>
                <c:ptCount val="1"/>
                <c:pt idx="0">
                  <c:v>Total</c:v>
                </c:pt>
              </c:strCache>
            </c:strRef>
          </c:tx>
          <c:spPr>
            <a:solidFill>
              <a:schemeClr val="accent1"/>
            </a:solidFill>
            <a:ln w="9525">
              <a:noFill/>
            </a:ln>
            <a:effectLst>
              <a:glow>
                <a:schemeClr val="accent1">
                  <a:alpha val="40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analysis'!$A$140:$A$145</c:f>
              <c:strCache>
                <c:ptCount val="5"/>
                <c:pt idx="0">
                  <c:v>Unitedhealthcare</c:v>
                </c:pt>
                <c:pt idx="1">
                  <c:v>Aetna</c:v>
                </c:pt>
                <c:pt idx="2">
                  <c:v>Cigna</c:v>
                </c:pt>
                <c:pt idx="3">
                  <c:v>Medicare</c:v>
                </c:pt>
                <c:pt idx="4">
                  <c:v>Blue Cross</c:v>
                </c:pt>
              </c:strCache>
            </c:strRef>
          </c:cat>
          <c:val>
            <c:numRef>
              <c:f>'health care data analysis'!$B$140:$B$145</c:f>
              <c:numCache>
                <c:formatCode>_("$"* #,##0.00_);_("$"* \(#,##0.00\);_("$"* "-"??_);_(@_)</c:formatCode>
                <c:ptCount val="5"/>
                <c:pt idx="0">
                  <c:v>25548.191605171585</c:v>
                </c:pt>
                <c:pt idx="1">
                  <c:v>25568.13539993684</c:v>
                </c:pt>
                <c:pt idx="2">
                  <c:v>25597.270464509857</c:v>
                </c:pt>
                <c:pt idx="3">
                  <c:v>25603.021202061787</c:v>
                </c:pt>
                <c:pt idx="4">
                  <c:v>25737.055464032754</c:v>
                </c:pt>
              </c:numCache>
            </c:numRef>
          </c:val>
          <c:extLst>
            <c:ext xmlns:c16="http://schemas.microsoft.com/office/drawing/2014/chart" uri="{C3380CC4-5D6E-409C-BE32-E72D297353CC}">
              <c16:uniqueId val="{00000000-61F4-4093-9B35-9D0E46F5F0B3}"/>
            </c:ext>
          </c:extLst>
        </c:ser>
        <c:dLbls>
          <c:dLblPos val="outEnd"/>
          <c:showLegendKey val="0"/>
          <c:showVal val="1"/>
          <c:showCatName val="0"/>
          <c:showSerName val="0"/>
          <c:showPercent val="0"/>
          <c:showBubbleSize val="0"/>
        </c:dLbls>
        <c:gapWidth val="90"/>
        <c:overlap val="-14"/>
        <c:axId val="1144902223"/>
        <c:axId val="1144887343"/>
      </c:barChart>
      <c:catAx>
        <c:axId val="11449022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44887343"/>
        <c:crosses val="autoZero"/>
        <c:auto val="1"/>
        <c:lblAlgn val="ctr"/>
        <c:lblOffset val="100"/>
        <c:noMultiLvlLbl val="0"/>
      </c:catAx>
      <c:valAx>
        <c:axId val="1144887343"/>
        <c:scaling>
          <c:orientation val="minMax"/>
        </c:scaling>
        <c:delete val="1"/>
        <c:axPos val="b"/>
        <c:numFmt formatCode="_(&quot;$&quot;* #,##0.00_);_(&quot;$&quot;* \(#,##0.00\);_(&quot;$&quot;* &quot;-&quot;??_);_(@_)" sourceLinked="1"/>
        <c:majorTickMark val="none"/>
        <c:minorTickMark val="none"/>
        <c:tickLblPos val="nextTo"/>
        <c:crossAx val="1144902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analysis!Insurance highest </c:name>
    <c:fmtId val="-1"/>
  </c:pivotSource>
  <c:chart>
    <c:autoTitleDeleted val="1"/>
    <c:pivotFmts>
      <c:pivotFmt>
        <c:idx val="0"/>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alpha val="99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alpha val="99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alpha val="99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alpha val="99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alpha val="99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0404654142641618"/>
          <c:y val="7.5201915550029932E-2"/>
          <c:w val="0.77397513989996536"/>
          <c:h val="0.77644320501603947"/>
        </c:manualLayout>
      </c:layout>
      <c:barChart>
        <c:barDir val="bar"/>
        <c:grouping val="clustered"/>
        <c:varyColors val="0"/>
        <c:ser>
          <c:idx val="0"/>
          <c:order val="0"/>
          <c:tx>
            <c:strRef>
              <c:f>'health care data analysis'!$B$152</c:f>
              <c:strCache>
                <c:ptCount val="1"/>
                <c:pt idx="0">
                  <c:v>Total</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alpha val="99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analysis'!$A$153:$A$158</c:f>
              <c:strCache>
                <c:ptCount val="5"/>
                <c:pt idx="0">
                  <c:v>Aetna</c:v>
                </c:pt>
                <c:pt idx="1">
                  <c:v>Blue Cross</c:v>
                </c:pt>
                <c:pt idx="2">
                  <c:v>Unitedhealthcare</c:v>
                </c:pt>
                <c:pt idx="3">
                  <c:v>Cigna</c:v>
                </c:pt>
                <c:pt idx="4">
                  <c:v>Medicare</c:v>
                </c:pt>
              </c:strCache>
            </c:strRef>
          </c:cat>
          <c:val>
            <c:numRef>
              <c:f>'health care data analysis'!$B$153:$B$158</c:f>
              <c:numCache>
                <c:formatCode>General</c:formatCode>
                <c:ptCount val="5"/>
                <c:pt idx="0">
                  <c:v>7821</c:v>
                </c:pt>
                <c:pt idx="1">
                  <c:v>7996</c:v>
                </c:pt>
                <c:pt idx="2">
                  <c:v>7997</c:v>
                </c:pt>
                <c:pt idx="3">
                  <c:v>8030</c:v>
                </c:pt>
                <c:pt idx="4">
                  <c:v>8032</c:v>
                </c:pt>
              </c:numCache>
            </c:numRef>
          </c:val>
          <c:extLst>
            <c:ext xmlns:c16="http://schemas.microsoft.com/office/drawing/2014/chart" uri="{C3380CC4-5D6E-409C-BE32-E72D297353CC}">
              <c16:uniqueId val="{00000000-A09D-4A62-A499-B9CD76DC5FF7}"/>
            </c:ext>
          </c:extLst>
        </c:ser>
        <c:dLbls>
          <c:dLblPos val="inEnd"/>
          <c:showLegendKey val="0"/>
          <c:showVal val="1"/>
          <c:showCatName val="0"/>
          <c:showSerName val="0"/>
          <c:showPercent val="0"/>
          <c:showBubbleSize val="0"/>
        </c:dLbls>
        <c:gapWidth val="182"/>
        <c:axId val="1150925759"/>
        <c:axId val="1150921439"/>
      </c:barChart>
      <c:catAx>
        <c:axId val="11509257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21439"/>
        <c:crosses val="autoZero"/>
        <c:auto val="1"/>
        <c:lblAlgn val="ctr"/>
        <c:lblOffset val="100"/>
        <c:noMultiLvlLbl val="0"/>
      </c:catAx>
      <c:valAx>
        <c:axId val="1150921439"/>
        <c:scaling>
          <c:orientation val="minMax"/>
        </c:scaling>
        <c:delete val="1"/>
        <c:axPos val="b"/>
        <c:numFmt formatCode="General" sourceLinked="1"/>
        <c:majorTickMark val="none"/>
        <c:minorTickMark val="none"/>
        <c:tickLblPos val="nextTo"/>
        <c:crossAx val="1150925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'health care data analysis'!$Q$463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analysis'!$P$464:$P$467</c:f>
              <c:strCache>
                <c:ptCount val="3"/>
                <c:pt idx="0">
                  <c:v>Elective</c:v>
                </c:pt>
                <c:pt idx="1">
                  <c:v>Emergency</c:v>
                </c:pt>
                <c:pt idx="2">
                  <c:v>Urgent</c:v>
                </c:pt>
              </c:strCache>
            </c:strRef>
          </c:cat>
          <c:val>
            <c:numRef>
              <c:f>'health care data analysis'!$Q$464:$Q$467</c:f>
              <c:numCache>
                <c:formatCode>_("$"* #,##0.00_);_("$"* \(#,##0.00\);_("$"* "-"??_);_(@_)</c:formatCode>
                <c:ptCount val="3"/>
                <c:pt idx="0">
                  <c:v>25731.83985294378</c:v>
                </c:pt>
                <c:pt idx="1">
                  <c:v>25575.534852541743</c:v>
                </c:pt>
                <c:pt idx="2">
                  <c:v>25524.231928984434</c:v>
                </c:pt>
              </c:numCache>
            </c:numRef>
          </c:val>
          <c:extLst>
            <c:ext xmlns:c16="http://schemas.microsoft.com/office/drawing/2014/chart" uri="{C3380CC4-5D6E-409C-BE32-E72D297353CC}">
              <c16:uniqueId val="{00000000-AD1F-466A-9419-9B97678D3ADA}"/>
            </c:ext>
          </c:extLst>
        </c:ser>
        <c:dLbls>
          <c:dLblPos val="inEnd"/>
          <c:showLegendKey val="0"/>
          <c:showVal val="1"/>
          <c:showCatName val="0"/>
          <c:showSerName val="0"/>
          <c:showPercent val="0"/>
          <c:showBubbleSize val="0"/>
        </c:dLbls>
        <c:gapWidth val="182"/>
        <c:axId val="1815034224"/>
        <c:axId val="1815033264"/>
      </c:barChart>
      <c:catAx>
        <c:axId val="1815034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033264"/>
        <c:crosses val="autoZero"/>
        <c:auto val="1"/>
        <c:lblAlgn val="ctr"/>
        <c:lblOffset val="100"/>
        <c:noMultiLvlLbl val="0"/>
      </c:catAx>
      <c:valAx>
        <c:axId val="1815033264"/>
        <c:scaling>
          <c:orientation val="minMax"/>
        </c:scaling>
        <c:delete val="1"/>
        <c:axPos val="b"/>
        <c:numFmt formatCode="_(&quot;$&quot;* #,##0.00_);_(&quot;$&quot;* \(#,##0.00\);_(&quot;$&quot;* &quot;-&quot;??_);_(@_)" sourceLinked="1"/>
        <c:majorTickMark val="none"/>
        <c:minorTickMark val="none"/>
        <c:tickLblPos val="nextTo"/>
        <c:crossAx val="1815034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[mini excel project dashboard 1.xlsx]health care data analysis!Patient test result percentage</c:name>
    <c:fmtId val="-1"/>
  </c:pivotSource>
  <c:chart>
    <c:autoTitleDeleted val="1"/>
    <c:pivotFmts>
      <c:pivotFmt>
        <c:idx val="0"/>
        <c:spPr>
          <a:solidFill>
            <a:schemeClr val="accent1"/>
          </a:solidFill>
          <a:ln w="28575" cap="rnd">
            <a:solidFill>
              <a:schemeClr val="accent1"/>
            </a:solidFill>
            <a:round/>
          </a:ln>
          <a:effectLst/>
        </c:spPr>
        <c:marker>
          <c:symbol val="circle"/>
          <c:size val="6"/>
          <c:spPr>
            <a:solidFill>
              <a:schemeClr val="accent1"/>
            </a:solidFill>
            <a:ln w="9525">
              <a:solidFill>
                <a:schemeClr val="l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6"/>
          <c:spPr>
            <a:solidFill>
              <a:schemeClr val="accent1"/>
            </a:solidFill>
            <a:ln w="9525">
              <a:solidFill>
                <a:schemeClr val="l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6"/>
          <c:spPr>
            <a:solidFill>
              <a:schemeClr val="accent1"/>
            </a:solidFill>
            <a:ln w="9525">
              <a:solidFill>
                <a:schemeClr val="l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6"/>
          <c:spPr>
            <a:solidFill>
              <a:schemeClr val="accent1"/>
            </a:solidFill>
            <a:ln w="9525">
              <a:solidFill>
                <a:schemeClr val="l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6"/>
          <c:spPr>
            <a:solidFill>
              <a:schemeClr val="accent1"/>
            </a:solidFill>
            <a:ln w="9525">
              <a:solidFill>
                <a:schemeClr val="l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'health care data analysis'!$B$107</c:f>
              <c:strCache>
                <c:ptCount val="1"/>
                <c:pt idx="0">
                  <c:v>Total</c:v>
                </c:pt>
              </c:strCache>
            </c:strRef>
          </c:tx>
          <c:spPr>
            <a:ln w="28575" cap="rnd">
              <a:solidFill>
                <a:schemeClr val="accent1"/>
              </a:solidFill>
              <a:round/>
            </a:ln>
            <a:effectLst/>
          </c:spPr>
          <c:marker>
            <c:symbol val="circle"/>
            <c:size val="6"/>
            <c:spPr>
              <a:solidFill>
                <a:schemeClr val="accent1"/>
              </a:solidFill>
              <a:ln w="9525">
                <a:solidFill>
                  <a:schemeClr val="l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'health care data analysis'!$A$108:$A$111</c:f>
              <c:strCache>
                <c:ptCount val="3"/>
                <c:pt idx="0">
                  <c:v>Abnormal</c:v>
                </c:pt>
                <c:pt idx="1">
                  <c:v>Inconclusive</c:v>
                </c:pt>
                <c:pt idx="2">
                  <c:v>Normal</c:v>
                </c:pt>
              </c:strCache>
            </c:strRef>
          </c:cat>
          <c:val>
            <c:numRef>
              <c:f>'health care data analysis'!$B$108:$B$111</c:f>
              <c:numCache>
                <c:formatCode>0.00%</c:formatCode>
                <c:ptCount val="3"/>
                <c:pt idx="0">
                  <c:v>0.3351389306851239</c:v>
                </c:pt>
                <c:pt idx="1">
                  <c:v>0.33263115658541481</c:v>
                </c:pt>
                <c:pt idx="2">
                  <c:v>0.33222991272946134</c:v>
                </c:pt>
              </c:numCache>
            </c:numRef>
          </c:val>
          <c:smooth val="0"/>
          <c:extLst>
            <c:ext xmlns:c16="http://schemas.microsoft.com/office/drawing/2014/chart" uri="{C3380CC4-5D6E-409C-BE32-E72D297353CC}">
              <c16:uniqueId val="{00000000-CC16-4996-9243-5C0D7627F570}"/>
            </c:ext>
          </c:extLst>
        </c:ser>
        <c:dLbls>
          <c:dLblPos val="t"/>
          <c:showLegendKey val="0"/>
          <c:showVal val="1"/>
          <c:showCatName val="0"/>
          <c:showSerName val="0"/>
          <c:showPercent val="0"/>
          <c:showBubbleSize val="0"/>
        </c:dLbls>
        <c:marker val="1"/>
        <c:smooth val="0"/>
        <c:axId val="1268706992"/>
        <c:axId val="1268709872"/>
      </c:lineChart>
      <c:catAx>
        <c:axId val="1268706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68709872"/>
        <c:crosses val="autoZero"/>
        <c:auto val="1"/>
        <c:lblAlgn val="ctr"/>
        <c:lblOffset val="100"/>
        <c:noMultiLvlLbl val="0"/>
      </c:catAx>
      <c:valAx>
        <c:axId val="1268709872"/>
        <c:scaling>
          <c:orientation val="minMax"/>
        </c:scaling>
        <c:delete val="1"/>
        <c:axPos val="l"/>
        <c:numFmt formatCode="0.00%" sourceLinked="1"/>
        <c:majorTickMark val="out"/>
        <c:minorTickMark val="none"/>
        <c:tickLblPos val="nextTo"/>
        <c:crossAx val="1268706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Esther</dc:creator>
  <cp:keywords/>
  <dc:description/>
  <cp:lastModifiedBy>Francis Esther</cp:lastModifiedBy>
  <cp:revision>19</cp:revision>
  <dcterms:created xsi:type="dcterms:W3CDTF">2025-04-04T14:35:00Z</dcterms:created>
  <dcterms:modified xsi:type="dcterms:W3CDTF">2025-04-05T14:04:00Z</dcterms:modified>
</cp:coreProperties>
</file>