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2D45EE" w:rsidP="00516C01">
            <w:pPr>
              <w:pStyle w:val="Tekstopmerking"/>
              <w:rPr>
                <w:rFonts w:ascii="Calibri" w:hAnsi="Calibri" w:cs="Arial"/>
                <w:sz w:val="22"/>
              </w:rPr>
            </w:pPr>
            <w:r>
              <w:rPr>
                <w:rFonts w:ascii="Calibri" w:hAnsi="Calibri" w:cs="Arial"/>
                <w:sz w:val="22"/>
              </w:rPr>
              <w:t>3</w:t>
            </w:r>
            <w:r w:rsidR="00A63A9F">
              <w:rPr>
                <w:rFonts w:ascii="Calibri" w:hAnsi="Calibri" w:cs="Arial"/>
                <w:sz w:val="22"/>
              </w:rPr>
              <w:t>/</w:t>
            </w:r>
            <w:r>
              <w:rPr>
                <w:rFonts w:ascii="Calibri" w:hAnsi="Calibri" w:cs="Arial"/>
                <w:sz w:val="22"/>
              </w:rPr>
              <w:t>5</w:t>
            </w:r>
            <w:r w:rsidR="00A63A9F">
              <w:rPr>
                <w:rFonts w:ascii="Calibri" w:hAnsi="Calibri" w:cs="Arial"/>
                <w:sz w:val="22"/>
              </w:rPr>
              <w:t>/2014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 xml:space="preserve">Proven Web Concepts, </w:t>
            </w:r>
            <w:proofErr w:type="spellStart"/>
            <w:r>
              <w:rPr>
                <w:rFonts w:ascii="Calibri" w:hAnsi="Calibri" w:cs="Arial"/>
                <w:sz w:val="22"/>
              </w:rPr>
              <w:t>Arnout</w:t>
            </w:r>
            <w:proofErr w:type="spellEnd"/>
            <w:r>
              <w:rPr>
                <w:rFonts w:ascii="Calibri" w:hAnsi="Calibri" w:cs="Arial"/>
                <w:sz w:val="22"/>
              </w:rPr>
              <w:t xml:space="preserve">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Bas van Koesveld</w:t>
            </w:r>
          </w:p>
          <w:p w:rsidR="002E56F4" w:rsidRPr="00D40FCE" w:rsidRDefault="00A63A9F" w:rsidP="00516C01">
            <w:pPr>
              <w:pStyle w:val="Tekstopmerking"/>
              <w:rPr>
                <w:rFonts w:ascii="Calibri" w:hAnsi="Calibri" w:cs="Arial"/>
                <w:sz w:val="22"/>
              </w:rPr>
            </w:pPr>
            <w:r>
              <w:rPr>
                <w:rFonts w:ascii="Calibri" w:hAnsi="Calibri" w:cs="Arial"/>
                <w:sz w:val="22"/>
              </w:rPr>
              <w:t>Jorn Harkema</w:t>
            </w:r>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2D45EE" w:rsidP="00A63A9F">
            <w:pPr>
              <w:pStyle w:val="Tekstopmerking"/>
              <w:rPr>
                <w:rFonts w:ascii="Calibri" w:hAnsi="Calibri" w:cs="Arial"/>
                <w:sz w:val="22"/>
              </w:rPr>
            </w:pPr>
            <w:r>
              <w:rPr>
                <w:rFonts w:ascii="Calibri" w:hAnsi="Calibri" w:cs="Arial"/>
                <w:sz w:val="22"/>
              </w:rPr>
              <w:t>12</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2D45EE" w:rsidP="00A63A9F">
            <w:pPr>
              <w:pStyle w:val="Tekstopmerking"/>
              <w:rPr>
                <w:rFonts w:ascii="Calibri" w:hAnsi="Calibri" w:cs="Arial"/>
                <w:sz w:val="22"/>
              </w:rPr>
            </w:pPr>
            <w:r>
              <w:rPr>
                <w:rFonts w:ascii="Calibri" w:hAnsi="Calibri" w:cs="Arial"/>
                <w:sz w:val="22"/>
              </w:rPr>
              <w:t>12</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2D45EE" w:rsidP="00A63A9F">
            <w:pPr>
              <w:pStyle w:val="Tekstopmerking"/>
              <w:rPr>
                <w:rFonts w:ascii="Calibri" w:hAnsi="Calibri" w:cs="Arial"/>
                <w:sz w:val="22"/>
              </w:rPr>
            </w:pPr>
            <w:r>
              <w:rPr>
                <w:rFonts w:ascii="Calibri" w:hAnsi="Calibri" w:cs="Arial"/>
                <w:sz w:val="22"/>
              </w:rPr>
              <w:t>12</w:t>
            </w:r>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B506D5" w:rsidRPr="00F35AD0" w:rsidRDefault="002D45EE" w:rsidP="00516C01">
            <w:pPr>
              <w:rPr>
                <w:rFonts w:ascii="Calibri" w:hAnsi="Calibri"/>
                <w:sz w:val="22"/>
                <w:szCs w:val="22"/>
              </w:rPr>
            </w:pPr>
            <w:r>
              <w:rPr>
                <w:rFonts w:ascii="Calibri" w:hAnsi="Calibri"/>
                <w:sz w:val="22"/>
                <w:szCs w:val="22"/>
              </w:rPr>
              <w:t>Deze week zijn wij verder gegaan met de technische implementatie. Dit waren vooral kleine dingen, als de statische website dynamisch maken. Maar wij zijn vooral veel tijd verloren aan technieken waar we nog niet bekend mee waren. Namelijk, de social media integratie. Toch is dit in deze week gelukt.</w:t>
            </w:r>
            <w:bookmarkStart w:id="0" w:name="_GoBack"/>
            <w:bookmarkEnd w:id="0"/>
          </w:p>
        </w:tc>
      </w:tr>
    </w:tbl>
    <w:p w:rsidR="002E56F4" w:rsidRDefault="002E56F4" w:rsidP="00516C01"/>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EC4" w:rsidRDefault="00FF7EC4">
      <w:r>
        <w:separator/>
      </w:r>
    </w:p>
  </w:endnote>
  <w:endnote w:type="continuationSeparator" w:id="0">
    <w:p w:rsidR="00FF7EC4" w:rsidRDefault="00FF7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EC4" w:rsidRDefault="00FF7EC4">
      <w:r>
        <w:separator/>
      </w:r>
    </w:p>
  </w:footnote>
  <w:footnote w:type="continuationSeparator" w:id="0">
    <w:p w:rsidR="00FF7EC4" w:rsidRDefault="00FF7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FF7EC4">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284E46"/>
    <w:rsid w:val="002964CF"/>
    <w:rsid w:val="002D45EE"/>
    <w:rsid w:val="002E56F4"/>
    <w:rsid w:val="002F0301"/>
    <w:rsid w:val="003C421E"/>
    <w:rsid w:val="00516C01"/>
    <w:rsid w:val="005334E5"/>
    <w:rsid w:val="005376EB"/>
    <w:rsid w:val="00563FB3"/>
    <w:rsid w:val="005837AF"/>
    <w:rsid w:val="007270F8"/>
    <w:rsid w:val="00755489"/>
    <w:rsid w:val="00773568"/>
    <w:rsid w:val="00887A75"/>
    <w:rsid w:val="00A212A4"/>
    <w:rsid w:val="00A2639A"/>
    <w:rsid w:val="00A63A9F"/>
    <w:rsid w:val="00B506D5"/>
    <w:rsid w:val="00C4750A"/>
    <w:rsid w:val="00CA56BA"/>
    <w:rsid w:val="00D40FCE"/>
    <w:rsid w:val="00E46DD5"/>
    <w:rsid w:val="00F35AD0"/>
    <w:rsid w:val="00FF7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433AE6C7-8072-4966-9490-B185C7E43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Memo.dot</Template>
  <TotalTime>40</TotalTime>
  <Pages>1</Pages>
  <Words>84</Words>
  <Characters>465</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Bas</cp:lastModifiedBy>
  <cp:revision>13</cp:revision>
  <cp:lastPrinted>2002-08-15T08:44:00Z</cp:lastPrinted>
  <dcterms:created xsi:type="dcterms:W3CDTF">2013-09-06T10:06:00Z</dcterms:created>
  <dcterms:modified xsi:type="dcterms:W3CDTF">2014-05-08T08:43:00Z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