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bCs/>
          <w:sz w:val="24"/>
        </w:rPr>
        <w:id w:val="-147677206"/>
        <w:docPartObj>
          <w:docPartGallery w:val="Cover Pages"/>
          <w:docPartUnique/>
        </w:docPartObj>
      </w:sdtPr>
      <w:sdtContent>
        <w:p w14:paraId="57E25600" w14:textId="77777777" w:rsidR="00937EF5" w:rsidRPr="005C704A" w:rsidRDefault="00607187" w:rsidP="00C748D3">
          <w:pPr>
            <w:spacing w:line="276" w:lineRule="auto"/>
            <w:jc w:val="both"/>
            <w:rPr>
              <w:b/>
              <w:bCs/>
              <w:sz w:val="24"/>
            </w:rPr>
          </w:pPr>
          <w:r w:rsidRPr="005C704A">
            <w:rPr>
              <w:b/>
              <w:bCs/>
              <w:noProof/>
              <w:sz w:val="24"/>
            </w:rPr>
            <mc:AlternateContent>
              <mc:Choice Requires="wps">
                <w:drawing>
                  <wp:anchor distT="0" distB="0" distL="114300" distR="114300" simplePos="0" relativeHeight="251658241" behindDoc="0" locked="0" layoutInCell="1" allowOverlap="1" wp14:anchorId="0B90AFCB" wp14:editId="06C75175">
                    <wp:simplePos x="0" y="0"/>
                    <wp:positionH relativeFrom="margin">
                      <wp:posOffset>156845</wp:posOffset>
                    </wp:positionH>
                    <wp:positionV relativeFrom="paragraph">
                      <wp:posOffset>-322580</wp:posOffset>
                    </wp:positionV>
                    <wp:extent cx="5943600" cy="7448550"/>
                    <wp:effectExtent l="0" t="0" r="0" b="0"/>
                    <wp:wrapNone/>
                    <wp:docPr id="1262130071" name="Metin Kutusu 3"/>
                    <wp:cNvGraphicFramePr/>
                    <a:graphic xmlns:a="http://schemas.openxmlformats.org/drawingml/2006/main">
                      <a:graphicData uri="http://schemas.microsoft.com/office/word/2010/wordprocessingShape">
                        <wps:wsp>
                          <wps:cNvSpPr txBox="1"/>
                          <wps:spPr>
                            <a:xfrm>
                              <a:off x="0" y="0"/>
                              <a:ext cx="5943600" cy="7448550"/>
                            </a:xfrm>
                            <a:prstGeom prst="rect">
                              <a:avLst/>
                            </a:prstGeom>
                            <a:noFill/>
                            <a:ln w="6350">
                              <a:noFill/>
                            </a:ln>
                          </wps:spPr>
                          <wps:txbx>
                            <w:txbxContent>
                              <w:p w14:paraId="479CA998" w14:textId="77777777" w:rsidR="00607187" w:rsidRDefault="00607187" w:rsidP="004F5B34">
                                <w:pPr>
                                  <w:jc w:val="center"/>
                                  <w:rPr>
                                    <w:b/>
                                    <w:bCs/>
                                    <w:color w:val="FFFFFF" w:themeColor="background1"/>
                                    <w:sz w:val="88"/>
                                    <w:szCs w:val="88"/>
                                    <w14:textOutline w14:w="9525" w14:cap="rnd" w14:cmpd="sng" w14:algn="ctr">
                                      <w14:noFill/>
                                      <w14:prstDash w14:val="solid"/>
                                      <w14:bevel/>
                                    </w14:textOutline>
                                  </w:rPr>
                                </w:pPr>
                              </w:p>
                              <w:p w14:paraId="60230ED3" w14:textId="77777777" w:rsidR="00607187" w:rsidRDefault="00607187" w:rsidP="00607187">
                                <w:pPr>
                                  <w:rPr>
                                    <w:b/>
                                    <w:bCs/>
                                    <w:color w:val="FFFFFF" w:themeColor="background1"/>
                                    <w:sz w:val="88"/>
                                    <w:szCs w:val="88"/>
                                    <w14:textOutline w14:w="9525" w14:cap="rnd" w14:cmpd="sng" w14:algn="ctr">
                                      <w14:noFill/>
                                      <w14:prstDash w14:val="solid"/>
                                      <w14:bevel/>
                                    </w14:textOutline>
                                  </w:rPr>
                                </w:pPr>
                              </w:p>
                              <w:p w14:paraId="3BFCA6FE" w14:textId="77777777" w:rsidR="00607187" w:rsidRDefault="00607187" w:rsidP="00607187">
                                <w:pPr>
                                  <w:rPr>
                                    <w:b/>
                                    <w:bCs/>
                                    <w:color w:val="FFFFFF" w:themeColor="background1"/>
                                    <w:sz w:val="88"/>
                                    <w:szCs w:val="88"/>
                                    <w14:textOutline w14:w="9525" w14:cap="rnd" w14:cmpd="sng" w14:algn="ctr">
                                      <w14:noFill/>
                                      <w14:prstDash w14:val="solid"/>
                                      <w14:bevel/>
                                    </w14:textOutline>
                                  </w:rPr>
                                </w:pPr>
                              </w:p>
                              <w:p w14:paraId="669F3F27" w14:textId="77777777" w:rsidR="00934180" w:rsidRDefault="00934180" w:rsidP="00934180">
                                <w:pPr>
                                  <w:jc w:val="center"/>
                                  <w:rPr>
                                    <w:b/>
                                    <w:bCs/>
                                    <w:color w:val="FFFFFF" w:themeColor="background1"/>
                                    <w:sz w:val="56"/>
                                    <w:szCs w:val="56"/>
                                    <w14:textOutline w14:w="9525" w14:cap="rnd" w14:cmpd="sng" w14:algn="ctr">
                                      <w14:noFill/>
                                      <w14:prstDash w14:val="solid"/>
                                      <w14:bevel/>
                                    </w14:textOutline>
                                  </w:rPr>
                                </w:pPr>
                                <w:r>
                                  <w:rPr>
                                    <w:b/>
                                    <w:bCs/>
                                    <w:color w:val="FFFFFF" w:themeColor="background1"/>
                                    <w:sz w:val="56"/>
                                    <w:szCs w:val="56"/>
                                    <w14:textOutline w14:w="9525" w14:cap="rnd" w14:cmpd="sng" w14:algn="ctr">
                                      <w14:noFill/>
                                      <w14:prstDash w14:val="solid"/>
                                      <w14:bevel/>
                                    </w14:textOutline>
                                  </w:rPr>
                                  <w:t>SAĞLIKTA YAPAY ZEKA YARIŞMASI PROJE DETAY RAPORU</w:t>
                                </w:r>
                                <w:r>
                                  <w:rPr>
                                    <w:b/>
                                    <w:bCs/>
                                    <w:color w:val="FFFFFF" w:themeColor="background1"/>
                                    <w:sz w:val="56"/>
                                    <w:szCs w:val="56"/>
                                    <w14:textOutline w14:w="9525" w14:cap="rnd" w14:cmpd="sng" w14:algn="ctr">
                                      <w14:noFill/>
                                      <w14:prstDash w14:val="solid"/>
                                      <w14:bevel/>
                                    </w14:textOutline>
                                  </w:rPr>
                                  <w:br/>
                                </w:r>
                                <w:r>
                                  <w:rPr>
                                    <w:b/>
                                    <w:bCs/>
                                    <w:color w:val="FFFFFF" w:themeColor="background1"/>
                                    <w:sz w:val="56"/>
                                    <w:szCs w:val="56"/>
                                    <w14:textOutline w14:w="9525" w14:cap="rnd" w14:cmpd="sng" w14:algn="ctr">
                                      <w14:noFill/>
                                      <w14:prstDash w14:val="solid"/>
                                      <w14:bevel/>
                                    </w14:textOutline>
                                  </w:rPr>
                                  <w:br/>
                                </w:r>
                              </w:p>
                              <w:p w14:paraId="0646B60E" w14:textId="77777777" w:rsidR="00934180" w:rsidRDefault="00934180" w:rsidP="00934180">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 xml:space="preserve">GÖREV: </w:t>
                                </w:r>
                                <w:r w:rsidR="008F2112">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Klinik G</w:t>
                                </w:r>
                                <w:r w:rsidR="002202F7">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en</w:t>
                                </w:r>
                                <w:r w:rsidR="008F2112">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omik Verilerde Yapay Zeka Tabanlı Varyant Patojenite Tahmini</w:t>
                                </w:r>
                              </w:p>
                              <w:p w14:paraId="61C2E65D" w14:textId="77777777" w:rsidR="00934180" w:rsidRDefault="00934180" w:rsidP="00934180">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Yarışma Eğitim Seviyesi: Üniversite ve Üzeri Seviyesi</w:t>
                                </w:r>
                              </w:p>
                              <w:p w14:paraId="0D0C6F3B" w14:textId="77777777" w:rsidR="00934180" w:rsidRDefault="00934180" w:rsidP="00934180">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Proje Adı: </w:t>
                                </w:r>
                                <w:r w:rsidR="00445661" w:rsidRPr="00445661">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Missense Genetik Varyantların Patojenik /Benign Olarak Sınıflandırılması</w:t>
                                </w:r>
                              </w:p>
                              <w:p w14:paraId="3113DE0F" w14:textId="77777777" w:rsidR="00445661" w:rsidRDefault="00934180" w:rsidP="00934180">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Takım Adı:</w:t>
                                </w:r>
                                <w:r w:rsidR="00445661" w:rsidRPr="00445661">
                                  <w:t xml:space="preserve"> </w:t>
                                </w:r>
                                <w:r w:rsidR="00445661" w:rsidRPr="00445661">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Algomed</w:t>
                                </w:r>
                              </w:p>
                              <w:p w14:paraId="623AC50E" w14:textId="77777777" w:rsidR="00934180" w:rsidRDefault="00934180" w:rsidP="00934180">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Takım ID:</w:t>
                                </w:r>
                                <w:r w:rsidR="00445661">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788327</w:t>
                                </w:r>
                              </w:p>
                              <w:p w14:paraId="03A6A19A" w14:textId="77777777" w:rsidR="00934180" w:rsidRDefault="00934180" w:rsidP="00934180">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Başvuru ID:</w:t>
                                </w:r>
                                <w:r w:rsidR="00445661">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4478353</w:t>
                                </w:r>
                              </w:p>
                              <w:p w14:paraId="2A92398F" w14:textId="77777777" w:rsidR="00934180" w:rsidRDefault="00934180" w:rsidP="00934180">
                                <w:pPr>
                                  <w:jc w:val="center"/>
                                  <w:rPr>
                                    <w:b/>
                                    <w:bCs/>
                                    <w:color w:val="FFFFFF" w:themeColor="background1"/>
                                    <w:sz w:val="56"/>
                                    <w:szCs w:val="56"/>
                                    <w14:textOutline w14:w="9525" w14:cap="rnd" w14:cmpd="sng" w14:algn="ctr">
                                      <w14:noFill/>
                                      <w14:prstDash w14:val="solid"/>
                                      <w14:bevel/>
                                    </w14:textOutline>
                                  </w:rPr>
                                </w:pPr>
                              </w:p>
                              <w:p w14:paraId="46B6E7A9" w14:textId="77777777" w:rsidR="00607187" w:rsidRDefault="00607187" w:rsidP="004F5B34">
                                <w:pPr>
                                  <w:jc w:val="center"/>
                                  <w:rPr>
                                    <w:b/>
                                    <w:bCs/>
                                    <w:color w:val="FFFFFF" w:themeColor="background1"/>
                                    <w:sz w:val="88"/>
                                    <w:szCs w:val="88"/>
                                    <w14:textOutline w14:w="9525" w14:cap="rnd" w14:cmpd="sng" w14:algn="ctr">
                                      <w14:noFill/>
                                      <w14:prstDash w14:val="solid"/>
                                      <w14:bevel/>
                                    </w14:textOutline>
                                  </w:rPr>
                                </w:pPr>
                              </w:p>
                              <w:p w14:paraId="71E20786" w14:textId="77777777" w:rsidR="00607187" w:rsidRDefault="00607187" w:rsidP="004F5B34">
                                <w:pPr>
                                  <w:jc w:val="center"/>
                                  <w:rPr>
                                    <w:b/>
                                    <w:bCs/>
                                    <w:color w:val="FFFFFF" w:themeColor="background1"/>
                                    <w:sz w:val="88"/>
                                    <w:szCs w:val="88"/>
                                    <w14:textOutline w14:w="9525" w14:cap="rnd" w14:cmpd="sng" w14:algn="ctr">
                                      <w14:noFill/>
                                      <w14:prstDash w14:val="solid"/>
                                      <w14:bevel/>
                                    </w14:textOutline>
                                  </w:rPr>
                                </w:pPr>
                              </w:p>
                              <w:p w14:paraId="07478450" w14:textId="77777777" w:rsidR="004F5B34" w:rsidRPr="00607187" w:rsidRDefault="004F5B34" w:rsidP="004F5B34">
                                <w:pPr>
                                  <w:jc w:val="center"/>
                                  <w:rPr>
                                    <w:b/>
                                    <w:bCs/>
                                    <w:color w:val="FFFFFF" w:themeColor="background1"/>
                                    <w:sz w:val="72"/>
                                    <w:szCs w:val="72"/>
                                    <w14:textOutline w14:w="9525" w14:cap="rnd" w14:cmpd="sng" w14:algn="ctr">
                                      <w14:noFill/>
                                      <w14:prstDash w14:val="solid"/>
                                      <w14:bevel/>
                                    </w14:textOutline>
                                  </w:rPr>
                                </w:pPr>
                                <w:r w:rsidRPr="00607187">
                                  <w:rPr>
                                    <w:b/>
                                    <w:bCs/>
                                    <w:color w:val="FFFFFF" w:themeColor="background1"/>
                                    <w:sz w:val="72"/>
                                    <w:szCs w:val="72"/>
                                    <w14:textOutline w14:w="9525" w14:cap="rnd" w14:cmpd="sng" w14:algn="ctr">
                                      <w14:noFill/>
                                      <w14:prstDash w14:val="solid"/>
                                      <w14:bevel/>
                                    </w14:textOutline>
                                  </w:rPr>
                                  <w:t>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90AFCB" id="_x0000_t202" coordsize="21600,21600" o:spt="202" path="m,l,21600r21600,l21600,xe">
                    <v:stroke joinstyle="miter"/>
                    <v:path gradientshapeok="t" o:connecttype="rect"/>
                  </v:shapetype>
                  <v:shape id="Metin Kutusu 3" o:spid="_x0000_s1026" type="#_x0000_t202" style="position:absolute;left:0;text-align:left;margin-left:12.35pt;margin-top:-25.4pt;width:468pt;height:586.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lNiFwIAAC0EAAAOAAAAZHJzL2Uyb0RvYy54bWysU11v2yAUfZ+0/4B4b5ykTtpacaqsVaZJ&#10;UVspnfpMMMSWMJcBiZ39+l2w89FuT1Nf4MK93I9zDrP7tlZkL6yrQOd0NBhSIjSHotLbnP58XV7d&#10;UuI80wVToEVOD8LR+/nXL7PGZGIMJahCWIJJtMsak9PSe5MlieOlqJkbgBEanRJszTwe7TYpLGsw&#10;e62S8XA4TRqwhbHAhXN4+9g56Tzml1Jw/yylE56onGJvPq42rpuwJvMZy7aWmbLifRvsP7qoWaWx&#10;6CnVI/OM7Gz1V6q64hYcSD/gUCcgZcVFnAGnGQ0/TLMumRFxFgTHmRNM7vPS8qf92rxY4ttv0CKB&#10;AZDGuMzhZZinlbYOO3ZK0I8QHk6widYTjpeTu/R6OkQXR99Nmt5OJhHY5PzcWOe/C6hJMHJqkZcI&#10;F9uvnMeSGHoMCdU0LCulIjdKkyan02tM+c6DL5TGh+dmg+XbTdtPsIHigINZ6Dh3hi8rLL5izr8w&#10;iyRjwyhc/4yLVIBFoLcoKcH+/td9iEfs0UtJg6LJqfu1Y1ZQon5oZOVulKZBZfGQTm7GeLCXns2l&#10;R+/qB0BdjvCLGB7NEO/V0ZQW6jfU9yJURRfTHGvn1B/NB99JGf8HF4tFDEJdGeZXem14SB1AC9C+&#10;tm/Mmh5/j9Q9wVFeLPtAQxfbwb3YeZBV5CgA3KHa446ajNT1/yeI/vIco86/fP4HAAD//wMAUEsD&#10;BBQABgAIAAAAIQBMSxvT4QAAAAsBAAAPAAAAZHJzL2Rvd25yZXYueG1sTI/BTsMwDIbvSLxDZCRu&#10;W7KIjVGaTlOlCQnBYWMXbmmTtRWJU5psK3t6vBMcbX/6/f35avSOnewQu4AKZlMBzGIdTIeNgv3H&#10;ZrIEFpNGo11Aq+DHRlgVtze5zkw449aedqlhFIIx0wralPqM81i31us4Db1Fuh3C4HWicWi4GfSZ&#10;wr3jUogF97pD+tDq3patrb92R6/gtdy8620l/fLiype3w7r/3n/Olbq/G9fPwJId0x8MV31Sh4Kc&#10;qnBEE5lTIB8eiVQwmQuqQMDTQtCmInImpQRe5Px/h+IXAAD//wMAUEsBAi0AFAAGAAgAAAAhALaD&#10;OJL+AAAA4QEAABMAAAAAAAAAAAAAAAAAAAAAAFtDb250ZW50X1R5cGVzXS54bWxQSwECLQAUAAYA&#10;CAAAACEAOP0h/9YAAACUAQAACwAAAAAAAAAAAAAAAAAvAQAAX3JlbHMvLnJlbHNQSwECLQAUAAYA&#10;CAAAACEAL7ZTYhcCAAAtBAAADgAAAAAAAAAAAAAAAAAuAgAAZHJzL2Uyb0RvYy54bWxQSwECLQAU&#10;AAYACAAAACEATEsb0+EAAAALAQAADwAAAAAAAAAAAAAAAABxBAAAZHJzL2Rvd25yZXYueG1sUEsF&#10;BgAAAAAEAAQA8wAAAH8FAAAAAA==&#10;" filled="f" stroked="f" strokeweight=".5pt">
                    <v:textbox>
                      <w:txbxContent>
                        <w:p w14:paraId="479CA998" w14:textId="77777777" w:rsidR="00607187" w:rsidRDefault="00607187" w:rsidP="004F5B34">
                          <w:pPr>
                            <w:jc w:val="center"/>
                            <w:rPr>
                              <w:b/>
                              <w:bCs/>
                              <w:color w:val="FFFFFF" w:themeColor="background1"/>
                              <w:sz w:val="88"/>
                              <w:szCs w:val="88"/>
                              <w14:textOutline w14:w="9525" w14:cap="rnd" w14:cmpd="sng" w14:algn="ctr">
                                <w14:noFill/>
                                <w14:prstDash w14:val="solid"/>
                                <w14:bevel/>
                              </w14:textOutline>
                            </w:rPr>
                          </w:pPr>
                        </w:p>
                        <w:p w14:paraId="60230ED3" w14:textId="77777777" w:rsidR="00607187" w:rsidRDefault="00607187" w:rsidP="00607187">
                          <w:pPr>
                            <w:rPr>
                              <w:b/>
                              <w:bCs/>
                              <w:color w:val="FFFFFF" w:themeColor="background1"/>
                              <w:sz w:val="88"/>
                              <w:szCs w:val="88"/>
                              <w14:textOutline w14:w="9525" w14:cap="rnd" w14:cmpd="sng" w14:algn="ctr">
                                <w14:noFill/>
                                <w14:prstDash w14:val="solid"/>
                                <w14:bevel/>
                              </w14:textOutline>
                            </w:rPr>
                          </w:pPr>
                        </w:p>
                        <w:p w14:paraId="3BFCA6FE" w14:textId="77777777" w:rsidR="00607187" w:rsidRDefault="00607187" w:rsidP="00607187">
                          <w:pPr>
                            <w:rPr>
                              <w:b/>
                              <w:bCs/>
                              <w:color w:val="FFFFFF" w:themeColor="background1"/>
                              <w:sz w:val="88"/>
                              <w:szCs w:val="88"/>
                              <w14:textOutline w14:w="9525" w14:cap="rnd" w14:cmpd="sng" w14:algn="ctr">
                                <w14:noFill/>
                                <w14:prstDash w14:val="solid"/>
                                <w14:bevel/>
                              </w14:textOutline>
                            </w:rPr>
                          </w:pPr>
                        </w:p>
                        <w:p w14:paraId="669F3F27" w14:textId="77777777" w:rsidR="00934180" w:rsidRDefault="00934180" w:rsidP="00934180">
                          <w:pPr>
                            <w:jc w:val="center"/>
                            <w:rPr>
                              <w:b/>
                              <w:bCs/>
                              <w:color w:val="FFFFFF" w:themeColor="background1"/>
                              <w:sz w:val="56"/>
                              <w:szCs w:val="56"/>
                              <w14:textOutline w14:w="9525" w14:cap="rnd" w14:cmpd="sng" w14:algn="ctr">
                                <w14:noFill/>
                                <w14:prstDash w14:val="solid"/>
                                <w14:bevel/>
                              </w14:textOutline>
                            </w:rPr>
                          </w:pPr>
                          <w:r>
                            <w:rPr>
                              <w:b/>
                              <w:bCs/>
                              <w:color w:val="FFFFFF" w:themeColor="background1"/>
                              <w:sz w:val="56"/>
                              <w:szCs w:val="56"/>
                              <w14:textOutline w14:w="9525" w14:cap="rnd" w14:cmpd="sng" w14:algn="ctr">
                                <w14:noFill/>
                                <w14:prstDash w14:val="solid"/>
                                <w14:bevel/>
                              </w14:textOutline>
                            </w:rPr>
                            <w:t>SAĞLIKTA YAPAY ZEKA YARIŞMASI PROJE DETAY RAPORU</w:t>
                          </w:r>
                          <w:r>
                            <w:rPr>
                              <w:b/>
                              <w:bCs/>
                              <w:color w:val="FFFFFF" w:themeColor="background1"/>
                              <w:sz w:val="56"/>
                              <w:szCs w:val="56"/>
                              <w14:textOutline w14:w="9525" w14:cap="rnd" w14:cmpd="sng" w14:algn="ctr">
                                <w14:noFill/>
                                <w14:prstDash w14:val="solid"/>
                                <w14:bevel/>
                              </w14:textOutline>
                            </w:rPr>
                            <w:br/>
                          </w:r>
                          <w:r>
                            <w:rPr>
                              <w:b/>
                              <w:bCs/>
                              <w:color w:val="FFFFFF" w:themeColor="background1"/>
                              <w:sz w:val="56"/>
                              <w:szCs w:val="56"/>
                              <w14:textOutline w14:w="9525" w14:cap="rnd" w14:cmpd="sng" w14:algn="ctr">
                                <w14:noFill/>
                                <w14:prstDash w14:val="solid"/>
                                <w14:bevel/>
                              </w14:textOutline>
                            </w:rPr>
                            <w:br/>
                          </w:r>
                        </w:p>
                        <w:p w14:paraId="0646B60E" w14:textId="77777777" w:rsidR="00934180" w:rsidRDefault="00934180" w:rsidP="00934180">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 xml:space="preserve">GÖREV: </w:t>
                          </w:r>
                          <w:r w:rsidR="008F2112">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Klinik G</w:t>
                          </w:r>
                          <w:r w:rsidR="002202F7">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en</w:t>
                          </w:r>
                          <w:r w:rsidR="008F2112">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omik Verilerde Yapay Zeka Tabanlı Varyant Patojenite Tahmini</w:t>
                          </w:r>
                        </w:p>
                        <w:p w14:paraId="61C2E65D" w14:textId="77777777" w:rsidR="00934180" w:rsidRDefault="00934180" w:rsidP="00934180">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Yarışma Eğitim Seviyesi: Üniversite ve Üzeri Seviyesi</w:t>
                          </w:r>
                        </w:p>
                        <w:p w14:paraId="0D0C6F3B" w14:textId="77777777" w:rsidR="00934180" w:rsidRDefault="00934180" w:rsidP="00934180">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Proje Adı: </w:t>
                          </w:r>
                          <w:r w:rsidR="00445661" w:rsidRPr="00445661">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Missense Genetik Varyantların Patojenik /Benign Olarak Sınıflandırılması</w:t>
                          </w:r>
                        </w:p>
                        <w:p w14:paraId="3113DE0F" w14:textId="77777777" w:rsidR="00445661" w:rsidRDefault="00934180" w:rsidP="00934180">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Takım Adı:</w:t>
                          </w:r>
                          <w:r w:rsidR="00445661" w:rsidRPr="00445661">
                            <w:t xml:space="preserve"> </w:t>
                          </w:r>
                          <w:r w:rsidR="00445661" w:rsidRPr="00445661">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Algomed</w:t>
                          </w:r>
                        </w:p>
                        <w:p w14:paraId="623AC50E" w14:textId="77777777" w:rsidR="00934180" w:rsidRDefault="00934180" w:rsidP="00934180">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Takım ID:</w:t>
                          </w:r>
                          <w:r w:rsidR="00445661">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788327</w:t>
                          </w:r>
                        </w:p>
                        <w:p w14:paraId="03A6A19A" w14:textId="77777777" w:rsidR="00934180" w:rsidRDefault="00934180" w:rsidP="00934180">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Başvuru ID:</w:t>
                          </w:r>
                          <w:r w:rsidR="00445661">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4478353</w:t>
                          </w:r>
                        </w:p>
                        <w:p w14:paraId="2A92398F" w14:textId="77777777" w:rsidR="00934180" w:rsidRDefault="00934180" w:rsidP="00934180">
                          <w:pPr>
                            <w:jc w:val="center"/>
                            <w:rPr>
                              <w:b/>
                              <w:bCs/>
                              <w:color w:val="FFFFFF" w:themeColor="background1"/>
                              <w:sz w:val="56"/>
                              <w:szCs w:val="56"/>
                              <w14:textOutline w14:w="9525" w14:cap="rnd" w14:cmpd="sng" w14:algn="ctr">
                                <w14:noFill/>
                                <w14:prstDash w14:val="solid"/>
                                <w14:bevel/>
                              </w14:textOutline>
                            </w:rPr>
                          </w:pPr>
                        </w:p>
                        <w:p w14:paraId="46B6E7A9" w14:textId="77777777" w:rsidR="00607187" w:rsidRDefault="00607187" w:rsidP="004F5B34">
                          <w:pPr>
                            <w:jc w:val="center"/>
                            <w:rPr>
                              <w:b/>
                              <w:bCs/>
                              <w:color w:val="FFFFFF" w:themeColor="background1"/>
                              <w:sz w:val="88"/>
                              <w:szCs w:val="88"/>
                              <w14:textOutline w14:w="9525" w14:cap="rnd" w14:cmpd="sng" w14:algn="ctr">
                                <w14:noFill/>
                                <w14:prstDash w14:val="solid"/>
                                <w14:bevel/>
                              </w14:textOutline>
                            </w:rPr>
                          </w:pPr>
                        </w:p>
                        <w:p w14:paraId="71E20786" w14:textId="77777777" w:rsidR="00607187" w:rsidRDefault="00607187" w:rsidP="004F5B34">
                          <w:pPr>
                            <w:jc w:val="center"/>
                            <w:rPr>
                              <w:b/>
                              <w:bCs/>
                              <w:color w:val="FFFFFF" w:themeColor="background1"/>
                              <w:sz w:val="88"/>
                              <w:szCs w:val="88"/>
                              <w14:textOutline w14:w="9525" w14:cap="rnd" w14:cmpd="sng" w14:algn="ctr">
                                <w14:noFill/>
                                <w14:prstDash w14:val="solid"/>
                                <w14:bevel/>
                              </w14:textOutline>
                            </w:rPr>
                          </w:pPr>
                        </w:p>
                        <w:p w14:paraId="07478450" w14:textId="77777777" w:rsidR="004F5B34" w:rsidRPr="00607187" w:rsidRDefault="004F5B34" w:rsidP="004F5B34">
                          <w:pPr>
                            <w:jc w:val="center"/>
                            <w:rPr>
                              <w:b/>
                              <w:bCs/>
                              <w:color w:val="FFFFFF" w:themeColor="background1"/>
                              <w:sz w:val="72"/>
                              <w:szCs w:val="72"/>
                              <w14:textOutline w14:w="9525" w14:cap="rnd" w14:cmpd="sng" w14:algn="ctr">
                                <w14:noFill/>
                                <w14:prstDash w14:val="solid"/>
                                <w14:bevel/>
                              </w14:textOutline>
                            </w:rPr>
                          </w:pPr>
                          <w:r w:rsidRPr="00607187">
                            <w:rPr>
                              <w:b/>
                              <w:bCs/>
                              <w:color w:val="FFFFFF" w:themeColor="background1"/>
                              <w:sz w:val="72"/>
                              <w:szCs w:val="72"/>
                              <w14:textOutline w14:w="9525" w14:cap="rnd" w14:cmpd="sng" w14:algn="ctr">
                                <w14:noFill/>
                                <w14:prstDash w14:val="solid"/>
                                <w14:bevel/>
                              </w14:textOutline>
                            </w:rPr>
                            <w:t>2026</w:t>
                          </w:r>
                        </w:p>
                      </w:txbxContent>
                    </v:textbox>
                    <w10:wrap anchorx="margin"/>
                  </v:shape>
                </w:pict>
              </mc:Fallback>
            </mc:AlternateContent>
          </w:r>
          <w:r w:rsidRPr="005C704A">
            <w:rPr>
              <w:b/>
              <w:bCs/>
              <w:noProof/>
              <w:sz w:val="24"/>
            </w:rPr>
            <w:drawing>
              <wp:anchor distT="0" distB="0" distL="114300" distR="114300" simplePos="0" relativeHeight="251658240" behindDoc="1" locked="0" layoutInCell="1" allowOverlap="0" wp14:anchorId="359B9AEA" wp14:editId="58ADED17">
                <wp:simplePos x="0" y="0"/>
                <wp:positionH relativeFrom="margin">
                  <wp:posOffset>-922020</wp:posOffset>
                </wp:positionH>
                <wp:positionV relativeFrom="page">
                  <wp:posOffset>22225</wp:posOffset>
                </wp:positionV>
                <wp:extent cx="7555865" cy="10680700"/>
                <wp:effectExtent l="0" t="0" r="635" b="0"/>
                <wp:wrapNone/>
                <wp:docPr id="1432862241" name="Resim 1" descr="uzay, boşluk, meka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62241" name="Resim 1" descr="uzay, boşluk, mekan, ekran görüntüsü içeren bir resim&#10;&#10;Yapay zeka tarafından oluşturulmuş içerik yanlış olabilir."/>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55865" cy="10680700"/>
                        </a:xfrm>
                        <a:prstGeom prst="rect">
                          <a:avLst/>
                        </a:prstGeom>
                      </pic:spPr>
                    </pic:pic>
                  </a:graphicData>
                </a:graphic>
                <wp14:sizeRelH relativeFrom="page">
                  <wp14:pctWidth>0</wp14:pctWidth>
                </wp14:sizeRelH>
                <wp14:sizeRelV relativeFrom="page">
                  <wp14:pctHeight>0</wp14:pctHeight>
                </wp14:sizeRelV>
              </wp:anchor>
            </w:drawing>
          </w:r>
        </w:p>
      </w:sdtContent>
    </w:sdt>
    <w:p w14:paraId="210A2807" w14:textId="77777777" w:rsidR="00937EF5" w:rsidRPr="005C704A" w:rsidRDefault="00937EF5" w:rsidP="00C748D3">
      <w:pPr>
        <w:pStyle w:val="Heading3"/>
        <w:spacing w:line="276" w:lineRule="auto"/>
        <w:jc w:val="both"/>
        <w:rPr>
          <w:b/>
          <w:bCs/>
          <w:color w:val="auto"/>
          <w:sz w:val="24"/>
          <w:szCs w:val="24"/>
        </w:rPr>
      </w:pPr>
    </w:p>
    <w:sdt>
      <w:sdtPr>
        <w:rPr>
          <w:rFonts w:ascii="Aptos" w:eastAsiaTheme="minorHAnsi" w:hAnsi="Aptos" w:cstheme="minorBidi"/>
          <w:color w:val="auto"/>
          <w:kern w:val="2"/>
          <w:sz w:val="24"/>
          <w:szCs w:val="24"/>
          <w:lang w:eastAsia="en-US"/>
          <w14:ligatures w14:val="standardContextual"/>
        </w:rPr>
        <w:id w:val="-1895649052"/>
        <w:docPartObj>
          <w:docPartGallery w:val="Table of Contents"/>
          <w:docPartUnique/>
        </w:docPartObj>
      </w:sdtPr>
      <w:sdtEndPr>
        <w:rPr>
          <w:b/>
          <w:bCs/>
        </w:rPr>
      </w:sdtEndPr>
      <w:sdtContent>
        <w:p w14:paraId="41FB810D" w14:textId="3AC08D6B" w:rsidR="002716E0" w:rsidRPr="005C704A" w:rsidRDefault="002716E0" w:rsidP="00C748D3">
          <w:pPr>
            <w:pStyle w:val="TOCHeading"/>
            <w:spacing w:line="276" w:lineRule="auto"/>
            <w:jc w:val="both"/>
            <w:rPr>
              <w:rFonts w:ascii="Aptos" w:hAnsi="Aptos"/>
              <w:b/>
              <w:bCs/>
              <w:color w:val="000000" w:themeColor="text1"/>
              <w:sz w:val="24"/>
              <w:szCs w:val="24"/>
            </w:rPr>
          </w:pPr>
          <w:r w:rsidRPr="005C704A">
            <w:rPr>
              <w:rFonts w:ascii="Aptos" w:hAnsi="Aptos"/>
              <w:b/>
              <w:bCs/>
              <w:color w:val="000000" w:themeColor="text1"/>
              <w:sz w:val="24"/>
              <w:szCs w:val="24"/>
            </w:rPr>
            <w:t>İÇİNDEKİLER</w:t>
          </w:r>
        </w:p>
        <w:p w14:paraId="38DE6DD8" w14:textId="01DF00AB" w:rsidR="005C704A" w:rsidRDefault="002716E0" w:rsidP="005C704A">
          <w:pPr>
            <w:pStyle w:val="TOC3"/>
            <w:tabs>
              <w:tab w:val="right" w:leader="dot" w:pos="9060"/>
            </w:tabs>
            <w:ind w:left="0"/>
            <w:rPr>
              <w:rFonts w:asciiTheme="minorHAnsi" w:eastAsiaTheme="minorEastAsia" w:hAnsiTheme="minorHAnsi"/>
              <w:noProof/>
              <w:sz w:val="24"/>
              <w:lang w:val="en-US"/>
            </w:rPr>
          </w:pPr>
          <w:r w:rsidRPr="005C704A">
            <w:rPr>
              <w:rFonts w:eastAsiaTheme="minorEastAsia" w:cs="Times New Roman"/>
              <w:kern w:val="0"/>
              <w:sz w:val="24"/>
              <w:lang w:eastAsia="tr-TR"/>
              <w14:ligatures w14:val="none"/>
            </w:rPr>
            <w:fldChar w:fldCharType="begin"/>
          </w:r>
          <w:r w:rsidRPr="005C704A">
            <w:rPr>
              <w:sz w:val="24"/>
            </w:rPr>
            <w:instrText xml:space="preserve"> TOC \o "1-3" \h \z \u </w:instrText>
          </w:r>
          <w:r w:rsidRPr="005C704A">
            <w:rPr>
              <w:rFonts w:eastAsiaTheme="minorEastAsia" w:cs="Times New Roman"/>
              <w:kern w:val="0"/>
              <w:sz w:val="24"/>
              <w:lang w:eastAsia="tr-TR"/>
              <w14:ligatures w14:val="none"/>
            </w:rPr>
            <w:fldChar w:fldCharType="separate"/>
          </w:r>
          <w:hyperlink w:anchor="_Toc233108129" w:history="1">
            <w:r w:rsidR="005C704A" w:rsidRPr="00DF44DB">
              <w:rPr>
                <w:rStyle w:val="Hyperlink"/>
                <w:b/>
                <w:bCs/>
                <w:noProof/>
              </w:rPr>
              <w:t>1.GİRİŞ</w:t>
            </w:r>
            <w:r w:rsidR="005C704A">
              <w:rPr>
                <w:noProof/>
                <w:webHidden/>
              </w:rPr>
              <w:tab/>
            </w:r>
            <w:r w:rsidR="005C704A">
              <w:rPr>
                <w:noProof/>
                <w:webHidden/>
              </w:rPr>
              <w:fldChar w:fldCharType="begin"/>
            </w:r>
            <w:r w:rsidR="005C704A">
              <w:rPr>
                <w:noProof/>
                <w:webHidden/>
              </w:rPr>
              <w:instrText xml:space="preserve"> PAGEREF _Toc233108129 \h </w:instrText>
            </w:r>
            <w:r w:rsidR="005C704A">
              <w:rPr>
                <w:noProof/>
                <w:webHidden/>
              </w:rPr>
            </w:r>
            <w:r w:rsidR="005C704A">
              <w:rPr>
                <w:noProof/>
                <w:webHidden/>
              </w:rPr>
              <w:fldChar w:fldCharType="separate"/>
            </w:r>
            <w:r w:rsidR="005C704A">
              <w:rPr>
                <w:noProof/>
                <w:webHidden/>
              </w:rPr>
              <w:t>1</w:t>
            </w:r>
            <w:r w:rsidR="005C704A">
              <w:rPr>
                <w:noProof/>
                <w:webHidden/>
              </w:rPr>
              <w:fldChar w:fldCharType="end"/>
            </w:r>
          </w:hyperlink>
        </w:p>
        <w:p w14:paraId="4828DC66" w14:textId="5E7E9698" w:rsidR="005C704A" w:rsidRDefault="005C704A">
          <w:pPr>
            <w:pStyle w:val="TOC2"/>
            <w:tabs>
              <w:tab w:val="left" w:pos="960"/>
              <w:tab w:val="right" w:leader="dot" w:pos="9060"/>
            </w:tabs>
            <w:rPr>
              <w:rFonts w:asciiTheme="minorHAnsi" w:hAnsiTheme="minorHAnsi" w:cstheme="minorBidi"/>
              <w:noProof/>
              <w:kern w:val="2"/>
              <w:sz w:val="24"/>
              <w:szCs w:val="24"/>
              <w:lang w:val="en-US" w:eastAsia="en-US"/>
              <w14:ligatures w14:val="standardContextual"/>
            </w:rPr>
          </w:pPr>
          <w:hyperlink w:anchor="_Toc233108130" w:history="1">
            <w:r w:rsidRPr="00DF44DB">
              <w:rPr>
                <w:rStyle w:val="Hyperlink"/>
                <w:b/>
                <w:bCs/>
                <w:noProof/>
              </w:rPr>
              <w:t>1.1</w:t>
            </w:r>
            <w:r>
              <w:rPr>
                <w:rFonts w:asciiTheme="minorHAnsi" w:hAnsiTheme="minorHAnsi" w:cstheme="minorBidi"/>
                <w:noProof/>
                <w:kern w:val="2"/>
                <w:sz w:val="24"/>
                <w:szCs w:val="24"/>
                <w:lang w:val="en-US" w:eastAsia="en-US"/>
                <w14:ligatures w14:val="standardContextual"/>
              </w:rPr>
              <w:t xml:space="preserve"> </w:t>
            </w:r>
            <w:r w:rsidRPr="00DF44DB">
              <w:rPr>
                <w:rStyle w:val="Hyperlink"/>
                <w:b/>
                <w:bCs/>
                <w:noProof/>
              </w:rPr>
              <w:t>Problem Tanımı</w:t>
            </w:r>
            <w:r>
              <w:rPr>
                <w:noProof/>
                <w:webHidden/>
              </w:rPr>
              <w:tab/>
            </w:r>
            <w:r>
              <w:rPr>
                <w:noProof/>
                <w:webHidden/>
              </w:rPr>
              <w:fldChar w:fldCharType="begin"/>
            </w:r>
            <w:r>
              <w:rPr>
                <w:noProof/>
                <w:webHidden/>
              </w:rPr>
              <w:instrText xml:space="preserve"> PAGEREF _Toc233108130 \h </w:instrText>
            </w:r>
            <w:r>
              <w:rPr>
                <w:noProof/>
                <w:webHidden/>
              </w:rPr>
            </w:r>
            <w:r>
              <w:rPr>
                <w:noProof/>
                <w:webHidden/>
              </w:rPr>
              <w:fldChar w:fldCharType="separate"/>
            </w:r>
            <w:r>
              <w:rPr>
                <w:noProof/>
                <w:webHidden/>
              </w:rPr>
              <w:t>1</w:t>
            </w:r>
            <w:r>
              <w:rPr>
                <w:noProof/>
                <w:webHidden/>
              </w:rPr>
              <w:fldChar w:fldCharType="end"/>
            </w:r>
          </w:hyperlink>
        </w:p>
        <w:p w14:paraId="629C023B" w14:textId="5463CD74" w:rsidR="005C704A" w:rsidRDefault="005C704A">
          <w:pPr>
            <w:pStyle w:val="TOC2"/>
            <w:tabs>
              <w:tab w:val="left" w:pos="960"/>
              <w:tab w:val="right" w:leader="dot" w:pos="9060"/>
            </w:tabs>
            <w:rPr>
              <w:rFonts w:asciiTheme="minorHAnsi" w:hAnsiTheme="minorHAnsi" w:cstheme="minorBidi"/>
              <w:noProof/>
              <w:kern w:val="2"/>
              <w:sz w:val="24"/>
              <w:szCs w:val="24"/>
              <w:lang w:val="en-US" w:eastAsia="en-US"/>
              <w14:ligatures w14:val="standardContextual"/>
            </w:rPr>
          </w:pPr>
          <w:hyperlink w:anchor="_Toc233108131" w:history="1">
            <w:r w:rsidRPr="00DF44DB">
              <w:rPr>
                <w:rStyle w:val="Hyperlink"/>
                <w:b/>
                <w:bCs/>
                <w:noProof/>
              </w:rPr>
              <w:t>1.2</w:t>
            </w:r>
            <w:r>
              <w:rPr>
                <w:rFonts w:asciiTheme="minorHAnsi" w:hAnsiTheme="minorHAnsi" w:cstheme="minorBidi"/>
                <w:noProof/>
                <w:kern w:val="2"/>
                <w:sz w:val="24"/>
                <w:szCs w:val="24"/>
                <w:lang w:val="en-US" w:eastAsia="en-US"/>
                <w14:ligatures w14:val="standardContextual"/>
              </w:rPr>
              <w:t xml:space="preserve"> </w:t>
            </w:r>
            <w:r w:rsidRPr="00DF44DB">
              <w:rPr>
                <w:rStyle w:val="Hyperlink"/>
                <w:b/>
                <w:bCs/>
                <w:noProof/>
              </w:rPr>
              <w:t>Sınıf Dengesizliği Problemi ve Model Başarımı Üzerindeki Etkileri</w:t>
            </w:r>
            <w:r>
              <w:rPr>
                <w:noProof/>
                <w:webHidden/>
              </w:rPr>
              <w:tab/>
            </w:r>
            <w:r>
              <w:rPr>
                <w:noProof/>
                <w:webHidden/>
              </w:rPr>
              <w:fldChar w:fldCharType="begin"/>
            </w:r>
            <w:r>
              <w:rPr>
                <w:noProof/>
                <w:webHidden/>
              </w:rPr>
              <w:instrText xml:space="preserve"> PAGEREF _Toc233108131 \h </w:instrText>
            </w:r>
            <w:r>
              <w:rPr>
                <w:noProof/>
                <w:webHidden/>
              </w:rPr>
            </w:r>
            <w:r>
              <w:rPr>
                <w:noProof/>
                <w:webHidden/>
              </w:rPr>
              <w:fldChar w:fldCharType="separate"/>
            </w:r>
            <w:r>
              <w:rPr>
                <w:noProof/>
                <w:webHidden/>
              </w:rPr>
              <w:t>2</w:t>
            </w:r>
            <w:r>
              <w:rPr>
                <w:noProof/>
                <w:webHidden/>
              </w:rPr>
              <w:fldChar w:fldCharType="end"/>
            </w:r>
          </w:hyperlink>
        </w:p>
        <w:p w14:paraId="160E6EB9" w14:textId="0C9C08EA" w:rsidR="005C704A" w:rsidRDefault="005C704A">
          <w:pPr>
            <w:pStyle w:val="TOC2"/>
            <w:tabs>
              <w:tab w:val="right" w:leader="dot" w:pos="9060"/>
            </w:tabs>
            <w:rPr>
              <w:rFonts w:asciiTheme="minorHAnsi" w:hAnsiTheme="minorHAnsi" w:cstheme="minorBidi"/>
              <w:noProof/>
              <w:kern w:val="2"/>
              <w:sz w:val="24"/>
              <w:szCs w:val="24"/>
              <w:lang w:val="en-US" w:eastAsia="en-US"/>
              <w14:ligatures w14:val="standardContextual"/>
            </w:rPr>
          </w:pPr>
          <w:hyperlink w:anchor="_Toc233108132" w:history="1">
            <w:r w:rsidRPr="00DF44DB">
              <w:rPr>
                <w:rStyle w:val="Hyperlink"/>
                <w:b/>
                <w:bCs/>
                <w:noProof/>
              </w:rPr>
              <w:t>1.3 Literatür Taraması</w:t>
            </w:r>
            <w:r>
              <w:rPr>
                <w:noProof/>
                <w:webHidden/>
              </w:rPr>
              <w:tab/>
            </w:r>
            <w:r>
              <w:rPr>
                <w:noProof/>
                <w:webHidden/>
              </w:rPr>
              <w:fldChar w:fldCharType="begin"/>
            </w:r>
            <w:r>
              <w:rPr>
                <w:noProof/>
                <w:webHidden/>
              </w:rPr>
              <w:instrText xml:space="preserve"> PAGEREF _Toc233108132 \h </w:instrText>
            </w:r>
            <w:r>
              <w:rPr>
                <w:noProof/>
                <w:webHidden/>
              </w:rPr>
            </w:r>
            <w:r>
              <w:rPr>
                <w:noProof/>
                <w:webHidden/>
              </w:rPr>
              <w:fldChar w:fldCharType="separate"/>
            </w:r>
            <w:r>
              <w:rPr>
                <w:noProof/>
                <w:webHidden/>
              </w:rPr>
              <w:t>2</w:t>
            </w:r>
            <w:r>
              <w:rPr>
                <w:noProof/>
                <w:webHidden/>
              </w:rPr>
              <w:fldChar w:fldCharType="end"/>
            </w:r>
          </w:hyperlink>
        </w:p>
        <w:p w14:paraId="42BA6827" w14:textId="2121980F" w:rsidR="005C704A" w:rsidRDefault="005C704A">
          <w:pPr>
            <w:pStyle w:val="TOC1"/>
            <w:tabs>
              <w:tab w:val="right" w:leader="dot" w:pos="9060"/>
            </w:tabs>
            <w:rPr>
              <w:rFonts w:asciiTheme="minorHAnsi" w:hAnsiTheme="minorHAnsi" w:cstheme="minorBidi"/>
              <w:noProof/>
              <w:kern w:val="2"/>
              <w:sz w:val="24"/>
              <w:szCs w:val="24"/>
              <w:lang w:val="en-US" w:eastAsia="en-US"/>
              <w14:ligatures w14:val="standardContextual"/>
            </w:rPr>
          </w:pPr>
          <w:hyperlink w:anchor="_Toc233108133" w:history="1">
            <w:r w:rsidRPr="00DF44DB">
              <w:rPr>
                <w:rStyle w:val="Hyperlink"/>
                <w:b/>
                <w:bCs/>
                <w:noProof/>
              </w:rPr>
              <w:t>2. YÖNTEM</w:t>
            </w:r>
            <w:r>
              <w:rPr>
                <w:noProof/>
                <w:webHidden/>
              </w:rPr>
              <w:tab/>
            </w:r>
            <w:r>
              <w:rPr>
                <w:noProof/>
                <w:webHidden/>
              </w:rPr>
              <w:fldChar w:fldCharType="begin"/>
            </w:r>
            <w:r>
              <w:rPr>
                <w:noProof/>
                <w:webHidden/>
              </w:rPr>
              <w:instrText xml:space="preserve"> PAGEREF _Toc233108133 \h </w:instrText>
            </w:r>
            <w:r>
              <w:rPr>
                <w:noProof/>
                <w:webHidden/>
              </w:rPr>
            </w:r>
            <w:r>
              <w:rPr>
                <w:noProof/>
                <w:webHidden/>
              </w:rPr>
              <w:fldChar w:fldCharType="separate"/>
            </w:r>
            <w:r>
              <w:rPr>
                <w:noProof/>
                <w:webHidden/>
              </w:rPr>
              <w:t>3</w:t>
            </w:r>
            <w:r>
              <w:rPr>
                <w:noProof/>
                <w:webHidden/>
              </w:rPr>
              <w:fldChar w:fldCharType="end"/>
            </w:r>
          </w:hyperlink>
        </w:p>
        <w:p w14:paraId="043A7BCF" w14:textId="643BC890" w:rsidR="005C704A" w:rsidRDefault="005C704A">
          <w:pPr>
            <w:pStyle w:val="TOC2"/>
            <w:tabs>
              <w:tab w:val="right" w:leader="dot" w:pos="9060"/>
            </w:tabs>
            <w:rPr>
              <w:rFonts w:asciiTheme="minorHAnsi" w:hAnsiTheme="minorHAnsi" w:cstheme="minorBidi"/>
              <w:noProof/>
              <w:kern w:val="2"/>
              <w:sz w:val="24"/>
              <w:szCs w:val="24"/>
              <w:lang w:val="en-US" w:eastAsia="en-US"/>
              <w14:ligatures w14:val="standardContextual"/>
            </w:rPr>
          </w:pPr>
          <w:hyperlink w:anchor="_Toc233108134" w:history="1">
            <w:r w:rsidRPr="00DF44DB">
              <w:rPr>
                <w:rStyle w:val="Hyperlink"/>
                <w:b/>
                <w:bCs/>
                <w:noProof/>
              </w:rPr>
              <w:t>2.1 Veri İşleme (Data Processing)</w:t>
            </w:r>
            <w:r>
              <w:rPr>
                <w:noProof/>
                <w:webHidden/>
              </w:rPr>
              <w:tab/>
            </w:r>
            <w:r>
              <w:rPr>
                <w:noProof/>
                <w:webHidden/>
              </w:rPr>
              <w:fldChar w:fldCharType="begin"/>
            </w:r>
            <w:r>
              <w:rPr>
                <w:noProof/>
                <w:webHidden/>
              </w:rPr>
              <w:instrText xml:space="preserve"> PAGEREF _Toc233108134 \h </w:instrText>
            </w:r>
            <w:r>
              <w:rPr>
                <w:noProof/>
                <w:webHidden/>
              </w:rPr>
            </w:r>
            <w:r>
              <w:rPr>
                <w:noProof/>
                <w:webHidden/>
              </w:rPr>
              <w:fldChar w:fldCharType="separate"/>
            </w:r>
            <w:r>
              <w:rPr>
                <w:noProof/>
                <w:webHidden/>
              </w:rPr>
              <w:t>3</w:t>
            </w:r>
            <w:r>
              <w:rPr>
                <w:noProof/>
                <w:webHidden/>
              </w:rPr>
              <w:fldChar w:fldCharType="end"/>
            </w:r>
          </w:hyperlink>
        </w:p>
        <w:p w14:paraId="52AC6D4B" w14:textId="24FB943E" w:rsidR="005C704A" w:rsidRDefault="005C704A">
          <w:pPr>
            <w:pStyle w:val="TOC2"/>
            <w:tabs>
              <w:tab w:val="right" w:leader="dot" w:pos="9060"/>
            </w:tabs>
            <w:rPr>
              <w:rFonts w:asciiTheme="minorHAnsi" w:hAnsiTheme="minorHAnsi" w:cstheme="minorBidi"/>
              <w:noProof/>
              <w:kern w:val="2"/>
              <w:sz w:val="24"/>
              <w:szCs w:val="24"/>
              <w:lang w:val="en-US" w:eastAsia="en-US"/>
              <w14:ligatures w14:val="standardContextual"/>
            </w:rPr>
          </w:pPr>
          <w:hyperlink w:anchor="_Toc233108135" w:history="1">
            <w:r w:rsidRPr="00DF44DB">
              <w:rPr>
                <w:rStyle w:val="Hyperlink"/>
                <w:b/>
                <w:bCs/>
                <w:noProof/>
              </w:rPr>
              <w:t>2.2 Model Geliştirme</w:t>
            </w:r>
            <w:r>
              <w:rPr>
                <w:noProof/>
                <w:webHidden/>
              </w:rPr>
              <w:tab/>
            </w:r>
            <w:r>
              <w:rPr>
                <w:noProof/>
                <w:webHidden/>
              </w:rPr>
              <w:fldChar w:fldCharType="begin"/>
            </w:r>
            <w:r>
              <w:rPr>
                <w:noProof/>
                <w:webHidden/>
              </w:rPr>
              <w:instrText xml:space="preserve"> PAGEREF _Toc233108135 \h </w:instrText>
            </w:r>
            <w:r>
              <w:rPr>
                <w:noProof/>
                <w:webHidden/>
              </w:rPr>
            </w:r>
            <w:r>
              <w:rPr>
                <w:noProof/>
                <w:webHidden/>
              </w:rPr>
              <w:fldChar w:fldCharType="separate"/>
            </w:r>
            <w:r>
              <w:rPr>
                <w:noProof/>
                <w:webHidden/>
              </w:rPr>
              <w:t>4</w:t>
            </w:r>
            <w:r>
              <w:rPr>
                <w:noProof/>
                <w:webHidden/>
              </w:rPr>
              <w:fldChar w:fldCharType="end"/>
            </w:r>
          </w:hyperlink>
        </w:p>
        <w:p w14:paraId="3BE9BFD2" w14:textId="68442343" w:rsidR="005C704A" w:rsidRDefault="005C704A">
          <w:pPr>
            <w:pStyle w:val="TOC2"/>
            <w:tabs>
              <w:tab w:val="right" w:leader="dot" w:pos="9060"/>
            </w:tabs>
            <w:rPr>
              <w:rFonts w:asciiTheme="minorHAnsi" w:hAnsiTheme="minorHAnsi" w:cstheme="minorBidi"/>
              <w:noProof/>
              <w:kern w:val="2"/>
              <w:sz w:val="24"/>
              <w:szCs w:val="24"/>
              <w:lang w:val="en-US" w:eastAsia="en-US"/>
              <w14:ligatures w14:val="standardContextual"/>
            </w:rPr>
          </w:pPr>
          <w:hyperlink w:anchor="_Toc233108136" w:history="1">
            <w:r w:rsidRPr="00DF44DB">
              <w:rPr>
                <w:rStyle w:val="Hyperlink"/>
                <w:b/>
                <w:bCs/>
                <w:noProof/>
              </w:rPr>
              <w:t>2.3 Model Değerlendirme</w:t>
            </w:r>
            <w:r>
              <w:rPr>
                <w:noProof/>
                <w:webHidden/>
              </w:rPr>
              <w:tab/>
            </w:r>
            <w:r>
              <w:rPr>
                <w:noProof/>
                <w:webHidden/>
              </w:rPr>
              <w:fldChar w:fldCharType="begin"/>
            </w:r>
            <w:r>
              <w:rPr>
                <w:noProof/>
                <w:webHidden/>
              </w:rPr>
              <w:instrText xml:space="preserve"> PAGEREF _Toc233108136 \h </w:instrText>
            </w:r>
            <w:r>
              <w:rPr>
                <w:noProof/>
                <w:webHidden/>
              </w:rPr>
            </w:r>
            <w:r>
              <w:rPr>
                <w:noProof/>
                <w:webHidden/>
              </w:rPr>
              <w:fldChar w:fldCharType="separate"/>
            </w:r>
            <w:r>
              <w:rPr>
                <w:noProof/>
                <w:webHidden/>
              </w:rPr>
              <w:t>5</w:t>
            </w:r>
            <w:r>
              <w:rPr>
                <w:noProof/>
                <w:webHidden/>
              </w:rPr>
              <w:fldChar w:fldCharType="end"/>
            </w:r>
          </w:hyperlink>
        </w:p>
        <w:p w14:paraId="1170B282" w14:textId="265B62C8" w:rsidR="005C704A" w:rsidRDefault="005C704A">
          <w:pPr>
            <w:pStyle w:val="TOC1"/>
            <w:tabs>
              <w:tab w:val="right" w:leader="dot" w:pos="9060"/>
            </w:tabs>
            <w:rPr>
              <w:rFonts w:asciiTheme="minorHAnsi" w:hAnsiTheme="minorHAnsi" w:cstheme="minorBidi"/>
              <w:noProof/>
              <w:kern w:val="2"/>
              <w:sz w:val="24"/>
              <w:szCs w:val="24"/>
              <w:lang w:val="en-US" w:eastAsia="en-US"/>
              <w14:ligatures w14:val="standardContextual"/>
            </w:rPr>
          </w:pPr>
          <w:hyperlink w:anchor="_Toc233108137" w:history="1">
            <w:r w:rsidRPr="00DF44DB">
              <w:rPr>
                <w:rStyle w:val="Hyperlink"/>
                <w:b/>
                <w:bCs/>
                <w:noProof/>
              </w:rPr>
              <w:t>3. BULGULAR</w:t>
            </w:r>
            <w:r>
              <w:rPr>
                <w:noProof/>
                <w:webHidden/>
              </w:rPr>
              <w:tab/>
            </w:r>
            <w:r>
              <w:rPr>
                <w:noProof/>
                <w:webHidden/>
              </w:rPr>
              <w:fldChar w:fldCharType="begin"/>
            </w:r>
            <w:r>
              <w:rPr>
                <w:noProof/>
                <w:webHidden/>
              </w:rPr>
              <w:instrText xml:space="preserve"> PAGEREF _Toc233108137 \h </w:instrText>
            </w:r>
            <w:r>
              <w:rPr>
                <w:noProof/>
                <w:webHidden/>
              </w:rPr>
            </w:r>
            <w:r>
              <w:rPr>
                <w:noProof/>
                <w:webHidden/>
              </w:rPr>
              <w:fldChar w:fldCharType="separate"/>
            </w:r>
            <w:r>
              <w:rPr>
                <w:noProof/>
                <w:webHidden/>
              </w:rPr>
              <w:t>6</w:t>
            </w:r>
            <w:r>
              <w:rPr>
                <w:noProof/>
                <w:webHidden/>
              </w:rPr>
              <w:fldChar w:fldCharType="end"/>
            </w:r>
          </w:hyperlink>
        </w:p>
        <w:p w14:paraId="2B7CE930" w14:textId="06088BED" w:rsidR="005C704A" w:rsidRDefault="005C704A">
          <w:pPr>
            <w:pStyle w:val="TOC2"/>
            <w:tabs>
              <w:tab w:val="right" w:leader="dot" w:pos="9060"/>
            </w:tabs>
            <w:rPr>
              <w:rFonts w:asciiTheme="minorHAnsi" w:hAnsiTheme="minorHAnsi" w:cstheme="minorBidi"/>
              <w:noProof/>
              <w:kern w:val="2"/>
              <w:sz w:val="24"/>
              <w:szCs w:val="24"/>
              <w:lang w:val="en-US" w:eastAsia="en-US"/>
              <w14:ligatures w14:val="standardContextual"/>
            </w:rPr>
          </w:pPr>
          <w:hyperlink w:anchor="_Toc233108138" w:history="1">
            <w:r w:rsidRPr="00DF44DB">
              <w:rPr>
                <w:rStyle w:val="Hyperlink"/>
                <w:b/>
                <w:bCs/>
                <w:noProof/>
              </w:rPr>
              <w:t>3.1 Versiyon Bazlı Performans Analizleri</w:t>
            </w:r>
            <w:r>
              <w:rPr>
                <w:noProof/>
                <w:webHidden/>
              </w:rPr>
              <w:tab/>
            </w:r>
            <w:r>
              <w:rPr>
                <w:noProof/>
                <w:webHidden/>
              </w:rPr>
              <w:fldChar w:fldCharType="begin"/>
            </w:r>
            <w:r>
              <w:rPr>
                <w:noProof/>
                <w:webHidden/>
              </w:rPr>
              <w:instrText xml:space="preserve"> PAGEREF _Toc233108138 \h </w:instrText>
            </w:r>
            <w:r>
              <w:rPr>
                <w:noProof/>
                <w:webHidden/>
              </w:rPr>
            </w:r>
            <w:r>
              <w:rPr>
                <w:noProof/>
                <w:webHidden/>
              </w:rPr>
              <w:fldChar w:fldCharType="separate"/>
            </w:r>
            <w:r>
              <w:rPr>
                <w:noProof/>
                <w:webHidden/>
              </w:rPr>
              <w:t>6</w:t>
            </w:r>
            <w:r>
              <w:rPr>
                <w:noProof/>
                <w:webHidden/>
              </w:rPr>
              <w:fldChar w:fldCharType="end"/>
            </w:r>
          </w:hyperlink>
        </w:p>
        <w:p w14:paraId="720AA69C" w14:textId="6632FF68" w:rsidR="005C704A" w:rsidRDefault="005C704A">
          <w:pPr>
            <w:pStyle w:val="TOC2"/>
            <w:tabs>
              <w:tab w:val="right" w:leader="dot" w:pos="9060"/>
            </w:tabs>
            <w:rPr>
              <w:rFonts w:asciiTheme="minorHAnsi" w:hAnsiTheme="minorHAnsi" w:cstheme="minorBidi"/>
              <w:noProof/>
              <w:kern w:val="2"/>
              <w:sz w:val="24"/>
              <w:szCs w:val="24"/>
              <w:lang w:val="en-US" w:eastAsia="en-US"/>
              <w14:ligatures w14:val="standardContextual"/>
            </w:rPr>
          </w:pPr>
          <w:hyperlink w:anchor="_Toc233108139" w:history="1">
            <w:r w:rsidRPr="00DF44DB">
              <w:rPr>
                <w:rStyle w:val="Hyperlink"/>
                <w:b/>
                <w:bCs/>
                <w:noProof/>
              </w:rPr>
              <w:t>3.2 V9 Modeli Alt Grup Bazlı Performans Analizi</w:t>
            </w:r>
            <w:r>
              <w:rPr>
                <w:noProof/>
                <w:webHidden/>
              </w:rPr>
              <w:tab/>
            </w:r>
            <w:r>
              <w:rPr>
                <w:noProof/>
                <w:webHidden/>
              </w:rPr>
              <w:fldChar w:fldCharType="begin"/>
            </w:r>
            <w:r>
              <w:rPr>
                <w:noProof/>
                <w:webHidden/>
              </w:rPr>
              <w:instrText xml:space="preserve"> PAGEREF _Toc233108139 \h </w:instrText>
            </w:r>
            <w:r>
              <w:rPr>
                <w:noProof/>
                <w:webHidden/>
              </w:rPr>
            </w:r>
            <w:r>
              <w:rPr>
                <w:noProof/>
                <w:webHidden/>
              </w:rPr>
              <w:fldChar w:fldCharType="separate"/>
            </w:r>
            <w:r>
              <w:rPr>
                <w:noProof/>
                <w:webHidden/>
              </w:rPr>
              <w:t>7</w:t>
            </w:r>
            <w:r>
              <w:rPr>
                <w:noProof/>
                <w:webHidden/>
              </w:rPr>
              <w:fldChar w:fldCharType="end"/>
            </w:r>
          </w:hyperlink>
        </w:p>
        <w:p w14:paraId="1DA69626" w14:textId="5425F994" w:rsidR="005C704A" w:rsidRDefault="005C704A">
          <w:pPr>
            <w:pStyle w:val="TOC2"/>
            <w:tabs>
              <w:tab w:val="right" w:leader="dot" w:pos="9060"/>
            </w:tabs>
            <w:rPr>
              <w:rFonts w:asciiTheme="minorHAnsi" w:hAnsiTheme="minorHAnsi" w:cstheme="minorBidi"/>
              <w:noProof/>
              <w:kern w:val="2"/>
              <w:sz w:val="24"/>
              <w:szCs w:val="24"/>
              <w:lang w:val="en-US" w:eastAsia="en-US"/>
              <w14:ligatures w14:val="standardContextual"/>
            </w:rPr>
          </w:pPr>
          <w:hyperlink w:anchor="_Toc233108140" w:history="1">
            <w:r w:rsidRPr="00DF44DB">
              <w:rPr>
                <w:rStyle w:val="Hyperlink"/>
                <w:b/>
                <w:bCs/>
                <w:noProof/>
              </w:rPr>
              <w:t>3.3 Karar Eşiği Analizi</w:t>
            </w:r>
            <w:r>
              <w:rPr>
                <w:noProof/>
                <w:webHidden/>
              </w:rPr>
              <w:tab/>
            </w:r>
            <w:r>
              <w:rPr>
                <w:noProof/>
                <w:webHidden/>
              </w:rPr>
              <w:fldChar w:fldCharType="begin"/>
            </w:r>
            <w:r>
              <w:rPr>
                <w:noProof/>
                <w:webHidden/>
              </w:rPr>
              <w:instrText xml:space="preserve"> PAGEREF _Toc233108140 \h </w:instrText>
            </w:r>
            <w:r>
              <w:rPr>
                <w:noProof/>
                <w:webHidden/>
              </w:rPr>
            </w:r>
            <w:r>
              <w:rPr>
                <w:noProof/>
                <w:webHidden/>
              </w:rPr>
              <w:fldChar w:fldCharType="separate"/>
            </w:r>
            <w:r>
              <w:rPr>
                <w:noProof/>
                <w:webHidden/>
              </w:rPr>
              <w:t>8</w:t>
            </w:r>
            <w:r>
              <w:rPr>
                <w:noProof/>
                <w:webHidden/>
              </w:rPr>
              <w:fldChar w:fldCharType="end"/>
            </w:r>
          </w:hyperlink>
        </w:p>
        <w:p w14:paraId="1ADB03CD" w14:textId="0A98C2FA" w:rsidR="005C704A" w:rsidRDefault="005C704A">
          <w:pPr>
            <w:pStyle w:val="TOC2"/>
            <w:tabs>
              <w:tab w:val="right" w:leader="dot" w:pos="9060"/>
            </w:tabs>
            <w:rPr>
              <w:rFonts w:asciiTheme="minorHAnsi" w:hAnsiTheme="minorHAnsi" w:cstheme="minorBidi"/>
              <w:noProof/>
              <w:kern w:val="2"/>
              <w:sz w:val="24"/>
              <w:szCs w:val="24"/>
              <w:lang w:val="en-US" w:eastAsia="en-US"/>
              <w14:ligatures w14:val="standardContextual"/>
            </w:rPr>
          </w:pPr>
          <w:hyperlink w:anchor="_Toc233108141" w:history="1">
            <w:r w:rsidRPr="00DF44DB">
              <w:rPr>
                <w:rStyle w:val="Hyperlink"/>
                <w:b/>
                <w:bCs/>
                <w:noProof/>
              </w:rPr>
              <w:t>3.4 Karmaşıklık Matrisi</w:t>
            </w:r>
            <w:r>
              <w:rPr>
                <w:noProof/>
                <w:webHidden/>
              </w:rPr>
              <w:tab/>
            </w:r>
            <w:r>
              <w:rPr>
                <w:noProof/>
                <w:webHidden/>
              </w:rPr>
              <w:fldChar w:fldCharType="begin"/>
            </w:r>
            <w:r>
              <w:rPr>
                <w:noProof/>
                <w:webHidden/>
              </w:rPr>
              <w:instrText xml:space="preserve"> PAGEREF _Toc233108141 \h </w:instrText>
            </w:r>
            <w:r>
              <w:rPr>
                <w:noProof/>
                <w:webHidden/>
              </w:rPr>
            </w:r>
            <w:r>
              <w:rPr>
                <w:noProof/>
                <w:webHidden/>
              </w:rPr>
              <w:fldChar w:fldCharType="separate"/>
            </w:r>
            <w:r>
              <w:rPr>
                <w:noProof/>
                <w:webHidden/>
              </w:rPr>
              <w:t>8</w:t>
            </w:r>
            <w:r>
              <w:rPr>
                <w:noProof/>
                <w:webHidden/>
              </w:rPr>
              <w:fldChar w:fldCharType="end"/>
            </w:r>
          </w:hyperlink>
        </w:p>
        <w:p w14:paraId="5F2D9AB3" w14:textId="46672164" w:rsidR="005C704A" w:rsidRDefault="005C704A">
          <w:pPr>
            <w:pStyle w:val="TOC1"/>
            <w:tabs>
              <w:tab w:val="right" w:leader="dot" w:pos="9060"/>
            </w:tabs>
            <w:rPr>
              <w:rFonts w:asciiTheme="minorHAnsi" w:hAnsiTheme="minorHAnsi" w:cstheme="minorBidi"/>
              <w:noProof/>
              <w:kern w:val="2"/>
              <w:sz w:val="24"/>
              <w:szCs w:val="24"/>
              <w:lang w:val="en-US" w:eastAsia="en-US"/>
              <w14:ligatures w14:val="standardContextual"/>
            </w:rPr>
          </w:pPr>
          <w:hyperlink w:anchor="_Toc233108142" w:history="1">
            <w:r w:rsidRPr="00DF44DB">
              <w:rPr>
                <w:rStyle w:val="Hyperlink"/>
                <w:b/>
                <w:bCs/>
                <w:noProof/>
              </w:rPr>
              <w:t>4. SONUÇ</w:t>
            </w:r>
            <w:r>
              <w:rPr>
                <w:noProof/>
                <w:webHidden/>
              </w:rPr>
              <w:tab/>
            </w:r>
            <w:r>
              <w:rPr>
                <w:noProof/>
                <w:webHidden/>
              </w:rPr>
              <w:fldChar w:fldCharType="begin"/>
            </w:r>
            <w:r>
              <w:rPr>
                <w:noProof/>
                <w:webHidden/>
              </w:rPr>
              <w:instrText xml:space="preserve"> PAGEREF _Toc233108142 \h </w:instrText>
            </w:r>
            <w:r>
              <w:rPr>
                <w:noProof/>
                <w:webHidden/>
              </w:rPr>
            </w:r>
            <w:r>
              <w:rPr>
                <w:noProof/>
                <w:webHidden/>
              </w:rPr>
              <w:fldChar w:fldCharType="separate"/>
            </w:r>
            <w:r>
              <w:rPr>
                <w:noProof/>
                <w:webHidden/>
              </w:rPr>
              <w:t>9</w:t>
            </w:r>
            <w:r>
              <w:rPr>
                <w:noProof/>
                <w:webHidden/>
              </w:rPr>
              <w:fldChar w:fldCharType="end"/>
            </w:r>
          </w:hyperlink>
        </w:p>
        <w:p w14:paraId="7394ACF3" w14:textId="21CAED75" w:rsidR="005C704A" w:rsidRDefault="005C704A">
          <w:pPr>
            <w:pStyle w:val="TOC2"/>
            <w:tabs>
              <w:tab w:val="right" w:leader="dot" w:pos="9060"/>
            </w:tabs>
            <w:rPr>
              <w:rFonts w:asciiTheme="minorHAnsi" w:hAnsiTheme="minorHAnsi" w:cstheme="minorBidi"/>
              <w:noProof/>
              <w:kern w:val="2"/>
              <w:sz w:val="24"/>
              <w:szCs w:val="24"/>
              <w:lang w:val="en-US" w:eastAsia="en-US"/>
              <w14:ligatures w14:val="standardContextual"/>
            </w:rPr>
          </w:pPr>
          <w:hyperlink w:anchor="_Toc233108143" w:history="1">
            <w:r w:rsidRPr="00DF44DB">
              <w:rPr>
                <w:rStyle w:val="Hyperlink"/>
                <w:b/>
                <w:bCs/>
                <w:noProof/>
              </w:rPr>
              <w:t>4.1 Genel Performans ve Model Davranışı</w:t>
            </w:r>
            <w:r>
              <w:rPr>
                <w:noProof/>
                <w:webHidden/>
              </w:rPr>
              <w:tab/>
            </w:r>
            <w:r>
              <w:rPr>
                <w:noProof/>
                <w:webHidden/>
              </w:rPr>
              <w:fldChar w:fldCharType="begin"/>
            </w:r>
            <w:r>
              <w:rPr>
                <w:noProof/>
                <w:webHidden/>
              </w:rPr>
              <w:instrText xml:space="preserve"> PAGEREF _Toc233108143 \h </w:instrText>
            </w:r>
            <w:r>
              <w:rPr>
                <w:noProof/>
                <w:webHidden/>
              </w:rPr>
            </w:r>
            <w:r>
              <w:rPr>
                <w:noProof/>
                <w:webHidden/>
              </w:rPr>
              <w:fldChar w:fldCharType="separate"/>
            </w:r>
            <w:r>
              <w:rPr>
                <w:noProof/>
                <w:webHidden/>
              </w:rPr>
              <w:t>9</w:t>
            </w:r>
            <w:r>
              <w:rPr>
                <w:noProof/>
                <w:webHidden/>
              </w:rPr>
              <w:fldChar w:fldCharType="end"/>
            </w:r>
          </w:hyperlink>
        </w:p>
        <w:p w14:paraId="29BBE402" w14:textId="1E70B088" w:rsidR="005C704A" w:rsidRDefault="005C704A">
          <w:pPr>
            <w:pStyle w:val="TOC2"/>
            <w:tabs>
              <w:tab w:val="right" w:leader="dot" w:pos="9060"/>
            </w:tabs>
            <w:rPr>
              <w:rFonts w:asciiTheme="minorHAnsi" w:hAnsiTheme="minorHAnsi" w:cstheme="minorBidi"/>
              <w:noProof/>
              <w:kern w:val="2"/>
              <w:sz w:val="24"/>
              <w:szCs w:val="24"/>
              <w:lang w:val="en-US" w:eastAsia="en-US"/>
              <w14:ligatures w14:val="standardContextual"/>
            </w:rPr>
          </w:pPr>
          <w:hyperlink w:anchor="_Toc233108144" w:history="1">
            <w:r w:rsidRPr="00DF44DB">
              <w:rPr>
                <w:rStyle w:val="Hyperlink"/>
                <w:b/>
                <w:bCs/>
                <w:noProof/>
              </w:rPr>
              <w:t>4.2 Alt Grup Analizi ve Hata Yönetimi</w:t>
            </w:r>
            <w:r>
              <w:rPr>
                <w:noProof/>
                <w:webHidden/>
              </w:rPr>
              <w:tab/>
            </w:r>
            <w:r>
              <w:rPr>
                <w:noProof/>
                <w:webHidden/>
              </w:rPr>
              <w:fldChar w:fldCharType="begin"/>
            </w:r>
            <w:r>
              <w:rPr>
                <w:noProof/>
                <w:webHidden/>
              </w:rPr>
              <w:instrText xml:space="preserve"> PAGEREF _Toc233108144 \h </w:instrText>
            </w:r>
            <w:r>
              <w:rPr>
                <w:noProof/>
                <w:webHidden/>
              </w:rPr>
            </w:r>
            <w:r>
              <w:rPr>
                <w:noProof/>
                <w:webHidden/>
              </w:rPr>
              <w:fldChar w:fldCharType="separate"/>
            </w:r>
            <w:r>
              <w:rPr>
                <w:noProof/>
                <w:webHidden/>
              </w:rPr>
              <w:t>9</w:t>
            </w:r>
            <w:r>
              <w:rPr>
                <w:noProof/>
                <w:webHidden/>
              </w:rPr>
              <w:fldChar w:fldCharType="end"/>
            </w:r>
          </w:hyperlink>
        </w:p>
        <w:p w14:paraId="2826F2C6" w14:textId="47E5ABA7" w:rsidR="005C704A" w:rsidRDefault="005C704A">
          <w:pPr>
            <w:pStyle w:val="TOC2"/>
            <w:tabs>
              <w:tab w:val="right" w:leader="dot" w:pos="9060"/>
            </w:tabs>
            <w:rPr>
              <w:rFonts w:asciiTheme="minorHAnsi" w:hAnsiTheme="minorHAnsi" w:cstheme="minorBidi"/>
              <w:noProof/>
              <w:kern w:val="2"/>
              <w:sz w:val="24"/>
              <w:szCs w:val="24"/>
              <w:lang w:val="en-US" w:eastAsia="en-US"/>
              <w14:ligatures w14:val="standardContextual"/>
            </w:rPr>
          </w:pPr>
          <w:hyperlink w:anchor="_Toc233108145" w:history="1">
            <w:r w:rsidRPr="00DF44DB">
              <w:rPr>
                <w:rStyle w:val="Hyperlink"/>
                <w:b/>
                <w:bCs/>
                <w:noProof/>
              </w:rPr>
              <w:t>4.3 Literatür ve Genel Katkı</w:t>
            </w:r>
            <w:r>
              <w:rPr>
                <w:noProof/>
                <w:webHidden/>
              </w:rPr>
              <w:tab/>
            </w:r>
            <w:r>
              <w:rPr>
                <w:noProof/>
                <w:webHidden/>
              </w:rPr>
              <w:fldChar w:fldCharType="begin"/>
            </w:r>
            <w:r>
              <w:rPr>
                <w:noProof/>
                <w:webHidden/>
              </w:rPr>
              <w:instrText xml:space="preserve"> PAGEREF _Toc233108145 \h </w:instrText>
            </w:r>
            <w:r>
              <w:rPr>
                <w:noProof/>
                <w:webHidden/>
              </w:rPr>
            </w:r>
            <w:r>
              <w:rPr>
                <w:noProof/>
                <w:webHidden/>
              </w:rPr>
              <w:fldChar w:fldCharType="separate"/>
            </w:r>
            <w:r>
              <w:rPr>
                <w:noProof/>
                <w:webHidden/>
              </w:rPr>
              <w:t>10</w:t>
            </w:r>
            <w:r>
              <w:rPr>
                <w:noProof/>
                <w:webHidden/>
              </w:rPr>
              <w:fldChar w:fldCharType="end"/>
            </w:r>
          </w:hyperlink>
        </w:p>
        <w:p w14:paraId="793C6BCB" w14:textId="30C8B7F9" w:rsidR="005C704A" w:rsidRDefault="005C704A">
          <w:pPr>
            <w:pStyle w:val="TOC2"/>
            <w:tabs>
              <w:tab w:val="right" w:leader="dot" w:pos="9060"/>
            </w:tabs>
            <w:rPr>
              <w:rFonts w:asciiTheme="minorHAnsi" w:hAnsiTheme="minorHAnsi" w:cstheme="minorBidi"/>
              <w:noProof/>
              <w:kern w:val="2"/>
              <w:sz w:val="24"/>
              <w:szCs w:val="24"/>
              <w:lang w:val="en-US" w:eastAsia="en-US"/>
              <w14:ligatures w14:val="standardContextual"/>
            </w:rPr>
          </w:pPr>
          <w:hyperlink w:anchor="_Toc233108146" w:history="1">
            <w:r w:rsidRPr="00DF44DB">
              <w:rPr>
                <w:rStyle w:val="Hyperlink"/>
                <w:b/>
                <w:bCs/>
                <w:noProof/>
              </w:rPr>
              <w:t>4.5 Genel Sonuç</w:t>
            </w:r>
            <w:r>
              <w:rPr>
                <w:noProof/>
                <w:webHidden/>
              </w:rPr>
              <w:tab/>
            </w:r>
            <w:r>
              <w:rPr>
                <w:noProof/>
                <w:webHidden/>
              </w:rPr>
              <w:fldChar w:fldCharType="begin"/>
            </w:r>
            <w:r>
              <w:rPr>
                <w:noProof/>
                <w:webHidden/>
              </w:rPr>
              <w:instrText xml:space="preserve"> PAGEREF _Toc233108146 \h </w:instrText>
            </w:r>
            <w:r>
              <w:rPr>
                <w:noProof/>
                <w:webHidden/>
              </w:rPr>
            </w:r>
            <w:r>
              <w:rPr>
                <w:noProof/>
                <w:webHidden/>
              </w:rPr>
              <w:fldChar w:fldCharType="separate"/>
            </w:r>
            <w:r>
              <w:rPr>
                <w:noProof/>
                <w:webHidden/>
              </w:rPr>
              <w:t>10</w:t>
            </w:r>
            <w:r>
              <w:rPr>
                <w:noProof/>
                <w:webHidden/>
              </w:rPr>
              <w:fldChar w:fldCharType="end"/>
            </w:r>
          </w:hyperlink>
        </w:p>
        <w:p w14:paraId="1E005118" w14:textId="74E9BEA6" w:rsidR="005C704A" w:rsidRDefault="005C704A">
          <w:pPr>
            <w:pStyle w:val="TOC1"/>
            <w:tabs>
              <w:tab w:val="right" w:leader="dot" w:pos="9060"/>
            </w:tabs>
            <w:rPr>
              <w:rFonts w:asciiTheme="minorHAnsi" w:hAnsiTheme="minorHAnsi" w:cstheme="minorBidi"/>
              <w:noProof/>
              <w:kern w:val="2"/>
              <w:sz w:val="24"/>
              <w:szCs w:val="24"/>
              <w:lang w:val="en-US" w:eastAsia="en-US"/>
              <w14:ligatures w14:val="standardContextual"/>
            </w:rPr>
          </w:pPr>
          <w:hyperlink w:anchor="_Toc233108147" w:history="1">
            <w:r w:rsidRPr="00DF44DB">
              <w:rPr>
                <w:rStyle w:val="Hyperlink"/>
                <w:b/>
                <w:bCs/>
                <w:noProof/>
              </w:rPr>
              <w:t>5. KAYNAKÇA</w:t>
            </w:r>
            <w:r>
              <w:rPr>
                <w:noProof/>
                <w:webHidden/>
              </w:rPr>
              <w:tab/>
            </w:r>
            <w:r>
              <w:rPr>
                <w:noProof/>
                <w:webHidden/>
              </w:rPr>
              <w:fldChar w:fldCharType="begin"/>
            </w:r>
            <w:r>
              <w:rPr>
                <w:noProof/>
                <w:webHidden/>
              </w:rPr>
              <w:instrText xml:space="preserve"> PAGEREF _Toc233108147 \h </w:instrText>
            </w:r>
            <w:r>
              <w:rPr>
                <w:noProof/>
                <w:webHidden/>
              </w:rPr>
            </w:r>
            <w:r>
              <w:rPr>
                <w:noProof/>
                <w:webHidden/>
              </w:rPr>
              <w:fldChar w:fldCharType="separate"/>
            </w:r>
            <w:r>
              <w:rPr>
                <w:noProof/>
                <w:webHidden/>
              </w:rPr>
              <w:t>10</w:t>
            </w:r>
            <w:r>
              <w:rPr>
                <w:noProof/>
                <w:webHidden/>
              </w:rPr>
              <w:fldChar w:fldCharType="end"/>
            </w:r>
          </w:hyperlink>
        </w:p>
        <w:p w14:paraId="6892AAE9" w14:textId="0D33D36C" w:rsidR="002716E0" w:rsidRPr="005C704A" w:rsidRDefault="002716E0" w:rsidP="00C748D3">
          <w:pPr>
            <w:spacing w:line="276" w:lineRule="auto"/>
            <w:jc w:val="both"/>
            <w:rPr>
              <w:sz w:val="24"/>
            </w:rPr>
          </w:pPr>
          <w:r w:rsidRPr="005C704A">
            <w:rPr>
              <w:b/>
              <w:bCs/>
              <w:sz w:val="24"/>
            </w:rPr>
            <w:fldChar w:fldCharType="end"/>
          </w:r>
        </w:p>
      </w:sdtContent>
    </w:sdt>
    <w:p w14:paraId="6DEE40E9" w14:textId="77777777" w:rsidR="00F678BD" w:rsidRPr="005C704A" w:rsidRDefault="00F678BD" w:rsidP="00C748D3">
      <w:pPr>
        <w:spacing w:line="276" w:lineRule="auto"/>
        <w:jc w:val="both"/>
        <w:rPr>
          <w:sz w:val="24"/>
        </w:rPr>
      </w:pPr>
    </w:p>
    <w:p w14:paraId="683D2261" w14:textId="77777777" w:rsidR="00F678BD" w:rsidRPr="005C704A" w:rsidRDefault="00F678BD" w:rsidP="00C748D3">
      <w:pPr>
        <w:spacing w:line="276" w:lineRule="auto"/>
        <w:jc w:val="both"/>
        <w:rPr>
          <w:sz w:val="24"/>
        </w:rPr>
      </w:pPr>
    </w:p>
    <w:p w14:paraId="10FE625F" w14:textId="77777777" w:rsidR="00F678BD" w:rsidRPr="005C704A" w:rsidRDefault="00F678BD" w:rsidP="00C748D3">
      <w:pPr>
        <w:spacing w:line="276" w:lineRule="auto"/>
        <w:jc w:val="both"/>
        <w:rPr>
          <w:sz w:val="24"/>
        </w:rPr>
      </w:pPr>
    </w:p>
    <w:p w14:paraId="289B9EF8" w14:textId="77777777" w:rsidR="00C748D3" w:rsidRPr="005C704A" w:rsidRDefault="00C748D3" w:rsidP="00C748D3">
      <w:pPr>
        <w:spacing w:line="276" w:lineRule="auto"/>
        <w:jc w:val="both"/>
        <w:rPr>
          <w:sz w:val="24"/>
        </w:rPr>
      </w:pPr>
    </w:p>
    <w:p w14:paraId="0D7DEBB6" w14:textId="77777777" w:rsidR="00C748D3" w:rsidRPr="005C704A" w:rsidRDefault="00C748D3" w:rsidP="00C748D3">
      <w:pPr>
        <w:spacing w:line="276" w:lineRule="auto"/>
        <w:jc w:val="both"/>
        <w:rPr>
          <w:sz w:val="24"/>
        </w:rPr>
      </w:pPr>
    </w:p>
    <w:p w14:paraId="5BDCC9ED" w14:textId="77777777" w:rsidR="00C748D3" w:rsidRPr="005C704A" w:rsidRDefault="00C748D3" w:rsidP="00C748D3">
      <w:pPr>
        <w:spacing w:line="276" w:lineRule="auto"/>
        <w:jc w:val="both"/>
        <w:rPr>
          <w:sz w:val="24"/>
        </w:rPr>
      </w:pPr>
    </w:p>
    <w:p w14:paraId="57E919AE" w14:textId="77777777" w:rsidR="00C748D3" w:rsidRDefault="00C748D3" w:rsidP="00C748D3">
      <w:pPr>
        <w:spacing w:line="276" w:lineRule="auto"/>
        <w:jc w:val="both"/>
        <w:rPr>
          <w:sz w:val="24"/>
        </w:rPr>
      </w:pPr>
    </w:p>
    <w:p w14:paraId="1A376C5B" w14:textId="77777777" w:rsidR="005C704A" w:rsidRDefault="005C704A" w:rsidP="00C748D3">
      <w:pPr>
        <w:spacing w:line="276" w:lineRule="auto"/>
        <w:jc w:val="both"/>
        <w:rPr>
          <w:sz w:val="24"/>
        </w:rPr>
      </w:pPr>
    </w:p>
    <w:p w14:paraId="71461CF9" w14:textId="77777777" w:rsidR="005C704A" w:rsidRDefault="005C704A" w:rsidP="00C748D3">
      <w:pPr>
        <w:spacing w:line="276" w:lineRule="auto"/>
        <w:jc w:val="both"/>
        <w:rPr>
          <w:sz w:val="24"/>
        </w:rPr>
      </w:pPr>
    </w:p>
    <w:p w14:paraId="08D1CA7E" w14:textId="77777777" w:rsidR="005C704A" w:rsidRPr="005C704A" w:rsidRDefault="005C704A" w:rsidP="00C748D3">
      <w:pPr>
        <w:spacing w:line="276" w:lineRule="auto"/>
        <w:jc w:val="both"/>
        <w:rPr>
          <w:sz w:val="24"/>
        </w:rPr>
      </w:pPr>
    </w:p>
    <w:p w14:paraId="01AAF4CD" w14:textId="77777777" w:rsidR="00C748D3" w:rsidRPr="005C704A" w:rsidRDefault="00C748D3" w:rsidP="00C748D3">
      <w:pPr>
        <w:spacing w:line="276" w:lineRule="auto"/>
        <w:jc w:val="both"/>
        <w:rPr>
          <w:sz w:val="24"/>
        </w:rPr>
      </w:pPr>
    </w:p>
    <w:p w14:paraId="15DB5AC1" w14:textId="44CCEA51" w:rsidR="002B6F42" w:rsidRPr="005C704A" w:rsidRDefault="00AD343E" w:rsidP="00C748D3">
      <w:pPr>
        <w:pStyle w:val="Heading3"/>
        <w:rPr>
          <w:b/>
          <w:bCs/>
          <w:color w:val="auto"/>
        </w:rPr>
      </w:pPr>
      <w:bookmarkStart w:id="0" w:name="_Toc233108129"/>
      <w:r w:rsidRPr="005C704A">
        <w:rPr>
          <w:b/>
          <w:bCs/>
          <w:color w:val="auto"/>
        </w:rPr>
        <w:lastRenderedPageBreak/>
        <w:t>1.</w:t>
      </w:r>
      <w:r w:rsidR="00937EF5" w:rsidRPr="005C704A">
        <w:rPr>
          <w:b/>
          <w:bCs/>
          <w:color w:val="auto"/>
        </w:rPr>
        <w:t>GİRİŞ</w:t>
      </w:r>
      <w:bookmarkEnd w:id="0"/>
    </w:p>
    <w:p w14:paraId="1B356479" w14:textId="77777777" w:rsidR="00DC3309" w:rsidRPr="005C704A" w:rsidRDefault="00F678BD" w:rsidP="00C748D3">
      <w:pPr>
        <w:pStyle w:val="Heading2"/>
        <w:numPr>
          <w:ilvl w:val="1"/>
          <w:numId w:val="13"/>
        </w:numPr>
        <w:spacing w:line="276" w:lineRule="auto"/>
        <w:jc w:val="both"/>
        <w:rPr>
          <w:rFonts w:ascii="Aptos" w:hAnsi="Aptos"/>
          <w:b/>
          <w:bCs/>
          <w:color w:val="000000" w:themeColor="text1"/>
          <w:sz w:val="24"/>
          <w:szCs w:val="24"/>
        </w:rPr>
      </w:pPr>
      <w:bookmarkStart w:id="1" w:name="_Toc233108130"/>
      <w:r w:rsidRPr="005C704A">
        <w:rPr>
          <w:rFonts w:ascii="Aptos" w:hAnsi="Aptos"/>
          <w:b/>
          <w:bCs/>
          <w:color w:val="000000" w:themeColor="text1"/>
          <w:sz w:val="24"/>
          <w:szCs w:val="24"/>
        </w:rPr>
        <w:t>Problem Tanımı</w:t>
      </w:r>
      <w:bookmarkEnd w:id="1"/>
    </w:p>
    <w:p w14:paraId="0886E5F9" w14:textId="29124C2B" w:rsidR="00F13715" w:rsidRPr="005C704A" w:rsidRDefault="00F13715" w:rsidP="00C748D3">
      <w:pPr>
        <w:spacing w:line="276" w:lineRule="auto"/>
        <w:jc w:val="both"/>
        <w:rPr>
          <w:sz w:val="24"/>
        </w:rPr>
      </w:pPr>
      <w:r w:rsidRPr="005C704A">
        <w:rPr>
          <w:sz w:val="24"/>
        </w:rPr>
        <w:t>Yeni nesil dizileme (NGS) teknolojileri, klinik önemi henüz belirlenememiş çok sayıda varyantı (VUS) beraberinde getirerek, patojenite tahmini yapabilen açıklanabilir yapay zeka sistemlerine olan ihtiyacı zirveye taşımıştır. Missense varyantların sınıflandırılması; evrimsel korunum, fonksiyonel biyolojik veriler ve popülasyon genotiplerini içeren, yüksek boyutlu ve yoğun eksik değerli karmaşık tablolar üzerinde yürütülen zorlu bir süreçtir. Bu çalışma; biyokimyasal özellik mühendisliği, sızdırmaz veri hattı (leak-free pipeline) ve açıklanabilir yapay zeka (XAI) yaklaşımlarını birleştirerek, varyant patojenite tahmininde güvenilir ve genellenebilir bir çözüm sunmayı hedeflemektedir.</w:t>
      </w:r>
    </w:p>
    <w:p w14:paraId="21E88247" w14:textId="4CC845DA" w:rsidR="00C2130D" w:rsidRPr="005C704A" w:rsidRDefault="002B6F42" w:rsidP="00C748D3">
      <w:pPr>
        <w:pStyle w:val="Heading2"/>
        <w:numPr>
          <w:ilvl w:val="1"/>
          <w:numId w:val="13"/>
        </w:numPr>
        <w:spacing w:line="276" w:lineRule="auto"/>
        <w:jc w:val="both"/>
        <w:rPr>
          <w:rFonts w:ascii="Aptos" w:hAnsi="Aptos"/>
          <w:b/>
          <w:bCs/>
          <w:color w:val="000000" w:themeColor="text1"/>
          <w:sz w:val="24"/>
          <w:szCs w:val="24"/>
        </w:rPr>
      </w:pPr>
      <w:bookmarkStart w:id="2" w:name="_Toc233108131"/>
      <w:r w:rsidRPr="005C704A">
        <w:rPr>
          <w:rFonts w:ascii="Aptos" w:hAnsi="Aptos"/>
          <w:b/>
          <w:bCs/>
          <w:color w:val="000000" w:themeColor="text1"/>
          <w:sz w:val="24"/>
          <w:szCs w:val="24"/>
        </w:rPr>
        <w:t>Sınıf Dengesizliği Problemi ve Model Başarımı Üzerindeki Etkileri</w:t>
      </w:r>
      <w:bookmarkEnd w:id="2"/>
    </w:p>
    <w:p w14:paraId="342B3A61" w14:textId="13CDAFF6" w:rsidR="00C2130D" w:rsidRPr="005C704A" w:rsidRDefault="00C2130D" w:rsidP="00C748D3">
      <w:pPr>
        <w:spacing w:line="276" w:lineRule="auto"/>
        <w:jc w:val="both"/>
        <w:rPr>
          <w:sz w:val="24"/>
        </w:rPr>
      </w:pPr>
      <w:r w:rsidRPr="005C704A">
        <w:rPr>
          <w:sz w:val="24"/>
        </w:rPr>
        <w:t>Patojenik (1) ve benign (0) sınıflar arasındaki keskin asimetrik dağılım, modellerin çoğunluk sınıfına yanlılık göstermesine ve karar sınırlarının bozulmasına neden olmaktadır [8], [9]. Bu durum, klinik açıdan en kritik hata olan Yalancı Negatif (FN) oranını artırarak patojenik varyantların gözden kaçmasına yol açmaktadır [10].</w:t>
      </w:r>
    </w:p>
    <w:p w14:paraId="374402CE" w14:textId="796B68F0" w:rsidR="00C2130D" w:rsidRPr="005C704A" w:rsidRDefault="00C2130D" w:rsidP="00C748D3">
      <w:pPr>
        <w:spacing w:line="276" w:lineRule="auto"/>
        <w:jc w:val="both"/>
        <w:rPr>
          <w:sz w:val="24"/>
        </w:rPr>
      </w:pPr>
      <w:r w:rsidRPr="005C704A">
        <w:rPr>
          <w:sz w:val="24"/>
        </w:rPr>
        <w:t>Dengesiz verilerde "doğruluk" (accuracy) metriği yanıltıcı bir başarı illüzyonu yarattığından; F1-skoru, MCC ve PR-AUC gibi duyarlı metriklerin kullanımı esastır [4], [5], [11]. Projemizde bu sorun, veri seviyesindeki müdahalelerin (ADASYN, ağırlıklandırma) yanı sıra, klinik risk odaklı "dinamik karar eşiği" (threshold) optimizasyonu ile ele alınmıştır [10], [12], [13]. Bu strateji ile FN oranı, klinik olarak tolere edilebilir en alt seviyeye çekilmiştir.</w:t>
      </w:r>
    </w:p>
    <w:p w14:paraId="7753393A" w14:textId="4BCC6F40" w:rsidR="009B16B7" w:rsidRPr="005C704A" w:rsidRDefault="009B16B7" w:rsidP="00C748D3">
      <w:pPr>
        <w:pStyle w:val="Heading2"/>
        <w:spacing w:line="276" w:lineRule="auto"/>
        <w:jc w:val="both"/>
        <w:rPr>
          <w:rFonts w:ascii="Aptos" w:hAnsi="Aptos"/>
          <w:b/>
          <w:bCs/>
          <w:color w:val="000000" w:themeColor="text1"/>
          <w:sz w:val="24"/>
          <w:szCs w:val="24"/>
        </w:rPr>
      </w:pPr>
      <w:bookmarkStart w:id="3" w:name="_Toc233108132"/>
      <w:r w:rsidRPr="005C704A">
        <w:rPr>
          <w:rFonts w:ascii="Aptos" w:hAnsi="Aptos"/>
          <w:b/>
          <w:bCs/>
          <w:color w:val="000000" w:themeColor="text1"/>
          <w:sz w:val="24"/>
          <w:szCs w:val="24"/>
        </w:rPr>
        <w:t>1.3 Literatür Taraması</w:t>
      </w:r>
      <w:bookmarkEnd w:id="3"/>
    </w:p>
    <w:p w14:paraId="1AF0ACEB" w14:textId="1C02C745" w:rsidR="00185CDE" w:rsidRPr="005C704A" w:rsidRDefault="00185CDE" w:rsidP="00C748D3">
      <w:pPr>
        <w:spacing w:line="276" w:lineRule="auto"/>
        <w:jc w:val="both"/>
        <w:rPr>
          <w:sz w:val="24"/>
        </w:rPr>
      </w:pPr>
      <w:r w:rsidRPr="005C704A">
        <w:rPr>
          <w:sz w:val="24"/>
        </w:rPr>
        <w:t>Genomik veri analitiği; dizi hizalamasına dayalı klasik yaklaşımlardan, evrimsel bağlamı ve protein yapısını modelleyen ileri derin öğrenme mimarilerine evrilmektedir</w:t>
      </w:r>
      <w:r w:rsidR="00AE3888" w:rsidRPr="005C704A">
        <w:rPr>
          <w:sz w:val="24"/>
        </w:rPr>
        <w:t xml:space="preserve"> </w:t>
      </w:r>
      <w:r w:rsidR="00AE3888" w:rsidRPr="005C704A">
        <w:rPr>
          <w:sz w:val="24"/>
        </w:rPr>
        <w:t>[3].</w:t>
      </w:r>
      <w:r w:rsidRPr="005C704A">
        <w:rPr>
          <w:sz w:val="24"/>
        </w:rPr>
        <w:t xml:space="preserve"> Bu süreçteki temel yöntemler, veri kaynakları ve performans metrikleri Tablo 1'de özetlenmiştir.</w:t>
      </w:r>
    </w:p>
    <w:p w14:paraId="16708609" w14:textId="77777777" w:rsidR="004E121F" w:rsidRPr="005C704A" w:rsidRDefault="004E121F" w:rsidP="00C748D3">
      <w:pPr>
        <w:spacing w:line="276" w:lineRule="auto"/>
        <w:jc w:val="both"/>
        <w:rPr>
          <w:sz w:val="24"/>
        </w:rPr>
      </w:pPr>
    </w:p>
    <w:p w14:paraId="12FA79EE" w14:textId="7A0F82D3" w:rsidR="009C7C03" w:rsidRPr="005C704A" w:rsidRDefault="009C7C03" w:rsidP="00C748D3">
      <w:pPr>
        <w:spacing w:line="276" w:lineRule="auto"/>
        <w:jc w:val="both"/>
        <w:rPr>
          <w:b/>
          <w:bCs/>
          <w:sz w:val="24"/>
        </w:rPr>
      </w:pPr>
      <w:r w:rsidRPr="005C704A">
        <w:rPr>
          <w:i/>
          <w:iCs/>
          <w:sz w:val="24"/>
        </w:rPr>
        <w:t xml:space="preserve">Tablo </w:t>
      </w:r>
      <w:r w:rsidRPr="005C704A">
        <w:rPr>
          <w:i/>
          <w:iCs/>
          <w:sz w:val="24"/>
        </w:rPr>
        <w:fldChar w:fldCharType="begin"/>
      </w:r>
      <w:r w:rsidRPr="005C704A">
        <w:rPr>
          <w:i/>
          <w:iCs/>
          <w:sz w:val="24"/>
        </w:rPr>
        <w:instrText xml:space="preserve"> SEQ Tablo \* ARABIC </w:instrText>
      </w:r>
      <w:r w:rsidRPr="005C704A">
        <w:rPr>
          <w:i/>
          <w:iCs/>
          <w:sz w:val="24"/>
        </w:rPr>
        <w:fldChar w:fldCharType="separate"/>
      </w:r>
      <w:r w:rsidR="00D904EE" w:rsidRPr="005C704A">
        <w:rPr>
          <w:i/>
          <w:iCs/>
          <w:noProof/>
          <w:sz w:val="24"/>
        </w:rPr>
        <w:t>1</w:t>
      </w:r>
      <w:r w:rsidRPr="005C704A">
        <w:rPr>
          <w:sz w:val="24"/>
        </w:rPr>
        <w:fldChar w:fldCharType="end"/>
      </w:r>
      <w:r w:rsidRPr="005C704A">
        <w:rPr>
          <w:sz w:val="24"/>
        </w:rPr>
        <w:t>:</w:t>
      </w:r>
      <w:r w:rsidR="000D74A0" w:rsidRPr="005C704A">
        <w:rPr>
          <w:b/>
          <w:bCs/>
          <w:sz w:val="24"/>
        </w:rPr>
        <w:t xml:space="preserve"> </w:t>
      </w:r>
      <w:r w:rsidR="000D74A0" w:rsidRPr="005C704A">
        <w:rPr>
          <w:i/>
          <w:iCs/>
          <w:sz w:val="24"/>
        </w:rPr>
        <w:t>Missense Varyant Patojenite Tahmini Üzerine Güncel ve Uluslararası Çalışmalar</w:t>
      </w:r>
    </w:p>
    <w:tbl>
      <w:tblPr>
        <w:tblW w:w="8924" w:type="dxa"/>
        <w:tblCellMar>
          <w:left w:w="0" w:type="dxa"/>
          <w:right w:w="0" w:type="dxa"/>
        </w:tblCellMar>
        <w:tblLook w:val="04A0" w:firstRow="1" w:lastRow="0" w:firstColumn="1" w:lastColumn="0" w:noHBand="0" w:noVBand="1"/>
      </w:tblPr>
      <w:tblGrid>
        <w:gridCol w:w="1996"/>
        <w:gridCol w:w="2769"/>
        <w:gridCol w:w="1988"/>
        <w:gridCol w:w="2171"/>
      </w:tblGrid>
      <w:tr w:rsidR="009C7C03" w:rsidRPr="005C704A" w14:paraId="1C547625" w14:textId="77777777" w:rsidTr="00044597">
        <w:trPr>
          <w:trHeight w:val="336"/>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BB1B00" w14:textId="77777777" w:rsidR="009C7C03" w:rsidRPr="005C704A" w:rsidRDefault="009C7C03" w:rsidP="00C748D3">
            <w:pPr>
              <w:spacing w:line="276" w:lineRule="auto"/>
              <w:jc w:val="both"/>
              <w:rPr>
                <w:b/>
                <w:bCs/>
                <w:sz w:val="24"/>
              </w:rPr>
            </w:pPr>
            <w:r w:rsidRPr="005C704A">
              <w:rPr>
                <w:b/>
                <w:bCs/>
                <w:sz w:val="24"/>
              </w:rPr>
              <w:t>Dönem / Yaklaşım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07BCEC" w14:textId="77777777" w:rsidR="009C7C03" w:rsidRPr="005C704A" w:rsidRDefault="009C7C03" w:rsidP="00C748D3">
            <w:pPr>
              <w:spacing w:line="276" w:lineRule="auto"/>
              <w:jc w:val="both"/>
              <w:rPr>
                <w:b/>
                <w:bCs/>
                <w:sz w:val="24"/>
              </w:rPr>
            </w:pPr>
            <w:r w:rsidRPr="005C704A">
              <w:rPr>
                <w:b/>
                <w:bCs/>
                <w:sz w:val="24"/>
              </w:rPr>
              <w:t>Öne Çıkan Yöntem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E76F1F" w14:textId="77777777" w:rsidR="009C7C03" w:rsidRPr="005C704A" w:rsidRDefault="009C7C03" w:rsidP="00C748D3">
            <w:pPr>
              <w:spacing w:line="276" w:lineRule="auto"/>
              <w:jc w:val="both"/>
              <w:rPr>
                <w:b/>
                <w:bCs/>
                <w:sz w:val="24"/>
              </w:rPr>
            </w:pPr>
            <w:r w:rsidRPr="005C704A">
              <w:rPr>
                <w:b/>
                <w:bCs/>
                <w:sz w:val="24"/>
              </w:rPr>
              <w:t>Temel Özellik</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D9EB362" w14:textId="77777777" w:rsidR="009C7C03" w:rsidRPr="005C704A" w:rsidRDefault="009C7C03" w:rsidP="00C748D3">
            <w:pPr>
              <w:spacing w:line="276" w:lineRule="auto"/>
              <w:jc w:val="both"/>
              <w:rPr>
                <w:b/>
                <w:bCs/>
                <w:sz w:val="24"/>
              </w:rPr>
            </w:pPr>
            <w:r w:rsidRPr="005C704A">
              <w:rPr>
                <w:b/>
                <w:bCs/>
                <w:sz w:val="24"/>
              </w:rPr>
              <w:t>Raporlanan Başarım</w:t>
            </w:r>
          </w:p>
        </w:tc>
      </w:tr>
      <w:tr w:rsidR="009C7C03" w:rsidRPr="005C704A" w14:paraId="27DDC13E" w14:textId="77777777" w:rsidTr="00044597">
        <w:trPr>
          <w:trHeight w:val="336"/>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451E1D" w14:textId="77777777" w:rsidR="009C7C03" w:rsidRPr="005C704A" w:rsidRDefault="009C7C03" w:rsidP="00C748D3">
            <w:pPr>
              <w:spacing w:line="276" w:lineRule="auto"/>
              <w:jc w:val="both"/>
              <w:rPr>
                <w:sz w:val="24"/>
              </w:rPr>
            </w:pPr>
            <w:r w:rsidRPr="005C704A">
              <w:rPr>
                <w:sz w:val="24"/>
              </w:rPr>
              <w:t>Klasik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A132F9" w14:textId="77777777" w:rsidR="009C7C03" w:rsidRPr="005C704A" w:rsidRDefault="009C7C03" w:rsidP="00C748D3">
            <w:pPr>
              <w:spacing w:line="276" w:lineRule="auto"/>
              <w:jc w:val="both"/>
              <w:rPr>
                <w:sz w:val="24"/>
              </w:rPr>
            </w:pPr>
            <w:r w:rsidRPr="005C704A">
              <w:rPr>
                <w:sz w:val="24"/>
              </w:rPr>
              <w:t>SIFT [14], PolyPhen-2 [15]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2D5EC9" w14:textId="77777777" w:rsidR="009C7C03" w:rsidRPr="005C704A" w:rsidRDefault="009C7C03" w:rsidP="00C748D3">
            <w:pPr>
              <w:spacing w:line="276" w:lineRule="auto"/>
              <w:jc w:val="both"/>
              <w:rPr>
                <w:sz w:val="24"/>
              </w:rPr>
            </w:pPr>
            <w:r w:rsidRPr="005C704A">
              <w:rPr>
                <w:sz w:val="24"/>
              </w:rPr>
              <w:t>Dizi korunum, 3B yapı</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F9A272E" w14:textId="77777777" w:rsidR="009C7C03" w:rsidRPr="005C704A" w:rsidRDefault="009C7C03" w:rsidP="00C748D3">
            <w:pPr>
              <w:spacing w:line="276" w:lineRule="auto"/>
              <w:jc w:val="both"/>
              <w:rPr>
                <w:sz w:val="24"/>
              </w:rPr>
            </w:pPr>
            <w:r w:rsidRPr="005C704A">
              <w:rPr>
                <w:sz w:val="24"/>
              </w:rPr>
              <w:t>ROC-AUC ~0.70–0.85</w:t>
            </w:r>
          </w:p>
        </w:tc>
      </w:tr>
      <w:tr w:rsidR="009C7C03" w:rsidRPr="005C704A" w14:paraId="22F5E917" w14:textId="77777777" w:rsidTr="00044597">
        <w:trPr>
          <w:trHeight w:val="336"/>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4B1D7A" w14:textId="77777777" w:rsidR="009C7C03" w:rsidRPr="005C704A" w:rsidRDefault="009C7C03" w:rsidP="00C748D3">
            <w:pPr>
              <w:spacing w:line="276" w:lineRule="auto"/>
              <w:jc w:val="both"/>
              <w:rPr>
                <w:sz w:val="24"/>
              </w:rPr>
            </w:pPr>
            <w:r w:rsidRPr="005C704A">
              <w:rPr>
                <w:sz w:val="24"/>
              </w:rPr>
              <w:t>Ensemble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B67C68" w14:textId="77777777" w:rsidR="009C7C03" w:rsidRPr="005C704A" w:rsidRDefault="009C7C03" w:rsidP="00C748D3">
            <w:pPr>
              <w:spacing w:line="276" w:lineRule="auto"/>
              <w:jc w:val="both"/>
              <w:rPr>
                <w:sz w:val="24"/>
              </w:rPr>
            </w:pPr>
            <w:r w:rsidRPr="005C704A">
              <w:rPr>
                <w:sz w:val="24"/>
              </w:rPr>
              <w:t>CADD [16], REVEL [17]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CF6645" w14:textId="77777777" w:rsidR="009C7C03" w:rsidRPr="005C704A" w:rsidRDefault="009C7C03" w:rsidP="00C748D3">
            <w:pPr>
              <w:spacing w:line="276" w:lineRule="auto"/>
              <w:jc w:val="both"/>
              <w:rPr>
                <w:sz w:val="24"/>
              </w:rPr>
            </w:pPr>
            <w:r w:rsidRPr="005C704A">
              <w:rPr>
                <w:sz w:val="24"/>
              </w:rPr>
              <w:t>Çoklu skor birleşimi</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79324C2" w14:textId="77777777" w:rsidR="009C7C03" w:rsidRPr="005C704A" w:rsidRDefault="009C7C03" w:rsidP="00C748D3">
            <w:pPr>
              <w:spacing w:line="276" w:lineRule="auto"/>
              <w:jc w:val="both"/>
              <w:rPr>
                <w:sz w:val="24"/>
              </w:rPr>
            </w:pPr>
            <w:r w:rsidRPr="005C704A">
              <w:rPr>
                <w:sz w:val="24"/>
              </w:rPr>
              <w:t>ROC-AUC ~0.90–0.92</w:t>
            </w:r>
          </w:p>
        </w:tc>
      </w:tr>
      <w:tr w:rsidR="009C7C03" w:rsidRPr="005C704A" w14:paraId="7F8EB6FE" w14:textId="77777777" w:rsidTr="00044597">
        <w:trPr>
          <w:trHeight w:val="336"/>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FBDD30" w14:textId="77777777" w:rsidR="009C7C03" w:rsidRPr="005C704A" w:rsidRDefault="009C7C03" w:rsidP="00C748D3">
            <w:pPr>
              <w:spacing w:line="276" w:lineRule="auto"/>
              <w:jc w:val="both"/>
              <w:rPr>
                <w:sz w:val="24"/>
              </w:rPr>
            </w:pPr>
            <w:r w:rsidRPr="005C704A">
              <w:rPr>
                <w:sz w:val="24"/>
              </w:rPr>
              <w:t>Derin Öğrenme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615F5E" w14:textId="77777777" w:rsidR="009C7C03" w:rsidRPr="005C704A" w:rsidRDefault="009C7C03" w:rsidP="00C748D3">
            <w:pPr>
              <w:spacing w:line="276" w:lineRule="auto"/>
              <w:jc w:val="both"/>
              <w:rPr>
                <w:sz w:val="24"/>
              </w:rPr>
            </w:pPr>
            <w:r w:rsidRPr="005C704A">
              <w:rPr>
                <w:sz w:val="24"/>
              </w:rPr>
              <w:t>AlphaMissense [18], ESM [19]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946653" w14:textId="77777777" w:rsidR="009C7C03" w:rsidRPr="005C704A" w:rsidRDefault="009C7C03" w:rsidP="00C748D3">
            <w:pPr>
              <w:spacing w:line="276" w:lineRule="auto"/>
              <w:jc w:val="both"/>
              <w:rPr>
                <w:sz w:val="24"/>
              </w:rPr>
            </w:pPr>
            <w:r w:rsidRPr="005C704A">
              <w:rPr>
                <w:sz w:val="24"/>
              </w:rPr>
              <w:t>Protein Dil Modelleri</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9265B70" w14:textId="77777777" w:rsidR="009C7C03" w:rsidRPr="005C704A" w:rsidRDefault="009C7C03" w:rsidP="00C748D3">
            <w:pPr>
              <w:spacing w:line="276" w:lineRule="auto"/>
              <w:jc w:val="both"/>
              <w:rPr>
                <w:sz w:val="24"/>
              </w:rPr>
            </w:pPr>
            <w:r w:rsidRPr="005C704A">
              <w:rPr>
                <w:sz w:val="24"/>
              </w:rPr>
              <w:t>Yüksek genellenebilirlik</w:t>
            </w:r>
          </w:p>
        </w:tc>
      </w:tr>
      <w:tr w:rsidR="009C7C03" w:rsidRPr="005C704A" w14:paraId="580CD75B" w14:textId="77777777" w:rsidTr="00044597">
        <w:trPr>
          <w:trHeight w:val="336"/>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0F3047" w14:textId="77777777" w:rsidR="009C7C03" w:rsidRPr="005C704A" w:rsidRDefault="009C7C03" w:rsidP="00C748D3">
            <w:pPr>
              <w:spacing w:line="276" w:lineRule="auto"/>
              <w:jc w:val="both"/>
              <w:rPr>
                <w:sz w:val="24"/>
              </w:rPr>
            </w:pPr>
            <w:r w:rsidRPr="005C704A">
              <w:rPr>
                <w:sz w:val="24"/>
              </w:rPr>
              <w:lastRenderedPageBreak/>
              <w:t>Modern/Gradient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BBCCF6" w14:textId="77777777" w:rsidR="009C7C03" w:rsidRPr="005C704A" w:rsidRDefault="009C7C03" w:rsidP="00C748D3">
            <w:pPr>
              <w:spacing w:line="276" w:lineRule="auto"/>
              <w:jc w:val="both"/>
              <w:rPr>
                <w:sz w:val="24"/>
              </w:rPr>
            </w:pPr>
            <w:r w:rsidRPr="005C704A">
              <w:rPr>
                <w:sz w:val="24"/>
              </w:rPr>
              <w:t>AnnotateMissense [20]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B2E9E8" w14:textId="77777777" w:rsidR="009C7C03" w:rsidRPr="005C704A" w:rsidRDefault="009C7C03" w:rsidP="00C748D3">
            <w:pPr>
              <w:spacing w:line="276" w:lineRule="auto"/>
              <w:jc w:val="both"/>
              <w:rPr>
                <w:rFonts w:eastAsia="Times New Roman" w:cs="Arial"/>
                <w:kern w:val="0"/>
                <w:sz w:val="24"/>
                <w:lang w:eastAsia="tr-TR"/>
                <w14:ligatures w14:val="none"/>
              </w:rPr>
            </w:pPr>
            <w:r w:rsidRPr="005C704A">
              <w:rPr>
                <w:sz w:val="24"/>
              </w:rPr>
              <w:t>Feat</w:t>
            </w:r>
            <w:r w:rsidRPr="005C704A">
              <w:rPr>
                <w:rFonts w:eastAsia="Times New Roman" w:cs="Arial"/>
                <w:kern w:val="0"/>
                <w:sz w:val="24"/>
                <w:lang w:eastAsia="tr-TR"/>
                <w14:ligatures w14:val="none"/>
              </w:rPr>
              <w:t>ure Engineering</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BC462BE" w14:textId="77777777" w:rsidR="009C7C03" w:rsidRPr="005C704A" w:rsidRDefault="009C7C03" w:rsidP="00C748D3">
            <w:pPr>
              <w:spacing w:line="276" w:lineRule="auto"/>
              <w:jc w:val="both"/>
              <w:rPr>
                <w:rFonts w:eastAsia="Times New Roman" w:cs="Arial"/>
                <w:kern w:val="0"/>
                <w:sz w:val="24"/>
                <w:lang w:eastAsia="tr-TR"/>
                <w14:ligatures w14:val="none"/>
              </w:rPr>
            </w:pPr>
            <w:r w:rsidRPr="005C704A">
              <w:rPr>
                <w:rFonts w:eastAsia="Times New Roman" w:cs="Arial"/>
                <w:kern w:val="0"/>
                <w:sz w:val="24"/>
                <w:lang w:eastAsia="tr-TR"/>
                <w14:ligatures w14:val="none"/>
              </w:rPr>
              <w:t>ROC-AUC ~0.98+</w:t>
            </w:r>
          </w:p>
        </w:tc>
      </w:tr>
    </w:tbl>
    <w:p w14:paraId="579C052B" w14:textId="77777777" w:rsidR="009C7C03" w:rsidRPr="005C704A" w:rsidRDefault="009C7C03" w:rsidP="00C748D3">
      <w:pPr>
        <w:spacing w:line="276" w:lineRule="auto"/>
        <w:jc w:val="both"/>
        <w:rPr>
          <w:sz w:val="24"/>
        </w:rPr>
      </w:pPr>
    </w:p>
    <w:p w14:paraId="5A00B577" w14:textId="0B55533C" w:rsidR="00073210" w:rsidRPr="005C704A" w:rsidRDefault="00073210" w:rsidP="00C748D3">
      <w:pPr>
        <w:spacing w:line="276" w:lineRule="auto"/>
        <w:jc w:val="both"/>
        <w:rPr>
          <w:sz w:val="24"/>
        </w:rPr>
      </w:pPr>
      <w:r w:rsidRPr="005C704A">
        <w:rPr>
          <w:sz w:val="24"/>
        </w:rPr>
        <w:t>Mevcut çalışmalar; harici veri bağımlılığı, veri sızıntısı (data leakage) ve açıklanabilirlik (XAI) eksikliği gibi boşluklar barındırmaktadır [14], [21]. Önerilen AlgoMed sistemi, sızdırmaz veri hattı (leak-free pipeline), dinamik eşik optimizasyonu ve SHAP tabanlı açıklanabilirlik mekanizmaları ile bu kısıtları aşmayı hedeflemektedir.</w:t>
      </w:r>
    </w:p>
    <w:p w14:paraId="5ABE0416" w14:textId="09854DA7" w:rsidR="005A26B2" w:rsidRPr="005C704A" w:rsidRDefault="00937EF5" w:rsidP="00C748D3">
      <w:pPr>
        <w:pStyle w:val="Heading1"/>
        <w:spacing w:line="276" w:lineRule="auto"/>
        <w:jc w:val="both"/>
        <w:rPr>
          <w:rFonts w:ascii="Aptos" w:hAnsi="Aptos"/>
          <w:b/>
          <w:bCs/>
          <w:color w:val="000000" w:themeColor="text1"/>
          <w:sz w:val="28"/>
          <w:szCs w:val="28"/>
        </w:rPr>
      </w:pPr>
      <w:bookmarkStart w:id="4" w:name="_Toc233108133"/>
      <w:r w:rsidRPr="005C704A">
        <w:rPr>
          <w:rFonts w:ascii="Aptos" w:hAnsi="Aptos"/>
          <w:b/>
          <w:bCs/>
          <w:color w:val="000000" w:themeColor="text1"/>
          <w:sz w:val="28"/>
          <w:szCs w:val="28"/>
        </w:rPr>
        <w:t>2. YÖNTEM</w:t>
      </w:r>
      <w:bookmarkEnd w:id="4"/>
      <w:r w:rsidR="00070BFF" w:rsidRPr="005C704A">
        <w:rPr>
          <w:rFonts w:ascii="Aptos" w:hAnsi="Aptos"/>
          <w:b/>
          <w:bCs/>
          <w:color w:val="000000" w:themeColor="text1"/>
          <w:sz w:val="28"/>
          <w:szCs w:val="28"/>
        </w:rPr>
        <w:t xml:space="preserve"> </w:t>
      </w:r>
    </w:p>
    <w:p w14:paraId="46AFA2AC" w14:textId="77777777" w:rsidR="005A26B2" w:rsidRPr="005C704A" w:rsidRDefault="005A26B2" w:rsidP="00C748D3">
      <w:pPr>
        <w:spacing w:line="276" w:lineRule="auto"/>
        <w:jc w:val="both"/>
        <w:rPr>
          <w:sz w:val="24"/>
        </w:rPr>
      </w:pPr>
      <w:r w:rsidRPr="005C704A">
        <w:rPr>
          <w:sz w:val="24"/>
        </w:rPr>
        <w:t xml:space="preserve">Bu bölümde missense varyant patojenite tahmini problemi için geliştirilen AlgoMed sisteminin veri işleme ve model geliştirme süreçleri bütüncül bir şekilde ele alınmaktadır. </w:t>
      </w:r>
    </w:p>
    <w:p w14:paraId="5B0082CA" w14:textId="77777777" w:rsidR="005A26B2" w:rsidRPr="005C704A" w:rsidRDefault="005A26B2" w:rsidP="00C748D3">
      <w:pPr>
        <w:pStyle w:val="Heading2"/>
        <w:spacing w:line="276" w:lineRule="auto"/>
        <w:jc w:val="both"/>
        <w:rPr>
          <w:rFonts w:ascii="Aptos" w:hAnsi="Aptos"/>
          <w:b/>
          <w:bCs/>
          <w:color w:val="000000" w:themeColor="text1"/>
          <w:sz w:val="24"/>
          <w:szCs w:val="24"/>
        </w:rPr>
      </w:pPr>
      <w:bookmarkStart w:id="5" w:name="_Toc233108134"/>
      <w:r w:rsidRPr="005C704A">
        <w:rPr>
          <w:rFonts w:ascii="Aptos" w:hAnsi="Aptos"/>
          <w:b/>
          <w:bCs/>
          <w:color w:val="000000" w:themeColor="text1"/>
          <w:sz w:val="24"/>
          <w:szCs w:val="24"/>
        </w:rPr>
        <w:t>2.1 Veri İşleme (Data Processing)</w:t>
      </w:r>
      <w:bookmarkEnd w:id="5"/>
    </w:p>
    <w:p w14:paraId="1ADC3B66" w14:textId="7A45368B" w:rsidR="009C2880" w:rsidRPr="005C704A" w:rsidRDefault="005A26B2" w:rsidP="00C748D3">
      <w:pPr>
        <w:spacing w:line="276" w:lineRule="auto"/>
        <w:jc w:val="both"/>
        <w:rPr>
          <w:sz w:val="24"/>
        </w:rPr>
      </w:pPr>
      <w:r w:rsidRPr="005C704A">
        <w:rPr>
          <w:sz w:val="24"/>
        </w:rPr>
        <w:t>Kullanılan veri seti 353 özellikten oluşan şifreli genomik veri yapısına sahiptir. Veri; sayısal AL_ ve EK_ değişkenleri, kategorik CAT_ değişkenleri ve amino asit değişim bilgilerini içermektedir</w:t>
      </w:r>
      <w:r w:rsidR="00AE3888" w:rsidRPr="005C704A">
        <w:rPr>
          <w:sz w:val="24"/>
        </w:rPr>
        <w:t xml:space="preserve"> </w:t>
      </w:r>
      <w:r w:rsidR="00AE3888" w:rsidRPr="005C704A">
        <w:rPr>
          <w:sz w:val="24"/>
        </w:rPr>
        <w:t>[7]</w:t>
      </w:r>
      <w:r w:rsidRPr="005C704A">
        <w:rPr>
          <w:sz w:val="24"/>
        </w:rPr>
        <w:t>.</w:t>
      </w:r>
    </w:p>
    <w:p w14:paraId="0D65AEBA" w14:textId="4358B2BC" w:rsidR="00F10C62" w:rsidRPr="005C704A" w:rsidRDefault="00F10C62" w:rsidP="00C748D3">
      <w:pPr>
        <w:spacing w:line="276" w:lineRule="auto"/>
        <w:jc w:val="both"/>
        <w:rPr>
          <w:i/>
          <w:iCs/>
          <w:sz w:val="24"/>
        </w:rPr>
      </w:pPr>
      <w:r w:rsidRPr="005C704A">
        <w:rPr>
          <w:i/>
          <w:iCs/>
          <w:sz w:val="24"/>
        </w:rPr>
        <w:t xml:space="preserve">Tablo </w:t>
      </w:r>
      <w:r w:rsidRPr="005C704A">
        <w:rPr>
          <w:i/>
          <w:iCs/>
          <w:sz w:val="24"/>
        </w:rPr>
        <w:fldChar w:fldCharType="begin"/>
      </w:r>
      <w:r w:rsidRPr="005C704A">
        <w:rPr>
          <w:i/>
          <w:iCs/>
          <w:sz w:val="24"/>
        </w:rPr>
        <w:instrText xml:space="preserve"> SEQ Tablo \* ARABIC </w:instrText>
      </w:r>
      <w:r w:rsidRPr="005C704A">
        <w:rPr>
          <w:i/>
          <w:iCs/>
          <w:sz w:val="24"/>
        </w:rPr>
        <w:fldChar w:fldCharType="separate"/>
      </w:r>
      <w:r w:rsidR="00D904EE" w:rsidRPr="005C704A">
        <w:rPr>
          <w:i/>
          <w:iCs/>
          <w:noProof/>
          <w:sz w:val="24"/>
        </w:rPr>
        <w:t>2</w:t>
      </w:r>
      <w:r w:rsidRPr="005C704A">
        <w:rPr>
          <w:i/>
          <w:iCs/>
          <w:sz w:val="24"/>
        </w:rPr>
        <w:fldChar w:fldCharType="end"/>
      </w:r>
      <w:r w:rsidRPr="005C704A">
        <w:rPr>
          <w:i/>
          <w:iCs/>
          <w:sz w:val="24"/>
        </w:rPr>
        <w:t>:Veri  Yapısı</w:t>
      </w:r>
    </w:p>
    <w:tbl>
      <w:tblPr>
        <w:tblW w:w="9062" w:type="dxa"/>
        <w:tblBorders>
          <w:top w:val="single" w:sz="6" w:space="0" w:color="CCCCCC"/>
          <w:left w:val="single" w:sz="6" w:space="0" w:color="CCCCCC"/>
          <w:bottom w:val="single" w:sz="6" w:space="0" w:color="CCCCCC"/>
          <w:right w:val="single" w:sz="6" w:space="0" w:color="CCCCCC"/>
          <w:insideH w:val="single" w:sz="4" w:space="0" w:color="auto"/>
          <w:insideV w:val="single" w:sz="6" w:space="0" w:color="CCCCCC"/>
        </w:tblBorders>
        <w:tblCellMar>
          <w:left w:w="0" w:type="dxa"/>
          <w:right w:w="0" w:type="dxa"/>
        </w:tblCellMar>
        <w:tblLook w:val="04A0" w:firstRow="1" w:lastRow="0" w:firstColumn="1" w:lastColumn="0" w:noHBand="0" w:noVBand="1"/>
      </w:tblPr>
      <w:tblGrid>
        <w:gridCol w:w="1534"/>
        <w:gridCol w:w="1062"/>
        <w:gridCol w:w="99"/>
        <w:gridCol w:w="1084"/>
        <w:gridCol w:w="99"/>
        <w:gridCol w:w="5184"/>
      </w:tblGrid>
      <w:tr w:rsidR="00F10C62" w:rsidRPr="005C704A" w14:paraId="3C0D5A17" w14:textId="77777777" w:rsidTr="00F10C62">
        <w:trPr>
          <w:trHeight w:val="335"/>
        </w:trPr>
        <w:tc>
          <w:tcPr>
            <w:tcW w:w="0" w:type="auto"/>
            <w:shd w:val="clear" w:color="auto" w:fill="D9D9D9" w:themeFill="background1" w:themeFillShade="D9"/>
            <w:tcMar>
              <w:top w:w="30" w:type="dxa"/>
              <w:left w:w="45" w:type="dxa"/>
              <w:bottom w:w="30" w:type="dxa"/>
              <w:right w:w="45" w:type="dxa"/>
            </w:tcMar>
            <w:vAlign w:val="bottom"/>
            <w:hideMark/>
          </w:tcPr>
          <w:p w14:paraId="730C65AA" w14:textId="77777777" w:rsidR="00F10C62" w:rsidRPr="005C704A" w:rsidRDefault="00F10C62" w:rsidP="00C748D3">
            <w:pPr>
              <w:spacing w:line="276" w:lineRule="auto"/>
              <w:jc w:val="both"/>
              <w:rPr>
                <w:b/>
                <w:bCs/>
                <w:sz w:val="24"/>
              </w:rPr>
            </w:pPr>
            <w:r w:rsidRPr="005C704A">
              <w:rPr>
                <w:b/>
                <w:bCs/>
                <w:sz w:val="24"/>
              </w:rPr>
              <w:t>Grup</w:t>
            </w:r>
          </w:p>
        </w:tc>
        <w:tc>
          <w:tcPr>
            <w:tcW w:w="0" w:type="auto"/>
            <w:shd w:val="clear" w:color="auto" w:fill="D9D9D9" w:themeFill="background1" w:themeFillShade="D9"/>
            <w:tcMar>
              <w:top w:w="30" w:type="dxa"/>
              <w:left w:w="45" w:type="dxa"/>
              <w:bottom w:w="30" w:type="dxa"/>
              <w:right w:w="45" w:type="dxa"/>
            </w:tcMar>
            <w:vAlign w:val="bottom"/>
            <w:hideMark/>
          </w:tcPr>
          <w:p w14:paraId="3DA52E7B" w14:textId="77777777" w:rsidR="00F10C62" w:rsidRPr="005C704A" w:rsidRDefault="00F10C62" w:rsidP="00C748D3">
            <w:pPr>
              <w:spacing w:line="276" w:lineRule="auto"/>
              <w:jc w:val="both"/>
              <w:rPr>
                <w:b/>
                <w:bCs/>
                <w:sz w:val="24"/>
              </w:rPr>
            </w:pPr>
            <w:r w:rsidRPr="005C704A">
              <w:rPr>
                <w:b/>
                <w:bCs/>
                <w:sz w:val="24"/>
              </w:rPr>
              <w:t>Sütunlar</w:t>
            </w:r>
          </w:p>
        </w:tc>
        <w:tc>
          <w:tcPr>
            <w:tcW w:w="0" w:type="auto"/>
            <w:shd w:val="clear" w:color="auto" w:fill="D9D9D9" w:themeFill="background1" w:themeFillShade="D9"/>
            <w:tcMar>
              <w:top w:w="30" w:type="dxa"/>
              <w:left w:w="45" w:type="dxa"/>
              <w:bottom w:w="30" w:type="dxa"/>
              <w:right w:w="45" w:type="dxa"/>
            </w:tcMar>
            <w:hideMark/>
          </w:tcPr>
          <w:p w14:paraId="04F50B1D" w14:textId="77777777" w:rsidR="00F10C62" w:rsidRPr="005C704A" w:rsidRDefault="00F10C62" w:rsidP="00C748D3">
            <w:pPr>
              <w:spacing w:line="276" w:lineRule="auto"/>
              <w:jc w:val="both"/>
              <w:rPr>
                <w:b/>
                <w:bCs/>
                <w:sz w:val="24"/>
              </w:rPr>
            </w:pPr>
          </w:p>
        </w:tc>
        <w:tc>
          <w:tcPr>
            <w:tcW w:w="0" w:type="auto"/>
            <w:shd w:val="clear" w:color="auto" w:fill="D9D9D9" w:themeFill="background1" w:themeFillShade="D9"/>
            <w:tcMar>
              <w:top w:w="30" w:type="dxa"/>
              <w:left w:w="45" w:type="dxa"/>
              <w:bottom w:w="30" w:type="dxa"/>
              <w:right w:w="45" w:type="dxa"/>
            </w:tcMar>
            <w:vAlign w:val="bottom"/>
            <w:hideMark/>
          </w:tcPr>
          <w:p w14:paraId="47B816A0" w14:textId="77777777" w:rsidR="00F10C62" w:rsidRPr="005C704A" w:rsidRDefault="00F10C62" w:rsidP="00C748D3">
            <w:pPr>
              <w:spacing w:line="276" w:lineRule="auto"/>
              <w:jc w:val="both"/>
              <w:rPr>
                <w:b/>
                <w:bCs/>
                <w:sz w:val="24"/>
              </w:rPr>
            </w:pPr>
            <w:r w:rsidRPr="005C704A">
              <w:rPr>
                <w:b/>
                <w:bCs/>
                <w:sz w:val="24"/>
              </w:rPr>
              <w:t>Tür</w:t>
            </w:r>
          </w:p>
        </w:tc>
        <w:tc>
          <w:tcPr>
            <w:tcW w:w="0" w:type="auto"/>
            <w:shd w:val="clear" w:color="auto" w:fill="D9D9D9" w:themeFill="background1" w:themeFillShade="D9"/>
            <w:tcMar>
              <w:top w:w="30" w:type="dxa"/>
              <w:left w:w="45" w:type="dxa"/>
              <w:bottom w:w="30" w:type="dxa"/>
              <w:right w:w="45" w:type="dxa"/>
            </w:tcMar>
            <w:hideMark/>
          </w:tcPr>
          <w:p w14:paraId="7C48CFB6" w14:textId="77777777" w:rsidR="00F10C62" w:rsidRPr="005C704A" w:rsidRDefault="00F10C62" w:rsidP="00C748D3">
            <w:pPr>
              <w:spacing w:line="276" w:lineRule="auto"/>
              <w:jc w:val="both"/>
              <w:rPr>
                <w:b/>
                <w:bCs/>
                <w:sz w:val="24"/>
              </w:rPr>
            </w:pPr>
          </w:p>
        </w:tc>
        <w:tc>
          <w:tcPr>
            <w:tcW w:w="0" w:type="auto"/>
            <w:shd w:val="clear" w:color="auto" w:fill="D9D9D9" w:themeFill="background1" w:themeFillShade="D9"/>
            <w:tcMar>
              <w:top w:w="30" w:type="dxa"/>
              <w:left w:w="45" w:type="dxa"/>
              <w:bottom w:w="30" w:type="dxa"/>
              <w:right w:w="45" w:type="dxa"/>
            </w:tcMar>
            <w:vAlign w:val="bottom"/>
            <w:hideMark/>
          </w:tcPr>
          <w:p w14:paraId="10558649" w14:textId="77777777" w:rsidR="00F10C62" w:rsidRPr="005C704A" w:rsidRDefault="00F10C62" w:rsidP="00C748D3">
            <w:pPr>
              <w:spacing w:line="276" w:lineRule="auto"/>
              <w:jc w:val="both"/>
              <w:rPr>
                <w:b/>
                <w:bCs/>
                <w:sz w:val="24"/>
              </w:rPr>
            </w:pPr>
            <w:r w:rsidRPr="005C704A">
              <w:rPr>
                <w:b/>
                <w:bCs/>
                <w:sz w:val="24"/>
              </w:rPr>
              <w:t>Açıklama</w:t>
            </w:r>
          </w:p>
        </w:tc>
      </w:tr>
      <w:tr w:rsidR="00F10C62" w:rsidRPr="005C704A" w14:paraId="64784BC2" w14:textId="77777777" w:rsidTr="00F10C62">
        <w:trPr>
          <w:trHeight w:val="335"/>
        </w:trPr>
        <w:tc>
          <w:tcPr>
            <w:tcW w:w="0" w:type="auto"/>
            <w:tcMar>
              <w:top w:w="30" w:type="dxa"/>
              <w:left w:w="45" w:type="dxa"/>
              <w:bottom w:w="30" w:type="dxa"/>
              <w:right w:w="45" w:type="dxa"/>
            </w:tcMar>
            <w:vAlign w:val="bottom"/>
            <w:hideMark/>
          </w:tcPr>
          <w:p w14:paraId="6745E757" w14:textId="77777777" w:rsidR="00F10C62" w:rsidRPr="005C704A" w:rsidRDefault="00F10C62" w:rsidP="00C748D3">
            <w:pPr>
              <w:spacing w:line="276" w:lineRule="auto"/>
              <w:jc w:val="both"/>
              <w:rPr>
                <w:sz w:val="24"/>
              </w:rPr>
            </w:pPr>
            <w:r w:rsidRPr="005C704A">
              <w:rPr>
                <w:sz w:val="24"/>
              </w:rPr>
              <w:t>AL_1–AL_334</w:t>
            </w:r>
          </w:p>
        </w:tc>
        <w:tc>
          <w:tcPr>
            <w:tcW w:w="0" w:type="auto"/>
            <w:tcMar>
              <w:top w:w="30" w:type="dxa"/>
              <w:left w:w="45" w:type="dxa"/>
              <w:bottom w:w="30" w:type="dxa"/>
              <w:right w:w="45" w:type="dxa"/>
            </w:tcMar>
            <w:vAlign w:val="bottom"/>
            <w:hideMark/>
          </w:tcPr>
          <w:p w14:paraId="7FC8DD47" w14:textId="77777777" w:rsidR="00F10C62" w:rsidRPr="005C704A" w:rsidRDefault="00F10C62" w:rsidP="00C748D3">
            <w:pPr>
              <w:spacing w:line="276" w:lineRule="auto"/>
              <w:jc w:val="both"/>
              <w:rPr>
                <w:sz w:val="24"/>
              </w:rPr>
            </w:pPr>
            <w:r w:rsidRPr="005C704A">
              <w:rPr>
                <w:sz w:val="24"/>
              </w:rPr>
              <w:t>334</w:t>
            </w:r>
          </w:p>
        </w:tc>
        <w:tc>
          <w:tcPr>
            <w:tcW w:w="0" w:type="auto"/>
            <w:tcMar>
              <w:top w:w="30" w:type="dxa"/>
              <w:left w:w="45" w:type="dxa"/>
              <w:bottom w:w="30" w:type="dxa"/>
              <w:right w:w="45" w:type="dxa"/>
            </w:tcMar>
            <w:hideMark/>
          </w:tcPr>
          <w:p w14:paraId="57DDE37A" w14:textId="77777777" w:rsidR="00F10C62" w:rsidRPr="005C704A" w:rsidRDefault="00F10C62" w:rsidP="00C748D3">
            <w:pPr>
              <w:spacing w:line="276" w:lineRule="auto"/>
              <w:jc w:val="both"/>
              <w:rPr>
                <w:sz w:val="24"/>
              </w:rPr>
            </w:pPr>
          </w:p>
        </w:tc>
        <w:tc>
          <w:tcPr>
            <w:tcW w:w="0" w:type="auto"/>
            <w:tcMar>
              <w:top w:w="30" w:type="dxa"/>
              <w:left w:w="45" w:type="dxa"/>
              <w:bottom w:w="30" w:type="dxa"/>
              <w:right w:w="45" w:type="dxa"/>
            </w:tcMar>
            <w:vAlign w:val="bottom"/>
            <w:hideMark/>
          </w:tcPr>
          <w:p w14:paraId="766CB4BB" w14:textId="77777777" w:rsidR="00F10C62" w:rsidRPr="005C704A" w:rsidRDefault="00F10C62" w:rsidP="00C748D3">
            <w:pPr>
              <w:spacing w:line="276" w:lineRule="auto"/>
              <w:jc w:val="both"/>
              <w:rPr>
                <w:sz w:val="24"/>
              </w:rPr>
            </w:pPr>
            <w:r w:rsidRPr="005C704A">
              <w:rPr>
                <w:sz w:val="24"/>
              </w:rPr>
              <w:t>Sayısal</w:t>
            </w:r>
          </w:p>
        </w:tc>
        <w:tc>
          <w:tcPr>
            <w:tcW w:w="0" w:type="auto"/>
            <w:tcMar>
              <w:top w:w="30" w:type="dxa"/>
              <w:left w:w="45" w:type="dxa"/>
              <w:bottom w:w="30" w:type="dxa"/>
              <w:right w:w="45" w:type="dxa"/>
            </w:tcMar>
            <w:hideMark/>
          </w:tcPr>
          <w:p w14:paraId="435E5BF9" w14:textId="77777777" w:rsidR="00F10C62" w:rsidRPr="005C704A" w:rsidRDefault="00F10C62" w:rsidP="00C748D3">
            <w:pPr>
              <w:spacing w:line="276" w:lineRule="auto"/>
              <w:jc w:val="both"/>
              <w:rPr>
                <w:sz w:val="24"/>
              </w:rPr>
            </w:pPr>
          </w:p>
        </w:tc>
        <w:tc>
          <w:tcPr>
            <w:tcW w:w="0" w:type="auto"/>
            <w:tcMar>
              <w:top w:w="30" w:type="dxa"/>
              <w:left w:w="0" w:type="dxa"/>
              <w:bottom w:w="30" w:type="dxa"/>
              <w:right w:w="0" w:type="dxa"/>
            </w:tcMar>
            <w:vAlign w:val="bottom"/>
            <w:hideMark/>
          </w:tcPr>
          <w:p w14:paraId="15FB4AFB" w14:textId="77777777" w:rsidR="00F10C62" w:rsidRPr="005C704A" w:rsidRDefault="00F10C62" w:rsidP="00C748D3">
            <w:pPr>
              <w:spacing w:line="276" w:lineRule="auto"/>
              <w:jc w:val="both"/>
              <w:rPr>
                <w:sz w:val="24"/>
              </w:rPr>
            </w:pPr>
            <w:r w:rsidRPr="005C704A">
              <w:rPr>
                <w:sz w:val="24"/>
              </w:rPr>
              <w:t>Şifreli genomik özellikler</w:t>
            </w:r>
          </w:p>
        </w:tc>
      </w:tr>
      <w:tr w:rsidR="00F10C62" w:rsidRPr="005C704A" w14:paraId="4E71C582" w14:textId="77777777" w:rsidTr="00F10C62">
        <w:trPr>
          <w:trHeight w:val="335"/>
        </w:trPr>
        <w:tc>
          <w:tcPr>
            <w:tcW w:w="0" w:type="auto"/>
            <w:tcMar>
              <w:top w:w="30" w:type="dxa"/>
              <w:left w:w="45" w:type="dxa"/>
              <w:bottom w:w="30" w:type="dxa"/>
              <w:right w:w="45" w:type="dxa"/>
            </w:tcMar>
            <w:vAlign w:val="bottom"/>
            <w:hideMark/>
          </w:tcPr>
          <w:p w14:paraId="75FF43BD" w14:textId="77777777" w:rsidR="00F10C62" w:rsidRPr="005C704A" w:rsidRDefault="00F10C62" w:rsidP="00C748D3">
            <w:pPr>
              <w:spacing w:line="276" w:lineRule="auto"/>
              <w:jc w:val="both"/>
              <w:rPr>
                <w:sz w:val="24"/>
              </w:rPr>
            </w:pPr>
            <w:r w:rsidRPr="005C704A">
              <w:rPr>
                <w:sz w:val="24"/>
              </w:rPr>
              <w:t>EK_1–EK_9</w:t>
            </w:r>
          </w:p>
        </w:tc>
        <w:tc>
          <w:tcPr>
            <w:tcW w:w="0" w:type="auto"/>
            <w:tcMar>
              <w:top w:w="30" w:type="dxa"/>
              <w:left w:w="45" w:type="dxa"/>
              <w:bottom w:w="30" w:type="dxa"/>
              <w:right w:w="45" w:type="dxa"/>
            </w:tcMar>
            <w:vAlign w:val="bottom"/>
            <w:hideMark/>
          </w:tcPr>
          <w:p w14:paraId="5CD6A9F0" w14:textId="77777777" w:rsidR="00F10C62" w:rsidRPr="005C704A" w:rsidRDefault="00F10C62" w:rsidP="00C748D3">
            <w:pPr>
              <w:spacing w:line="276" w:lineRule="auto"/>
              <w:jc w:val="both"/>
              <w:rPr>
                <w:sz w:val="24"/>
              </w:rPr>
            </w:pPr>
            <w:r w:rsidRPr="005C704A">
              <w:rPr>
                <w:sz w:val="24"/>
              </w:rPr>
              <w:t>9</w:t>
            </w:r>
          </w:p>
        </w:tc>
        <w:tc>
          <w:tcPr>
            <w:tcW w:w="0" w:type="auto"/>
            <w:tcMar>
              <w:top w:w="30" w:type="dxa"/>
              <w:left w:w="45" w:type="dxa"/>
              <w:bottom w:w="30" w:type="dxa"/>
              <w:right w:w="45" w:type="dxa"/>
            </w:tcMar>
            <w:hideMark/>
          </w:tcPr>
          <w:p w14:paraId="324234D4" w14:textId="77777777" w:rsidR="00F10C62" w:rsidRPr="005C704A" w:rsidRDefault="00F10C62" w:rsidP="00C748D3">
            <w:pPr>
              <w:spacing w:line="276" w:lineRule="auto"/>
              <w:jc w:val="both"/>
              <w:rPr>
                <w:sz w:val="24"/>
              </w:rPr>
            </w:pPr>
          </w:p>
        </w:tc>
        <w:tc>
          <w:tcPr>
            <w:tcW w:w="0" w:type="auto"/>
            <w:tcMar>
              <w:top w:w="30" w:type="dxa"/>
              <w:left w:w="45" w:type="dxa"/>
              <w:bottom w:w="30" w:type="dxa"/>
              <w:right w:w="45" w:type="dxa"/>
            </w:tcMar>
            <w:vAlign w:val="bottom"/>
            <w:hideMark/>
          </w:tcPr>
          <w:p w14:paraId="30F17E49" w14:textId="77777777" w:rsidR="00F10C62" w:rsidRPr="005C704A" w:rsidRDefault="00F10C62" w:rsidP="00C748D3">
            <w:pPr>
              <w:spacing w:line="276" w:lineRule="auto"/>
              <w:jc w:val="both"/>
              <w:rPr>
                <w:sz w:val="24"/>
              </w:rPr>
            </w:pPr>
            <w:r w:rsidRPr="005C704A">
              <w:rPr>
                <w:sz w:val="24"/>
              </w:rPr>
              <w:t>Sayısal</w:t>
            </w:r>
          </w:p>
        </w:tc>
        <w:tc>
          <w:tcPr>
            <w:tcW w:w="0" w:type="auto"/>
            <w:tcMar>
              <w:top w:w="30" w:type="dxa"/>
              <w:left w:w="45" w:type="dxa"/>
              <w:bottom w:w="30" w:type="dxa"/>
              <w:right w:w="45" w:type="dxa"/>
            </w:tcMar>
            <w:hideMark/>
          </w:tcPr>
          <w:p w14:paraId="3B86851F" w14:textId="77777777" w:rsidR="00F10C62" w:rsidRPr="005C704A" w:rsidRDefault="00F10C62" w:rsidP="00C748D3">
            <w:pPr>
              <w:spacing w:line="276" w:lineRule="auto"/>
              <w:jc w:val="both"/>
              <w:rPr>
                <w:sz w:val="24"/>
              </w:rPr>
            </w:pPr>
          </w:p>
        </w:tc>
        <w:tc>
          <w:tcPr>
            <w:tcW w:w="0" w:type="auto"/>
            <w:tcMar>
              <w:top w:w="30" w:type="dxa"/>
              <w:left w:w="0" w:type="dxa"/>
              <w:bottom w:w="30" w:type="dxa"/>
              <w:right w:w="0" w:type="dxa"/>
            </w:tcMar>
            <w:vAlign w:val="bottom"/>
            <w:hideMark/>
          </w:tcPr>
          <w:p w14:paraId="32ADBE7E" w14:textId="77777777" w:rsidR="00F10C62" w:rsidRPr="005C704A" w:rsidRDefault="00F10C62" w:rsidP="00C748D3">
            <w:pPr>
              <w:spacing w:line="276" w:lineRule="auto"/>
              <w:jc w:val="both"/>
              <w:rPr>
                <w:sz w:val="24"/>
              </w:rPr>
            </w:pPr>
            <w:r w:rsidRPr="005C704A">
              <w:rPr>
                <w:sz w:val="24"/>
              </w:rPr>
              <w:t>Destekleyici biyolojik ve fonksiyonel ölçümler</w:t>
            </w:r>
          </w:p>
        </w:tc>
      </w:tr>
      <w:tr w:rsidR="00F10C62" w:rsidRPr="005C704A" w14:paraId="1D5490A9" w14:textId="77777777" w:rsidTr="00F10C62">
        <w:trPr>
          <w:trHeight w:val="335"/>
        </w:trPr>
        <w:tc>
          <w:tcPr>
            <w:tcW w:w="0" w:type="auto"/>
            <w:tcMar>
              <w:top w:w="30" w:type="dxa"/>
              <w:left w:w="45" w:type="dxa"/>
              <w:bottom w:w="30" w:type="dxa"/>
              <w:right w:w="45" w:type="dxa"/>
            </w:tcMar>
            <w:vAlign w:val="bottom"/>
            <w:hideMark/>
          </w:tcPr>
          <w:p w14:paraId="7DB2EEFB" w14:textId="77777777" w:rsidR="00F10C62" w:rsidRPr="005C704A" w:rsidRDefault="00F10C62" w:rsidP="00C748D3">
            <w:pPr>
              <w:spacing w:line="276" w:lineRule="auto"/>
              <w:jc w:val="both"/>
              <w:rPr>
                <w:sz w:val="24"/>
              </w:rPr>
            </w:pPr>
            <w:r w:rsidRPr="005C704A">
              <w:rPr>
                <w:sz w:val="24"/>
              </w:rPr>
              <w:t>CAT_1–CAT_6</w:t>
            </w:r>
          </w:p>
        </w:tc>
        <w:tc>
          <w:tcPr>
            <w:tcW w:w="0" w:type="auto"/>
            <w:tcMar>
              <w:top w:w="30" w:type="dxa"/>
              <w:left w:w="45" w:type="dxa"/>
              <w:bottom w:w="30" w:type="dxa"/>
              <w:right w:w="45" w:type="dxa"/>
            </w:tcMar>
            <w:vAlign w:val="bottom"/>
            <w:hideMark/>
          </w:tcPr>
          <w:p w14:paraId="5486FC75" w14:textId="77777777" w:rsidR="00F10C62" w:rsidRPr="005C704A" w:rsidRDefault="00F10C62" w:rsidP="00C748D3">
            <w:pPr>
              <w:spacing w:line="276" w:lineRule="auto"/>
              <w:jc w:val="both"/>
              <w:rPr>
                <w:sz w:val="24"/>
              </w:rPr>
            </w:pPr>
            <w:r w:rsidRPr="005C704A">
              <w:rPr>
                <w:sz w:val="24"/>
              </w:rPr>
              <w:t>6</w:t>
            </w:r>
          </w:p>
        </w:tc>
        <w:tc>
          <w:tcPr>
            <w:tcW w:w="0" w:type="auto"/>
            <w:tcMar>
              <w:top w:w="30" w:type="dxa"/>
              <w:left w:w="45" w:type="dxa"/>
              <w:bottom w:w="30" w:type="dxa"/>
              <w:right w:w="45" w:type="dxa"/>
            </w:tcMar>
            <w:hideMark/>
          </w:tcPr>
          <w:p w14:paraId="598FF649" w14:textId="77777777" w:rsidR="00F10C62" w:rsidRPr="005C704A" w:rsidRDefault="00F10C62" w:rsidP="00C748D3">
            <w:pPr>
              <w:spacing w:line="276" w:lineRule="auto"/>
              <w:jc w:val="both"/>
              <w:rPr>
                <w:sz w:val="24"/>
              </w:rPr>
            </w:pPr>
          </w:p>
        </w:tc>
        <w:tc>
          <w:tcPr>
            <w:tcW w:w="0" w:type="auto"/>
            <w:tcMar>
              <w:top w:w="30" w:type="dxa"/>
              <w:left w:w="45" w:type="dxa"/>
              <w:bottom w:w="30" w:type="dxa"/>
              <w:right w:w="45" w:type="dxa"/>
            </w:tcMar>
            <w:vAlign w:val="bottom"/>
            <w:hideMark/>
          </w:tcPr>
          <w:p w14:paraId="02E829F0" w14:textId="77777777" w:rsidR="00F10C62" w:rsidRPr="005C704A" w:rsidRDefault="00F10C62" w:rsidP="00C748D3">
            <w:pPr>
              <w:spacing w:line="276" w:lineRule="auto"/>
              <w:jc w:val="both"/>
              <w:rPr>
                <w:sz w:val="24"/>
              </w:rPr>
            </w:pPr>
            <w:r w:rsidRPr="005C704A">
              <w:rPr>
                <w:sz w:val="24"/>
              </w:rPr>
              <w:t>Kategorik</w:t>
            </w:r>
          </w:p>
        </w:tc>
        <w:tc>
          <w:tcPr>
            <w:tcW w:w="0" w:type="auto"/>
            <w:tcMar>
              <w:top w:w="30" w:type="dxa"/>
              <w:left w:w="45" w:type="dxa"/>
              <w:bottom w:w="30" w:type="dxa"/>
              <w:right w:w="45" w:type="dxa"/>
            </w:tcMar>
            <w:hideMark/>
          </w:tcPr>
          <w:p w14:paraId="1F9D8061" w14:textId="77777777" w:rsidR="00F10C62" w:rsidRPr="005C704A" w:rsidRDefault="00F10C62" w:rsidP="00C748D3">
            <w:pPr>
              <w:spacing w:line="276" w:lineRule="auto"/>
              <w:jc w:val="both"/>
              <w:rPr>
                <w:sz w:val="24"/>
              </w:rPr>
            </w:pPr>
          </w:p>
        </w:tc>
        <w:tc>
          <w:tcPr>
            <w:tcW w:w="0" w:type="auto"/>
            <w:tcMar>
              <w:top w:w="30" w:type="dxa"/>
              <w:left w:w="0" w:type="dxa"/>
              <w:bottom w:w="30" w:type="dxa"/>
              <w:right w:w="0" w:type="dxa"/>
            </w:tcMar>
            <w:vAlign w:val="bottom"/>
            <w:hideMark/>
          </w:tcPr>
          <w:p w14:paraId="7852D8D0" w14:textId="77777777" w:rsidR="00F10C62" w:rsidRPr="005C704A" w:rsidRDefault="00F10C62" w:rsidP="00C748D3">
            <w:pPr>
              <w:spacing w:line="276" w:lineRule="auto"/>
              <w:jc w:val="both"/>
              <w:rPr>
                <w:sz w:val="24"/>
              </w:rPr>
            </w:pPr>
            <w:r w:rsidRPr="005C704A">
              <w:rPr>
                <w:sz w:val="24"/>
              </w:rPr>
              <w:t>Popülasyon ve genotip bilgisi</w:t>
            </w:r>
          </w:p>
        </w:tc>
      </w:tr>
      <w:tr w:rsidR="00F10C62" w:rsidRPr="005C704A" w14:paraId="61CDD917" w14:textId="77777777" w:rsidTr="00F10C62">
        <w:trPr>
          <w:trHeight w:val="335"/>
        </w:trPr>
        <w:tc>
          <w:tcPr>
            <w:tcW w:w="0" w:type="auto"/>
            <w:tcMar>
              <w:top w:w="30" w:type="dxa"/>
              <w:left w:w="45" w:type="dxa"/>
              <w:bottom w:w="30" w:type="dxa"/>
              <w:right w:w="45" w:type="dxa"/>
            </w:tcMar>
            <w:vAlign w:val="bottom"/>
            <w:hideMark/>
          </w:tcPr>
          <w:p w14:paraId="503E68DA" w14:textId="77777777" w:rsidR="00F10C62" w:rsidRPr="005C704A" w:rsidRDefault="00F10C62" w:rsidP="00C748D3">
            <w:pPr>
              <w:spacing w:line="276" w:lineRule="auto"/>
              <w:jc w:val="both"/>
              <w:rPr>
                <w:sz w:val="24"/>
              </w:rPr>
            </w:pPr>
            <w:r w:rsidRPr="005C704A">
              <w:rPr>
                <w:sz w:val="24"/>
              </w:rPr>
              <w:t>AA_1, AA_2</w:t>
            </w:r>
          </w:p>
        </w:tc>
        <w:tc>
          <w:tcPr>
            <w:tcW w:w="0" w:type="auto"/>
            <w:tcMar>
              <w:top w:w="30" w:type="dxa"/>
              <w:left w:w="45" w:type="dxa"/>
              <w:bottom w:w="30" w:type="dxa"/>
              <w:right w:w="45" w:type="dxa"/>
            </w:tcMar>
            <w:vAlign w:val="bottom"/>
            <w:hideMark/>
          </w:tcPr>
          <w:p w14:paraId="05495BA6" w14:textId="77777777" w:rsidR="00F10C62" w:rsidRPr="005C704A" w:rsidRDefault="00F10C62" w:rsidP="00C748D3">
            <w:pPr>
              <w:spacing w:line="276" w:lineRule="auto"/>
              <w:jc w:val="both"/>
              <w:rPr>
                <w:sz w:val="24"/>
              </w:rPr>
            </w:pPr>
            <w:r w:rsidRPr="005C704A">
              <w:rPr>
                <w:sz w:val="24"/>
              </w:rPr>
              <w:t>2</w:t>
            </w:r>
          </w:p>
        </w:tc>
        <w:tc>
          <w:tcPr>
            <w:tcW w:w="0" w:type="auto"/>
            <w:tcMar>
              <w:top w:w="30" w:type="dxa"/>
              <w:left w:w="45" w:type="dxa"/>
              <w:bottom w:w="30" w:type="dxa"/>
              <w:right w:w="45" w:type="dxa"/>
            </w:tcMar>
            <w:hideMark/>
          </w:tcPr>
          <w:p w14:paraId="6A4DAAB8" w14:textId="77777777" w:rsidR="00F10C62" w:rsidRPr="005C704A" w:rsidRDefault="00F10C62" w:rsidP="00C748D3">
            <w:pPr>
              <w:spacing w:line="276" w:lineRule="auto"/>
              <w:jc w:val="both"/>
              <w:rPr>
                <w:sz w:val="24"/>
              </w:rPr>
            </w:pPr>
          </w:p>
        </w:tc>
        <w:tc>
          <w:tcPr>
            <w:tcW w:w="0" w:type="auto"/>
            <w:tcMar>
              <w:top w:w="30" w:type="dxa"/>
              <w:left w:w="45" w:type="dxa"/>
              <w:bottom w:w="30" w:type="dxa"/>
              <w:right w:w="45" w:type="dxa"/>
            </w:tcMar>
            <w:vAlign w:val="bottom"/>
            <w:hideMark/>
          </w:tcPr>
          <w:p w14:paraId="409B569F" w14:textId="77777777" w:rsidR="00F10C62" w:rsidRPr="005C704A" w:rsidRDefault="00F10C62" w:rsidP="00C748D3">
            <w:pPr>
              <w:spacing w:line="276" w:lineRule="auto"/>
              <w:jc w:val="both"/>
              <w:rPr>
                <w:sz w:val="24"/>
              </w:rPr>
            </w:pPr>
            <w:r w:rsidRPr="005C704A">
              <w:rPr>
                <w:sz w:val="24"/>
              </w:rPr>
              <w:t>Kategorik</w:t>
            </w:r>
          </w:p>
        </w:tc>
        <w:tc>
          <w:tcPr>
            <w:tcW w:w="0" w:type="auto"/>
            <w:tcMar>
              <w:top w:w="30" w:type="dxa"/>
              <w:left w:w="45" w:type="dxa"/>
              <w:bottom w:w="30" w:type="dxa"/>
              <w:right w:w="45" w:type="dxa"/>
            </w:tcMar>
            <w:hideMark/>
          </w:tcPr>
          <w:p w14:paraId="2256DC51" w14:textId="77777777" w:rsidR="00F10C62" w:rsidRPr="005C704A" w:rsidRDefault="00F10C62" w:rsidP="00C748D3">
            <w:pPr>
              <w:spacing w:line="276" w:lineRule="auto"/>
              <w:jc w:val="both"/>
              <w:rPr>
                <w:sz w:val="24"/>
              </w:rPr>
            </w:pPr>
          </w:p>
        </w:tc>
        <w:tc>
          <w:tcPr>
            <w:tcW w:w="0" w:type="auto"/>
            <w:tcMar>
              <w:top w:w="30" w:type="dxa"/>
              <w:left w:w="0" w:type="dxa"/>
              <w:bottom w:w="30" w:type="dxa"/>
              <w:right w:w="0" w:type="dxa"/>
            </w:tcMar>
            <w:vAlign w:val="bottom"/>
            <w:hideMark/>
          </w:tcPr>
          <w:p w14:paraId="794EDEFF" w14:textId="77777777" w:rsidR="00F10C62" w:rsidRPr="005C704A" w:rsidRDefault="00F10C62" w:rsidP="00C748D3">
            <w:pPr>
              <w:spacing w:line="276" w:lineRule="auto"/>
              <w:jc w:val="both"/>
              <w:rPr>
                <w:sz w:val="24"/>
              </w:rPr>
            </w:pPr>
            <w:r w:rsidRPr="005C704A">
              <w:rPr>
                <w:sz w:val="24"/>
              </w:rPr>
              <w:t>Amino asit değişimi</w:t>
            </w:r>
          </w:p>
        </w:tc>
      </w:tr>
      <w:tr w:rsidR="00F10C62" w:rsidRPr="005C704A" w14:paraId="700B71D2" w14:textId="77777777" w:rsidTr="00F10C62">
        <w:trPr>
          <w:trHeight w:val="335"/>
        </w:trPr>
        <w:tc>
          <w:tcPr>
            <w:tcW w:w="0" w:type="auto"/>
            <w:tcMar>
              <w:top w:w="30" w:type="dxa"/>
              <w:left w:w="45" w:type="dxa"/>
              <w:bottom w:w="30" w:type="dxa"/>
              <w:right w:w="45" w:type="dxa"/>
            </w:tcMar>
            <w:vAlign w:val="bottom"/>
            <w:hideMark/>
          </w:tcPr>
          <w:p w14:paraId="310E3C52" w14:textId="77777777" w:rsidR="00F10C62" w:rsidRPr="005C704A" w:rsidRDefault="00F10C62" w:rsidP="00C748D3">
            <w:pPr>
              <w:spacing w:line="276" w:lineRule="auto"/>
              <w:jc w:val="both"/>
              <w:rPr>
                <w:sz w:val="24"/>
              </w:rPr>
            </w:pPr>
            <w:r w:rsidRPr="005C704A">
              <w:rPr>
                <w:sz w:val="24"/>
              </w:rPr>
              <w:t>Label</w:t>
            </w:r>
          </w:p>
        </w:tc>
        <w:tc>
          <w:tcPr>
            <w:tcW w:w="0" w:type="auto"/>
            <w:tcMar>
              <w:top w:w="30" w:type="dxa"/>
              <w:left w:w="45" w:type="dxa"/>
              <w:bottom w:w="30" w:type="dxa"/>
              <w:right w:w="45" w:type="dxa"/>
            </w:tcMar>
            <w:vAlign w:val="bottom"/>
            <w:hideMark/>
          </w:tcPr>
          <w:p w14:paraId="0A2CDE06" w14:textId="77777777" w:rsidR="00F10C62" w:rsidRPr="005C704A" w:rsidRDefault="00F10C62" w:rsidP="00C748D3">
            <w:pPr>
              <w:spacing w:line="276" w:lineRule="auto"/>
              <w:jc w:val="both"/>
              <w:rPr>
                <w:sz w:val="24"/>
              </w:rPr>
            </w:pPr>
            <w:r w:rsidRPr="005C704A">
              <w:rPr>
                <w:sz w:val="24"/>
              </w:rPr>
              <w:t>1</w:t>
            </w:r>
          </w:p>
        </w:tc>
        <w:tc>
          <w:tcPr>
            <w:tcW w:w="0" w:type="auto"/>
            <w:tcMar>
              <w:top w:w="30" w:type="dxa"/>
              <w:left w:w="45" w:type="dxa"/>
              <w:bottom w:w="30" w:type="dxa"/>
              <w:right w:w="45" w:type="dxa"/>
            </w:tcMar>
            <w:hideMark/>
          </w:tcPr>
          <w:p w14:paraId="764E438C" w14:textId="77777777" w:rsidR="00F10C62" w:rsidRPr="005C704A" w:rsidRDefault="00F10C62" w:rsidP="00C748D3">
            <w:pPr>
              <w:spacing w:line="276" w:lineRule="auto"/>
              <w:jc w:val="both"/>
              <w:rPr>
                <w:sz w:val="24"/>
              </w:rPr>
            </w:pPr>
          </w:p>
        </w:tc>
        <w:tc>
          <w:tcPr>
            <w:tcW w:w="0" w:type="auto"/>
            <w:tcMar>
              <w:top w:w="30" w:type="dxa"/>
              <w:left w:w="45" w:type="dxa"/>
              <w:bottom w:w="30" w:type="dxa"/>
              <w:right w:w="45" w:type="dxa"/>
            </w:tcMar>
            <w:vAlign w:val="bottom"/>
            <w:hideMark/>
          </w:tcPr>
          <w:p w14:paraId="33825AFB" w14:textId="77777777" w:rsidR="00F10C62" w:rsidRPr="005C704A" w:rsidRDefault="00F10C62" w:rsidP="00C748D3">
            <w:pPr>
              <w:spacing w:line="276" w:lineRule="auto"/>
              <w:jc w:val="both"/>
              <w:rPr>
                <w:sz w:val="24"/>
              </w:rPr>
            </w:pPr>
            <w:r w:rsidRPr="005C704A">
              <w:rPr>
                <w:sz w:val="24"/>
              </w:rPr>
              <w:t>Binary</w:t>
            </w:r>
          </w:p>
        </w:tc>
        <w:tc>
          <w:tcPr>
            <w:tcW w:w="0" w:type="auto"/>
            <w:tcMar>
              <w:top w:w="30" w:type="dxa"/>
              <w:left w:w="45" w:type="dxa"/>
              <w:bottom w:w="30" w:type="dxa"/>
              <w:right w:w="45" w:type="dxa"/>
            </w:tcMar>
            <w:hideMark/>
          </w:tcPr>
          <w:p w14:paraId="2AE9123F" w14:textId="77777777" w:rsidR="00F10C62" w:rsidRPr="005C704A" w:rsidRDefault="00F10C62" w:rsidP="00C748D3">
            <w:pPr>
              <w:spacing w:line="276" w:lineRule="auto"/>
              <w:jc w:val="both"/>
              <w:rPr>
                <w:sz w:val="24"/>
              </w:rPr>
            </w:pPr>
          </w:p>
        </w:tc>
        <w:tc>
          <w:tcPr>
            <w:tcW w:w="0" w:type="auto"/>
            <w:tcMar>
              <w:top w:w="30" w:type="dxa"/>
              <w:left w:w="0" w:type="dxa"/>
              <w:bottom w:w="30" w:type="dxa"/>
              <w:right w:w="0" w:type="dxa"/>
            </w:tcMar>
            <w:vAlign w:val="bottom"/>
            <w:hideMark/>
          </w:tcPr>
          <w:p w14:paraId="4A6DC42B" w14:textId="77777777" w:rsidR="00F10C62" w:rsidRPr="005C704A" w:rsidRDefault="00F10C62" w:rsidP="00C748D3">
            <w:pPr>
              <w:spacing w:line="276" w:lineRule="auto"/>
              <w:jc w:val="both"/>
              <w:rPr>
                <w:rFonts w:eastAsia="Times New Roman" w:cs="Arial"/>
                <w:kern w:val="0"/>
                <w:sz w:val="24"/>
                <w:lang w:eastAsia="tr-TR"/>
                <w14:ligatures w14:val="none"/>
              </w:rPr>
            </w:pPr>
            <w:r w:rsidRPr="005C704A">
              <w:rPr>
                <w:sz w:val="24"/>
              </w:rPr>
              <w:t>Patojenite hedef de</w:t>
            </w:r>
            <w:r w:rsidRPr="005C704A">
              <w:rPr>
                <w:rFonts w:eastAsia="Times New Roman" w:cs="Arial"/>
                <w:kern w:val="0"/>
                <w:sz w:val="24"/>
                <w:lang w:eastAsia="tr-TR"/>
                <w14:ligatures w14:val="none"/>
              </w:rPr>
              <w:t>ğişkeni (1:patejonik,0:benign)</w:t>
            </w:r>
          </w:p>
        </w:tc>
      </w:tr>
    </w:tbl>
    <w:p w14:paraId="5EEF156D" w14:textId="77777777" w:rsidR="00F10C62" w:rsidRPr="005C704A" w:rsidRDefault="00F10C62" w:rsidP="00C748D3">
      <w:pPr>
        <w:spacing w:line="276" w:lineRule="auto"/>
        <w:jc w:val="both"/>
        <w:rPr>
          <w:sz w:val="24"/>
        </w:rPr>
      </w:pPr>
    </w:p>
    <w:p w14:paraId="2FFBFF3B" w14:textId="307B4140" w:rsidR="00C43CB4" w:rsidRPr="005C704A" w:rsidRDefault="00C43CB4" w:rsidP="00C748D3">
      <w:pPr>
        <w:spacing w:line="276" w:lineRule="auto"/>
        <w:jc w:val="both"/>
        <w:rPr>
          <w:sz w:val="24"/>
        </w:rPr>
      </w:pPr>
      <w:r w:rsidRPr="005C704A">
        <w:rPr>
          <w:sz w:val="24"/>
        </w:rPr>
        <w:t>Veri setindeki yüksek eksik değer oranı ve sınıf dengesizliği, modelin güvenilirliğini tehdit eden temel unsurlardır. Bu doğrultuda veri hattı; 5-Katmanlı Tabakalı Çapraz Doğrulama (5-Fold Stratified CV) yapısı içerisinde, her eğitim katmanında izole bir şekilde kurgulanarak veri sızıntısı (data leakage) kesin olarak engellenmiştir [21], [22].</w:t>
      </w:r>
    </w:p>
    <w:p w14:paraId="18801A3D" w14:textId="455C63CD" w:rsidR="000B4482" w:rsidRPr="005C704A" w:rsidRDefault="000B3872" w:rsidP="00C748D3">
      <w:pPr>
        <w:spacing w:line="276" w:lineRule="auto"/>
        <w:jc w:val="both"/>
        <w:rPr>
          <w:sz w:val="24"/>
        </w:rPr>
      </w:pPr>
      <w:r w:rsidRPr="005C704A">
        <w:rPr>
          <w:sz w:val="24"/>
        </w:rPr>
        <w:t>Eksikliklerin klinik bir sinyal taşıdığı varsayımıyla, veriler silinmemiştir. Sayısal değişkenlere Medyan Atama uygulanmış ve her değişken için "Eksiklik Göstergesi" (Missing Indicator) oluşturulmuştur [23]. Ayrıca, missing_count_ALL ve missing_ratio_AL_log metrikleri ile eksiklik örüntüleri modele özgün birer öznitelik olarak kazandırılmıştır.</w:t>
      </w:r>
    </w:p>
    <w:p w14:paraId="0C50365E" w14:textId="0382FA50" w:rsidR="00F33DBA" w:rsidRPr="005C704A" w:rsidRDefault="000B4482" w:rsidP="00C748D3">
      <w:pPr>
        <w:spacing w:line="276" w:lineRule="auto"/>
        <w:jc w:val="both"/>
        <w:rPr>
          <w:sz w:val="24"/>
        </w:rPr>
      </w:pPr>
      <w:r w:rsidRPr="005C704A">
        <w:rPr>
          <w:sz w:val="24"/>
        </w:rPr>
        <w:t>Aykırı değerlerin gradyan artırma tabanlı (LightGBM, XGBoost, CatBoost) ağaç modelleri üzerindeki olumsuz etkilerini ve gürültüyü kontrol altına almak adına veri kümesine RobustScaler uygulanmış; düşük varyanslı kararsız öznitelikleri elemek amacıyla Varyans Eşiği (VarianceThreshold) filtresi veri hattına entegre edilmiştir [24].</w:t>
      </w:r>
    </w:p>
    <w:p w14:paraId="13C503ED" w14:textId="1E5B7BC4" w:rsidR="00C748D3" w:rsidRPr="005C704A" w:rsidRDefault="000B4482" w:rsidP="00C748D3">
      <w:pPr>
        <w:spacing w:line="276" w:lineRule="auto"/>
        <w:jc w:val="both"/>
        <w:rPr>
          <w:sz w:val="24"/>
        </w:rPr>
      </w:pPr>
      <w:r w:rsidRPr="005C704A">
        <w:rPr>
          <w:sz w:val="24"/>
        </w:rPr>
        <w:t xml:space="preserve">Amino asit dönüşümlerinin protein dizisi ve kararlılığı üzerindeki yapısal etkilerini simüle etmek ve doğrusal olmayan ilişkileri yakalamak adına yeni öznitelik grupları türetilmiştir. </w:t>
      </w:r>
      <w:r w:rsidRPr="005C704A">
        <w:rPr>
          <w:sz w:val="24"/>
        </w:rPr>
        <w:lastRenderedPageBreak/>
        <w:t>Sızıntıya neden olan denetimsiz boyut indirgeme (PCA) ve kümeleme (K-Means) yaklaşımları modelin kararlılığını bozduğu için sistemden tamamen elenmiş; yerlerine biyokimyasal matrisler ve klinik risk bayrakları dahil edilmiştir [21], [25].</w:t>
      </w:r>
    </w:p>
    <w:p w14:paraId="4B1E6ACB" w14:textId="2A415E39" w:rsidR="00EC0AAB" w:rsidRPr="005C704A" w:rsidRDefault="00EC0AAB" w:rsidP="00C748D3">
      <w:pPr>
        <w:spacing w:line="276" w:lineRule="auto"/>
        <w:jc w:val="both"/>
        <w:rPr>
          <w:i/>
          <w:iCs/>
          <w:sz w:val="24"/>
        </w:rPr>
      </w:pPr>
      <w:r w:rsidRPr="005C704A">
        <w:rPr>
          <w:i/>
          <w:iCs/>
          <w:sz w:val="24"/>
        </w:rPr>
        <w:t xml:space="preserve">Tablo </w:t>
      </w:r>
      <w:r w:rsidRPr="005C704A">
        <w:rPr>
          <w:i/>
          <w:iCs/>
          <w:sz w:val="24"/>
        </w:rPr>
        <w:fldChar w:fldCharType="begin"/>
      </w:r>
      <w:r w:rsidRPr="005C704A">
        <w:rPr>
          <w:i/>
          <w:iCs/>
          <w:sz w:val="24"/>
        </w:rPr>
        <w:instrText xml:space="preserve"> SEQ Tablo \* ARABIC </w:instrText>
      </w:r>
      <w:r w:rsidRPr="005C704A">
        <w:rPr>
          <w:i/>
          <w:iCs/>
          <w:sz w:val="24"/>
        </w:rPr>
        <w:fldChar w:fldCharType="separate"/>
      </w:r>
      <w:r w:rsidR="00D904EE" w:rsidRPr="005C704A">
        <w:rPr>
          <w:i/>
          <w:iCs/>
          <w:noProof/>
          <w:sz w:val="24"/>
        </w:rPr>
        <w:t>3</w:t>
      </w:r>
      <w:r w:rsidRPr="005C704A">
        <w:rPr>
          <w:i/>
          <w:iCs/>
          <w:sz w:val="24"/>
        </w:rPr>
        <w:fldChar w:fldCharType="end"/>
      </w:r>
      <w:r w:rsidRPr="005C704A">
        <w:rPr>
          <w:i/>
          <w:iCs/>
          <w:sz w:val="24"/>
        </w:rPr>
        <w:t>:</w:t>
      </w:r>
      <w:r w:rsidR="002669B9" w:rsidRPr="005C704A">
        <w:rPr>
          <w:i/>
          <w:iCs/>
          <w:sz w:val="24"/>
        </w:rPr>
        <w:t>Öznitelik</w:t>
      </w:r>
      <w:r w:rsidR="00BB464F" w:rsidRPr="005C704A">
        <w:rPr>
          <w:i/>
          <w:iCs/>
          <w:sz w:val="24"/>
        </w:rPr>
        <w:t xml:space="preserve"> Türetimi</w:t>
      </w:r>
    </w:p>
    <w:tbl>
      <w:tblPr>
        <w:tblW w:w="9562" w:type="dxa"/>
        <w:tblBorders>
          <w:top w:val="single" w:sz="6" w:space="0" w:color="C4C7C5"/>
          <w:left w:val="single" w:sz="6" w:space="0" w:color="C4C7C5"/>
          <w:bottom w:val="single" w:sz="6" w:space="0" w:color="C4C7C5"/>
          <w:right w:val="single" w:sz="6" w:space="0" w:color="CCCCCC"/>
          <w:insideH w:val="single" w:sz="4" w:space="0" w:color="auto"/>
          <w:insideV w:val="single" w:sz="6" w:space="0" w:color="C4C7C5"/>
        </w:tblBorders>
        <w:tblCellMar>
          <w:left w:w="0" w:type="dxa"/>
          <w:right w:w="0" w:type="dxa"/>
        </w:tblCellMar>
        <w:tblLook w:val="04A0" w:firstRow="1" w:lastRow="0" w:firstColumn="1" w:lastColumn="0" w:noHBand="0" w:noVBand="1"/>
      </w:tblPr>
      <w:tblGrid>
        <w:gridCol w:w="2070"/>
        <w:gridCol w:w="3488"/>
        <w:gridCol w:w="4004"/>
      </w:tblGrid>
      <w:tr w:rsidR="00EC0AAB" w:rsidRPr="005C704A" w14:paraId="4603114E" w14:textId="77777777" w:rsidTr="006770C8">
        <w:trPr>
          <w:trHeight w:val="331"/>
        </w:trPr>
        <w:tc>
          <w:tcPr>
            <w:tcW w:w="0" w:type="auto"/>
            <w:tcMar>
              <w:top w:w="30" w:type="dxa"/>
              <w:left w:w="45" w:type="dxa"/>
              <w:bottom w:w="30" w:type="dxa"/>
              <w:right w:w="45" w:type="dxa"/>
            </w:tcMar>
            <w:vAlign w:val="bottom"/>
            <w:hideMark/>
          </w:tcPr>
          <w:p w14:paraId="423F3A61" w14:textId="77777777" w:rsidR="00EC0AAB" w:rsidRPr="005C704A" w:rsidRDefault="00EC0AAB" w:rsidP="00C748D3">
            <w:pPr>
              <w:spacing w:line="276" w:lineRule="auto"/>
              <w:jc w:val="both"/>
              <w:rPr>
                <w:b/>
                <w:bCs/>
                <w:sz w:val="24"/>
              </w:rPr>
            </w:pPr>
            <w:r w:rsidRPr="005C704A">
              <w:rPr>
                <w:b/>
                <w:bCs/>
                <w:sz w:val="24"/>
              </w:rPr>
              <w:t>Özellik Grubu</w:t>
            </w:r>
          </w:p>
        </w:tc>
        <w:tc>
          <w:tcPr>
            <w:tcW w:w="0" w:type="auto"/>
            <w:tcMar>
              <w:top w:w="30" w:type="dxa"/>
              <w:left w:w="45" w:type="dxa"/>
              <w:bottom w:w="30" w:type="dxa"/>
              <w:right w:w="45" w:type="dxa"/>
            </w:tcMar>
            <w:vAlign w:val="bottom"/>
            <w:hideMark/>
          </w:tcPr>
          <w:p w14:paraId="0EAF85B7" w14:textId="77777777" w:rsidR="00EC0AAB" w:rsidRPr="005C704A" w:rsidRDefault="00EC0AAB" w:rsidP="00C748D3">
            <w:pPr>
              <w:spacing w:line="276" w:lineRule="auto"/>
              <w:jc w:val="both"/>
              <w:rPr>
                <w:b/>
                <w:bCs/>
                <w:sz w:val="24"/>
              </w:rPr>
            </w:pPr>
            <w:r w:rsidRPr="005C704A">
              <w:rPr>
                <w:b/>
                <w:bCs/>
                <w:sz w:val="24"/>
              </w:rPr>
              <w:t>Mühendislik İşlemi</w:t>
            </w:r>
          </w:p>
        </w:tc>
        <w:tc>
          <w:tcPr>
            <w:tcW w:w="0" w:type="auto"/>
            <w:tcMar>
              <w:top w:w="30" w:type="dxa"/>
              <w:left w:w="0" w:type="dxa"/>
              <w:bottom w:w="30" w:type="dxa"/>
              <w:right w:w="0" w:type="dxa"/>
            </w:tcMar>
            <w:vAlign w:val="bottom"/>
            <w:hideMark/>
          </w:tcPr>
          <w:p w14:paraId="7EA97539" w14:textId="77777777" w:rsidR="00EC0AAB" w:rsidRPr="005C704A" w:rsidRDefault="00EC0AAB" w:rsidP="00C748D3">
            <w:pPr>
              <w:spacing w:line="276" w:lineRule="auto"/>
              <w:jc w:val="both"/>
              <w:rPr>
                <w:b/>
                <w:bCs/>
                <w:sz w:val="24"/>
              </w:rPr>
            </w:pPr>
            <w:r w:rsidRPr="005C704A">
              <w:rPr>
                <w:b/>
                <w:bCs/>
                <w:sz w:val="24"/>
              </w:rPr>
              <w:t>Klinik ve Analitik Amaç</w:t>
            </w:r>
          </w:p>
        </w:tc>
      </w:tr>
      <w:tr w:rsidR="00EC0AAB" w:rsidRPr="005C704A" w14:paraId="2CCA6970" w14:textId="77777777" w:rsidTr="006770C8">
        <w:trPr>
          <w:trHeight w:val="331"/>
        </w:trPr>
        <w:tc>
          <w:tcPr>
            <w:tcW w:w="0" w:type="auto"/>
            <w:tcMar>
              <w:top w:w="30" w:type="dxa"/>
              <w:left w:w="45" w:type="dxa"/>
              <w:bottom w:w="30" w:type="dxa"/>
              <w:right w:w="45" w:type="dxa"/>
            </w:tcMar>
            <w:vAlign w:val="bottom"/>
            <w:hideMark/>
          </w:tcPr>
          <w:p w14:paraId="7EBBB214" w14:textId="77777777" w:rsidR="00EC0AAB" w:rsidRPr="005C704A" w:rsidRDefault="00EC0AAB" w:rsidP="00C748D3">
            <w:pPr>
              <w:spacing w:line="276" w:lineRule="auto"/>
              <w:jc w:val="both"/>
              <w:rPr>
                <w:b/>
                <w:bCs/>
                <w:sz w:val="24"/>
              </w:rPr>
            </w:pPr>
            <w:r w:rsidRPr="005C704A">
              <w:rPr>
                <w:b/>
                <w:bCs/>
                <w:sz w:val="24"/>
              </w:rPr>
              <w:t>Biyokimyasal Değişim</w:t>
            </w:r>
          </w:p>
        </w:tc>
        <w:tc>
          <w:tcPr>
            <w:tcW w:w="0" w:type="auto"/>
            <w:tcMar>
              <w:top w:w="30" w:type="dxa"/>
              <w:left w:w="45" w:type="dxa"/>
              <w:bottom w:w="30" w:type="dxa"/>
              <w:right w:w="45" w:type="dxa"/>
            </w:tcMar>
            <w:vAlign w:val="bottom"/>
            <w:hideMark/>
          </w:tcPr>
          <w:p w14:paraId="01AB93D1" w14:textId="77777777" w:rsidR="00EC0AAB" w:rsidRPr="005C704A" w:rsidRDefault="00EC0AAB" w:rsidP="00C748D3">
            <w:pPr>
              <w:spacing w:line="276" w:lineRule="auto"/>
              <w:jc w:val="both"/>
              <w:rPr>
                <w:sz w:val="24"/>
              </w:rPr>
            </w:pPr>
            <w:r w:rsidRPr="005C704A">
              <w:rPr>
                <w:sz w:val="24"/>
              </w:rPr>
              <w:t>Yük, polarite ve hidrofobiklik farkları türetilmiştir.</w:t>
            </w:r>
          </w:p>
        </w:tc>
        <w:tc>
          <w:tcPr>
            <w:tcW w:w="0" w:type="auto"/>
            <w:tcMar>
              <w:top w:w="30" w:type="dxa"/>
              <w:left w:w="0" w:type="dxa"/>
              <w:bottom w:w="30" w:type="dxa"/>
              <w:right w:w="0" w:type="dxa"/>
            </w:tcMar>
            <w:vAlign w:val="bottom"/>
            <w:hideMark/>
          </w:tcPr>
          <w:p w14:paraId="2E5277CB" w14:textId="77777777" w:rsidR="00EC0AAB" w:rsidRPr="005C704A" w:rsidRDefault="00EC0AAB" w:rsidP="00C748D3">
            <w:pPr>
              <w:spacing w:line="276" w:lineRule="auto"/>
              <w:jc w:val="both"/>
              <w:rPr>
                <w:sz w:val="24"/>
              </w:rPr>
            </w:pPr>
            <w:r w:rsidRPr="005C704A">
              <w:rPr>
                <w:sz w:val="24"/>
              </w:rPr>
              <w:t>Protein stabilitesindeki fiziksel hasarı ölçmek.</w:t>
            </w:r>
          </w:p>
        </w:tc>
      </w:tr>
      <w:tr w:rsidR="00EC0AAB" w:rsidRPr="005C704A" w14:paraId="0D86BC43" w14:textId="77777777" w:rsidTr="006770C8">
        <w:trPr>
          <w:trHeight w:val="331"/>
        </w:trPr>
        <w:tc>
          <w:tcPr>
            <w:tcW w:w="0" w:type="auto"/>
            <w:tcMar>
              <w:top w:w="30" w:type="dxa"/>
              <w:left w:w="45" w:type="dxa"/>
              <w:bottom w:w="30" w:type="dxa"/>
              <w:right w:w="45" w:type="dxa"/>
            </w:tcMar>
            <w:vAlign w:val="bottom"/>
            <w:hideMark/>
          </w:tcPr>
          <w:p w14:paraId="6C3BAB20" w14:textId="77777777" w:rsidR="00EC0AAB" w:rsidRPr="005C704A" w:rsidRDefault="00EC0AAB" w:rsidP="00C748D3">
            <w:pPr>
              <w:spacing w:line="276" w:lineRule="auto"/>
              <w:jc w:val="both"/>
              <w:rPr>
                <w:b/>
                <w:bCs/>
                <w:sz w:val="24"/>
              </w:rPr>
            </w:pPr>
            <w:r w:rsidRPr="005C704A">
              <w:rPr>
                <w:b/>
                <w:bCs/>
                <w:sz w:val="24"/>
              </w:rPr>
              <w:t>Evrimsel Matris</w:t>
            </w:r>
          </w:p>
        </w:tc>
        <w:tc>
          <w:tcPr>
            <w:tcW w:w="0" w:type="auto"/>
            <w:tcMar>
              <w:top w:w="30" w:type="dxa"/>
              <w:left w:w="45" w:type="dxa"/>
              <w:bottom w:w="30" w:type="dxa"/>
              <w:right w:w="45" w:type="dxa"/>
            </w:tcMar>
            <w:vAlign w:val="bottom"/>
            <w:hideMark/>
          </w:tcPr>
          <w:p w14:paraId="4820E8BB" w14:textId="77777777" w:rsidR="00EC0AAB" w:rsidRPr="005C704A" w:rsidRDefault="00EC0AAB" w:rsidP="00C748D3">
            <w:pPr>
              <w:spacing w:line="276" w:lineRule="auto"/>
              <w:jc w:val="both"/>
              <w:rPr>
                <w:sz w:val="24"/>
              </w:rPr>
            </w:pPr>
            <w:r w:rsidRPr="005C704A">
              <w:rPr>
                <w:sz w:val="24"/>
              </w:rPr>
              <w:t>Grantham ve BLOSUM62 skorları eklenmiştir.</w:t>
            </w:r>
          </w:p>
        </w:tc>
        <w:tc>
          <w:tcPr>
            <w:tcW w:w="0" w:type="auto"/>
            <w:tcMar>
              <w:top w:w="30" w:type="dxa"/>
              <w:left w:w="0" w:type="dxa"/>
              <w:bottom w:w="30" w:type="dxa"/>
              <w:right w:w="0" w:type="dxa"/>
            </w:tcMar>
            <w:vAlign w:val="bottom"/>
            <w:hideMark/>
          </w:tcPr>
          <w:p w14:paraId="318D1C62" w14:textId="77777777" w:rsidR="00EC0AAB" w:rsidRPr="005C704A" w:rsidRDefault="00EC0AAB" w:rsidP="00C748D3">
            <w:pPr>
              <w:spacing w:line="276" w:lineRule="auto"/>
              <w:jc w:val="both"/>
              <w:rPr>
                <w:sz w:val="24"/>
              </w:rPr>
            </w:pPr>
            <w:r w:rsidRPr="005C704A">
              <w:rPr>
                <w:sz w:val="24"/>
              </w:rPr>
              <w:t>Mutasyonun evrimsel şiddetini sayısallaştırmak.</w:t>
            </w:r>
          </w:p>
        </w:tc>
      </w:tr>
      <w:tr w:rsidR="00EC0AAB" w:rsidRPr="005C704A" w14:paraId="381B7588" w14:textId="77777777" w:rsidTr="006770C8">
        <w:trPr>
          <w:trHeight w:val="331"/>
        </w:trPr>
        <w:tc>
          <w:tcPr>
            <w:tcW w:w="0" w:type="auto"/>
            <w:tcMar>
              <w:top w:w="30" w:type="dxa"/>
              <w:left w:w="45" w:type="dxa"/>
              <w:bottom w:w="30" w:type="dxa"/>
              <w:right w:w="45" w:type="dxa"/>
            </w:tcMar>
            <w:vAlign w:val="bottom"/>
            <w:hideMark/>
          </w:tcPr>
          <w:p w14:paraId="04F115F5" w14:textId="77777777" w:rsidR="00EC0AAB" w:rsidRPr="005C704A" w:rsidRDefault="00EC0AAB" w:rsidP="00C748D3">
            <w:pPr>
              <w:spacing w:line="276" w:lineRule="auto"/>
              <w:jc w:val="both"/>
              <w:rPr>
                <w:b/>
                <w:bCs/>
                <w:sz w:val="24"/>
              </w:rPr>
            </w:pPr>
            <w:r w:rsidRPr="005C704A">
              <w:rPr>
                <w:b/>
                <w:bCs/>
                <w:sz w:val="24"/>
              </w:rPr>
              <w:t>Etkileşim Terimleri</w:t>
            </w:r>
          </w:p>
        </w:tc>
        <w:tc>
          <w:tcPr>
            <w:tcW w:w="0" w:type="auto"/>
            <w:tcMar>
              <w:top w:w="30" w:type="dxa"/>
              <w:left w:w="45" w:type="dxa"/>
              <w:bottom w:w="30" w:type="dxa"/>
              <w:right w:w="45" w:type="dxa"/>
            </w:tcMar>
            <w:vAlign w:val="bottom"/>
            <w:hideMark/>
          </w:tcPr>
          <w:p w14:paraId="2FE413A6" w14:textId="77777777" w:rsidR="00EC0AAB" w:rsidRPr="005C704A" w:rsidRDefault="00EC0AAB" w:rsidP="00C748D3">
            <w:pPr>
              <w:spacing w:line="276" w:lineRule="auto"/>
              <w:jc w:val="both"/>
              <w:rPr>
                <w:sz w:val="24"/>
              </w:rPr>
            </w:pPr>
            <w:r w:rsidRPr="005C704A">
              <w:rPr>
                <w:sz w:val="24"/>
              </w:rPr>
              <w:t>Özellikler arası ikili çarpım (EK_i × EK_j).</w:t>
            </w:r>
          </w:p>
        </w:tc>
        <w:tc>
          <w:tcPr>
            <w:tcW w:w="0" w:type="auto"/>
            <w:tcMar>
              <w:top w:w="30" w:type="dxa"/>
              <w:left w:w="0" w:type="dxa"/>
              <w:bottom w:w="30" w:type="dxa"/>
              <w:right w:w="0" w:type="dxa"/>
            </w:tcMar>
            <w:vAlign w:val="bottom"/>
            <w:hideMark/>
          </w:tcPr>
          <w:p w14:paraId="5BD29142" w14:textId="77777777" w:rsidR="00EC0AAB" w:rsidRPr="005C704A" w:rsidRDefault="00EC0AAB" w:rsidP="00C748D3">
            <w:pPr>
              <w:spacing w:line="276" w:lineRule="auto"/>
              <w:jc w:val="both"/>
              <w:rPr>
                <w:sz w:val="24"/>
              </w:rPr>
            </w:pPr>
            <w:r w:rsidRPr="005C704A">
              <w:rPr>
                <w:sz w:val="24"/>
              </w:rPr>
              <w:t>Saklı doğrusal olmayan ilişkileri yakalamak.</w:t>
            </w:r>
          </w:p>
        </w:tc>
      </w:tr>
      <w:tr w:rsidR="00EC0AAB" w:rsidRPr="005C704A" w14:paraId="0528E819" w14:textId="77777777" w:rsidTr="006770C8">
        <w:trPr>
          <w:trHeight w:val="331"/>
        </w:trPr>
        <w:tc>
          <w:tcPr>
            <w:tcW w:w="0" w:type="auto"/>
            <w:tcMar>
              <w:top w:w="30" w:type="dxa"/>
              <w:left w:w="45" w:type="dxa"/>
              <w:bottom w:w="30" w:type="dxa"/>
              <w:right w:w="45" w:type="dxa"/>
            </w:tcMar>
            <w:vAlign w:val="bottom"/>
            <w:hideMark/>
          </w:tcPr>
          <w:p w14:paraId="1078B31B" w14:textId="77777777" w:rsidR="00EC0AAB" w:rsidRPr="005C704A" w:rsidRDefault="00EC0AAB" w:rsidP="00C748D3">
            <w:pPr>
              <w:spacing w:line="276" w:lineRule="auto"/>
              <w:jc w:val="both"/>
              <w:rPr>
                <w:b/>
                <w:bCs/>
                <w:sz w:val="24"/>
              </w:rPr>
            </w:pPr>
            <w:r w:rsidRPr="005C704A">
              <w:rPr>
                <w:b/>
                <w:bCs/>
                <w:sz w:val="24"/>
              </w:rPr>
              <w:t>Eksiklik Örüntüsü</w:t>
            </w:r>
          </w:p>
        </w:tc>
        <w:tc>
          <w:tcPr>
            <w:tcW w:w="0" w:type="auto"/>
            <w:tcMar>
              <w:top w:w="30" w:type="dxa"/>
              <w:left w:w="45" w:type="dxa"/>
              <w:bottom w:w="30" w:type="dxa"/>
              <w:right w:w="45" w:type="dxa"/>
            </w:tcMar>
            <w:vAlign w:val="bottom"/>
            <w:hideMark/>
          </w:tcPr>
          <w:p w14:paraId="017BDE57" w14:textId="77777777" w:rsidR="00EC0AAB" w:rsidRPr="005C704A" w:rsidRDefault="00EC0AAB" w:rsidP="00C748D3">
            <w:pPr>
              <w:spacing w:line="276" w:lineRule="auto"/>
              <w:jc w:val="both"/>
              <w:rPr>
                <w:sz w:val="24"/>
              </w:rPr>
            </w:pPr>
            <w:r w:rsidRPr="005C704A">
              <w:rPr>
                <w:sz w:val="24"/>
              </w:rPr>
              <w:t>Sektörel eksiklik oranları ve etkileşim sinyalleri.</w:t>
            </w:r>
          </w:p>
        </w:tc>
        <w:tc>
          <w:tcPr>
            <w:tcW w:w="0" w:type="auto"/>
            <w:tcMar>
              <w:top w:w="30" w:type="dxa"/>
              <w:left w:w="0" w:type="dxa"/>
              <w:bottom w:w="30" w:type="dxa"/>
              <w:right w:w="0" w:type="dxa"/>
            </w:tcMar>
            <w:vAlign w:val="bottom"/>
            <w:hideMark/>
          </w:tcPr>
          <w:p w14:paraId="080D66AE" w14:textId="77777777" w:rsidR="00EC0AAB" w:rsidRPr="005C704A" w:rsidRDefault="00EC0AAB" w:rsidP="00C748D3">
            <w:pPr>
              <w:spacing w:line="276" w:lineRule="auto"/>
              <w:jc w:val="both"/>
              <w:rPr>
                <w:sz w:val="24"/>
              </w:rPr>
            </w:pPr>
            <w:r w:rsidRPr="005C704A">
              <w:rPr>
                <w:sz w:val="24"/>
              </w:rPr>
              <w:t>Eksik verideki gizli klinik sinyalleri modele kazandırmak.</w:t>
            </w:r>
          </w:p>
        </w:tc>
      </w:tr>
      <w:tr w:rsidR="00EC0AAB" w:rsidRPr="005C704A" w14:paraId="2138BE1F" w14:textId="77777777" w:rsidTr="006770C8">
        <w:trPr>
          <w:trHeight w:val="331"/>
        </w:trPr>
        <w:tc>
          <w:tcPr>
            <w:tcW w:w="0" w:type="auto"/>
            <w:tcMar>
              <w:top w:w="30" w:type="dxa"/>
              <w:left w:w="45" w:type="dxa"/>
              <w:bottom w:w="30" w:type="dxa"/>
              <w:right w:w="45" w:type="dxa"/>
            </w:tcMar>
            <w:vAlign w:val="bottom"/>
            <w:hideMark/>
          </w:tcPr>
          <w:p w14:paraId="0D5CBF9E" w14:textId="77777777" w:rsidR="00EC0AAB" w:rsidRPr="005C704A" w:rsidRDefault="00EC0AAB" w:rsidP="00C748D3">
            <w:pPr>
              <w:spacing w:line="276" w:lineRule="auto"/>
              <w:jc w:val="both"/>
              <w:rPr>
                <w:b/>
                <w:bCs/>
                <w:sz w:val="24"/>
              </w:rPr>
            </w:pPr>
            <w:r w:rsidRPr="005C704A">
              <w:rPr>
                <w:b/>
                <w:bCs/>
                <w:sz w:val="24"/>
              </w:rPr>
              <w:t>Risk Göstergeleri</w:t>
            </w:r>
          </w:p>
        </w:tc>
        <w:tc>
          <w:tcPr>
            <w:tcW w:w="0" w:type="auto"/>
            <w:tcMar>
              <w:top w:w="30" w:type="dxa"/>
              <w:left w:w="45" w:type="dxa"/>
              <w:bottom w:w="30" w:type="dxa"/>
              <w:right w:w="45" w:type="dxa"/>
            </w:tcMar>
            <w:vAlign w:val="bottom"/>
            <w:hideMark/>
          </w:tcPr>
          <w:p w14:paraId="3A2FD8E4" w14:textId="77777777" w:rsidR="00EC0AAB" w:rsidRPr="005C704A" w:rsidRDefault="00EC0AAB" w:rsidP="00C748D3">
            <w:pPr>
              <w:spacing w:line="276" w:lineRule="auto"/>
              <w:jc w:val="both"/>
              <w:rPr>
                <w:sz w:val="24"/>
              </w:rPr>
            </w:pPr>
            <w:r w:rsidRPr="005C704A">
              <w:rPr>
                <w:sz w:val="24"/>
              </w:rPr>
              <w:t>FN_risk_flag ve hata analizi bayrakları.</w:t>
            </w:r>
          </w:p>
        </w:tc>
        <w:tc>
          <w:tcPr>
            <w:tcW w:w="0" w:type="auto"/>
            <w:tcMar>
              <w:top w:w="30" w:type="dxa"/>
              <w:left w:w="0" w:type="dxa"/>
              <w:bottom w:w="30" w:type="dxa"/>
              <w:right w:w="0" w:type="dxa"/>
            </w:tcMar>
            <w:vAlign w:val="bottom"/>
            <w:hideMark/>
          </w:tcPr>
          <w:p w14:paraId="58A085C5" w14:textId="173AA7D5" w:rsidR="00EC0AAB" w:rsidRPr="005C704A" w:rsidRDefault="00BA6CE0" w:rsidP="00C748D3">
            <w:pPr>
              <w:spacing w:line="276" w:lineRule="auto"/>
              <w:jc w:val="both"/>
              <w:rPr>
                <w:rFonts w:eastAsia="Times New Roman" w:cs="Arial"/>
                <w:kern w:val="0"/>
                <w:sz w:val="24"/>
                <w:lang w:eastAsia="tr-TR"/>
                <w14:ligatures w14:val="none"/>
              </w:rPr>
            </w:pPr>
            <w:r w:rsidRPr="005C704A">
              <w:rPr>
                <w:sz w:val="24"/>
              </w:rPr>
              <w:t>FN</w:t>
            </w:r>
            <w:r w:rsidR="00EC0AAB" w:rsidRPr="005C704A">
              <w:rPr>
                <w:sz w:val="24"/>
              </w:rPr>
              <w:t xml:space="preserve"> (klinik</w:t>
            </w:r>
            <w:r w:rsidR="00EC0AAB" w:rsidRPr="005C704A">
              <w:rPr>
                <w:rFonts w:eastAsia="Times New Roman" w:cs="Arial"/>
                <w:kern w:val="0"/>
                <w:sz w:val="24"/>
                <w:lang w:eastAsia="tr-TR"/>
                <w14:ligatures w14:val="none"/>
              </w:rPr>
              <w:t xml:space="preserve"> hata) riskini minimize etmek.</w:t>
            </w:r>
          </w:p>
        </w:tc>
      </w:tr>
    </w:tbl>
    <w:p w14:paraId="61BBA694" w14:textId="77777777" w:rsidR="00EC0AAB" w:rsidRPr="005C704A" w:rsidRDefault="00EC0AAB" w:rsidP="00C748D3">
      <w:pPr>
        <w:spacing w:line="276" w:lineRule="auto"/>
        <w:jc w:val="both"/>
        <w:rPr>
          <w:sz w:val="24"/>
        </w:rPr>
      </w:pPr>
    </w:p>
    <w:p w14:paraId="450DBD89" w14:textId="125854D8" w:rsidR="005A26B2" w:rsidRPr="005C704A" w:rsidRDefault="005A26B2" w:rsidP="00C748D3">
      <w:pPr>
        <w:spacing w:line="276" w:lineRule="auto"/>
        <w:jc w:val="both"/>
        <w:rPr>
          <w:sz w:val="24"/>
        </w:rPr>
      </w:pPr>
      <w:r w:rsidRPr="005C704A">
        <w:rPr>
          <w:sz w:val="24"/>
        </w:rPr>
        <w:t>Çalışmada ClinVar, gnomAD veya benzeri dış veri kaynakları kullanılmamıştır. Bu tercih, veri sızıntısı riskini ortadan kaldırmak ve modelin yalnızca verilen kapalı veri üzerinde öğrenmesini sağlamak amacıyla yapılmıştır.</w:t>
      </w:r>
      <w:r w:rsidR="004A1F9D" w:rsidRPr="005C704A">
        <w:rPr>
          <w:sz w:val="24"/>
        </w:rPr>
        <w:t xml:space="preserve"> </w:t>
      </w:r>
    </w:p>
    <w:p w14:paraId="3B2CF81A" w14:textId="77777777" w:rsidR="005A26B2" w:rsidRPr="005C704A" w:rsidRDefault="005A26B2" w:rsidP="00C748D3">
      <w:pPr>
        <w:pStyle w:val="Heading2"/>
        <w:spacing w:line="276" w:lineRule="auto"/>
        <w:jc w:val="both"/>
        <w:rPr>
          <w:rFonts w:ascii="Aptos" w:hAnsi="Aptos"/>
          <w:b/>
          <w:bCs/>
          <w:color w:val="000000" w:themeColor="text1"/>
          <w:sz w:val="24"/>
          <w:szCs w:val="24"/>
        </w:rPr>
      </w:pPr>
      <w:bookmarkStart w:id="6" w:name="_Toc233108135"/>
      <w:r w:rsidRPr="005C704A">
        <w:rPr>
          <w:rFonts w:ascii="Aptos" w:hAnsi="Aptos"/>
          <w:b/>
          <w:bCs/>
          <w:color w:val="000000" w:themeColor="text1"/>
          <w:sz w:val="24"/>
          <w:szCs w:val="24"/>
        </w:rPr>
        <w:t xml:space="preserve">2.2 </w:t>
      </w:r>
      <w:r w:rsidR="001950D2" w:rsidRPr="005C704A">
        <w:rPr>
          <w:rFonts w:ascii="Aptos" w:hAnsi="Aptos"/>
          <w:b/>
          <w:bCs/>
          <w:color w:val="000000" w:themeColor="text1"/>
          <w:sz w:val="24"/>
          <w:szCs w:val="24"/>
        </w:rPr>
        <w:t>Model Geliştirme</w:t>
      </w:r>
      <w:bookmarkEnd w:id="6"/>
    </w:p>
    <w:p w14:paraId="13938CA8" w14:textId="59BA057E" w:rsidR="00896285" w:rsidRPr="005C704A" w:rsidRDefault="00F45893" w:rsidP="00C748D3">
      <w:pPr>
        <w:spacing w:line="276" w:lineRule="auto"/>
        <w:jc w:val="both"/>
        <w:rPr>
          <w:sz w:val="24"/>
        </w:rPr>
      </w:pPr>
      <w:r w:rsidRPr="005C704A">
        <w:rPr>
          <w:sz w:val="24"/>
        </w:rPr>
        <w:t>Model mimarisinde; yüksek boyutlu genomik verilere, eksik değerlere ve sınıf dengesizliğine karşı yüksek direnç gösteren LightGBM, XGBoost ve CatBoost algoritmaları temel alınmıştır [26]–[28]. Bu modellerin zayıf yönlerini sönümlemek ve kestirim kararlılığını artırmak amacıyla Yığınsal Topluluk (Stacking Ensemble) mimarisi kurulmuştur [29].</w:t>
      </w:r>
    </w:p>
    <w:p w14:paraId="691F1039" w14:textId="34D4055B" w:rsidR="008A2081" w:rsidRPr="005C704A" w:rsidRDefault="008A2081" w:rsidP="00C748D3">
      <w:pPr>
        <w:spacing w:line="276" w:lineRule="auto"/>
        <w:jc w:val="both"/>
        <w:rPr>
          <w:sz w:val="24"/>
        </w:rPr>
      </w:pPr>
      <w:r w:rsidRPr="005C704A">
        <w:rPr>
          <w:sz w:val="24"/>
        </w:rPr>
        <w:t>Mimari Katmanları:</w:t>
      </w:r>
    </w:p>
    <w:p w14:paraId="60AF63F3" w14:textId="3598880D" w:rsidR="008A2081" w:rsidRPr="005C704A" w:rsidRDefault="008A2081" w:rsidP="00C748D3">
      <w:pPr>
        <w:pStyle w:val="ListParagraph"/>
        <w:numPr>
          <w:ilvl w:val="0"/>
          <w:numId w:val="29"/>
        </w:numPr>
        <w:spacing w:line="276" w:lineRule="auto"/>
        <w:jc w:val="both"/>
        <w:rPr>
          <w:sz w:val="24"/>
        </w:rPr>
      </w:pPr>
      <w:r w:rsidRPr="005C704A">
        <w:rPr>
          <w:b/>
          <w:bCs/>
          <w:sz w:val="24"/>
        </w:rPr>
        <w:t>Katman 0 (Temel Öğreniciler):</w:t>
      </w:r>
      <w:r w:rsidRPr="005C704A">
        <w:rPr>
          <w:sz w:val="24"/>
        </w:rPr>
        <w:t xml:space="preserve"> LightGBM, XGBoost ve CatBoost modelleri eğitilmiş; aşırı öğrenmeyi (overfitting) engellemek amacıyla Katmanlar Arası (Out-of-Fold - OOF) olasılık tahminleri üretilmiştir [22], [29].</w:t>
      </w:r>
    </w:p>
    <w:p w14:paraId="138C4984" w14:textId="2C3716F9" w:rsidR="008A2081" w:rsidRPr="005C704A" w:rsidRDefault="008A2081" w:rsidP="00C748D3">
      <w:pPr>
        <w:pStyle w:val="ListParagraph"/>
        <w:numPr>
          <w:ilvl w:val="0"/>
          <w:numId w:val="29"/>
        </w:numPr>
        <w:spacing w:line="276" w:lineRule="auto"/>
        <w:jc w:val="both"/>
        <w:rPr>
          <w:sz w:val="24"/>
        </w:rPr>
      </w:pPr>
      <w:r w:rsidRPr="005C704A">
        <w:rPr>
          <w:b/>
          <w:bCs/>
          <w:sz w:val="24"/>
        </w:rPr>
        <w:t>Katman 1 (Meta-Model):</w:t>
      </w:r>
      <w:r w:rsidRPr="005C704A">
        <w:rPr>
          <w:sz w:val="24"/>
        </w:rPr>
        <w:t xml:space="preserve"> İlk katmandan gelen OOF tahminleri, bir Lojistik Regresyon modeline girdi olarak verilerek nihai patojenite tahmini optimize edilmiştir.</w:t>
      </w:r>
    </w:p>
    <w:p w14:paraId="1FB2D48F" w14:textId="74980AD3" w:rsidR="00896285" w:rsidRPr="005C704A" w:rsidRDefault="008A2081" w:rsidP="00C748D3">
      <w:pPr>
        <w:pStyle w:val="ListParagraph"/>
        <w:numPr>
          <w:ilvl w:val="0"/>
          <w:numId w:val="29"/>
        </w:numPr>
        <w:spacing w:line="276" w:lineRule="auto"/>
        <w:jc w:val="both"/>
        <w:rPr>
          <w:sz w:val="24"/>
        </w:rPr>
      </w:pPr>
      <w:r w:rsidRPr="005C704A">
        <w:rPr>
          <w:b/>
          <w:bCs/>
          <w:sz w:val="24"/>
        </w:rPr>
        <w:t>Hiperparametre Optimizasyonu:</w:t>
      </w:r>
      <w:r w:rsidRPr="005C704A">
        <w:rPr>
          <w:sz w:val="24"/>
        </w:rPr>
        <w:t xml:space="preserve"> GPU altyapısında Optuna çatısı kullanılarak, Bayesçi Optimizasyon (TPE Sampler) yöntemiyle L1/L2 düzenlileştirme bariyerleri taranmış ve model kapasitesi maksimum seviyeye çıkarılmıştır [30]</w:t>
      </w:r>
    </w:p>
    <w:p w14:paraId="7E983F0A" w14:textId="77777777" w:rsidR="00C748D3" w:rsidRPr="005C704A" w:rsidRDefault="00C748D3" w:rsidP="00C748D3">
      <w:pPr>
        <w:pStyle w:val="ListParagraph"/>
        <w:spacing w:line="276" w:lineRule="auto"/>
        <w:jc w:val="both"/>
        <w:rPr>
          <w:b/>
          <w:bCs/>
          <w:sz w:val="24"/>
        </w:rPr>
      </w:pPr>
    </w:p>
    <w:p w14:paraId="1E708FA5" w14:textId="77777777" w:rsidR="00C748D3" w:rsidRPr="005C704A" w:rsidRDefault="00C748D3" w:rsidP="00C748D3">
      <w:pPr>
        <w:spacing w:line="276" w:lineRule="auto"/>
        <w:jc w:val="both"/>
        <w:rPr>
          <w:i/>
          <w:iCs/>
          <w:sz w:val="24"/>
        </w:rPr>
      </w:pPr>
    </w:p>
    <w:p w14:paraId="5F6E2E11" w14:textId="77777777" w:rsidR="005C704A" w:rsidRDefault="005C704A" w:rsidP="00C748D3">
      <w:pPr>
        <w:spacing w:line="276" w:lineRule="auto"/>
        <w:jc w:val="both"/>
        <w:rPr>
          <w:i/>
          <w:iCs/>
          <w:sz w:val="24"/>
        </w:rPr>
      </w:pPr>
    </w:p>
    <w:p w14:paraId="5138CC01" w14:textId="77777777" w:rsidR="005C704A" w:rsidRDefault="005C704A" w:rsidP="00C748D3">
      <w:pPr>
        <w:spacing w:line="276" w:lineRule="auto"/>
        <w:jc w:val="both"/>
        <w:rPr>
          <w:i/>
          <w:iCs/>
          <w:sz w:val="24"/>
        </w:rPr>
      </w:pPr>
    </w:p>
    <w:p w14:paraId="323FF9B5" w14:textId="20EA2276" w:rsidR="00EC4D61" w:rsidRPr="005C704A" w:rsidRDefault="00EC4D61" w:rsidP="00C748D3">
      <w:pPr>
        <w:spacing w:line="276" w:lineRule="auto"/>
        <w:jc w:val="both"/>
        <w:rPr>
          <w:i/>
          <w:iCs/>
          <w:sz w:val="24"/>
        </w:rPr>
      </w:pPr>
      <w:r w:rsidRPr="005C704A">
        <w:rPr>
          <w:i/>
          <w:iCs/>
          <w:sz w:val="24"/>
        </w:rPr>
        <w:lastRenderedPageBreak/>
        <w:t xml:space="preserve">Tablo </w:t>
      </w:r>
      <w:r w:rsidRPr="005C704A">
        <w:rPr>
          <w:i/>
          <w:iCs/>
          <w:sz w:val="24"/>
        </w:rPr>
        <w:fldChar w:fldCharType="begin"/>
      </w:r>
      <w:r w:rsidRPr="005C704A">
        <w:rPr>
          <w:i/>
          <w:iCs/>
          <w:sz w:val="24"/>
        </w:rPr>
        <w:instrText xml:space="preserve"> SEQ Tablo \* ARABIC </w:instrText>
      </w:r>
      <w:r w:rsidRPr="005C704A">
        <w:rPr>
          <w:i/>
          <w:iCs/>
          <w:sz w:val="24"/>
        </w:rPr>
        <w:fldChar w:fldCharType="separate"/>
      </w:r>
      <w:r w:rsidR="00D904EE" w:rsidRPr="005C704A">
        <w:rPr>
          <w:i/>
          <w:iCs/>
          <w:noProof/>
          <w:sz w:val="24"/>
        </w:rPr>
        <w:t>4</w:t>
      </w:r>
      <w:r w:rsidRPr="005C704A">
        <w:rPr>
          <w:i/>
          <w:iCs/>
          <w:sz w:val="24"/>
        </w:rPr>
        <w:fldChar w:fldCharType="end"/>
      </w:r>
      <w:r w:rsidRPr="005C704A">
        <w:rPr>
          <w:i/>
          <w:iCs/>
          <w:sz w:val="24"/>
        </w:rPr>
        <w:t>:</w:t>
      </w:r>
      <w:r w:rsidR="006A5F8E" w:rsidRPr="005C704A">
        <w:rPr>
          <w:i/>
          <w:iCs/>
          <w:sz w:val="24"/>
        </w:rPr>
        <w:t xml:space="preserve">Hiperparametre </w:t>
      </w:r>
      <w:r w:rsidRPr="005C704A">
        <w:rPr>
          <w:i/>
          <w:iCs/>
          <w:sz w:val="24"/>
        </w:rPr>
        <w:t>Optimizasyon</w:t>
      </w:r>
      <w:r w:rsidR="006A5F8E" w:rsidRPr="005C704A">
        <w:rPr>
          <w:i/>
          <w:iCs/>
          <w:sz w:val="24"/>
        </w:rPr>
        <w:t>u</w:t>
      </w:r>
    </w:p>
    <w:tbl>
      <w:tblPr>
        <w:tblW w:w="9054" w:type="dxa"/>
        <w:tblCellMar>
          <w:left w:w="0" w:type="dxa"/>
          <w:right w:w="0" w:type="dxa"/>
        </w:tblCellMar>
        <w:tblLook w:val="04A0" w:firstRow="1" w:lastRow="0" w:firstColumn="1" w:lastColumn="0" w:noHBand="0" w:noVBand="1"/>
      </w:tblPr>
      <w:tblGrid>
        <w:gridCol w:w="1657"/>
        <w:gridCol w:w="21"/>
        <w:gridCol w:w="2644"/>
        <w:gridCol w:w="1975"/>
        <w:gridCol w:w="2757"/>
      </w:tblGrid>
      <w:tr w:rsidR="00C37868" w:rsidRPr="005C704A" w14:paraId="7CA87E43" w14:textId="77777777" w:rsidTr="00C37868">
        <w:trPr>
          <w:trHeight w:val="315"/>
        </w:trPr>
        <w:tc>
          <w:tcPr>
            <w:tcW w:w="0" w:type="auto"/>
            <w:tcBorders>
              <w:top w:val="single" w:sz="6" w:space="0" w:color="C4C7C5"/>
              <w:left w:val="single" w:sz="6" w:space="0" w:color="C4C7C5"/>
              <w:bottom w:val="single" w:sz="6" w:space="0" w:color="C4C7C5"/>
              <w:right w:val="single" w:sz="6" w:space="0" w:color="C4C7C5"/>
            </w:tcBorders>
            <w:tcMar>
              <w:top w:w="30" w:type="dxa"/>
              <w:left w:w="45" w:type="dxa"/>
              <w:bottom w:w="30" w:type="dxa"/>
              <w:right w:w="45" w:type="dxa"/>
            </w:tcMar>
            <w:vAlign w:val="bottom"/>
            <w:hideMark/>
          </w:tcPr>
          <w:p w14:paraId="1EBF77F0" w14:textId="77777777" w:rsidR="00C37868" w:rsidRPr="005C704A" w:rsidRDefault="00C37868" w:rsidP="00C748D3">
            <w:pPr>
              <w:spacing w:line="276" w:lineRule="auto"/>
              <w:jc w:val="both"/>
              <w:rPr>
                <w:b/>
                <w:bCs/>
                <w:sz w:val="24"/>
              </w:rPr>
            </w:pPr>
            <w:r w:rsidRPr="005C704A">
              <w:rPr>
                <w:b/>
                <w:bCs/>
                <w:sz w:val="24"/>
              </w:rPr>
              <w:t>Bileşen</w:t>
            </w:r>
          </w:p>
        </w:tc>
        <w:tc>
          <w:tcPr>
            <w:tcW w:w="0" w:type="auto"/>
            <w:tcBorders>
              <w:top w:val="single" w:sz="6" w:space="0" w:color="C4C7C5"/>
              <w:left w:val="single" w:sz="6" w:space="0" w:color="CCCCCC"/>
              <w:bottom w:val="single" w:sz="6" w:space="0" w:color="C4C7C5"/>
              <w:right w:val="single" w:sz="6" w:space="0" w:color="CCCCCC"/>
            </w:tcBorders>
          </w:tcPr>
          <w:p w14:paraId="46DE3A88" w14:textId="77777777" w:rsidR="00C37868" w:rsidRPr="005C704A" w:rsidRDefault="00C37868" w:rsidP="00C748D3">
            <w:pPr>
              <w:spacing w:line="276" w:lineRule="auto"/>
              <w:jc w:val="both"/>
              <w:rPr>
                <w:b/>
                <w:bCs/>
                <w:sz w:val="24"/>
              </w:rPr>
            </w:pPr>
          </w:p>
        </w:tc>
        <w:tc>
          <w:tcPr>
            <w:tcW w:w="0" w:type="auto"/>
            <w:tcBorders>
              <w:top w:val="single" w:sz="6" w:space="0" w:color="C4C7C5"/>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3268F9BF" w14:textId="6577FAD2" w:rsidR="00C37868" w:rsidRPr="005C704A" w:rsidRDefault="00C37868" w:rsidP="00C748D3">
            <w:pPr>
              <w:spacing w:line="276" w:lineRule="auto"/>
              <w:jc w:val="both"/>
              <w:rPr>
                <w:b/>
                <w:bCs/>
                <w:sz w:val="24"/>
              </w:rPr>
            </w:pPr>
            <w:r w:rsidRPr="005C704A">
              <w:rPr>
                <w:b/>
                <w:bCs/>
                <w:sz w:val="24"/>
              </w:rPr>
              <w:t>Optimizasyon Süreci</w:t>
            </w:r>
          </w:p>
        </w:tc>
        <w:tc>
          <w:tcPr>
            <w:tcW w:w="0" w:type="auto"/>
            <w:tcBorders>
              <w:top w:val="single" w:sz="6" w:space="0" w:color="C4C7C5"/>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0041D9C6" w14:textId="77777777" w:rsidR="00C37868" w:rsidRPr="005C704A" w:rsidRDefault="00C37868" w:rsidP="00C748D3">
            <w:pPr>
              <w:spacing w:line="276" w:lineRule="auto"/>
              <w:jc w:val="both"/>
              <w:rPr>
                <w:b/>
                <w:bCs/>
                <w:sz w:val="24"/>
              </w:rPr>
            </w:pPr>
            <w:r w:rsidRPr="005C704A">
              <w:rPr>
                <w:b/>
                <w:bCs/>
                <w:sz w:val="24"/>
              </w:rPr>
              <w:t>Temel Odak Noktası</w:t>
            </w:r>
          </w:p>
        </w:tc>
        <w:tc>
          <w:tcPr>
            <w:tcW w:w="0" w:type="auto"/>
            <w:tcBorders>
              <w:top w:val="single" w:sz="6" w:space="0" w:color="C4C7C5"/>
              <w:left w:val="single" w:sz="6" w:space="0" w:color="CCCCCC"/>
              <w:bottom w:val="single" w:sz="6" w:space="0" w:color="C4C7C5"/>
              <w:right w:val="single" w:sz="6" w:space="0" w:color="CCCCCC"/>
            </w:tcBorders>
            <w:tcMar>
              <w:top w:w="30" w:type="dxa"/>
              <w:left w:w="0" w:type="dxa"/>
              <w:bottom w:w="30" w:type="dxa"/>
              <w:right w:w="0" w:type="dxa"/>
            </w:tcMar>
            <w:vAlign w:val="bottom"/>
            <w:hideMark/>
          </w:tcPr>
          <w:p w14:paraId="794C3C0C" w14:textId="77777777" w:rsidR="00C37868" w:rsidRPr="005C704A" w:rsidRDefault="00C37868" w:rsidP="00C748D3">
            <w:pPr>
              <w:spacing w:line="276" w:lineRule="auto"/>
              <w:jc w:val="both"/>
              <w:rPr>
                <w:b/>
                <w:bCs/>
                <w:sz w:val="24"/>
              </w:rPr>
            </w:pPr>
            <w:r w:rsidRPr="005C704A">
              <w:rPr>
                <w:b/>
                <w:bCs/>
                <w:sz w:val="24"/>
              </w:rPr>
              <w:t>Teknik Yöntem / Altyapı</w:t>
            </w:r>
          </w:p>
        </w:tc>
      </w:tr>
      <w:tr w:rsidR="00C37868" w:rsidRPr="005C704A" w14:paraId="0F130D36" w14:textId="77777777" w:rsidTr="00C37868">
        <w:trPr>
          <w:trHeight w:val="315"/>
        </w:trPr>
        <w:tc>
          <w:tcPr>
            <w:tcW w:w="0" w:type="auto"/>
            <w:tcBorders>
              <w:top w:val="single" w:sz="6" w:space="0" w:color="CCCCCC"/>
              <w:left w:val="single" w:sz="6" w:space="0" w:color="C4C7C5"/>
              <w:bottom w:val="single" w:sz="6" w:space="0" w:color="C4C7C5"/>
              <w:right w:val="single" w:sz="6" w:space="0" w:color="C4C7C5"/>
            </w:tcBorders>
            <w:tcMar>
              <w:top w:w="30" w:type="dxa"/>
              <w:left w:w="45" w:type="dxa"/>
              <w:bottom w:w="30" w:type="dxa"/>
              <w:right w:w="45" w:type="dxa"/>
            </w:tcMar>
            <w:vAlign w:val="bottom"/>
            <w:hideMark/>
          </w:tcPr>
          <w:p w14:paraId="6700B9C3" w14:textId="77777777" w:rsidR="00C37868" w:rsidRPr="005C704A" w:rsidRDefault="00C37868" w:rsidP="00C748D3">
            <w:pPr>
              <w:spacing w:line="276" w:lineRule="auto"/>
              <w:jc w:val="both"/>
              <w:rPr>
                <w:b/>
                <w:bCs/>
                <w:sz w:val="24"/>
              </w:rPr>
            </w:pPr>
            <w:r w:rsidRPr="005C704A">
              <w:rPr>
                <w:b/>
                <w:bCs/>
                <w:sz w:val="24"/>
              </w:rPr>
              <w:t>Optuna</w:t>
            </w:r>
          </w:p>
        </w:tc>
        <w:tc>
          <w:tcPr>
            <w:tcW w:w="0" w:type="auto"/>
            <w:tcBorders>
              <w:top w:val="single" w:sz="6" w:space="0" w:color="CCCCCC"/>
              <w:left w:val="single" w:sz="6" w:space="0" w:color="CCCCCC"/>
              <w:bottom w:val="single" w:sz="6" w:space="0" w:color="C4C7C5"/>
              <w:right w:val="single" w:sz="6" w:space="0" w:color="CCCCCC"/>
            </w:tcBorders>
          </w:tcPr>
          <w:p w14:paraId="46B49FF8" w14:textId="77777777" w:rsidR="00C37868" w:rsidRPr="005C704A" w:rsidRDefault="00C37868" w:rsidP="00C748D3">
            <w:pPr>
              <w:spacing w:line="276" w:lineRule="auto"/>
              <w:jc w:val="both"/>
              <w:rPr>
                <w:sz w:val="24"/>
              </w:rPr>
            </w:pP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21E35D8F" w14:textId="721264DE" w:rsidR="00C37868" w:rsidRPr="005C704A" w:rsidRDefault="00C37868" w:rsidP="00C748D3">
            <w:pPr>
              <w:spacing w:line="276" w:lineRule="auto"/>
              <w:jc w:val="both"/>
              <w:rPr>
                <w:sz w:val="24"/>
              </w:rPr>
            </w:pPr>
            <w:r w:rsidRPr="005C704A">
              <w:rPr>
                <w:sz w:val="24"/>
              </w:rPr>
              <w:t>TPE Sampler</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2A890A1F" w14:textId="77777777" w:rsidR="00C37868" w:rsidRPr="005C704A" w:rsidRDefault="00C37868" w:rsidP="00C748D3">
            <w:pPr>
              <w:spacing w:line="276" w:lineRule="auto"/>
              <w:jc w:val="both"/>
              <w:rPr>
                <w:sz w:val="24"/>
              </w:rPr>
            </w:pPr>
            <w:r w:rsidRPr="005C704A">
              <w:rPr>
                <w:sz w:val="24"/>
              </w:rPr>
              <w:t>Akıllı parametre keşfi</w:t>
            </w:r>
          </w:p>
        </w:tc>
        <w:tc>
          <w:tcPr>
            <w:tcW w:w="0" w:type="auto"/>
            <w:tcBorders>
              <w:top w:val="single" w:sz="6" w:space="0" w:color="CCCCCC"/>
              <w:left w:val="single" w:sz="6" w:space="0" w:color="CCCCCC"/>
              <w:bottom w:val="single" w:sz="6" w:space="0" w:color="C4C7C5"/>
              <w:right w:val="single" w:sz="6" w:space="0" w:color="CCCCCC"/>
            </w:tcBorders>
            <w:tcMar>
              <w:top w:w="30" w:type="dxa"/>
              <w:left w:w="0" w:type="dxa"/>
              <w:bottom w:w="30" w:type="dxa"/>
              <w:right w:w="0" w:type="dxa"/>
            </w:tcMar>
            <w:vAlign w:val="bottom"/>
            <w:hideMark/>
          </w:tcPr>
          <w:p w14:paraId="66561290" w14:textId="77777777" w:rsidR="00C37868" w:rsidRPr="005C704A" w:rsidRDefault="00C37868" w:rsidP="00C748D3">
            <w:pPr>
              <w:spacing w:line="276" w:lineRule="auto"/>
              <w:jc w:val="both"/>
              <w:rPr>
                <w:sz w:val="24"/>
              </w:rPr>
            </w:pPr>
            <w:r w:rsidRPr="005C704A">
              <w:rPr>
                <w:sz w:val="24"/>
              </w:rPr>
              <w:t>Bayesçi Çıkarım (GPU tabanlı)</w:t>
            </w:r>
          </w:p>
        </w:tc>
      </w:tr>
      <w:tr w:rsidR="00C37868" w:rsidRPr="005C704A" w14:paraId="49E9C5D2" w14:textId="77777777" w:rsidTr="00C37868">
        <w:trPr>
          <w:trHeight w:val="315"/>
        </w:trPr>
        <w:tc>
          <w:tcPr>
            <w:tcW w:w="0" w:type="auto"/>
            <w:tcBorders>
              <w:top w:val="single" w:sz="6" w:space="0" w:color="CCCCCC"/>
              <w:left w:val="single" w:sz="6" w:space="0" w:color="C4C7C5"/>
              <w:bottom w:val="single" w:sz="6" w:space="0" w:color="C4C7C5"/>
              <w:right w:val="single" w:sz="6" w:space="0" w:color="C4C7C5"/>
            </w:tcBorders>
            <w:tcMar>
              <w:top w:w="30" w:type="dxa"/>
              <w:left w:w="45" w:type="dxa"/>
              <w:bottom w:w="30" w:type="dxa"/>
              <w:right w:w="45" w:type="dxa"/>
            </w:tcMar>
            <w:vAlign w:val="bottom"/>
            <w:hideMark/>
          </w:tcPr>
          <w:p w14:paraId="68EE7D7F" w14:textId="77777777" w:rsidR="00C37868" w:rsidRPr="005C704A" w:rsidRDefault="00C37868" w:rsidP="00C748D3">
            <w:pPr>
              <w:spacing w:line="276" w:lineRule="auto"/>
              <w:jc w:val="both"/>
              <w:rPr>
                <w:b/>
                <w:bCs/>
                <w:sz w:val="24"/>
              </w:rPr>
            </w:pPr>
            <w:r w:rsidRPr="005C704A">
              <w:rPr>
                <w:b/>
                <w:bCs/>
                <w:sz w:val="24"/>
              </w:rPr>
              <w:t>Parametre Uzayı</w:t>
            </w:r>
          </w:p>
        </w:tc>
        <w:tc>
          <w:tcPr>
            <w:tcW w:w="0" w:type="auto"/>
            <w:tcBorders>
              <w:top w:val="single" w:sz="6" w:space="0" w:color="CCCCCC"/>
              <w:left w:val="single" w:sz="6" w:space="0" w:color="CCCCCC"/>
              <w:bottom w:val="single" w:sz="6" w:space="0" w:color="C4C7C5"/>
              <w:right w:val="single" w:sz="6" w:space="0" w:color="CCCCCC"/>
            </w:tcBorders>
          </w:tcPr>
          <w:p w14:paraId="77CD5B22" w14:textId="77777777" w:rsidR="00C37868" w:rsidRPr="005C704A" w:rsidRDefault="00C37868" w:rsidP="00C748D3">
            <w:pPr>
              <w:spacing w:line="276" w:lineRule="auto"/>
              <w:jc w:val="both"/>
              <w:rPr>
                <w:sz w:val="24"/>
              </w:rPr>
            </w:pP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205169C6" w14:textId="18AB1EE8" w:rsidR="00C37868" w:rsidRPr="005C704A" w:rsidRDefault="00C37868" w:rsidP="00C748D3">
            <w:pPr>
              <w:spacing w:line="276" w:lineRule="auto"/>
              <w:jc w:val="both"/>
              <w:rPr>
                <w:sz w:val="24"/>
              </w:rPr>
            </w:pPr>
            <w:r w:rsidRPr="005C704A">
              <w:rPr>
                <w:sz w:val="24"/>
              </w:rPr>
              <w:t>Küresel optimum arayışı</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6E539556" w14:textId="77777777" w:rsidR="00C37868" w:rsidRPr="005C704A" w:rsidRDefault="00C37868" w:rsidP="00C748D3">
            <w:pPr>
              <w:spacing w:line="276" w:lineRule="auto"/>
              <w:jc w:val="both"/>
              <w:rPr>
                <w:sz w:val="24"/>
              </w:rPr>
            </w:pPr>
            <w:r w:rsidRPr="005C704A">
              <w:rPr>
                <w:sz w:val="24"/>
              </w:rPr>
              <w:t>Overfitting'i engelleme</w:t>
            </w:r>
          </w:p>
        </w:tc>
        <w:tc>
          <w:tcPr>
            <w:tcW w:w="0" w:type="auto"/>
            <w:tcBorders>
              <w:top w:val="single" w:sz="6" w:space="0" w:color="CCCCCC"/>
              <w:left w:val="single" w:sz="6" w:space="0" w:color="CCCCCC"/>
              <w:bottom w:val="single" w:sz="6" w:space="0" w:color="C4C7C5"/>
              <w:right w:val="single" w:sz="6" w:space="0" w:color="CCCCCC"/>
            </w:tcBorders>
            <w:tcMar>
              <w:top w:w="30" w:type="dxa"/>
              <w:left w:w="0" w:type="dxa"/>
              <w:bottom w:w="30" w:type="dxa"/>
              <w:right w:w="0" w:type="dxa"/>
            </w:tcMar>
            <w:vAlign w:val="bottom"/>
            <w:hideMark/>
          </w:tcPr>
          <w:p w14:paraId="1794FE3A" w14:textId="53FE82B1" w:rsidR="00C37868" w:rsidRPr="005C704A" w:rsidRDefault="00C37868" w:rsidP="00C748D3">
            <w:pPr>
              <w:spacing w:line="276" w:lineRule="auto"/>
              <w:jc w:val="both"/>
              <w:rPr>
                <w:sz w:val="24"/>
              </w:rPr>
            </w:pPr>
            <w:r w:rsidRPr="005C704A">
              <w:rPr>
                <w:sz w:val="24"/>
              </w:rPr>
              <w:t>L1/L2</w:t>
            </w:r>
            <w:r w:rsidR="000B470E" w:rsidRPr="005C704A">
              <w:rPr>
                <w:sz w:val="24"/>
              </w:rPr>
              <w:t xml:space="preserve"> </w:t>
            </w:r>
            <w:r w:rsidRPr="005C704A">
              <w:rPr>
                <w:sz w:val="24"/>
              </w:rPr>
              <w:t>Regülarizasyon, max_depth</w:t>
            </w:r>
          </w:p>
        </w:tc>
      </w:tr>
      <w:tr w:rsidR="00C37868" w:rsidRPr="005C704A" w14:paraId="4C7CCA8F" w14:textId="77777777" w:rsidTr="00C37868">
        <w:trPr>
          <w:trHeight w:val="315"/>
        </w:trPr>
        <w:tc>
          <w:tcPr>
            <w:tcW w:w="0" w:type="auto"/>
            <w:tcBorders>
              <w:top w:val="single" w:sz="6" w:space="0" w:color="CCCCCC"/>
              <w:left w:val="single" w:sz="6" w:space="0" w:color="C4C7C5"/>
              <w:bottom w:val="single" w:sz="6" w:space="0" w:color="C4C7C5"/>
              <w:right w:val="single" w:sz="6" w:space="0" w:color="C4C7C5"/>
            </w:tcBorders>
            <w:tcMar>
              <w:top w:w="30" w:type="dxa"/>
              <w:left w:w="45" w:type="dxa"/>
              <w:bottom w:w="30" w:type="dxa"/>
              <w:right w:w="45" w:type="dxa"/>
            </w:tcMar>
            <w:vAlign w:val="bottom"/>
            <w:hideMark/>
          </w:tcPr>
          <w:p w14:paraId="2856DF75" w14:textId="77777777" w:rsidR="00C37868" w:rsidRPr="005C704A" w:rsidRDefault="00C37868" w:rsidP="00C748D3">
            <w:pPr>
              <w:spacing w:line="276" w:lineRule="auto"/>
              <w:jc w:val="both"/>
              <w:rPr>
                <w:b/>
                <w:bCs/>
                <w:sz w:val="24"/>
              </w:rPr>
            </w:pPr>
            <w:r w:rsidRPr="005C704A">
              <w:rPr>
                <w:b/>
                <w:bCs/>
                <w:sz w:val="24"/>
              </w:rPr>
              <w:t>Amaç Fonksiyonu</w:t>
            </w:r>
          </w:p>
        </w:tc>
        <w:tc>
          <w:tcPr>
            <w:tcW w:w="0" w:type="auto"/>
            <w:tcBorders>
              <w:top w:val="single" w:sz="6" w:space="0" w:color="CCCCCC"/>
              <w:left w:val="single" w:sz="6" w:space="0" w:color="CCCCCC"/>
              <w:bottom w:val="single" w:sz="6" w:space="0" w:color="C4C7C5"/>
              <w:right w:val="single" w:sz="6" w:space="0" w:color="CCCCCC"/>
            </w:tcBorders>
          </w:tcPr>
          <w:p w14:paraId="5F3FE00E" w14:textId="77777777" w:rsidR="00C37868" w:rsidRPr="005C704A" w:rsidRDefault="00C37868" w:rsidP="00C748D3">
            <w:pPr>
              <w:spacing w:line="276" w:lineRule="auto"/>
              <w:jc w:val="both"/>
              <w:rPr>
                <w:sz w:val="24"/>
              </w:rPr>
            </w:pP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27C76100" w14:textId="09E9892B" w:rsidR="00C37868" w:rsidRPr="005C704A" w:rsidRDefault="00C37868" w:rsidP="00C748D3">
            <w:pPr>
              <w:spacing w:line="276" w:lineRule="auto"/>
              <w:jc w:val="both"/>
              <w:rPr>
                <w:sz w:val="24"/>
              </w:rPr>
            </w:pPr>
            <w:r w:rsidRPr="005C704A">
              <w:rPr>
                <w:sz w:val="24"/>
              </w:rPr>
              <w:t>F1-Score &amp; MCC maksimizasyonu</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26E0FA25" w14:textId="77777777" w:rsidR="00C37868" w:rsidRPr="005C704A" w:rsidRDefault="00C37868" w:rsidP="00C748D3">
            <w:pPr>
              <w:spacing w:line="276" w:lineRule="auto"/>
              <w:jc w:val="both"/>
              <w:rPr>
                <w:sz w:val="24"/>
              </w:rPr>
            </w:pPr>
            <w:r w:rsidRPr="005C704A">
              <w:rPr>
                <w:sz w:val="24"/>
              </w:rPr>
              <w:t>Sınıf dengesizliği yönetimi</w:t>
            </w:r>
          </w:p>
        </w:tc>
        <w:tc>
          <w:tcPr>
            <w:tcW w:w="0" w:type="auto"/>
            <w:tcBorders>
              <w:top w:val="single" w:sz="6" w:space="0" w:color="CCCCCC"/>
              <w:left w:val="single" w:sz="6" w:space="0" w:color="CCCCCC"/>
              <w:bottom w:val="single" w:sz="6" w:space="0" w:color="C4C7C5"/>
              <w:right w:val="single" w:sz="6" w:space="0" w:color="CCCCCC"/>
            </w:tcBorders>
            <w:tcMar>
              <w:top w:w="30" w:type="dxa"/>
              <w:left w:w="0" w:type="dxa"/>
              <w:bottom w:w="30" w:type="dxa"/>
              <w:right w:w="0" w:type="dxa"/>
            </w:tcMar>
            <w:vAlign w:val="bottom"/>
            <w:hideMark/>
          </w:tcPr>
          <w:p w14:paraId="1FE91950" w14:textId="77777777" w:rsidR="00C37868" w:rsidRPr="005C704A" w:rsidRDefault="00C37868" w:rsidP="00C748D3">
            <w:pPr>
              <w:spacing w:line="276" w:lineRule="auto"/>
              <w:jc w:val="both"/>
              <w:rPr>
                <w:rFonts w:eastAsia="Times New Roman" w:cs="Arial"/>
                <w:kern w:val="0"/>
                <w:sz w:val="24"/>
                <w:lang w:eastAsia="tr-TR"/>
                <w14:ligatures w14:val="none"/>
              </w:rPr>
            </w:pPr>
            <w:r w:rsidRPr="005C704A">
              <w:rPr>
                <w:sz w:val="24"/>
              </w:rPr>
              <w:t>Dengeli ver</w:t>
            </w:r>
            <w:r w:rsidRPr="005C704A">
              <w:rPr>
                <w:rFonts w:eastAsia="Times New Roman" w:cs="Arial"/>
                <w:kern w:val="0"/>
                <w:sz w:val="24"/>
                <w:lang w:eastAsia="tr-TR"/>
                <w14:ligatures w14:val="none"/>
              </w:rPr>
              <w:t>i seti ve metrik odaklı eğitim</w:t>
            </w:r>
          </w:p>
        </w:tc>
      </w:tr>
    </w:tbl>
    <w:p w14:paraId="2CAEA2C1" w14:textId="4894820C" w:rsidR="00832A7A" w:rsidRPr="005C704A" w:rsidRDefault="00832A7A" w:rsidP="00C748D3">
      <w:pPr>
        <w:pStyle w:val="Heading2"/>
        <w:spacing w:line="276" w:lineRule="auto"/>
        <w:jc w:val="both"/>
        <w:rPr>
          <w:rFonts w:ascii="Aptos" w:hAnsi="Aptos"/>
          <w:b/>
          <w:bCs/>
          <w:color w:val="000000" w:themeColor="text1"/>
          <w:sz w:val="24"/>
          <w:szCs w:val="24"/>
        </w:rPr>
      </w:pPr>
      <w:bookmarkStart w:id="7" w:name="_Toc233108136"/>
      <w:r w:rsidRPr="005C704A">
        <w:rPr>
          <w:rFonts w:ascii="Aptos" w:hAnsi="Aptos"/>
          <w:b/>
          <w:bCs/>
          <w:color w:val="000000" w:themeColor="text1"/>
          <w:sz w:val="24"/>
          <w:szCs w:val="24"/>
        </w:rPr>
        <w:t>2.3 Model Değerlendirme</w:t>
      </w:r>
      <w:bookmarkEnd w:id="7"/>
    </w:p>
    <w:p w14:paraId="22A6DA7E" w14:textId="07E42390" w:rsidR="00BF006A" w:rsidRPr="005C704A" w:rsidRDefault="004E121F" w:rsidP="00C748D3">
      <w:pPr>
        <w:spacing w:line="276" w:lineRule="auto"/>
        <w:jc w:val="both"/>
        <w:rPr>
          <w:sz w:val="24"/>
        </w:rPr>
      </w:pPr>
      <w:r w:rsidRPr="005C704A">
        <w:rPr>
          <w:sz w:val="24"/>
        </w:rPr>
        <w:t>Modelin genellenebilirliğini ve kararlılığını sağlamak adına, veri kümesi 5-Katmanlı Tabakalı Çapraz Doğrulama (5-Fold Stratified CV) mimarisi ile değerlendirilmiştir. Tüm önişleme ve dengesizlik giderme süreçleri, hazır kütüphaneler yerine </w:t>
      </w:r>
      <w:r w:rsidRPr="005C704A">
        <w:rPr>
          <w:b/>
          <w:bCs/>
          <w:sz w:val="24"/>
        </w:rPr>
        <w:t>özel olarak kodlanmış sızdırmaz bir Cross-Validation döngüsü (Custom CV Loop)</w:t>
      </w:r>
      <w:r w:rsidRPr="005C704A">
        <w:rPr>
          <w:sz w:val="24"/>
        </w:rPr>
        <w:t> kullanılarak her katmanda manuel izole edilmiş; bu sayede veri sızıntısı (data leakage) kesin olarak engellenmiştir.</w:t>
      </w:r>
      <w:r w:rsidRPr="005C704A">
        <w:rPr>
          <w:sz w:val="24"/>
        </w:rPr>
        <w:t xml:space="preserve"> </w:t>
      </w:r>
      <w:r w:rsidR="00BF006A" w:rsidRPr="005C704A">
        <w:rPr>
          <w:sz w:val="24"/>
        </w:rPr>
        <w:t>[21], [22].</w:t>
      </w:r>
    </w:p>
    <w:p w14:paraId="31F3B927" w14:textId="5634F5CC" w:rsidR="00BF006A" w:rsidRPr="005C704A" w:rsidRDefault="00BF006A" w:rsidP="00C748D3">
      <w:pPr>
        <w:spacing w:line="276" w:lineRule="auto"/>
        <w:jc w:val="both"/>
        <w:rPr>
          <w:b/>
          <w:bCs/>
          <w:sz w:val="24"/>
        </w:rPr>
      </w:pPr>
      <w:r w:rsidRPr="005C704A">
        <w:rPr>
          <w:b/>
          <w:bCs/>
          <w:sz w:val="24"/>
        </w:rPr>
        <w:t>Değerlendirme Stratejileri:</w:t>
      </w:r>
    </w:p>
    <w:p w14:paraId="64CAD9B1" w14:textId="4D19ECAD" w:rsidR="00BF006A" w:rsidRPr="005C704A" w:rsidRDefault="004E121F" w:rsidP="00C748D3">
      <w:pPr>
        <w:pStyle w:val="ListParagraph"/>
        <w:numPr>
          <w:ilvl w:val="0"/>
          <w:numId w:val="30"/>
        </w:numPr>
        <w:spacing w:line="276" w:lineRule="auto"/>
        <w:jc w:val="both"/>
        <w:rPr>
          <w:sz w:val="24"/>
        </w:rPr>
      </w:pPr>
      <w:r w:rsidRPr="005C704A">
        <w:rPr>
          <w:b/>
          <w:bCs/>
          <w:sz w:val="24"/>
        </w:rPr>
        <w:t>SMOTE</w:t>
      </w:r>
      <w:r w:rsidRPr="005C704A">
        <w:rPr>
          <w:sz w:val="24"/>
        </w:rPr>
        <w:t> </w:t>
      </w:r>
      <w:r w:rsidR="00BF006A" w:rsidRPr="005C704A">
        <w:rPr>
          <w:sz w:val="24"/>
        </w:rPr>
        <w:t>ile üretilen sentetik veriler yalnızca eğitim katmanlarında işletilmiş; doğrulama (validation) katmanlarına dahil edilmemiştir. Model eğitimi; Katmanlar Arası (Out-of-Fold - OOF) tahminleme ve Erken Durdurma (Early Stopping) mekanizmaları ile optimize edilmiştir [12], [29].</w:t>
      </w:r>
    </w:p>
    <w:p w14:paraId="201BD518" w14:textId="6B4883E2" w:rsidR="00BF006A" w:rsidRPr="005C704A" w:rsidRDefault="00BF006A" w:rsidP="00C748D3">
      <w:pPr>
        <w:pStyle w:val="ListParagraph"/>
        <w:numPr>
          <w:ilvl w:val="0"/>
          <w:numId w:val="30"/>
        </w:numPr>
        <w:spacing w:line="276" w:lineRule="auto"/>
        <w:jc w:val="both"/>
        <w:rPr>
          <w:sz w:val="24"/>
        </w:rPr>
      </w:pPr>
      <w:r w:rsidRPr="005C704A">
        <w:rPr>
          <w:sz w:val="24"/>
        </w:rPr>
        <w:t>Asimetrik dağılımda yanıltıcı olan "doğruluk" (accuracy) metriği yerine; klinik gerçekliği temsil eden F1-skoru, MCC ve PR-AUC metrikleri temel alınmıştır [5], [11].</w:t>
      </w:r>
    </w:p>
    <w:p w14:paraId="00101F11" w14:textId="0FBEBE73" w:rsidR="003A50A9" w:rsidRPr="005C704A" w:rsidRDefault="00BF006A" w:rsidP="00C748D3">
      <w:pPr>
        <w:pStyle w:val="ListParagraph"/>
        <w:numPr>
          <w:ilvl w:val="0"/>
          <w:numId w:val="30"/>
        </w:numPr>
        <w:spacing w:line="276" w:lineRule="auto"/>
        <w:jc w:val="both"/>
        <w:rPr>
          <w:sz w:val="24"/>
        </w:rPr>
      </w:pPr>
      <w:r w:rsidRPr="005C704A">
        <w:rPr>
          <w:sz w:val="24"/>
        </w:rPr>
        <w:t>Modellerin "kara kutu" olmasını engellemek amacıyla SHAP (SHapley Additive exPlanations) yöntemi kullanılmıştır. Bu analizle, her bir özniteliğin patojenite tahminine olan marjinal katkısı küresel düzeyde haritalanarak klinik yorumlanabilirlik</w:t>
      </w:r>
      <w:r w:rsidR="00E851D0" w:rsidRPr="005C704A">
        <w:rPr>
          <w:sz w:val="24"/>
        </w:rPr>
        <w:t xml:space="preserve"> </w:t>
      </w:r>
      <w:r w:rsidRPr="005C704A">
        <w:rPr>
          <w:sz w:val="24"/>
        </w:rPr>
        <w:t>sağlanmıştır</w:t>
      </w:r>
      <w:r w:rsidR="00E851D0" w:rsidRPr="005C704A">
        <w:rPr>
          <w:sz w:val="24"/>
        </w:rPr>
        <w:t>.</w:t>
      </w:r>
      <w:r w:rsidR="00C748D3" w:rsidRPr="005C704A">
        <w:rPr>
          <w:sz w:val="24"/>
        </w:rPr>
        <w:t xml:space="preserve"> </w:t>
      </w:r>
      <w:r w:rsidR="00A03492" w:rsidRPr="005C704A">
        <w:rPr>
          <w:sz w:val="24"/>
        </w:rPr>
        <w:t>Şekil 1’de SHAP incelenmektedir</w:t>
      </w:r>
      <w:r w:rsidRPr="005C704A">
        <w:rPr>
          <w:sz w:val="24"/>
        </w:rPr>
        <w:t xml:space="preserve"> [31]</w:t>
      </w:r>
      <w:r w:rsidR="004C086C" w:rsidRPr="005C704A">
        <w:rPr>
          <w:sz w:val="24"/>
        </w:rPr>
        <w:t>.</w:t>
      </w:r>
    </w:p>
    <w:p w14:paraId="65F3863B" w14:textId="77777777" w:rsidR="004E121F" w:rsidRPr="005C704A" w:rsidRDefault="004E121F" w:rsidP="00C748D3">
      <w:pPr>
        <w:pStyle w:val="ListParagraph"/>
        <w:spacing w:line="276" w:lineRule="auto"/>
        <w:jc w:val="both"/>
        <w:rPr>
          <w:sz w:val="24"/>
        </w:rPr>
      </w:pPr>
    </w:p>
    <w:p w14:paraId="1AAC11C8" w14:textId="77777777" w:rsidR="004E121F" w:rsidRPr="005C704A" w:rsidRDefault="004E121F" w:rsidP="00C748D3">
      <w:pPr>
        <w:spacing w:line="276" w:lineRule="auto"/>
        <w:jc w:val="both"/>
        <w:rPr>
          <w:sz w:val="24"/>
        </w:rPr>
      </w:pPr>
      <w:r w:rsidRPr="005C704A">
        <w:rPr>
          <w:sz w:val="24"/>
        </w:rPr>
        <w:t xml:space="preserve">Modelin tahminleme sürecindeki şeffaflığı doğrulamak adına, meta-modelin karar mekanizmasına en yüksek katkıyı sağlayan ilk 15 öznitelik SHAP analizi ile tanımlanmıştır. Analiz sonucunda Grantham mesafesi (AA_grantham_dist) ve hidrofobisite farkı (AA_hydro_diff) en kritik öznitelikler olarak öne çıkmış; bu durum, geliştirilen biyokimyasal öznitelik mühendisliğinin tahmin başarısı üzerindeki doğrudan etkisini kanıtlamıştır [25], [31]. </w:t>
      </w:r>
    </w:p>
    <w:p w14:paraId="658A37B4" w14:textId="77777777" w:rsidR="004E121F" w:rsidRPr="005C704A" w:rsidRDefault="004E121F" w:rsidP="00C748D3">
      <w:pPr>
        <w:spacing w:line="276" w:lineRule="auto"/>
        <w:jc w:val="both"/>
        <w:rPr>
          <w:sz w:val="24"/>
        </w:rPr>
      </w:pPr>
    </w:p>
    <w:p w14:paraId="0816437D" w14:textId="77777777" w:rsidR="004E121F" w:rsidRPr="005C704A" w:rsidRDefault="004E121F" w:rsidP="00C748D3">
      <w:pPr>
        <w:spacing w:line="276" w:lineRule="auto"/>
        <w:jc w:val="both"/>
        <w:rPr>
          <w:sz w:val="24"/>
        </w:rPr>
      </w:pPr>
    </w:p>
    <w:p w14:paraId="0773416F" w14:textId="63A3ACC2" w:rsidR="00B25F8A" w:rsidRPr="005C704A" w:rsidRDefault="00D25970" w:rsidP="00C748D3">
      <w:pPr>
        <w:spacing w:line="276" w:lineRule="auto"/>
        <w:jc w:val="both"/>
        <w:rPr>
          <w:sz w:val="24"/>
        </w:rPr>
      </w:pPr>
      <w:r w:rsidRPr="005C704A">
        <w:rPr>
          <w:noProof/>
          <w:sz w:val="24"/>
        </w:rPr>
        <w:lastRenderedPageBreak/>
        <w:drawing>
          <wp:inline distT="0" distB="0" distL="0" distR="0" wp14:anchorId="5F370799" wp14:editId="6D7FD151">
            <wp:extent cx="4441371" cy="2762224"/>
            <wp:effectExtent l="0" t="0" r="0" b="635"/>
            <wp:docPr id="1476245042" name="Picture 1476245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6_shap_onem.png"/>
                    <pic:cNvPicPr/>
                  </pic:nvPicPr>
                  <pic:blipFill rotWithShape="1">
                    <a:blip r:embed="rId9" cstate="print">
                      <a:extLst>
                        <a:ext uri="{28A0092B-C50C-407E-A947-70E740481C1C}">
                          <a14:useLocalDpi xmlns:a14="http://schemas.microsoft.com/office/drawing/2010/main" val="0"/>
                        </a:ext>
                      </a:extLst>
                    </a:blip>
                    <a:srcRect t="10341"/>
                    <a:stretch>
                      <a:fillRect/>
                    </a:stretch>
                  </pic:blipFill>
                  <pic:spPr bwMode="auto">
                    <a:xfrm>
                      <a:off x="0" y="0"/>
                      <a:ext cx="4490527" cy="2792796"/>
                    </a:xfrm>
                    <a:prstGeom prst="rect">
                      <a:avLst/>
                    </a:prstGeom>
                    <a:ln>
                      <a:noFill/>
                    </a:ln>
                    <a:extLst>
                      <a:ext uri="{53640926-AAD7-44D8-BBD7-CCE9431645EC}">
                        <a14:shadowObscured xmlns:a14="http://schemas.microsoft.com/office/drawing/2010/main"/>
                      </a:ext>
                    </a:extLst>
                  </pic:spPr>
                </pic:pic>
              </a:graphicData>
            </a:graphic>
          </wp:inline>
        </w:drawing>
      </w:r>
    </w:p>
    <w:p w14:paraId="2EF09B88" w14:textId="615ECD66" w:rsidR="00D84978" w:rsidRPr="005C704A" w:rsidRDefault="00B25F8A" w:rsidP="00C748D3">
      <w:pPr>
        <w:pStyle w:val="Caption"/>
        <w:spacing w:line="276" w:lineRule="auto"/>
        <w:jc w:val="both"/>
        <w:rPr>
          <w:b/>
          <w:sz w:val="24"/>
          <w:szCs w:val="24"/>
        </w:rPr>
      </w:pPr>
      <w:r w:rsidRPr="005C704A">
        <w:rPr>
          <w:sz w:val="24"/>
          <w:szCs w:val="24"/>
        </w:rPr>
        <w:t xml:space="preserve">Şekil </w:t>
      </w:r>
      <w:r w:rsidRPr="005C704A">
        <w:rPr>
          <w:sz w:val="24"/>
          <w:szCs w:val="24"/>
        </w:rPr>
        <w:fldChar w:fldCharType="begin"/>
      </w:r>
      <w:r w:rsidRPr="005C704A">
        <w:rPr>
          <w:sz w:val="24"/>
          <w:szCs w:val="24"/>
        </w:rPr>
        <w:instrText xml:space="preserve"> SEQ Şekil \* ARABIC </w:instrText>
      </w:r>
      <w:r w:rsidRPr="005C704A">
        <w:rPr>
          <w:sz w:val="24"/>
          <w:szCs w:val="24"/>
        </w:rPr>
        <w:fldChar w:fldCharType="separate"/>
      </w:r>
      <w:r w:rsidR="00F04E07" w:rsidRPr="005C704A">
        <w:rPr>
          <w:noProof/>
          <w:sz w:val="24"/>
          <w:szCs w:val="24"/>
        </w:rPr>
        <w:t>1</w:t>
      </w:r>
      <w:r w:rsidRPr="005C704A">
        <w:rPr>
          <w:sz w:val="24"/>
          <w:szCs w:val="24"/>
        </w:rPr>
        <w:fldChar w:fldCharType="end"/>
      </w:r>
      <w:r w:rsidRPr="005C704A">
        <w:rPr>
          <w:sz w:val="24"/>
          <w:szCs w:val="24"/>
        </w:rPr>
        <w:t>:</w:t>
      </w:r>
      <w:r w:rsidR="005E0F68" w:rsidRPr="005C704A">
        <w:rPr>
          <w:sz w:val="24"/>
          <w:szCs w:val="24"/>
        </w:rPr>
        <w:t>SHAP Özellik Önlem Analizi (V9) – En Önemli 15 Özellik</w:t>
      </w:r>
    </w:p>
    <w:p w14:paraId="719260D5" w14:textId="497B4C7A" w:rsidR="000768F5" w:rsidRPr="005C704A" w:rsidRDefault="000768F5" w:rsidP="00C748D3">
      <w:pPr>
        <w:spacing w:line="276" w:lineRule="auto"/>
        <w:jc w:val="both"/>
        <w:rPr>
          <w:sz w:val="24"/>
        </w:rPr>
      </w:pPr>
      <w:r w:rsidRPr="005C704A">
        <w:rPr>
          <w:sz w:val="24"/>
        </w:rPr>
        <w:t>Sınıf dengesizliği ve medikal risk maliyetleri göz önünde bulundurularak, standart 0.5 olasılık eşiği terk edilmiştir. Patojenik bir varyantın "zararsız" (benign) olarak hatalı etiketlenmesi hayati bir klinik risk oluşturduğundan, Kesinlik-Duyarlılık (Precision-Recall) dengesi gözetilerek 0.20 optimal karar eşiği belirlenmiştir [6], [10].</w:t>
      </w:r>
    </w:p>
    <w:p w14:paraId="1799AD2A" w14:textId="77777777" w:rsidR="000768F5" w:rsidRPr="005C704A" w:rsidRDefault="000768F5" w:rsidP="00C748D3">
      <w:pPr>
        <w:spacing w:line="276" w:lineRule="auto"/>
        <w:jc w:val="both"/>
        <w:rPr>
          <w:sz w:val="24"/>
        </w:rPr>
      </w:pPr>
    </w:p>
    <w:p w14:paraId="39C218EB" w14:textId="55181D63" w:rsidR="00C748D3" w:rsidRPr="005C704A" w:rsidRDefault="000768F5" w:rsidP="00C748D3">
      <w:pPr>
        <w:spacing w:line="276" w:lineRule="auto"/>
        <w:jc w:val="both"/>
        <w:rPr>
          <w:sz w:val="24"/>
        </w:rPr>
      </w:pPr>
      <w:r w:rsidRPr="005C704A">
        <w:rPr>
          <w:sz w:val="24"/>
        </w:rPr>
        <w:t>Bu dinamik yaklaşım ile modelin varyantları gözden kaçırma riski ( FN) minimize edilmiş ve sistem klinik kullanıma uygun güvenli çalışma noktasına çekilmiştir.</w:t>
      </w:r>
    </w:p>
    <w:p w14:paraId="63C72029" w14:textId="38C1C861" w:rsidR="00937EF5" w:rsidRPr="005C704A" w:rsidRDefault="00937EF5" w:rsidP="00C748D3">
      <w:pPr>
        <w:pStyle w:val="Heading1"/>
        <w:spacing w:line="276" w:lineRule="auto"/>
        <w:jc w:val="both"/>
        <w:rPr>
          <w:rFonts w:ascii="Aptos" w:hAnsi="Aptos"/>
          <w:b/>
          <w:bCs/>
          <w:color w:val="000000" w:themeColor="text1"/>
          <w:sz w:val="28"/>
          <w:szCs w:val="28"/>
        </w:rPr>
      </w:pPr>
      <w:bookmarkStart w:id="8" w:name="_Toc233108137"/>
      <w:r w:rsidRPr="005C704A">
        <w:rPr>
          <w:rFonts w:ascii="Aptos" w:hAnsi="Aptos"/>
          <w:b/>
          <w:bCs/>
          <w:color w:val="000000" w:themeColor="text1"/>
          <w:sz w:val="28"/>
          <w:szCs w:val="28"/>
        </w:rPr>
        <w:t>3. BULGULAR</w:t>
      </w:r>
      <w:bookmarkEnd w:id="8"/>
      <w:r w:rsidR="00070BFF" w:rsidRPr="005C704A">
        <w:rPr>
          <w:rFonts w:ascii="Aptos" w:hAnsi="Aptos"/>
          <w:b/>
          <w:bCs/>
          <w:color w:val="000000" w:themeColor="text1"/>
          <w:sz w:val="28"/>
          <w:szCs w:val="28"/>
        </w:rPr>
        <w:t xml:space="preserve"> </w:t>
      </w:r>
    </w:p>
    <w:p w14:paraId="77752254" w14:textId="4DCCF06D" w:rsidR="00046C65" w:rsidRPr="005C704A" w:rsidRDefault="00046C65" w:rsidP="00C748D3">
      <w:pPr>
        <w:pStyle w:val="Heading2"/>
        <w:spacing w:line="276" w:lineRule="auto"/>
        <w:jc w:val="both"/>
        <w:rPr>
          <w:rFonts w:ascii="Aptos" w:hAnsi="Aptos"/>
          <w:b/>
          <w:bCs/>
          <w:color w:val="000000" w:themeColor="text1"/>
          <w:sz w:val="24"/>
          <w:szCs w:val="24"/>
        </w:rPr>
      </w:pPr>
      <w:bookmarkStart w:id="9" w:name="_Toc233108138"/>
      <w:r w:rsidRPr="005C704A">
        <w:rPr>
          <w:rFonts w:ascii="Aptos" w:hAnsi="Aptos"/>
          <w:b/>
          <w:bCs/>
          <w:color w:val="000000" w:themeColor="text1"/>
          <w:sz w:val="24"/>
          <w:szCs w:val="24"/>
        </w:rPr>
        <w:t xml:space="preserve">3.1 </w:t>
      </w:r>
      <w:r w:rsidR="00093C39" w:rsidRPr="005C704A">
        <w:rPr>
          <w:rFonts w:ascii="Aptos" w:hAnsi="Aptos"/>
          <w:b/>
          <w:bCs/>
          <w:color w:val="000000" w:themeColor="text1"/>
          <w:sz w:val="24"/>
          <w:szCs w:val="24"/>
        </w:rPr>
        <w:t xml:space="preserve">Versiyon </w:t>
      </w:r>
      <w:r w:rsidR="002D6F55" w:rsidRPr="005C704A">
        <w:rPr>
          <w:rFonts w:ascii="Aptos" w:hAnsi="Aptos"/>
          <w:b/>
          <w:bCs/>
          <w:color w:val="000000" w:themeColor="text1"/>
          <w:sz w:val="24"/>
          <w:szCs w:val="24"/>
        </w:rPr>
        <w:t xml:space="preserve">Bazlı </w:t>
      </w:r>
      <w:r w:rsidR="00093C39" w:rsidRPr="005C704A">
        <w:rPr>
          <w:rFonts w:ascii="Aptos" w:hAnsi="Aptos"/>
          <w:b/>
          <w:bCs/>
          <w:color w:val="000000" w:themeColor="text1"/>
          <w:sz w:val="24"/>
          <w:szCs w:val="24"/>
        </w:rPr>
        <w:t>Performans</w:t>
      </w:r>
      <w:r w:rsidR="002D6F55" w:rsidRPr="005C704A">
        <w:rPr>
          <w:rFonts w:ascii="Aptos" w:hAnsi="Aptos"/>
          <w:b/>
          <w:bCs/>
          <w:color w:val="000000" w:themeColor="text1"/>
          <w:sz w:val="24"/>
          <w:szCs w:val="24"/>
        </w:rPr>
        <w:t xml:space="preserve"> Analizleri</w:t>
      </w:r>
      <w:bookmarkEnd w:id="9"/>
    </w:p>
    <w:p w14:paraId="2D0E0E50" w14:textId="77777777" w:rsidR="004E121F" w:rsidRPr="005C704A" w:rsidRDefault="00745AE6" w:rsidP="00C748D3">
      <w:pPr>
        <w:spacing w:line="276" w:lineRule="auto"/>
        <w:jc w:val="both"/>
        <w:rPr>
          <w:sz w:val="24"/>
        </w:rPr>
      </w:pPr>
      <w:r w:rsidRPr="005C704A">
        <w:rPr>
          <w:sz w:val="24"/>
        </w:rPr>
        <w:t xml:space="preserve">Geliştirilen modellerin (V1–V9) performansları; F1-skoru, MCC, PR-AUC ve ROC-AUC metrikleri üzerinden, 5-Katmanlı Tabakalı Çapraz Doğrulama yöntemiyle nesnel olarak </w:t>
      </w:r>
      <w:r w:rsidR="00A61488" w:rsidRPr="005C704A">
        <w:rPr>
          <w:sz w:val="24"/>
        </w:rPr>
        <w:t>Şekil</w:t>
      </w:r>
      <w:r w:rsidR="00482A83" w:rsidRPr="005C704A">
        <w:rPr>
          <w:sz w:val="24"/>
        </w:rPr>
        <w:t xml:space="preserve"> 2 </w:t>
      </w:r>
      <w:r w:rsidR="00321678" w:rsidRPr="005C704A">
        <w:rPr>
          <w:sz w:val="24"/>
        </w:rPr>
        <w:t>‘de</w:t>
      </w:r>
      <w:r w:rsidR="00482A83" w:rsidRPr="005C704A">
        <w:rPr>
          <w:sz w:val="24"/>
        </w:rPr>
        <w:t xml:space="preserve"> </w:t>
      </w:r>
      <w:r w:rsidRPr="005C704A">
        <w:rPr>
          <w:sz w:val="24"/>
        </w:rPr>
        <w:t>karşılaştırılmıştır.</w:t>
      </w:r>
      <w:r w:rsidR="004E121F" w:rsidRPr="005C704A">
        <w:rPr>
          <w:sz w:val="24"/>
        </w:rPr>
        <w:t xml:space="preserve"> </w:t>
      </w:r>
    </w:p>
    <w:p w14:paraId="0394CFB2" w14:textId="720E638D" w:rsidR="004E121F" w:rsidRPr="005C704A" w:rsidRDefault="004E121F" w:rsidP="00C748D3">
      <w:pPr>
        <w:spacing w:line="276" w:lineRule="auto"/>
        <w:jc w:val="both"/>
        <w:rPr>
          <w:iCs/>
          <w:sz w:val="24"/>
        </w:rPr>
      </w:pPr>
      <w:r w:rsidRPr="005C704A">
        <w:rPr>
          <w:iCs/>
          <w:sz w:val="24"/>
        </w:rPr>
        <w:t>V3 modelinden V9'a kadar her versiyonda elde edilen F1 Skoru ve MCC değerleri. V4'ten itibaren Stacking mimarisi ve V9'da FN risk özellikleri ile sızdırmaz CV kombinasyonuyla kademeli iyileşme sağlanmıştır.</w:t>
      </w:r>
    </w:p>
    <w:p w14:paraId="6F5032AB" w14:textId="7EF08653" w:rsidR="00745AE6" w:rsidRPr="005C704A" w:rsidRDefault="00745AE6" w:rsidP="00C748D3">
      <w:pPr>
        <w:spacing w:line="276" w:lineRule="auto"/>
        <w:jc w:val="both"/>
        <w:rPr>
          <w:sz w:val="24"/>
        </w:rPr>
      </w:pPr>
    </w:p>
    <w:p w14:paraId="73380FD5" w14:textId="77777777" w:rsidR="00745AE6" w:rsidRPr="005C704A" w:rsidRDefault="00745AE6" w:rsidP="00C748D3">
      <w:pPr>
        <w:keepNext/>
        <w:spacing w:line="276" w:lineRule="auto"/>
        <w:jc w:val="both"/>
        <w:rPr>
          <w:sz w:val="24"/>
        </w:rPr>
      </w:pPr>
      <w:r w:rsidRPr="005C704A">
        <w:rPr>
          <w:noProof/>
          <w:sz w:val="24"/>
        </w:rPr>
        <w:drawing>
          <wp:inline distT="0" distB="0" distL="0" distR="0" wp14:anchorId="1697FDA8" wp14:editId="70B8BC6B">
            <wp:extent cx="3514725" cy="1575377"/>
            <wp:effectExtent l="0" t="0" r="0" b="6350"/>
            <wp:docPr id="1476245047" name="Picture 1476245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1_versiyon_karsilastirma.png"/>
                    <pic:cNvPicPr/>
                  </pic:nvPicPr>
                  <pic:blipFill rotWithShape="1">
                    <a:blip r:embed="rId10" cstate="print">
                      <a:extLst>
                        <a:ext uri="{28A0092B-C50C-407E-A947-70E740481C1C}">
                          <a14:useLocalDpi xmlns:a14="http://schemas.microsoft.com/office/drawing/2010/main" val="0"/>
                        </a:ext>
                      </a:extLst>
                    </a:blip>
                    <a:srcRect t="9325"/>
                    <a:stretch>
                      <a:fillRect/>
                    </a:stretch>
                  </pic:blipFill>
                  <pic:spPr bwMode="auto">
                    <a:xfrm>
                      <a:off x="0" y="0"/>
                      <a:ext cx="3545362" cy="1589109"/>
                    </a:xfrm>
                    <a:prstGeom prst="rect">
                      <a:avLst/>
                    </a:prstGeom>
                    <a:ln>
                      <a:noFill/>
                    </a:ln>
                    <a:extLst>
                      <a:ext uri="{53640926-AAD7-44D8-BBD7-CCE9431645EC}">
                        <a14:shadowObscured xmlns:a14="http://schemas.microsoft.com/office/drawing/2010/main"/>
                      </a:ext>
                    </a:extLst>
                  </pic:spPr>
                </pic:pic>
              </a:graphicData>
            </a:graphic>
          </wp:inline>
        </w:drawing>
      </w:r>
    </w:p>
    <w:p w14:paraId="1F91BECF" w14:textId="511F5C37" w:rsidR="00900A75" w:rsidRPr="005C704A" w:rsidRDefault="00745AE6" w:rsidP="00C748D3">
      <w:pPr>
        <w:pStyle w:val="Caption"/>
        <w:spacing w:line="276" w:lineRule="auto"/>
        <w:jc w:val="both"/>
        <w:rPr>
          <w:sz w:val="24"/>
          <w:szCs w:val="24"/>
        </w:rPr>
      </w:pPr>
      <w:r w:rsidRPr="005C704A">
        <w:rPr>
          <w:sz w:val="24"/>
          <w:szCs w:val="24"/>
        </w:rPr>
        <w:t xml:space="preserve">Şekil </w:t>
      </w:r>
      <w:r w:rsidRPr="005C704A">
        <w:rPr>
          <w:sz w:val="24"/>
          <w:szCs w:val="24"/>
        </w:rPr>
        <w:fldChar w:fldCharType="begin"/>
      </w:r>
      <w:r w:rsidRPr="005C704A">
        <w:rPr>
          <w:sz w:val="24"/>
          <w:szCs w:val="24"/>
        </w:rPr>
        <w:instrText xml:space="preserve"> SEQ Şekil \* ARABIC </w:instrText>
      </w:r>
      <w:r w:rsidRPr="005C704A">
        <w:rPr>
          <w:sz w:val="24"/>
          <w:szCs w:val="24"/>
        </w:rPr>
        <w:fldChar w:fldCharType="separate"/>
      </w:r>
      <w:r w:rsidR="00F04E07" w:rsidRPr="005C704A">
        <w:rPr>
          <w:noProof/>
          <w:sz w:val="24"/>
          <w:szCs w:val="24"/>
        </w:rPr>
        <w:t>2</w:t>
      </w:r>
      <w:r w:rsidRPr="005C704A">
        <w:rPr>
          <w:sz w:val="24"/>
          <w:szCs w:val="24"/>
        </w:rPr>
        <w:fldChar w:fldCharType="end"/>
      </w:r>
      <w:r w:rsidRPr="005C704A">
        <w:rPr>
          <w:sz w:val="24"/>
          <w:szCs w:val="24"/>
        </w:rPr>
        <w:t>:</w:t>
      </w:r>
      <w:r w:rsidR="004E21A3" w:rsidRPr="005C704A">
        <w:rPr>
          <w:sz w:val="24"/>
          <w:szCs w:val="24"/>
        </w:rPr>
        <w:t>Versiyon Bazlı Model Karşılaştırması)</w:t>
      </w:r>
    </w:p>
    <w:p w14:paraId="734898A5" w14:textId="3B21925B" w:rsidR="00FB4A52" w:rsidRPr="005C704A" w:rsidRDefault="0087006F" w:rsidP="00C748D3">
      <w:pPr>
        <w:spacing w:line="276" w:lineRule="auto"/>
        <w:jc w:val="both"/>
        <w:rPr>
          <w:sz w:val="24"/>
        </w:rPr>
      </w:pPr>
      <w:r w:rsidRPr="005C704A">
        <w:rPr>
          <w:b/>
          <w:bCs/>
          <w:sz w:val="24"/>
        </w:rPr>
        <w:lastRenderedPageBreak/>
        <w:t>Genel sonuç:</w:t>
      </w:r>
      <w:r w:rsidRPr="005C704A">
        <w:rPr>
          <w:sz w:val="24"/>
        </w:rPr>
        <w:t xml:space="preserve"> </w:t>
      </w:r>
      <w:r w:rsidR="004408BF" w:rsidRPr="005C704A">
        <w:rPr>
          <w:sz w:val="24"/>
        </w:rPr>
        <w:t>En yüksek ve klinik açıdan en kararlı performans, sızdırmaz CV (leak-free pipeline) ve FN risk bayraklarının entegre edildiği V9(L) modelinde elde edilmiştir. Model, sızıntı barındırmayan çapraz doğrulama mimarisine rağmen yüksek genellenebilirlik başarısını korumuştu</w:t>
      </w:r>
      <w:r w:rsidR="00FB4A52" w:rsidRPr="005C704A">
        <w:rPr>
          <w:sz w:val="24"/>
        </w:rPr>
        <w:t>r.</w:t>
      </w:r>
    </w:p>
    <w:p w14:paraId="671FC729" w14:textId="55C6E52C" w:rsidR="00D904EE" w:rsidRPr="005C704A" w:rsidRDefault="00D904EE" w:rsidP="00C748D3">
      <w:pPr>
        <w:pStyle w:val="Caption"/>
        <w:keepNext/>
        <w:spacing w:line="276" w:lineRule="auto"/>
        <w:jc w:val="both"/>
        <w:rPr>
          <w:sz w:val="24"/>
          <w:szCs w:val="24"/>
        </w:rPr>
      </w:pPr>
      <w:r w:rsidRPr="005C704A">
        <w:rPr>
          <w:sz w:val="24"/>
          <w:szCs w:val="24"/>
        </w:rPr>
        <w:t xml:space="preserve">Tablo </w:t>
      </w:r>
      <w:r w:rsidRPr="005C704A">
        <w:rPr>
          <w:sz w:val="24"/>
          <w:szCs w:val="24"/>
        </w:rPr>
        <w:fldChar w:fldCharType="begin"/>
      </w:r>
      <w:r w:rsidRPr="005C704A">
        <w:rPr>
          <w:sz w:val="24"/>
          <w:szCs w:val="24"/>
        </w:rPr>
        <w:instrText xml:space="preserve"> SEQ Tablo \* ARABIC </w:instrText>
      </w:r>
      <w:r w:rsidRPr="005C704A">
        <w:rPr>
          <w:sz w:val="24"/>
          <w:szCs w:val="24"/>
        </w:rPr>
        <w:fldChar w:fldCharType="separate"/>
      </w:r>
      <w:r w:rsidRPr="005C704A">
        <w:rPr>
          <w:noProof/>
          <w:sz w:val="24"/>
          <w:szCs w:val="24"/>
        </w:rPr>
        <w:t>5</w:t>
      </w:r>
      <w:r w:rsidRPr="005C704A">
        <w:rPr>
          <w:sz w:val="24"/>
          <w:szCs w:val="24"/>
        </w:rPr>
        <w:fldChar w:fldCharType="end"/>
      </w:r>
      <w:r w:rsidRPr="005C704A">
        <w:rPr>
          <w:sz w:val="24"/>
          <w:szCs w:val="24"/>
        </w:rPr>
        <w:t>:</w:t>
      </w:r>
      <w:r w:rsidRPr="005C704A">
        <w:rPr>
          <w:b/>
          <w:bCs/>
          <w:sz w:val="24"/>
          <w:szCs w:val="24"/>
        </w:rPr>
        <w:t xml:space="preserve"> </w:t>
      </w:r>
      <w:r w:rsidRPr="005C704A">
        <w:rPr>
          <w:sz w:val="24"/>
          <w:szCs w:val="24"/>
        </w:rPr>
        <w:t>Kullanılan Algoritmalar ve Optimizasyon Özeti</w:t>
      </w:r>
    </w:p>
    <w:tbl>
      <w:tblPr>
        <w:tblW w:w="9258" w:type="dxa"/>
        <w:tblCellMar>
          <w:left w:w="0" w:type="dxa"/>
          <w:right w:w="0" w:type="dxa"/>
        </w:tblCellMar>
        <w:tblLook w:val="04A0" w:firstRow="1" w:lastRow="0" w:firstColumn="1" w:lastColumn="0" w:noHBand="0" w:noVBand="1"/>
      </w:tblPr>
      <w:tblGrid>
        <w:gridCol w:w="1683"/>
        <w:gridCol w:w="3328"/>
        <w:gridCol w:w="4169"/>
        <w:gridCol w:w="26"/>
        <w:gridCol w:w="26"/>
        <w:gridCol w:w="26"/>
      </w:tblGrid>
      <w:tr w:rsidR="00D904EE" w:rsidRPr="005C704A" w14:paraId="11141D18" w14:textId="56749019" w:rsidTr="00D904EE">
        <w:trPr>
          <w:trHeight w:val="324"/>
        </w:trPr>
        <w:tc>
          <w:tcPr>
            <w:tcW w:w="0" w:type="auto"/>
            <w:tcBorders>
              <w:top w:val="single" w:sz="6" w:space="0" w:color="C4C7C5"/>
              <w:left w:val="single" w:sz="6" w:space="0" w:color="C4C7C5"/>
              <w:bottom w:val="single" w:sz="4" w:space="0" w:color="auto"/>
              <w:right w:val="single" w:sz="6" w:space="0" w:color="C4C7C5"/>
            </w:tcBorders>
            <w:shd w:val="clear" w:color="auto" w:fill="D9D9D9" w:themeFill="background1" w:themeFillShade="D9"/>
            <w:tcMar>
              <w:top w:w="30" w:type="dxa"/>
              <w:left w:w="45" w:type="dxa"/>
              <w:bottom w:w="30" w:type="dxa"/>
              <w:right w:w="45" w:type="dxa"/>
            </w:tcMar>
            <w:vAlign w:val="bottom"/>
            <w:hideMark/>
          </w:tcPr>
          <w:p w14:paraId="0D37C10F" w14:textId="77777777" w:rsidR="00D904EE" w:rsidRPr="005C704A" w:rsidRDefault="00D904EE" w:rsidP="00C748D3">
            <w:pPr>
              <w:spacing w:line="276" w:lineRule="auto"/>
              <w:jc w:val="both"/>
              <w:rPr>
                <w:rFonts w:eastAsia="Times New Roman" w:cs="Arial"/>
                <w:b/>
                <w:bCs/>
                <w:kern w:val="0"/>
                <w:sz w:val="24"/>
                <w:lang w:eastAsia="tr-TR"/>
                <w14:ligatures w14:val="none"/>
              </w:rPr>
            </w:pPr>
            <w:r w:rsidRPr="005C704A">
              <w:rPr>
                <w:rFonts w:eastAsia="Times New Roman" w:cs="Arial"/>
                <w:b/>
                <w:bCs/>
                <w:kern w:val="0"/>
                <w:sz w:val="24"/>
                <w:lang w:eastAsia="tr-TR"/>
                <w14:ligatures w14:val="none"/>
              </w:rPr>
              <w:t>Bileşen</w:t>
            </w:r>
          </w:p>
        </w:tc>
        <w:tc>
          <w:tcPr>
            <w:tcW w:w="0" w:type="auto"/>
            <w:tcBorders>
              <w:top w:val="single" w:sz="6" w:space="0" w:color="C4C7C5"/>
              <w:left w:val="single" w:sz="6" w:space="0" w:color="CCCCCC"/>
              <w:bottom w:val="single" w:sz="4" w:space="0" w:color="auto"/>
              <w:right w:val="single" w:sz="6" w:space="0" w:color="C4C7C5"/>
            </w:tcBorders>
            <w:shd w:val="clear" w:color="auto" w:fill="D9D9D9" w:themeFill="background1" w:themeFillShade="D9"/>
            <w:tcMar>
              <w:top w:w="30" w:type="dxa"/>
              <w:left w:w="45" w:type="dxa"/>
              <w:bottom w:w="30" w:type="dxa"/>
              <w:right w:w="45" w:type="dxa"/>
            </w:tcMar>
            <w:vAlign w:val="bottom"/>
            <w:hideMark/>
          </w:tcPr>
          <w:p w14:paraId="2EF6079C" w14:textId="77777777" w:rsidR="00D904EE" w:rsidRPr="005C704A" w:rsidRDefault="00D904EE" w:rsidP="00C748D3">
            <w:pPr>
              <w:spacing w:line="276" w:lineRule="auto"/>
              <w:jc w:val="both"/>
              <w:rPr>
                <w:rFonts w:eastAsia="Times New Roman" w:cs="Arial"/>
                <w:b/>
                <w:bCs/>
                <w:kern w:val="0"/>
                <w:sz w:val="24"/>
                <w:lang w:eastAsia="tr-TR"/>
                <w14:ligatures w14:val="none"/>
              </w:rPr>
            </w:pPr>
            <w:r w:rsidRPr="005C704A">
              <w:rPr>
                <w:rFonts w:eastAsia="Times New Roman" w:cs="Arial"/>
                <w:b/>
                <w:bCs/>
                <w:kern w:val="0"/>
                <w:sz w:val="24"/>
                <w:lang w:eastAsia="tr-TR"/>
                <w14:ligatures w14:val="none"/>
              </w:rPr>
              <w:t>Yöntem / Algoritma</w:t>
            </w:r>
          </w:p>
        </w:tc>
        <w:tc>
          <w:tcPr>
            <w:tcW w:w="0" w:type="auto"/>
            <w:tcBorders>
              <w:top w:val="single" w:sz="6" w:space="0" w:color="C4C7C5"/>
              <w:left w:val="single" w:sz="6" w:space="0" w:color="CCCCCC"/>
              <w:bottom w:val="single" w:sz="4" w:space="0" w:color="auto"/>
              <w:right w:val="single" w:sz="6" w:space="0" w:color="CCCCCC"/>
            </w:tcBorders>
            <w:shd w:val="clear" w:color="auto" w:fill="D9D9D9" w:themeFill="background1" w:themeFillShade="D9"/>
            <w:tcMar>
              <w:top w:w="30" w:type="dxa"/>
              <w:left w:w="0" w:type="dxa"/>
              <w:bottom w:w="30" w:type="dxa"/>
              <w:right w:w="0" w:type="dxa"/>
            </w:tcMar>
            <w:vAlign w:val="bottom"/>
            <w:hideMark/>
          </w:tcPr>
          <w:p w14:paraId="2F8EB720" w14:textId="77777777" w:rsidR="00D904EE" w:rsidRPr="005C704A" w:rsidRDefault="00D904EE" w:rsidP="00C748D3">
            <w:pPr>
              <w:spacing w:line="276" w:lineRule="auto"/>
              <w:jc w:val="both"/>
              <w:rPr>
                <w:rFonts w:eastAsia="Times New Roman" w:cs="Arial"/>
                <w:b/>
                <w:bCs/>
                <w:kern w:val="0"/>
                <w:sz w:val="24"/>
                <w:lang w:eastAsia="tr-TR"/>
                <w14:ligatures w14:val="none"/>
              </w:rPr>
            </w:pPr>
            <w:r w:rsidRPr="005C704A">
              <w:rPr>
                <w:rFonts w:eastAsia="Times New Roman" w:cs="Arial"/>
                <w:b/>
                <w:bCs/>
                <w:kern w:val="0"/>
                <w:sz w:val="24"/>
                <w:lang w:eastAsia="tr-TR"/>
                <w14:ligatures w14:val="none"/>
              </w:rPr>
              <w:t>Optimizasyon Süreci</w:t>
            </w:r>
          </w:p>
        </w:tc>
        <w:tc>
          <w:tcPr>
            <w:tcW w:w="0" w:type="auto"/>
            <w:tcBorders>
              <w:top w:val="single" w:sz="6" w:space="0" w:color="C4C7C5"/>
              <w:left w:val="single" w:sz="6" w:space="0" w:color="CCCCCC"/>
              <w:bottom w:val="single" w:sz="4" w:space="0" w:color="auto"/>
              <w:right w:val="single" w:sz="6" w:space="0" w:color="CCCCCC"/>
            </w:tcBorders>
          </w:tcPr>
          <w:p w14:paraId="50C90219" w14:textId="77777777" w:rsidR="00D904EE" w:rsidRPr="005C704A" w:rsidRDefault="00D904EE" w:rsidP="00C748D3">
            <w:pPr>
              <w:spacing w:line="276" w:lineRule="auto"/>
              <w:jc w:val="both"/>
              <w:rPr>
                <w:rFonts w:eastAsia="Times New Roman" w:cs="Arial"/>
                <w:kern w:val="0"/>
                <w:sz w:val="24"/>
                <w:lang w:eastAsia="tr-TR"/>
                <w14:ligatures w14:val="none"/>
              </w:rPr>
            </w:pPr>
          </w:p>
        </w:tc>
        <w:tc>
          <w:tcPr>
            <w:tcW w:w="0" w:type="auto"/>
            <w:tcBorders>
              <w:top w:val="single" w:sz="6" w:space="0" w:color="C4C7C5"/>
              <w:left w:val="single" w:sz="6" w:space="0" w:color="CCCCCC"/>
              <w:bottom w:val="single" w:sz="4" w:space="0" w:color="auto"/>
              <w:right w:val="single" w:sz="6" w:space="0" w:color="CCCCCC"/>
            </w:tcBorders>
          </w:tcPr>
          <w:p w14:paraId="4A624BF4" w14:textId="77777777" w:rsidR="00D904EE" w:rsidRPr="005C704A" w:rsidRDefault="00D904EE" w:rsidP="00C748D3">
            <w:pPr>
              <w:spacing w:line="276" w:lineRule="auto"/>
              <w:jc w:val="both"/>
              <w:rPr>
                <w:rFonts w:eastAsia="Times New Roman" w:cs="Arial"/>
                <w:kern w:val="0"/>
                <w:sz w:val="24"/>
                <w:lang w:eastAsia="tr-TR"/>
                <w14:ligatures w14:val="none"/>
              </w:rPr>
            </w:pPr>
          </w:p>
        </w:tc>
        <w:tc>
          <w:tcPr>
            <w:tcW w:w="0" w:type="auto"/>
            <w:tcBorders>
              <w:top w:val="single" w:sz="6" w:space="0" w:color="C4C7C5"/>
              <w:left w:val="single" w:sz="6" w:space="0" w:color="CCCCCC"/>
              <w:bottom w:val="single" w:sz="4" w:space="0" w:color="auto"/>
              <w:right w:val="single" w:sz="6" w:space="0" w:color="CCCCCC"/>
            </w:tcBorders>
          </w:tcPr>
          <w:p w14:paraId="3808A56F" w14:textId="77777777" w:rsidR="00D904EE" w:rsidRPr="005C704A" w:rsidRDefault="00D904EE" w:rsidP="00C748D3">
            <w:pPr>
              <w:spacing w:line="276" w:lineRule="auto"/>
              <w:jc w:val="both"/>
              <w:rPr>
                <w:rFonts w:eastAsia="Times New Roman" w:cs="Arial"/>
                <w:kern w:val="0"/>
                <w:sz w:val="24"/>
                <w:lang w:eastAsia="tr-TR"/>
                <w14:ligatures w14:val="none"/>
              </w:rPr>
            </w:pPr>
          </w:p>
        </w:tc>
      </w:tr>
      <w:tr w:rsidR="00D904EE" w:rsidRPr="005C704A" w14:paraId="72ECD53E" w14:textId="7508B80D" w:rsidTr="00D904EE">
        <w:trPr>
          <w:trHeight w:val="324"/>
        </w:trPr>
        <w:tc>
          <w:tcPr>
            <w:tcW w:w="0" w:type="auto"/>
            <w:tcBorders>
              <w:top w:val="single" w:sz="4" w:space="0" w:color="auto"/>
              <w:left w:val="single" w:sz="6" w:space="0" w:color="C4C7C5"/>
              <w:bottom w:val="single" w:sz="4" w:space="0" w:color="auto"/>
              <w:right w:val="single" w:sz="6" w:space="0" w:color="C4C7C5"/>
            </w:tcBorders>
            <w:tcMar>
              <w:top w:w="30" w:type="dxa"/>
              <w:left w:w="45" w:type="dxa"/>
              <w:bottom w:w="30" w:type="dxa"/>
              <w:right w:w="45" w:type="dxa"/>
            </w:tcMar>
            <w:vAlign w:val="bottom"/>
            <w:hideMark/>
          </w:tcPr>
          <w:p w14:paraId="4BACECB9" w14:textId="77777777" w:rsidR="00D904EE" w:rsidRPr="005C704A" w:rsidRDefault="00D904EE" w:rsidP="00C748D3">
            <w:pPr>
              <w:spacing w:line="276" w:lineRule="auto"/>
              <w:jc w:val="both"/>
              <w:rPr>
                <w:rFonts w:eastAsia="Times New Roman" w:cs="Arial"/>
                <w:b/>
                <w:bCs/>
                <w:kern w:val="0"/>
                <w:sz w:val="24"/>
                <w:lang w:eastAsia="tr-TR"/>
                <w14:ligatures w14:val="none"/>
              </w:rPr>
            </w:pPr>
            <w:r w:rsidRPr="005C704A">
              <w:rPr>
                <w:rFonts w:eastAsia="Times New Roman" w:cs="Arial"/>
                <w:b/>
                <w:bCs/>
                <w:kern w:val="0"/>
                <w:sz w:val="24"/>
                <w:lang w:eastAsia="tr-TR"/>
                <w14:ligatures w14:val="none"/>
              </w:rPr>
              <w:t>LightGBM</w:t>
            </w:r>
          </w:p>
        </w:tc>
        <w:tc>
          <w:tcPr>
            <w:tcW w:w="0" w:type="auto"/>
            <w:tcBorders>
              <w:top w:val="single" w:sz="4" w:space="0" w:color="auto"/>
              <w:left w:val="single" w:sz="6" w:space="0" w:color="CCCCCC"/>
              <w:bottom w:val="single" w:sz="4" w:space="0" w:color="auto"/>
              <w:right w:val="single" w:sz="6" w:space="0" w:color="C4C7C5"/>
            </w:tcBorders>
            <w:tcMar>
              <w:top w:w="30" w:type="dxa"/>
              <w:left w:w="45" w:type="dxa"/>
              <w:bottom w:w="30" w:type="dxa"/>
              <w:right w:w="45" w:type="dxa"/>
            </w:tcMar>
            <w:vAlign w:val="bottom"/>
            <w:hideMark/>
          </w:tcPr>
          <w:p w14:paraId="4402483A" w14:textId="77777777" w:rsidR="00D904EE" w:rsidRPr="005C704A" w:rsidRDefault="00D904EE" w:rsidP="00C748D3">
            <w:pPr>
              <w:spacing w:line="276" w:lineRule="auto"/>
              <w:jc w:val="both"/>
              <w:rPr>
                <w:rFonts w:eastAsia="Times New Roman" w:cs="Arial"/>
                <w:kern w:val="0"/>
                <w:sz w:val="24"/>
                <w:lang w:eastAsia="tr-TR"/>
                <w14:ligatures w14:val="none"/>
              </w:rPr>
            </w:pPr>
            <w:r w:rsidRPr="005C704A">
              <w:rPr>
                <w:rFonts w:eastAsia="Times New Roman" w:cs="Arial"/>
                <w:kern w:val="0"/>
                <w:sz w:val="24"/>
                <w:lang w:eastAsia="tr-TR"/>
                <w14:ligatures w14:val="none"/>
              </w:rPr>
              <w:t>GPU Histogram Boosting</w:t>
            </w:r>
          </w:p>
        </w:tc>
        <w:tc>
          <w:tcPr>
            <w:tcW w:w="0" w:type="auto"/>
            <w:tcBorders>
              <w:top w:val="single" w:sz="4" w:space="0" w:color="auto"/>
              <w:left w:val="single" w:sz="6" w:space="0" w:color="CCCCCC"/>
              <w:bottom w:val="single" w:sz="4" w:space="0" w:color="auto"/>
              <w:right w:val="single" w:sz="6" w:space="0" w:color="CCCCCC"/>
            </w:tcBorders>
            <w:tcMar>
              <w:top w:w="30" w:type="dxa"/>
              <w:left w:w="0" w:type="dxa"/>
              <w:bottom w:w="30" w:type="dxa"/>
              <w:right w:w="0" w:type="dxa"/>
            </w:tcMar>
            <w:vAlign w:val="bottom"/>
            <w:hideMark/>
          </w:tcPr>
          <w:p w14:paraId="2699BCCD" w14:textId="77777777" w:rsidR="00D904EE" w:rsidRPr="005C704A" w:rsidRDefault="00D904EE" w:rsidP="00C748D3">
            <w:pPr>
              <w:spacing w:line="276" w:lineRule="auto"/>
              <w:jc w:val="both"/>
              <w:rPr>
                <w:rFonts w:eastAsia="Times New Roman" w:cs="Arial"/>
                <w:kern w:val="0"/>
                <w:sz w:val="24"/>
                <w:lang w:eastAsia="tr-TR"/>
                <w14:ligatures w14:val="none"/>
              </w:rPr>
            </w:pPr>
            <w:r w:rsidRPr="005C704A">
              <w:rPr>
                <w:rFonts w:eastAsia="Times New Roman" w:cs="Arial"/>
                <w:kern w:val="0"/>
                <w:sz w:val="24"/>
                <w:lang w:eastAsia="tr-TR"/>
                <w14:ligatures w14:val="none"/>
              </w:rPr>
              <w:t>Sabit + V5 Parametreleri</w:t>
            </w:r>
          </w:p>
        </w:tc>
        <w:tc>
          <w:tcPr>
            <w:tcW w:w="0" w:type="auto"/>
            <w:tcBorders>
              <w:top w:val="single" w:sz="4" w:space="0" w:color="auto"/>
              <w:left w:val="single" w:sz="6" w:space="0" w:color="CCCCCC"/>
              <w:bottom w:val="single" w:sz="4" w:space="0" w:color="auto"/>
              <w:right w:val="single" w:sz="6" w:space="0" w:color="CCCCCC"/>
            </w:tcBorders>
          </w:tcPr>
          <w:p w14:paraId="6A89BB30" w14:textId="77777777" w:rsidR="00D904EE" w:rsidRPr="005C704A" w:rsidRDefault="00D904EE" w:rsidP="00C748D3">
            <w:pPr>
              <w:spacing w:line="276" w:lineRule="auto"/>
              <w:jc w:val="both"/>
              <w:rPr>
                <w:rFonts w:eastAsia="Times New Roman" w:cs="Arial"/>
                <w:kern w:val="0"/>
                <w:sz w:val="24"/>
                <w:lang w:eastAsia="tr-TR"/>
                <w14:ligatures w14:val="none"/>
              </w:rPr>
            </w:pPr>
          </w:p>
        </w:tc>
        <w:tc>
          <w:tcPr>
            <w:tcW w:w="0" w:type="auto"/>
            <w:tcBorders>
              <w:top w:val="single" w:sz="4" w:space="0" w:color="auto"/>
              <w:left w:val="single" w:sz="6" w:space="0" w:color="CCCCCC"/>
              <w:bottom w:val="single" w:sz="4" w:space="0" w:color="auto"/>
              <w:right w:val="single" w:sz="6" w:space="0" w:color="CCCCCC"/>
            </w:tcBorders>
          </w:tcPr>
          <w:p w14:paraId="40DF1301" w14:textId="77777777" w:rsidR="00D904EE" w:rsidRPr="005C704A" w:rsidRDefault="00D904EE" w:rsidP="00C748D3">
            <w:pPr>
              <w:spacing w:line="276" w:lineRule="auto"/>
              <w:jc w:val="both"/>
              <w:rPr>
                <w:rFonts w:eastAsia="Times New Roman" w:cs="Arial"/>
                <w:kern w:val="0"/>
                <w:sz w:val="24"/>
                <w:lang w:eastAsia="tr-TR"/>
                <w14:ligatures w14:val="none"/>
              </w:rPr>
            </w:pPr>
          </w:p>
        </w:tc>
        <w:tc>
          <w:tcPr>
            <w:tcW w:w="0" w:type="auto"/>
            <w:tcBorders>
              <w:top w:val="single" w:sz="4" w:space="0" w:color="auto"/>
              <w:left w:val="single" w:sz="6" w:space="0" w:color="CCCCCC"/>
              <w:bottom w:val="single" w:sz="4" w:space="0" w:color="auto"/>
              <w:right w:val="single" w:sz="6" w:space="0" w:color="CCCCCC"/>
            </w:tcBorders>
          </w:tcPr>
          <w:p w14:paraId="48E8DCC9" w14:textId="77777777" w:rsidR="00D904EE" w:rsidRPr="005C704A" w:rsidRDefault="00D904EE" w:rsidP="00C748D3">
            <w:pPr>
              <w:spacing w:line="276" w:lineRule="auto"/>
              <w:jc w:val="both"/>
              <w:rPr>
                <w:rFonts w:eastAsia="Times New Roman" w:cs="Arial"/>
                <w:kern w:val="0"/>
                <w:sz w:val="24"/>
                <w:lang w:eastAsia="tr-TR"/>
                <w14:ligatures w14:val="none"/>
              </w:rPr>
            </w:pPr>
          </w:p>
        </w:tc>
      </w:tr>
      <w:tr w:rsidR="00D904EE" w:rsidRPr="005C704A" w14:paraId="7F68B340" w14:textId="6CC6D36E" w:rsidTr="00D904EE">
        <w:trPr>
          <w:trHeight w:val="324"/>
        </w:trPr>
        <w:tc>
          <w:tcPr>
            <w:tcW w:w="0" w:type="auto"/>
            <w:tcBorders>
              <w:top w:val="single" w:sz="4" w:space="0" w:color="auto"/>
              <w:left w:val="single" w:sz="6" w:space="0" w:color="C4C7C5"/>
              <w:bottom w:val="single" w:sz="4" w:space="0" w:color="auto"/>
              <w:right w:val="single" w:sz="6" w:space="0" w:color="C4C7C5"/>
            </w:tcBorders>
            <w:tcMar>
              <w:top w:w="30" w:type="dxa"/>
              <w:left w:w="45" w:type="dxa"/>
              <w:bottom w:w="30" w:type="dxa"/>
              <w:right w:w="45" w:type="dxa"/>
            </w:tcMar>
            <w:vAlign w:val="bottom"/>
            <w:hideMark/>
          </w:tcPr>
          <w:p w14:paraId="02BDA463" w14:textId="77777777" w:rsidR="00D904EE" w:rsidRPr="005C704A" w:rsidRDefault="00D904EE" w:rsidP="00C748D3">
            <w:pPr>
              <w:spacing w:line="276" w:lineRule="auto"/>
              <w:jc w:val="both"/>
              <w:rPr>
                <w:rFonts w:eastAsia="Times New Roman" w:cs="Arial"/>
                <w:b/>
                <w:bCs/>
                <w:kern w:val="0"/>
                <w:sz w:val="24"/>
                <w:lang w:eastAsia="tr-TR"/>
                <w14:ligatures w14:val="none"/>
              </w:rPr>
            </w:pPr>
            <w:r w:rsidRPr="005C704A">
              <w:rPr>
                <w:rFonts w:eastAsia="Times New Roman" w:cs="Arial"/>
                <w:b/>
                <w:bCs/>
                <w:kern w:val="0"/>
                <w:sz w:val="24"/>
                <w:lang w:eastAsia="tr-TR"/>
                <w14:ligatures w14:val="none"/>
              </w:rPr>
              <w:t>XGBoost</w:t>
            </w:r>
          </w:p>
        </w:tc>
        <w:tc>
          <w:tcPr>
            <w:tcW w:w="0" w:type="auto"/>
            <w:tcBorders>
              <w:top w:val="single" w:sz="4" w:space="0" w:color="auto"/>
              <w:left w:val="single" w:sz="6" w:space="0" w:color="CCCCCC"/>
              <w:bottom w:val="single" w:sz="4" w:space="0" w:color="auto"/>
              <w:right w:val="single" w:sz="6" w:space="0" w:color="C4C7C5"/>
            </w:tcBorders>
            <w:tcMar>
              <w:top w:w="30" w:type="dxa"/>
              <w:left w:w="45" w:type="dxa"/>
              <w:bottom w:w="30" w:type="dxa"/>
              <w:right w:w="45" w:type="dxa"/>
            </w:tcMar>
            <w:vAlign w:val="bottom"/>
            <w:hideMark/>
          </w:tcPr>
          <w:p w14:paraId="40581CFE" w14:textId="77777777" w:rsidR="00D904EE" w:rsidRPr="005C704A" w:rsidRDefault="00D904EE" w:rsidP="00C748D3">
            <w:pPr>
              <w:spacing w:line="276" w:lineRule="auto"/>
              <w:jc w:val="both"/>
              <w:rPr>
                <w:rFonts w:eastAsia="Times New Roman" w:cs="Arial"/>
                <w:kern w:val="0"/>
                <w:sz w:val="24"/>
                <w:lang w:eastAsia="tr-TR"/>
                <w14:ligatures w14:val="none"/>
              </w:rPr>
            </w:pPr>
            <w:r w:rsidRPr="005C704A">
              <w:rPr>
                <w:rFonts w:eastAsia="Times New Roman" w:cs="Arial"/>
                <w:kern w:val="0"/>
                <w:sz w:val="24"/>
                <w:lang w:eastAsia="tr-TR"/>
                <w14:ligatures w14:val="none"/>
              </w:rPr>
              <w:t>CUDA Hist</w:t>
            </w:r>
          </w:p>
        </w:tc>
        <w:tc>
          <w:tcPr>
            <w:tcW w:w="0" w:type="auto"/>
            <w:tcBorders>
              <w:top w:val="single" w:sz="4" w:space="0" w:color="auto"/>
              <w:left w:val="single" w:sz="6" w:space="0" w:color="CCCCCC"/>
              <w:bottom w:val="single" w:sz="4" w:space="0" w:color="auto"/>
              <w:right w:val="single" w:sz="6" w:space="0" w:color="CCCCCC"/>
            </w:tcBorders>
            <w:tcMar>
              <w:top w:w="30" w:type="dxa"/>
              <w:left w:w="0" w:type="dxa"/>
              <w:bottom w:w="30" w:type="dxa"/>
              <w:right w:w="0" w:type="dxa"/>
            </w:tcMar>
            <w:vAlign w:val="bottom"/>
            <w:hideMark/>
          </w:tcPr>
          <w:p w14:paraId="0F5D0A81" w14:textId="77777777" w:rsidR="00D904EE" w:rsidRPr="005C704A" w:rsidRDefault="00D904EE" w:rsidP="00C748D3">
            <w:pPr>
              <w:spacing w:line="276" w:lineRule="auto"/>
              <w:jc w:val="both"/>
              <w:rPr>
                <w:rFonts w:eastAsia="Times New Roman" w:cs="Arial"/>
                <w:kern w:val="0"/>
                <w:sz w:val="24"/>
                <w:lang w:eastAsia="tr-TR"/>
                <w14:ligatures w14:val="none"/>
              </w:rPr>
            </w:pPr>
            <w:r w:rsidRPr="005C704A">
              <w:rPr>
                <w:rFonts w:eastAsia="Times New Roman" w:cs="Arial"/>
                <w:kern w:val="0"/>
                <w:sz w:val="24"/>
                <w:lang w:eastAsia="tr-TR"/>
                <w14:ligatures w14:val="none"/>
              </w:rPr>
              <w:t>Optuna (700 Trial)</w:t>
            </w:r>
          </w:p>
        </w:tc>
        <w:tc>
          <w:tcPr>
            <w:tcW w:w="0" w:type="auto"/>
            <w:tcBorders>
              <w:top w:val="single" w:sz="4" w:space="0" w:color="auto"/>
              <w:left w:val="single" w:sz="6" w:space="0" w:color="CCCCCC"/>
              <w:bottom w:val="single" w:sz="4" w:space="0" w:color="auto"/>
              <w:right w:val="single" w:sz="6" w:space="0" w:color="CCCCCC"/>
            </w:tcBorders>
          </w:tcPr>
          <w:p w14:paraId="22AA0BDD" w14:textId="77777777" w:rsidR="00D904EE" w:rsidRPr="005C704A" w:rsidRDefault="00D904EE" w:rsidP="00C748D3">
            <w:pPr>
              <w:spacing w:line="276" w:lineRule="auto"/>
              <w:jc w:val="both"/>
              <w:rPr>
                <w:rFonts w:eastAsia="Times New Roman" w:cs="Arial"/>
                <w:kern w:val="0"/>
                <w:sz w:val="24"/>
                <w:lang w:eastAsia="tr-TR"/>
                <w14:ligatures w14:val="none"/>
              </w:rPr>
            </w:pPr>
          </w:p>
        </w:tc>
        <w:tc>
          <w:tcPr>
            <w:tcW w:w="0" w:type="auto"/>
            <w:tcBorders>
              <w:top w:val="single" w:sz="4" w:space="0" w:color="auto"/>
              <w:left w:val="single" w:sz="6" w:space="0" w:color="CCCCCC"/>
              <w:bottom w:val="single" w:sz="4" w:space="0" w:color="auto"/>
              <w:right w:val="single" w:sz="6" w:space="0" w:color="CCCCCC"/>
            </w:tcBorders>
          </w:tcPr>
          <w:p w14:paraId="7095DC26" w14:textId="77777777" w:rsidR="00D904EE" w:rsidRPr="005C704A" w:rsidRDefault="00D904EE" w:rsidP="00C748D3">
            <w:pPr>
              <w:spacing w:line="276" w:lineRule="auto"/>
              <w:jc w:val="both"/>
              <w:rPr>
                <w:rFonts w:eastAsia="Times New Roman" w:cs="Arial"/>
                <w:kern w:val="0"/>
                <w:sz w:val="24"/>
                <w:lang w:eastAsia="tr-TR"/>
                <w14:ligatures w14:val="none"/>
              </w:rPr>
            </w:pPr>
          </w:p>
        </w:tc>
        <w:tc>
          <w:tcPr>
            <w:tcW w:w="0" w:type="auto"/>
            <w:tcBorders>
              <w:top w:val="single" w:sz="4" w:space="0" w:color="auto"/>
              <w:left w:val="single" w:sz="6" w:space="0" w:color="CCCCCC"/>
              <w:bottom w:val="single" w:sz="4" w:space="0" w:color="auto"/>
              <w:right w:val="single" w:sz="6" w:space="0" w:color="CCCCCC"/>
            </w:tcBorders>
          </w:tcPr>
          <w:p w14:paraId="402B86DB" w14:textId="77777777" w:rsidR="00D904EE" w:rsidRPr="005C704A" w:rsidRDefault="00D904EE" w:rsidP="00C748D3">
            <w:pPr>
              <w:spacing w:line="276" w:lineRule="auto"/>
              <w:jc w:val="both"/>
              <w:rPr>
                <w:rFonts w:eastAsia="Times New Roman" w:cs="Arial"/>
                <w:kern w:val="0"/>
                <w:sz w:val="24"/>
                <w:lang w:eastAsia="tr-TR"/>
                <w14:ligatures w14:val="none"/>
              </w:rPr>
            </w:pPr>
          </w:p>
        </w:tc>
      </w:tr>
      <w:tr w:rsidR="00D904EE" w:rsidRPr="005C704A" w14:paraId="62BDC765" w14:textId="5F8EE6C4" w:rsidTr="00D904EE">
        <w:trPr>
          <w:trHeight w:val="324"/>
        </w:trPr>
        <w:tc>
          <w:tcPr>
            <w:tcW w:w="0" w:type="auto"/>
            <w:tcBorders>
              <w:top w:val="single" w:sz="4" w:space="0" w:color="auto"/>
              <w:left w:val="single" w:sz="6" w:space="0" w:color="C4C7C5"/>
              <w:bottom w:val="single" w:sz="4" w:space="0" w:color="auto"/>
              <w:right w:val="single" w:sz="6" w:space="0" w:color="C4C7C5"/>
            </w:tcBorders>
            <w:tcMar>
              <w:top w:w="30" w:type="dxa"/>
              <w:left w:w="45" w:type="dxa"/>
              <w:bottom w:w="30" w:type="dxa"/>
              <w:right w:w="45" w:type="dxa"/>
            </w:tcMar>
            <w:vAlign w:val="bottom"/>
            <w:hideMark/>
          </w:tcPr>
          <w:p w14:paraId="6EB1ADE3" w14:textId="77777777" w:rsidR="00D904EE" w:rsidRPr="005C704A" w:rsidRDefault="00D904EE" w:rsidP="00C748D3">
            <w:pPr>
              <w:spacing w:line="276" w:lineRule="auto"/>
              <w:jc w:val="both"/>
              <w:rPr>
                <w:rFonts w:eastAsia="Times New Roman" w:cs="Arial"/>
                <w:b/>
                <w:bCs/>
                <w:kern w:val="0"/>
                <w:sz w:val="24"/>
                <w:lang w:eastAsia="tr-TR"/>
                <w14:ligatures w14:val="none"/>
              </w:rPr>
            </w:pPr>
            <w:r w:rsidRPr="005C704A">
              <w:rPr>
                <w:rFonts w:eastAsia="Times New Roman" w:cs="Arial"/>
                <w:b/>
                <w:bCs/>
                <w:kern w:val="0"/>
                <w:sz w:val="24"/>
                <w:lang w:eastAsia="tr-TR"/>
                <w14:ligatures w14:val="none"/>
              </w:rPr>
              <w:t>CatBoost</w:t>
            </w:r>
          </w:p>
        </w:tc>
        <w:tc>
          <w:tcPr>
            <w:tcW w:w="0" w:type="auto"/>
            <w:tcBorders>
              <w:top w:val="single" w:sz="4" w:space="0" w:color="auto"/>
              <w:left w:val="single" w:sz="6" w:space="0" w:color="CCCCCC"/>
              <w:bottom w:val="single" w:sz="4" w:space="0" w:color="auto"/>
              <w:right w:val="single" w:sz="6" w:space="0" w:color="C4C7C5"/>
            </w:tcBorders>
            <w:tcMar>
              <w:top w:w="30" w:type="dxa"/>
              <w:left w:w="45" w:type="dxa"/>
              <w:bottom w:w="30" w:type="dxa"/>
              <w:right w:w="45" w:type="dxa"/>
            </w:tcMar>
            <w:vAlign w:val="bottom"/>
            <w:hideMark/>
          </w:tcPr>
          <w:p w14:paraId="3168BF3F" w14:textId="77777777" w:rsidR="00D904EE" w:rsidRPr="005C704A" w:rsidRDefault="00D904EE" w:rsidP="00C748D3">
            <w:pPr>
              <w:spacing w:line="276" w:lineRule="auto"/>
              <w:jc w:val="both"/>
              <w:rPr>
                <w:rFonts w:eastAsia="Times New Roman" w:cs="Arial"/>
                <w:kern w:val="0"/>
                <w:sz w:val="24"/>
                <w:lang w:eastAsia="tr-TR"/>
                <w14:ligatures w14:val="none"/>
              </w:rPr>
            </w:pPr>
            <w:r w:rsidRPr="005C704A">
              <w:rPr>
                <w:rFonts w:eastAsia="Times New Roman" w:cs="Arial"/>
                <w:kern w:val="0"/>
                <w:sz w:val="24"/>
                <w:lang w:eastAsia="tr-TR"/>
                <w14:ligatures w14:val="none"/>
              </w:rPr>
              <w:t>GPU Accelerated</w:t>
            </w:r>
          </w:p>
        </w:tc>
        <w:tc>
          <w:tcPr>
            <w:tcW w:w="0" w:type="auto"/>
            <w:tcBorders>
              <w:top w:val="single" w:sz="4" w:space="0" w:color="auto"/>
              <w:left w:val="single" w:sz="6" w:space="0" w:color="CCCCCC"/>
              <w:bottom w:val="single" w:sz="4" w:space="0" w:color="auto"/>
              <w:right w:val="single" w:sz="6" w:space="0" w:color="CCCCCC"/>
            </w:tcBorders>
            <w:tcMar>
              <w:top w:w="30" w:type="dxa"/>
              <w:left w:w="0" w:type="dxa"/>
              <w:bottom w:w="30" w:type="dxa"/>
              <w:right w:w="0" w:type="dxa"/>
            </w:tcMar>
            <w:vAlign w:val="bottom"/>
            <w:hideMark/>
          </w:tcPr>
          <w:p w14:paraId="1A7DAF60" w14:textId="77777777" w:rsidR="00D904EE" w:rsidRPr="005C704A" w:rsidRDefault="00D904EE" w:rsidP="00C748D3">
            <w:pPr>
              <w:spacing w:line="276" w:lineRule="auto"/>
              <w:jc w:val="both"/>
              <w:rPr>
                <w:rFonts w:eastAsia="Times New Roman" w:cs="Arial"/>
                <w:kern w:val="0"/>
                <w:sz w:val="24"/>
                <w:lang w:eastAsia="tr-TR"/>
                <w14:ligatures w14:val="none"/>
              </w:rPr>
            </w:pPr>
            <w:r w:rsidRPr="005C704A">
              <w:rPr>
                <w:rFonts w:eastAsia="Times New Roman" w:cs="Arial"/>
                <w:kern w:val="0"/>
                <w:sz w:val="24"/>
                <w:lang w:eastAsia="tr-TR"/>
                <w14:ligatures w14:val="none"/>
              </w:rPr>
              <w:t>Optuna (500 Trial)</w:t>
            </w:r>
          </w:p>
        </w:tc>
        <w:tc>
          <w:tcPr>
            <w:tcW w:w="0" w:type="auto"/>
            <w:tcBorders>
              <w:top w:val="single" w:sz="4" w:space="0" w:color="auto"/>
              <w:left w:val="single" w:sz="6" w:space="0" w:color="CCCCCC"/>
              <w:bottom w:val="single" w:sz="4" w:space="0" w:color="auto"/>
              <w:right w:val="single" w:sz="6" w:space="0" w:color="CCCCCC"/>
            </w:tcBorders>
          </w:tcPr>
          <w:p w14:paraId="0837C7B8" w14:textId="77777777" w:rsidR="00D904EE" w:rsidRPr="005C704A" w:rsidRDefault="00D904EE" w:rsidP="00C748D3">
            <w:pPr>
              <w:spacing w:line="276" w:lineRule="auto"/>
              <w:jc w:val="both"/>
              <w:rPr>
                <w:rFonts w:eastAsia="Times New Roman" w:cs="Arial"/>
                <w:kern w:val="0"/>
                <w:sz w:val="24"/>
                <w:lang w:eastAsia="tr-TR"/>
                <w14:ligatures w14:val="none"/>
              </w:rPr>
            </w:pPr>
          </w:p>
        </w:tc>
        <w:tc>
          <w:tcPr>
            <w:tcW w:w="0" w:type="auto"/>
            <w:tcBorders>
              <w:top w:val="single" w:sz="4" w:space="0" w:color="auto"/>
              <w:left w:val="single" w:sz="6" w:space="0" w:color="CCCCCC"/>
              <w:bottom w:val="single" w:sz="4" w:space="0" w:color="auto"/>
              <w:right w:val="single" w:sz="6" w:space="0" w:color="CCCCCC"/>
            </w:tcBorders>
          </w:tcPr>
          <w:p w14:paraId="5EF5A181" w14:textId="77777777" w:rsidR="00D904EE" w:rsidRPr="005C704A" w:rsidRDefault="00D904EE" w:rsidP="00C748D3">
            <w:pPr>
              <w:spacing w:line="276" w:lineRule="auto"/>
              <w:jc w:val="both"/>
              <w:rPr>
                <w:rFonts w:eastAsia="Times New Roman" w:cs="Arial"/>
                <w:kern w:val="0"/>
                <w:sz w:val="24"/>
                <w:lang w:eastAsia="tr-TR"/>
                <w14:ligatures w14:val="none"/>
              </w:rPr>
            </w:pPr>
          </w:p>
        </w:tc>
        <w:tc>
          <w:tcPr>
            <w:tcW w:w="0" w:type="auto"/>
            <w:tcBorders>
              <w:top w:val="single" w:sz="4" w:space="0" w:color="auto"/>
              <w:left w:val="single" w:sz="6" w:space="0" w:color="CCCCCC"/>
              <w:bottom w:val="single" w:sz="4" w:space="0" w:color="auto"/>
              <w:right w:val="single" w:sz="6" w:space="0" w:color="CCCCCC"/>
            </w:tcBorders>
          </w:tcPr>
          <w:p w14:paraId="1041AC88" w14:textId="77777777" w:rsidR="00D904EE" w:rsidRPr="005C704A" w:rsidRDefault="00D904EE" w:rsidP="00C748D3">
            <w:pPr>
              <w:spacing w:line="276" w:lineRule="auto"/>
              <w:jc w:val="both"/>
              <w:rPr>
                <w:rFonts w:eastAsia="Times New Roman" w:cs="Arial"/>
                <w:kern w:val="0"/>
                <w:sz w:val="24"/>
                <w:lang w:eastAsia="tr-TR"/>
                <w14:ligatures w14:val="none"/>
              </w:rPr>
            </w:pPr>
          </w:p>
        </w:tc>
      </w:tr>
      <w:tr w:rsidR="00D904EE" w:rsidRPr="005C704A" w14:paraId="36802224" w14:textId="0F3DA859" w:rsidTr="00D904EE">
        <w:trPr>
          <w:trHeight w:val="324"/>
        </w:trPr>
        <w:tc>
          <w:tcPr>
            <w:tcW w:w="0" w:type="auto"/>
            <w:tcBorders>
              <w:top w:val="single" w:sz="4" w:space="0" w:color="auto"/>
              <w:left w:val="single" w:sz="6" w:space="0" w:color="C4C7C5"/>
              <w:bottom w:val="single" w:sz="4" w:space="0" w:color="auto"/>
              <w:right w:val="single" w:sz="6" w:space="0" w:color="C4C7C5"/>
            </w:tcBorders>
            <w:tcMar>
              <w:top w:w="30" w:type="dxa"/>
              <w:left w:w="45" w:type="dxa"/>
              <w:bottom w:w="30" w:type="dxa"/>
              <w:right w:w="45" w:type="dxa"/>
            </w:tcMar>
            <w:vAlign w:val="bottom"/>
            <w:hideMark/>
          </w:tcPr>
          <w:p w14:paraId="25975F82" w14:textId="77777777" w:rsidR="00D904EE" w:rsidRPr="005C704A" w:rsidRDefault="00D904EE" w:rsidP="00C748D3">
            <w:pPr>
              <w:spacing w:line="276" w:lineRule="auto"/>
              <w:jc w:val="both"/>
              <w:rPr>
                <w:rFonts w:eastAsia="Times New Roman" w:cs="Arial"/>
                <w:b/>
                <w:bCs/>
                <w:kern w:val="0"/>
                <w:sz w:val="24"/>
                <w:lang w:eastAsia="tr-TR"/>
                <w14:ligatures w14:val="none"/>
              </w:rPr>
            </w:pPr>
            <w:r w:rsidRPr="005C704A">
              <w:rPr>
                <w:rFonts w:eastAsia="Times New Roman" w:cs="Arial"/>
                <w:b/>
                <w:bCs/>
                <w:kern w:val="0"/>
                <w:sz w:val="24"/>
                <w:lang w:eastAsia="tr-TR"/>
                <w14:ligatures w14:val="none"/>
              </w:rPr>
              <w:t>Ensemble</w:t>
            </w:r>
          </w:p>
        </w:tc>
        <w:tc>
          <w:tcPr>
            <w:tcW w:w="0" w:type="auto"/>
            <w:tcBorders>
              <w:top w:val="single" w:sz="4" w:space="0" w:color="auto"/>
              <w:left w:val="single" w:sz="6" w:space="0" w:color="CCCCCC"/>
              <w:bottom w:val="single" w:sz="4" w:space="0" w:color="auto"/>
              <w:right w:val="single" w:sz="6" w:space="0" w:color="C4C7C5"/>
            </w:tcBorders>
            <w:tcMar>
              <w:top w:w="30" w:type="dxa"/>
              <w:left w:w="45" w:type="dxa"/>
              <w:bottom w:w="30" w:type="dxa"/>
              <w:right w:w="45" w:type="dxa"/>
            </w:tcMar>
            <w:vAlign w:val="bottom"/>
            <w:hideMark/>
          </w:tcPr>
          <w:p w14:paraId="3B37D4B2" w14:textId="77777777" w:rsidR="00D904EE" w:rsidRPr="005C704A" w:rsidRDefault="00D904EE" w:rsidP="00C748D3">
            <w:pPr>
              <w:spacing w:line="276" w:lineRule="auto"/>
              <w:jc w:val="both"/>
              <w:rPr>
                <w:rFonts w:eastAsia="Times New Roman" w:cs="Arial"/>
                <w:kern w:val="0"/>
                <w:sz w:val="24"/>
                <w:lang w:eastAsia="tr-TR"/>
                <w14:ligatures w14:val="none"/>
              </w:rPr>
            </w:pPr>
            <w:r w:rsidRPr="005C704A">
              <w:rPr>
                <w:rFonts w:eastAsia="Times New Roman" w:cs="Arial"/>
                <w:kern w:val="0"/>
                <w:sz w:val="24"/>
                <w:lang w:eastAsia="tr-TR"/>
                <w14:ligatures w14:val="none"/>
              </w:rPr>
              <w:t>Stacking Classifier</w:t>
            </w:r>
          </w:p>
        </w:tc>
        <w:tc>
          <w:tcPr>
            <w:tcW w:w="0" w:type="auto"/>
            <w:tcBorders>
              <w:top w:val="single" w:sz="4" w:space="0" w:color="auto"/>
              <w:left w:val="single" w:sz="6" w:space="0" w:color="CCCCCC"/>
              <w:bottom w:val="single" w:sz="4" w:space="0" w:color="auto"/>
              <w:right w:val="single" w:sz="6" w:space="0" w:color="CCCCCC"/>
            </w:tcBorders>
            <w:tcMar>
              <w:top w:w="30" w:type="dxa"/>
              <w:left w:w="0" w:type="dxa"/>
              <w:bottom w:w="30" w:type="dxa"/>
              <w:right w:w="0" w:type="dxa"/>
            </w:tcMar>
            <w:vAlign w:val="bottom"/>
            <w:hideMark/>
          </w:tcPr>
          <w:p w14:paraId="67E77BAA" w14:textId="77777777" w:rsidR="00D904EE" w:rsidRPr="005C704A" w:rsidRDefault="00D904EE" w:rsidP="00C748D3">
            <w:pPr>
              <w:spacing w:line="276" w:lineRule="auto"/>
              <w:jc w:val="both"/>
              <w:rPr>
                <w:rFonts w:eastAsia="Times New Roman" w:cs="Arial"/>
                <w:kern w:val="0"/>
                <w:sz w:val="24"/>
                <w:lang w:eastAsia="tr-TR"/>
                <w14:ligatures w14:val="none"/>
              </w:rPr>
            </w:pPr>
            <w:r w:rsidRPr="005C704A">
              <w:rPr>
                <w:rFonts w:eastAsia="Times New Roman" w:cs="Arial"/>
                <w:kern w:val="0"/>
                <w:sz w:val="24"/>
                <w:lang w:eastAsia="tr-TR"/>
                <w14:ligatures w14:val="none"/>
              </w:rPr>
              <w:t>Lojistik Regresyon (Meta-Model)</w:t>
            </w:r>
          </w:p>
        </w:tc>
        <w:tc>
          <w:tcPr>
            <w:tcW w:w="0" w:type="auto"/>
            <w:tcBorders>
              <w:top w:val="single" w:sz="4" w:space="0" w:color="auto"/>
              <w:left w:val="single" w:sz="6" w:space="0" w:color="CCCCCC"/>
              <w:bottom w:val="single" w:sz="4" w:space="0" w:color="auto"/>
              <w:right w:val="single" w:sz="6" w:space="0" w:color="CCCCCC"/>
            </w:tcBorders>
          </w:tcPr>
          <w:p w14:paraId="4B7029C9" w14:textId="77777777" w:rsidR="00D904EE" w:rsidRPr="005C704A" w:rsidRDefault="00D904EE" w:rsidP="00C748D3">
            <w:pPr>
              <w:spacing w:line="276" w:lineRule="auto"/>
              <w:jc w:val="both"/>
              <w:rPr>
                <w:rFonts w:eastAsia="Times New Roman" w:cs="Arial"/>
                <w:kern w:val="0"/>
                <w:sz w:val="24"/>
                <w:lang w:eastAsia="tr-TR"/>
                <w14:ligatures w14:val="none"/>
              </w:rPr>
            </w:pPr>
          </w:p>
        </w:tc>
        <w:tc>
          <w:tcPr>
            <w:tcW w:w="0" w:type="auto"/>
            <w:tcBorders>
              <w:top w:val="single" w:sz="4" w:space="0" w:color="auto"/>
              <w:left w:val="single" w:sz="6" w:space="0" w:color="CCCCCC"/>
              <w:bottom w:val="single" w:sz="4" w:space="0" w:color="auto"/>
              <w:right w:val="single" w:sz="6" w:space="0" w:color="CCCCCC"/>
            </w:tcBorders>
          </w:tcPr>
          <w:p w14:paraId="28FFDA7D" w14:textId="77777777" w:rsidR="00D904EE" w:rsidRPr="005C704A" w:rsidRDefault="00D904EE" w:rsidP="00C748D3">
            <w:pPr>
              <w:spacing w:line="276" w:lineRule="auto"/>
              <w:jc w:val="both"/>
              <w:rPr>
                <w:rFonts w:eastAsia="Times New Roman" w:cs="Arial"/>
                <w:kern w:val="0"/>
                <w:sz w:val="24"/>
                <w:lang w:eastAsia="tr-TR"/>
                <w14:ligatures w14:val="none"/>
              </w:rPr>
            </w:pPr>
          </w:p>
        </w:tc>
        <w:tc>
          <w:tcPr>
            <w:tcW w:w="0" w:type="auto"/>
            <w:tcBorders>
              <w:top w:val="single" w:sz="4" w:space="0" w:color="auto"/>
              <w:left w:val="single" w:sz="6" w:space="0" w:color="CCCCCC"/>
              <w:bottom w:val="single" w:sz="4" w:space="0" w:color="auto"/>
              <w:right w:val="single" w:sz="6" w:space="0" w:color="CCCCCC"/>
            </w:tcBorders>
          </w:tcPr>
          <w:p w14:paraId="7A6DB869" w14:textId="77777777" w:rsidR="00D904EE" w:rsidRPr="005C704A" w:rsidRDefault="00D904EE" w:rsidP="00C748D3">
            <w:pPr>
              <w:spacing w:line="276" w:lineRule="auto"/>
              <w:jc w:val="both"/>
              <w:rPr>
                <w:rFonts w:eastAsia="Times New Roman" w:cs="Arial"/>
                <w:kern w:val="0"/>
                <w:sz w:val="24"/>
                <w:lang w:eastAsia="tr-TR"/>
                <w14:ligatures w14:val="none"/>
              </w:rPr>
            </w:pPr>
          </w:p>
        </w:tc>
      </w:tr>
      <w:tr w:rsidR="00D904EE" w:rsidRPr="005C704A" w14:paraId="7E09EAB1" w14:textId="2AB617B4" w:rsidTr="00D904EE">
        <w:trPr>
          <w:trHeight w:val="324"/>
        </w:trPr>
        <w:tc>
          <w:tcPr>
            <w:tcW w:w="0" w:type="auto"/>
            <w:tcBorders>
              <w:top w:val="single" w:sz="4" w:space="0" w:color="auto"/>
              <w:left w:val="single" w:sz="6" w:space="0" w:color="C4C7C5"/>
              <w:bottom w:val="single" w:sz="6" w:space="0" w:color="C4C7C5"/>
              <w:right w:val="single" w:sz="6" w:space="0" w:color="C4C7C5"/>
            </w:tcBorders>
            <w:tcMar>
              <w:top w:w="30" w:type="dxa"/>
              <w:left w:w="45" w:type="dxa"/>
              <w:bottom w:w="30" w:type="dxa"/>
              <w:right w:w="45" w:type="dxa"/>
            </w:tcMar>
            <w:vAlign w:val="bottom"/>
            <w:hideMark/>
          </w:tcPr>
          <w:p w14:paraId="6CAAA2CE" w14:textId="77777777" w:rsidR="00D904EE" w:rsidRPr="005C704A" w:rsidRDefault="00D904EE" w:rsidP="00C748D3">
            <w:pPr>
              <w:spacing w:line="276" w:lineRule="auto"/>
              <w:jc w:val="both"/>
              <w:rPr>
                <w:rFonts w:eastAsia="Times New Roman" w:cs="Arial"/>
                <w:b/>
                <w:bCs/>
                <w:kern w:val="0"/>
                <w:sz w:val="24"/>
                <w:lang w:eastAsia="tr-TR"/>
                <w14:ligatures w14:val="none"/>
              </w:rPr>
            </w:pPr>
            <w:r w:rsidRPr="005C704A">
              <w:rPr>
                <w:rFonts w:eastAsia="Times New Roman" w:cs="Arial"/>
                <w:b/>
                <w:bCs/>
                <w:kern w:val="0"/>
                <w:sz w:val="24"/>
                <w:lang w:eastAsia="tr-TR"/>
                <w14:ligatures w14:val="none"/>
              </w:rPr>
              <w:t>Dengeleme</w:t>
            </w:r>
          </w:p>
        </w:tc>
        <w:tc>
          <w:tcPr>
            <w:tcW w:w="0" w:type="auto"/>
            <w:tcBorders>
              <w:top w:val="single" w:sz="4" w:space="0" w:color="auto"/>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6934AFF8" w14:textId="6E836E76" w:rsidR="00D904EE" w:rsidRPr="005C704A" w:rsidRDefault="00C748D3" w:rsidP="00C748D3">
            <w:pPr>
              <w:spacing w:line="276" w:lineRule="auto"/>
              <w:jc w:val="both"/>
              <w:rPr>
                <w:rFonts w:eastAsia="Times New Roman" w:cs="Arial"/>
                <w:kern w:val="0"/>
                <w:sz w:val="24"/>
                <w:lang w:eastAsia="tr-TR"/>
                <w14:ligatures w14:val="none"/>
              </w:rPr>
            </w:pPr>
            <w:r w:rsidRPr="005C704A">
              <w:rPr>
                <w:rFonts w:eastAsia="Times New Roman" w:cs="Arial"/>
                <w:kern w:val="0"/>
                <w:sz w:val="24"/>
                <w:lang w:eastAsia="tr-TR"/>
                <w14:ligatures w14:val="none"/>
              </w:rPr>
              <w:t>SMOTE </w:t>
            </w:r>
          </w:p>
        </w:tc>
        <w:tc>
          <w:tcPr>
            <w:tcW w:w="0" w:type="auto"/>
            <w:tcBorders>
              <w:top w:val="single" w:sz="4" w:space="0" w:color="auto"/>
              <w:left w:val="single" w:sz="6" w:space="0" w:color="CCCCCC"/>
              <w:bottom w:val="single" w:sz="6" w:space="0" w:color="C4C7C5"/>
              <w:right w:val="single" w:sz="6" w:space="0" w:color="CCCCCC"/>
            </w:tcBorders>
            <w:tcMar>
              <w:top w:w="30" w:type="dxa"/>
              <w:left w:w="0" w:type="dxa"/>
              <w:bottom w:w="30" w:type="dxa"/>
              <w:right w:w="0" w:type="dxa"/>
            </w:tcMar>
            <w:vAlign w:val="bottom"/>
            <w:hideMark/>
          </w:tcPr>
          <w:p w14:paraId="254FB61B" w14:textId="77777777" w:rsidR="00D904EE" w:rsidRPr="005C704A" w:rsidRDefault="00D904EE" w:rsidP="00C748D3">
            <w:pPr>
              <w:spacing w:line="276" w:lineRule="auto"/>
              <w:jc w:val="both"/>
              <w:rPr>
                <w:rFonts w:eastAsia="Times New Roman" w:cs="Arial"/>
                <w:kern w:val="0"/>
                <w:sz w:val="24"/>
                <w:lang w:eastAsia="tr-TR"/>
                <w14:ligatures w14:val="none"/>
              </w:rPr>
            </w:pPr>
            <w:r w:rsidRPr="005C704A">
              <w:rPr>
                <w:rFonts w:eastAsia="Times New Roman" w:cs="Arial"/>
                <w:kern w:val="0"/>
                <w:sz w:val="24"/>
                <w:lang w:eastAsia="tr-TR"/>
                <w14:ligatures w14:val="none"/>
              </w:rPr>
              <w:t>Fold-bazlı (Leak-free Pipeline)</w:t>
            </w:r>
          </w:p>
        </w:tc>
        <w:tc>
          <w:tcPr>
            <w:tcW w:w="0" w:type="auto"/>
            <w:tcBorders>
              <w:top w:val="single" w:sz="4" w:space="0" w:color="auto"/>
              <w:left w:val="single" w:sz="6" w:space="0" w:color="CCCCCC"/>
              <w:bottom w:val="single" w:sz="6" w:space="0" w:color="C4C7C5"/>
              <w:right w:val="single" w:sz="6" w:space="0" w:color="CCCCCC"/>
            </w:tcBorders>
          </w:tcPr>
          <w:p w14:paraId="26B826E3" w14:textId="77777777" w:rsidR="00D904EE" w:rsidRPr="005C704A" w:rsidRDefault="00D904EE" w:rsidP="00C748D3">
            <w:pPr>
              <w:spacing w:line="276" w:lineRule="auto"/>
              <w:jc w:val="both"/>
              <w:rPr>
                <w:rFonts w:eastAsia="Times New Roman" w:cs="Arial"/>
                <w:kern w:val="0"/>
                <w:sz w:val="24"/>
                <w:lang w:eastAsia="tr-TR"/>
                <w14:ligatures w14:val="none"/>
              </w:rPr>
            </w:pPr>
          </w:p>
        </w:tc>
        <w:tc>
          <w:tcPr>
            <w:tcW w:w="0" w:type="auto"/>
            <w:tcBorders>
              <w:top w:val="single" w:sz="4" w:space="0" w:color="auto"/>
              <w:left w:val="single" w:sz="6" w:space="0" w:color="CCCCCC"/>
              <w:bottom w:val="single" w:sz="6" w:space="0" w:color="C4C7C5"/>
              <w:right w:val="single" w:sz="6" w:space="0" w:color="CCCCCC"/>
            </w:tcBorders>
          </w:tcPr>
          <w:p w14:paraId="01B8ABC9" w14:textId="77777777" w:rsidR="00D904EE" w:rsidRPr="005C704A" w:rsidRDefault="00D904EE" w:rsidP="00C748D3">
            <w:pPr>
              <w:spacing w:line="276" w:lineRule="auto"/>
              <w:jc w:val="both"/>
              <w:rPr>
                <w:rFonts w:eastAsia="Times New Roman" w:cs="Arial"/>
                <w:kern w:val="0"/>
                <w:sz w:val="24"/>
                <w:lang w:eastAsia="tr-TR"/>
                <w14:ligatures w14:val="none"/>
              </w:rPr>
            </w:pPr>
          </w:p>
        </w:tc>
        <w:tc>
          <w:tcPr>
            <w:tcW w:w="0" w:type="auto"/>
            <w:tcBorders>
              <w:top w:val="single" w:sz="4" w:space="0" w:color="auto"/>
              <w:left w:val="single" w:sz="6" w:space="0" w:color="CCCCCC"/>
              <w:bottom w:val="single" w:sz="6" w:space="0" w:color="C4C7C5"/>
              <w:right w:val="single" w:sz="6" w:space="0" w:color="CCCCCC"/>
            </w:tcBorders>
          </w:tcPr>
          <w:p w14:paraId="24A2DEEA" w14:textId="77777777" w:rsidR="00D904EE" w:rsidRPr="005C704A" w:rsidRDefault="00D904EE" w:rsidP="00C748D3">
            <w:pPr>
              <w:spacing w:line="276" w:lineRule="auto"/>
              <w:jc w:val="both"/>
              <w:rPr>
                <w:rFonts w:eastAsia="Times New Roman" w:cs="Arial"/>
                <w:kern w:val="0"/>
                <w:sz w:val="24"/>
                <w:lang w:eastAsia="tr-TR"/>
                <w14:ligatures w14:val="none"/>
              </w:rPr>
            </w:pPr>
          </w:p>
        </w:tc>
      </w:tr>
    </w:tbl>
    <w:p w14:paraId="03905C02" w14:textId="77777777" w:rsidR="00BA7A05" w:rsidRPr="005C704A" w:rsidRDefault="00BA7A05" w:rsidP="00C748D3">
      <w:pPr>
        <w:spacing w:line="276" w:lineRule="auto"/>
        <w:jc w:val="both"/>
        <w:rPr>
          <w:b/>
          <w:bCs/>
          <w:sz w:val="24"/>
        </w:rPr>
      </w:pPr>
    </w:p>
    <w:p w14:paraId="26DDF6E2" w14:textId="22DC96C2" w:rsidR="0087006F" w:rsidRPr="005C704A" w:rsidRDefault="0087006F" w:rsidP="00C748D3">
      <w:pPr>
        <w:spacing w:line="276" w:lineRule="auto"/>
        <w:jc w:val="both"/>
        <w:rPr>
          <w:sz w:val="24"/>
        </w:rPr>
      </w:pPr>
      <w:r w:rsidRPr="005C704A">
        <w:rPr>
          <w:b/>
          <w:bCs/>
          <w:sz w:val="24"/>
        </w:rPr>
        <w:t>Optuna sonucu :</w:t>
      </w:r>
    </w:p>
    <w:p w14:paraId="2C54F9C5" w14:textId="77777777" w:rsidR="0087006F" w:rsidRPr="005C704A" w:rsidRDefault="0087006F" w:rsidP="00C748D3">
      <w:pPr>
        <w:numPr>
          <w:ilvl w:val="0"/>
          <w:numId w:val="15"/>
        </w:numPr>
        <w:spacing w:line="276" w:lineRule="auto"/>
        <w:jc w:val="both"/>
        <w:rPr>
          <w:sz w:val="24"/>
        </w:rPr>
      </w:pPr>
      <w:r w:rsidRPr="005C704A">
        <w:rPr>
          <w:sz w:val="24"/>
        </w:rPr>
        <w:t xml:space="preserve">XGBoost en iyi MCC: 0.5685 </w:t>
      </w:r>
    </w:p>
    <w:p w14:paraId="52FEC0D9" w14:textId="77777777" w:rsidR="0087006F" w:rsidRPr="005C704A" w:rsidRDefault="0087006F" w:rsidP="00C748D3">
      <w:pPr>
        <w:numPr>
          <w:ilvl w:val="0"/>
          <w:numId w:val="15"/>
        </w:numPr>
        <w:spacing w:line="276" w:lineRule="auto"/>
        <w:jc w:val="both"/>
        <w:rPr>
          <w:sz w:val="24"/>
        </w:rPr>
      </w:pPr>
      <w:r w:rsidRPr="005C704A">
        <w:rPr>
          <w:sz w:val="24"/>
        </w:rPr>
        <w:t xml:space="preserve">CatBoost en iyi MCC: 0.5741 </w:t>
      </w:r>
    </w:p>
    <w:p w14:paraId="1AFEA5A2" w14:textId="38742652" w:rsidR="00D84978" w:rsidRPr="005C704A" w:rsidRDefault="0087006F" w:rsidP="00C748D3">
      <w:pPr>
        <w:numPr>
          <w:ilvl w:val="0"/>
          <w:numId w:val="15"/>
        </w:numPr>
        <w:spacing w:line="276" w:lineRule="auto"/>
        <w:jc w:val="both"/>
        <w:rPr>
          <w:sz w:val="24"/>
        </w:rPr>
      </w:pPr>
      <w:r w:rsidRPr="005C704A">
        <w:rPr>
          <w:sz w:val="24"/>
        </w:rPr>
        <w:t>Arama uzayı: max_depth, reg_alpha, reg_lambda, scale_pos_weight</w:t>
      </w:r>
    </w:p>
    <w:p w14:paraId="28D9FC4C" w14:textId="63D3ECDA" w:rsidR="003A50A9" w:rsidRPr="005C704A" w:rsidRDefault="002D6F55" w:rsidP="00C748D3">
      <w:pPr>
        <w:pStyle w:val="Heading2"/>
        <w:spacing w:line="276" w:lineRule="auto"/>
        <w:jc w:val="both"/>
        <w:rPr>
          <w:rFonts w:ascii="Aptos" w:hAnsi="Aptos"/>
          <w:b/>
          <w:bCs/>
          <w:color w:val="000000" w:themeColor="text1"/>
          <w:sz w:val="24"/>
          <w:szCs w:val="24"/>
        </w:rPr>
      </w:pPr>
      <w:bookmarkStart w:id="10" w:name="_Toc233108139"/>
      <w:r w:rsidRPr="005C704A">
        <w:rPr>
          <w:rFonts w:ascii="Aptos" w:hAnsi="Aptos"/>
          <w:b/>
          <w:bCs/>
          <w:color w:val="000000" w:themeColor="text1"/>
          <w:sz w:val="24"/>
          <w:szCs w:val="24"/>
        </w:rPr>
        <w:t>3.2 V9 Modeli Alt Grup</w:t>
      </w:r>
      <w:r w:rsidR="00633EA6" w:rsidRPr="005C704A">
        <w:rPr>
          <w:rFonts w:ascii="Aptos" w:hAnsi="Aptos"/>
          <w:b/>
          <w:bCs/>
          <w:color w:val="000000" w:themeColor="text1"/>
          <w:sz w:val="24"/>
          <w:szCs w:val="24"/>
        </w:rPr>
        <w:t xml:space="preserve"> Bazlı Performans Analizi</w:t>
      </w:r>
      <w:bookmarkEnd w:id="10"/>
    </w:p>
    <w:p w14:paraId="5233AA10" w14:textId="77777777" w:rsidR="00F935E1" w:rsidRPr="005C704A" w:rsidRDefault="00F935E1" w:rsidP="00C748D3">
      <w:pPr>
        <w:spacing w:line="276" w:lineRule="auto"/>
        <w:jc w:val="both"/>
        <w:rPr>
          <w:sz w:val="24"/>
        </w:rPr>
      </w:pPr>
      <w:r w:rsidRPr="005C704A">
        <w:rPr>
          <w:noProof/>
          <w:sz w:val="24"/>
        </w:rPr>
        <w:drawing>
          <wp:inline distT="0" distB="0" distL="0" distR="0" wp14:anchorId="07F06ADB" wp14:editId="7020815E">
            <wp:extent cx="5410200" cy="2463800"/>
            <wp:effectExtent l="0" t="0" r="0" b="0"/>
            <wp:docPr id="1476245046" name="Picture 1476245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2_altgrup_performans.png"/>
                    <pic:cNvPicPr/>
                  </pic:nvPicPr>
                  <pic:blipFill rotWithShape="1">
                    <a:blip r:embed="rId11" cstate="print">
                      <a:extLst>
                        <a:ext uri="{28A0092B-C50C-407E-A947-70E740481C1C}">
                          <a14:useLocalDpi xmlns:a14="http://schemas.microsoft.com/office/drawing/2010/main" val="0"/>
                        </a:ext>
                      </a:extLst>
                    </a:blip>
                    <a:srcRect t="10154"/>
                    <a:stretch>
                      <a:fillRect/>
                    </a:stretch>
                  </pic:blipFill>
                  <pic:spPr bwMode="auto">
                    <a:xfrm>
                      <a:off x="0" y="0"/>
                      <a:ext cx="5410200" cy="2463800"/>
                    </a:xfrm>
                    <a:prstGeom prst="rect">
                      <a:avLst/>
                    </a:prstGeom>
                    <a:ln>
                      <a:noFill/>
                    </a:ln>
                    <a:extLst>
                      <a:ext uri="{53640926-AAD7-44D8-BBD7-CCE9431645EC}">
                        <a14:shadowObscured xmlns:a14="http://schemas.microsoft.com/office/drawing/2010/main"/>
                      </a:ext>
                    </a:extLst>
                  </pic:spPr>
                </pic:pic>
              </a:graphicData>
            </a:graphic>
          </wp:inline>
        </w:drawing>
      </w:r>
    </w:p>
    <w:p w14:paraId="4E403BDB" w14:textId="15A4112D" w:rsidR="00F935E1" w:rsidRPr="005C704A" w:rsidRDefault="00F935E1" w:rsidP="00C748D3">
      <w:pPr>
        <w:spacing w:line="276" w:lineRule="auto"/>
        <w:jc w:val="both"/>
        <w:rPr>
          <w:sz w:val="24"/>
        </w:rPr>
      </w:pPr>
      <w:r w:rsidRPr="005C704A">
        <w:rPr>
          <w:b/>
          <w:bCs/>
          <w:noProof/>
          <w:color w:val="000000" w:themeColor="text1"/>
          <w:sz w:val="24"/>
        </w:rPr>
        <mc:AlternateContent>
          <mc:Choice Requires="wps">
            <w:drawing>
              <wp:anchor distT="0" distB="0" distL="114300" distR="114300" simplePos="0" relativeHeight="251658245" behindDoc="1" locked="0" layoutInCell="1" allowOverlap="1" wp14:anchorId="24BBC3CE" wp14:editId="3910D584">
                <wp:simplePos x="0" y="0"/>
                <wp:positionH relativeFrom="column">
                  <wp:posOffset>894080</wp:posOffset>
                </wp:positionH>
                <wp:positionV relativeFrom="paragraph">
                  <wp:posOffset>33020</wp:posOffset>
                </wp:positionV>
                <wp:extent cx="3992245" cy="397510"/>
                <wp:effectExtent l="0" t="0" r="8255" b="2540"/>
                <wp:wrapTopAndBottom/>
                <wp:docPr id="1372503363" name="Metin Kutusu 1"/>
                <wp:cNvGraphicFramePr/>
                <a:graphic xmlns:a="http://schemas.openxmlformats.org/drawingml/2006/main">
                  <a:graphicData uri="http://schemas.microsoft.com/office/word/2010/wordprocessingShape">
                    <wps:wsp>
                      <wps:cNvSpPr txBox="1"/>
                      <wps:spPr>
                        <a:xfrm>
                          <a:off x="0" y="0"/>
                          <a:ext cx="3992245" cy="397510"/>
                        </a:xfrm>
                        <a:prstGeom prst="rect">
                          <a:avLst/>
                        </a:prstGeom>
                        <a:solidFill>
                          <a:prstClr val="white"/>
                        </a:solidFill>
                        <a:ln>
                          <a:noFill/>
                        </a:ln>
                      </wps:spPr>
                      <wps:txbx>
                        <w:txbxContent>
                          <w:p w14:paraId="6688A394" w14:textId="2B012A5A" w:rsidR="000E6B22" w:rsidRDefault="000E6B22" w:rsidP="000E6B22">
                            <w:pPr>
                              <w:jc w:val="center"/>
                            </w:pPr>
                            <w:r>
                              <w:t xml:space="preserve">Şekil </w:t>
                            </w:r>
                            <w:r w:rsidR="00F04E07">
                              <w:fldChar w:fldCharType="begin"/>
                            </w:r>
                            <w:r w:rsidR="00F04E07">
                              <w:instrText xml:space="preserve"> SEQ Şekil \* ARABIC </w:instrText>
                            </w:r>
                            <w:r w:rsidR="00F04E07">
                              <w:fldChar w:fldCharType="separate"/>
                            </w:r>
                            <w:r w:rsidR="00F04E07">
                              <w:rPr>
                                <w:noProof/>
                              </w:rPr>
                              <w:t>3</w:t>
                            </w:r>
                            <w:r w:rsidR="00F04E07">
                              <w:rPr>
                                <w:noProof/>
                              </w:rPr>
                              <w:fldChar w:fldCharType="end"/>
                            </w:r>
                            <w:r>
                              <w:t>:</w:t>
                            </w:r>
                            <w:r w:rsidRPr="000E6B22">
                              <w:rPr>
                                <w:b/>
                                <w:sz w:val="20"/>
                              </w:rPr>
                              <w:t xml:space="preserve"> </w:t>
                            </w:r>
                            <w:r w:rsidRPr="000E6B22">
                              <w:rPr>
                                <w:bCs/>
                                <w:i/>
                                <w:iCs/>
                                <w:sz w:val="20"/>
                              </w:rPr>
                              <w:t>V9 Modeli — Alt Grup Bazında Performans Analizi (MASTER, KANSER, PAH, CFTR)</w:t>
                            </w:r>
                          </w:p>
                          <w:p w14:paraId="120AFCCA" w14:textId="22F8499F" w:rsidR="000E6B22" w:rsidRPr="0027776E" w:rsidRDefault="000E6B22" w:rsidP="000E6B22">
                            <w:pPr>
                              <w:pStyle w:val="Caption"/>
                              <w:rPr>
                                <w:noProof/>
                                <w:sz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4BBC3CE" id="Metin Kutusu 1" o:spid="_x0000_s1027" type="#_x0000_t202" style="position:absolute;left:0;text-align:left;margin-left:70.4pt;margin-top:2.6pt;width:314.35pt;height:31.3pt;z-index:-25165823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F4wHgIAAEIEAAAOAAAAZHJzL2Uyb0RvYy54bWysU8Fu2zAMvQ/YPwi6L07SdWuMOEWWIsOA&#10;oi2QDj0rshwLkEWNUmJnXz9KjpOu22nYRaZFiuR7fJzfdo1hB4Vegy34ZDTmTFkJpba7gn9/Xn+4&#10;4cwHYUthwKqCH5Xnt4v37+aty9UUajClQkZJrM9bV/A6BJdnmZe1aoQfgVOWnBVgIwL94i4rUbSU&#10;vTHZdDz+lLWApUOQynu6veudfJHyV5WS4bGqvArMFJx6C+nEdG7jmS3mIt+hcLWWpzbEP3TRCG2p&#10;6DnVnQiC7VH/karREsFDFUYSmgyqSkuVMBCayfgNmk0tnEpYiBzvzjT5/5dWPhw27glZ6L5ARwOM&#10;hLTO554uI56uwiZ+qVNGfqLweKZNdYFJuryazabTj9ecSfJdzT5fTxKv2eW1Qx++KmhYNAqONJbE&#10;ljjc+0AVKXQIicU8GF2utTHxJzpWBtlB0AjbWgcVe6QXv0UZG2MtxFe9O95kFyjRCt22Y7p8BXML&#10;5ZHQI/TC8E6uNdW7Fz48CSQlEGBSd3ikozLQFhxOFmc14M+/3cd4GhB5OWtJWQX3P/YCFWfmm6XR&#10;RRkOBg7GdjDsvlkBIZ3Q3jiZTHqAwQxmhdC8kOiXsQq5hJVUq+BhMFeh1zctjVTLZQoisTkR7u3G&#10;yZh64PW5exHoTlMJNM8HGDQn8jfD6WN7lpf7AJVOk4u89iye6CahpvGclipuwuv/FHVZ/cUvAAAA&#10;//8DAFBLAwQUAAYACAAAACEAhslv7d0AAAAIAQAADwAAAGRycy9kb3ducmV2LnhtbEyPwU7DMBBE&#10;70j8g7VIXBB1iGhaQpwKWriVQ0vV8zY2SUS8jmynSf+e5QTH0azevC1Wk+3E2fjQOlLwMEtAGKqc&#10;bqlWcPh8v1+CCBFJY+fIKLiYAKvy+qrAXLuRdua8j7VgCIUcFTQx9rmUoWqMxTBzvSHuvpy3GDn6&#10;WmqPI8NtJ9MkyaTFlnihwd6sG1N97werINv4YdzR+m5zeNviR1+nx9fLUanbm+nlGUQ0U/w7hl99&#10;VoeSnU5uIB1Ex/kxYfWoYJ6C4H6RPc1BnBi+WIIsC/n/gfIHAAD//wMAUEsBAi0AFAAGAAgAAAAh&#10;ALaDOJL+AAAA4QEAABMAAAAAAAAAAAAAAAAAAAAAAFtDb250ZW50X1R5cGVzXS54bWxQSwECLQAU&#10;AAYACAAAACEAOP0h/9YAAACUAQAACwAAAAAAAAAAAAAAAAAvAQAAX3JlbHMvLnJlbHNQSwECLQAU&#10;AAYACAAAACEAWbxeMB4CAABCBAAADgAAAAAAAAAAAAAAAAAuAgAAZHJzL2Uyb0RvYy54bWxQSwEC&#10;LQAUAAYACAAAACEAhslv7d0AAAAIAQAADwAAAAAAAAAAAAAAAAB4BAAAZHJzL2Rvd25yZXYueG1s&#10;UEsFBgAAAAAEAAQA8wAAAIIFAAAAAA==&#10;" stroked="f">
                <v:textbox inset="0,0,0,0">
                  <w:txbxContent>
                    <w:p w14:paraId="6688A394" w14:textId="2B012A5A" w:rsidR="000E6B22" w:rsidRDefault="000E6B22" w:rsidP="000E6B22">
                      <w:pPr>
                        <w:jc w:val="center"/>
                      </w:pPr>
                      <w:r>
                        <w:t xml:space="preserve">Şekil </w:t>
                      </w:r>
                      <w:r w:rsidR="00F04E07">
                        <w:fldChar w:fldCharType="begin"/>
                      </w:r>
                      <w:r w:rsidR="00F04E07">
                        <w:instrText xml:space="preserve"> SEQ Şekil \* ARABIC </w:instrText>
                      </w:r>
                      <w:r w:rsidR="00F04E07">
                        <w:fldChar w:fldCharType="separate"/>
                      </w:r>
                      <w:r w:rsidR="00F04E07">
                        <w:rPr>
                          <w:noProof/>
                        </w:rPr>
                        <w:t>3</w:t>
                      </w:r>
                      <w:r w:rsidR="00F04E07">
                        <w:rPr>
                          <w:noProof/>
                        </w:rPr>
                        <w:fldChar w:fldCharType="end"/>
                      </w:r>
                      <w:r>
                        <w:t>:</w:t>
                      </w:r>
                      <w:r w:rsidRPr="000E6B22">
                        <w:rPr>
                          <w:b/>
                          <w:sz w:val="20"/>
                        </w:rPr>
                        <w:t xml:space="preserve"> </w:t>
                      </w:r>
                      <w:r w:rsidRPr="000E6B22">
                        <w:rPr>
                          <w:bCs/>
                          <w:i/>
                          <w:iCs/>
                          <w:sz w:val="20"/>
                        </w:rPr>
                        <w:t>V9 Modeli — Alt Grup Bazında Performans Analizi (MASTER, KANSER, PAH, CFTR)</w:t>
                      </w:r>
                    </w:p>
                    <w:p w14:paraId="120AFCCA" w14:textId="22F8499F" w:rsidR="000E6B22" w:rsidRPr="0027776E" w:rsidRDefault="000E6B22" w:rsidP="000E6B22">
                      <w:pPr>
                        <w:pStyle w:val="Caption"/>
                        <w:rPr>
                          <w:noProof/>
                          <w:sz w:val="22"/>
                        </w:rPr>
                      </w:pPr>
                    </w:p>
                  </w:txbxContent>
                </v:textbox>
                <w10:wrap type="topAndBottom"/>
              </v:shape>
            </w:pict>
          </mc:Fallback>
        </mc:AlternateContent>
      </w:r>
    </w:p>
    <w:p w14:paraId="2ABBA60A" w14:textId="77777777" w:rsidR="004E121F" w:rsidRPr="005C704A" w:rsidRDefault="006072E3" w:rsidP="00C748D3">
      <w:pPr>
        <w:spacing w:line="276" w:lineRule="auto"/>
        <w:jc w:val="both"/>
        <w:rPr>
          <w:iCs/>
          <w:sz w:val="24"/>
        </w:rPr>
      </w:pPr>
      <w:r w:rsidRPr="005C704A">
        <w:rPr>
          <w:iCs/>
          <w:sz w:val="24"/>
        </w:rPr>
        <w:t>V9</w:t>
      </w:r>
      <w:r w:rsidR="00F935E1" w:rsidRPr="005C704A">
        <w:rPr>
          <w:iCs/>
          <w:sz w:val="24"/>
        </w:rPr>
        <w:t xml:space="preserve"> </w:t>
      </w:r>
      <w:r w:rsidRPr="005C704A">
        <w:rPr>
          <w:iCs/>
          <w:sz w:val="24"/>
        </w:rPr>
        <w:t>modelinin dört farklı veri alt grubunda elde ettiği F1 Skoru, MCC ve PR-AUC değerleri. CFTR grubunda en yüksek MCC (0.791) elde edilmiştir. PAH grubunun düşük MCC değeri (0.569) heterojen sınıf yapısından kaynaklanmaktadır. Her alt grup için ayrı eşik optimizasyonu uygulanmıştır.</w:t>
      </w:r>
    </w:p>
    <w:p w14:paraId="492D62E4" w14:textId="58715853" w:rsidR="003A50A9" w:rsidRPr="005C704A" w:rsidRDefault="00F44EB4" w:rsidP="00C748D3">
      <w:pPr>
        <w:spacing w:line="276" w:lineRule="auto"/>
        <w:jc w:val="both"/>
        <w:rPr>
          <w:iCs/>
          <w:sz w:val="24"/>
        </w:rPr>
      </w:pPr>
      <w:r w:rsidRPr="005C704A">
        <w:rPr>
          <w:noProof/>
          <w:sz w:val="24"/>
        </w:rPr>
        <w:lastRenderedPageBreak/>
        <w:drawing>
          <wp:anchor distT="0" distB="0" distL="114300" distR="114300" simplePos="0" relativeHeight="251658242" behindDoc="0" locked="0" layoutInCell="1" allowOverlap="1" wp14:anchorId="01EFEEB3" wp14:editId="1B5380C5">
            <wp:simplePos x="0" y="0"/>
            <wp:positionH relativeFrom="column">
              <wp:posOffset>2661920</wp:posOffset>
            </wp:positionH>
            <wp:positionV relativeFrom="paragraph">
              <wp:posOffset>167005</wp:posOffset>
            </wp:positionV>
            <wp:extent cx="3004185" cy="2657475"/>
            <wp:effectExtent l="0" t="0" r="5715" b="9525"/>
            <wp:wrapSquare wrapText="bothSides"/>
            <wp:docPr id="1476245045" name="Picture 1476245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5_radar_altgrup.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04185" cy="2657475"/>
                    </a:xfrm>
                    <a:prstGeom prst="rect">
                      <a:avLst/>
                    </a:prstGeom>
                  </pic:spPr>
                </pic:pic>
              </a:graphicData>
            </a:graphic>
            <wp14:sizeRelH relativeFrom="margin">
              <wp14:pctWidth>0</wp14:pctWidth>
            </wp14:sizeRelH>
            <wp14:sizeRelV relativeFrom="margin">
              <wp14:pctHeight>0</wp14:pctHeight>
            </wp14:sizeRelV>
          </wp:anchor>
        </w:drawing>
      </w:r>
      <w:r w:rsidR="00CA0949" w:rsidRPr="005C704A">
        <w:rPr>
          <w:noProof/>
          <w:sz w:val="24"/>
        </w:rPr>
        <mc:AlternateContent>
          <mc:Choice Requires="wps">
            <w:drawing>
              <wp:anchor distT="0" distB="0" distL="114300" distR="114300" simplePos="0" relativeHeight="251658246" behindDoc="1" locked="0" layoutInCell="1" allowOverlap="1" wp14:anchorId="1A89F5CE" wp14:editId="3447D438">
                <wp:simplePos x="0" y="0"/>
                <wp:positionH relativeFrom="column">
                  <wp:posOffset>2689225</wp:posOffset>
                </wp:positionH>
                <wp:positionV relativeFrom="paragraph">
                  <wp:posOffset>2859405</wp:posOffset>
                </wp:positionV>
                <wp:extent cx="3014980" cy="635"/>
                <wp:effectExtent l="0" t="0" r="0" b="1270"/>
                <wp:wrapTight wrapText="bothSides">
                  <wp:wrapPolygon edited="0">
                    <wp:start x="0" y="0"/>
                    <wp:lineTo x="0" y="20721"/>
                    <wp:lineTo x="21427" y="20721"/>
                    <wp:lineTo x="21427" y="0"/>
                    <wp:lineTo x="0" y="0"/>
                  </wp:wrapPolygon>
                </wp:wrapTight>
                <wp:docPr id="434740800" name="Metin Kutusu 1"/>
                <wp:cNvGraphicFramePr/>
                <a:graphic xmlns:a="http://schemas.openxmlformats.org/drawingml/2006/main">
                  <a:graphicData uri="http://schemas.microsoft.com/office/word/2010/wordprocessingShape">
                    <wps:wsp>
                      <wps:cNvSpPr txBox="1"/>
                      <wps:spPr>
                        <a:xfrm>
                          <a:off x="0" y="0"/>
                          <a:ext cx="3014980" cy="635"/>
                        </a:xfrm>
                        <a:prstGeom prst="rect">
                          <a:avLst/>
                        </a:prstGeom>
                        <a:solidFill>
                          <a:prstClr val="white"/>
                        </a:solidFill>
                        <a:ln>
                          <a:noFill/>
                        </a:ln>
                      </wps:spPr>
                      <wps:txbx>
                        <w:txbxContent>
                          <w:p w14:paraId="77C33B8D" w14:textId="654C354C" w:rsidR="00CA0949" w:rsidRPr="00F44EB4" w:rsidRDefault="00CA0949" w:rsidP="00CA0949">
                            <w:pPr>
                              <w:pStyle w:val="Caption"/>
                              <w:rPr>
                                <w:noProof/>
                                <w:sz w:val="20"/>
                                <w:szCs w:val="20"/>
                              </w:rPr>
                            </w:pPr>
                            <w:r w:rsidRPr="00F44EB4">
                              <w:rPr>
                                <w:sz w:val="20"/>
                                <w:szCs w:val="20"/>
                              </w:rPr>
                              <w:t xml:space="preserve">Şekil </w:t>
                            </w:r>
                            <w:r w:rsidRPr="00F44EB4">
                              <w:rPr>
                                <w:sz w:val="20"/>
                                <w:szCs w:val="20"/>
                              </w:rPr>
                              <w:fldChar w:fldCharType="begin"/>
                            </w:r>
                            <w:r w:rsidRPr="00F44EB4">
                              <w:rPr>
                                <w:sz w:val="20"/>
                                <w:szCs w:val="20"/>
                              </w:rPr>
                              <w:instrText xml:space="preserve"> SEQ Şekil \* ARABIC </w:instrText>
                            </w:r>
                            <w:r w:rsidRPr="00F44EB4">
                              <w:rPr>
                                <w:sz w:val="20"/>
                                <w:szCs w:val="20"/>
                              </w:rPr>
                              <w:fldChar w:fldCharType="separate"/>
                            </w:r>
                            <w:r w:rsidR="00F04E07">
                              <w:rPr>
                                <w:noProof/>
                                <w:sz w:val="20"/>
                                <w:szCs w:val="20"/>
                              </w:rPr>
                              <w:t>4</w:t>
                            </w:r>
                            <w:r w:rsidRPr="00F44EB4">
                              <w:rPr>
                                <w:sz w:val="20"/>
                                <w:szCs w:val="20"/>
                              </w:rPr>
                              <w:fldChar w:fldCharType="end"/>
                            </w:r>
                            <w:r w:rsidRPr="00F44EB4">
                              <w:rPr>
                                <w:sz w:val="20"/>
                                <w:szCs w:val="20"/>
                              </w:rPr>
                              <w:t>: V9 Modeli — Alt Grup Çok Boyutlu Performans Analizi (Radar Grafiği)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89F5CE" id="_x0000_s1028" type="#_x0000_t202" style="position:absolute;left:0;text-align:left;margin-left:211.75pt;margin-top:225.15pt;width:237.4pt;height:.05pt;z-index:-25165823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6zeIGgIAAD8EAAAOAAAAZHJzL2Uyb0RvYy54bWysU8Fu2zAMvQ/YPwi6L07SrWiNOEWWIsOA&#10;oi2QDj0rshwLkEWNUmJnXz9KtpOt22nYRaZJihTfe1zcdY1hR4Vegy34bDLlTFkJpbb7gn972Xy4&#10;4cwHYUthwKqCn5Tnd8v37xaty9UcajClQkZFrM9bV/A6BJdnmZe1aoSfgFOWghVgIwL94j4rUbRU&#10;vTHZfDq9zlrA0iFI5T157/sgX6b6VaVkeKoqrwIzBae3hXRiOnfxzJYLke9RuFrL4RniH17RCG2p&#10;6bnUvQiCHVD/UarREsFDFSYSmgyqSkuVZqBpZtM302xr4VSahcDx7gyT/39l5eNx656Rhe4zdERg&#10;BKR1PvfkjPN0FTbxSy9lFCcIT2fYVBeYJOfVdPbx9oZCkmLXV59ijexy1aEPXxQ0LBoFR+IkQSWO&#10;Dz70qWNK7OTB6HKjjYk/MbA2yI6C+GtrHdRQ/LcsY2OuhXirLxg92WWOaIVu1zFdFnw+zriD8kSj&#10;I/Sq8E5uNPV7ED48CyQZ0Egk7fBER2WgLTgMFmc14I+/+WM+sUNRzlqSVcH994NAxZn5aom3qMHR&#10;wNHYjYY9NGugSWe0NE4mky5gMKNZITSvpPhV7EIhYSX1KngYzXXoxU0bI9VqlZJIaU6EB7t1MpYe&#10;cX3pXgW6gZVAZD7CKDiRvyGnz030uNUhENKJuYhrj+IAN6k0cT9sVFyDX/9T1mXvlz8BAAD//wMA&#10;UEsDBBQABgAIAAAAIQDyZde44QAAAAsBAAAPAAAAZHJzL2Rvd25yZXYueG1sTI8xT8MwEIV3JP6D&#10;dUgsiDo0aRVCnKqqYChLRejC5sbXOBDbke204d/3YIHt3b2nd9+Vq8n07IQ+dM4KeJglwNA2TnW2&#10;FbB/f7nPgYUorZK9syjgGwOsquurUhbKne0bnurYMiqxoZACdIxDwXloNBoZZm5AS97ReSMjjb7l&#10;ysszlZuez5NkyY3sLF3QcsCNxuarHo2AXfax03fj8fl1naV+ux83y8+2FuL2Zlo/AYs4xb8w/OAT&#10;OlTEdHCjVYH1ArJ5uqAoiUWSAqNE/piTOPxuMuBVyf//UF0AAAD//wMAUEsBAi0AFAAGAAgAAAAh&#10;ALaDOJL+AAAA4QEAABMAAAAAAAAAAAAAAAAAAAAAAFtDb250ZW50X1R5cGVzXS54bWxQSwECLQAU&#10;AAYACAAAACEAOP0h/9YAAACUAQAACwAAAAAAAAAAAAAAAAAvAQAAX3JlbHMvLnJlbHNQSwECLQAU&#10;AAYACAAAACEA/Os3iBoCAAA/BAAADgAAAAAAAAAAAAAAAAAuAgAAZHJzL2Uyb0RvYy54bWxQSwEC&#10;LQAUAAYACAAAACEA8mXXuOEAAAALAQAADwAAAAAAAAAAAAAAAAB0BAAAZHJzL2Rvd25yZXYueG1s&#10;UEsFBgAAAAAEAAQA8wAAAIIFAAAAAA==&#10;" stroked="f">
                <v:textbox style="mso-fit-shape-to-text:t" inset="0,0,0,0">
                  <w:txbxContent>
                    <w:p w14:paraId="77C33B8D" w14:textId="654C354C" w:rsidR="00CA0949" w:rsidRPr="00F44EB4" w:rsidRDefault="00CA0949" w:rsidP="00CA0949">
                      <w:pPr>
                        <w:pStyle w:val="Caption"/>
                        <w:rPr>
                          <w:noProof/>
                          <w:sz w:val="20"/>
                          <w:szCs w:val="20"/>
                        </w:rPr>
                      </w:pPr>
                      <w:r w:rsidRPr="00F44EB4">
                        <w:rPr>
                          <w:sz w:val="20"/>
                          <w:szCs w:val="20"/>
                        </w:rPr>
                        <w:t xml:space="preserve">Şekil </w:t>
                      </w:r>
                      <w:r w:rsidRPr="00F44EB4">
                        <w:rPr>
                          <w:sz w:val="20"/>
                          <w:szCs w:val="20"/>
                        </w:rPr>
                        <w:fldChar w:fldCharType="begin"/>
                      </w:r>
                      <w:r w:rsidRPr="00F44EB4">
                        <w:rPr>
                          <w:sz w:val="20"/>
                          <w:szCs w:val="20"/>
                        </w:rPr>
                        <w:instrText xml:space="preserve"> SEQ Şekil \* ARABIC </w:instrText>
                      </w:r>
                      <w:r w:rsidRPr="00F44EB4">
                        <w:rPr>
                          <w:sz w:val="20"/>
                          <w:szCs w:val="20"/>
                        </w:rPr>
                        <w:fldChar w:fldCharType="separate"/>
                      </w:r>
                      <w:r w:rsidR="00F04E07">
                        <w:rPr>
                          <w:noProof/>
                          <w:sz w:val="20"/>
                          <w:szCs w:val="20"/>
                        </w:rPr>
                        <w:t>4</w:t>
                      </w:r>
                      <w:r w:rsidRPr="00F44EB4">
                        <w:rPr>
                          <w:sz w:val="20"/>
                          <w:szCs w:val="20"/>
                        </w:rPr>
                        <w:fldChar w:fldCharType="end"/>
                      </w:r>
                      <w:r w:rsidRPr="00F44EB4">
                        <w:rPr>
                          <w:sz w:val="20"/>
                          <w:szCs w:val="20"/>
                        </w:rPr>
                        <w:t>: V9 Modeli — Alt Grup Çok Boyutlu Performans Analizi (Radar Grafiği)</w:t>
                      </w:r>
                    </w:p>
                  </w:txbxContent>
                </v:textbox>
                <w10:wrap type="tight"/>
              </v:shape>
            </w:pict>
          </mc:Fallback>
        </mc:AlternateContent>
      </w:r>
    </w:p>
    <w:p w14:paraId="089865C4" w14:textId="7D530608" w:rsidR="003A50A9" w:rsidRPr="005C704A" w:rsidRDefault="006072E3" w:rsidP="00C748D3">
      <w:pPr>
        <w:spacing w:line="276" w:lineRule="auto"/>
        <w:jc w:val="both"/>
        <w:rPr>
          <w:iCs/>
          <w:sz w:val="24"/>
        </w:rPr>
      </w:pPr>
      <w:r w:rsidRPr="005C704A">
        <w:rPr>
          <w:iCs/>
          <w:sz w:val="24"/>
        </w:rPr>
        <w:t>MASTER, KANSER, PAH ve CFTR alt gruplarının F1, MCC, PR-AUC, ROC-AUC ve Recall boyutlarındaki performansı radar grafiğiyle sunulmaktadır. CFTR grubunun en geniş alana sahip olması bu gruptaki model tutarlılığını; PAH'ın görece küçük alanı ise ROC-AUC'daki düşüklüğü yansıtmaktadır.</w:t>
      </w:r>
    </w:p>
    <w:p w14:paraId="5984B418" w14:textId="460C99A9" w:rsidR="003A50A9" w:rsidRPr="005C704A" w:rsidRDefault="003A50A9" w:rsidP="00C748D3">
      <w:pPr>
        <w:spacing w:line="276" w:lineRule="auto"/>
        <w:jc w:val="both"/>
        <w:rPr>
          <w:sz w:val="24"/>
        </w:rPr>
      </w:pPr>
    </w:p>
    <w:p w14:paraId="0ACEC451" w14:textId="4E01BF20" w:rsidR="0087006F" w:rsidRPr="005C704A" w:rsidRDefault="0087006F" w:rsidP="00C748D3">
      <w:pPr>
        <w:spacing w:line="276" w:lineRule="auto"/>
        <w:jc w:val="both"/>
        <w:rPr>
          <w:sz w:val="24"/>
        </w:rPr>
      </w:pPr>
    </w:p>
    <w:p w14:paraId="3AF98DD7" w14:textId="1211EFA5" w:rsidR="00AD6585" w:rsidRPr="005C704A" w:rsidRDefault="00AD6585" w:rsidP="00C748D3">
      <w:pPr>
        <w:spacing w:line="276" w:lineRule="auto"/>
        <w:jc w:val="both"/>
        <w:rPr>
          <w:sz w:val="24"/>
        </w:rPr>
      </w:pPr>
    </w:p>
    <w:p w14:paraId="4E7CD093" w14:textId="5DF345F5" w:rsidR="00B464AD" w:rsidRPr="005C704A" w:rsidRDefault="00B464AD" w:rsidP="00C748D3">
      <w:pPr>
        <w:spacing w:line="276" w:lineRule="auto"/>
        <w:jc w:val="both"/>
        <w:rPr>
          <w:iCs/>
          <w:sz w:val="24"/>
        </w:rPr>
      </w:pPr>
    </w:p>
    <w:p w14:paraId="06353B9D" w14:textId="66E7926C" w:rsidR="00DB6517" w:rsidRPr="005C704A" w:rsidRDefault="00DB6517" w:rsidP="00C748D3">
      <w:pPr>
        <w:pStyle w:val="Heading2"/>
        <w:spacing w:line="276" w:lineRule="auto"/>
        <w:jc w:val="both"/>
        <w:rPr>
          <w:rFonts w:ascii="Aptos" w:hAnsi="Aptos"/>
          <w:b/>
          <w:bCs/>
          <w:color w:val="000000" w:themeColor="text1"/>
          <w:sz w:val="24"/>
          <w:szCs w:val="24"/>
        </w:rPr>
      </w:pPr>
      <w:bookmarkStart w:id="11" w:name="_Toc233108140"/>
      <w:r w:rsidRPr="005C704A">
        <w:rPr>
          <w:rFonts w:ascii="Aptos" w:hAnsi="Aptos"/>
          <w:noProof/>
          <w:sz w:val="24"/>
          <w:szCs w:val="24"/>
        </w:rPr>
        <w:drawing>
          <wp:anchor distT="0" distB="0" distL="114300" distR="114300" simplePos="0" relativeHeight="251658243" behindDoc="1" locked="0" layoutInCell="1" allowOverlap="1" wp14:anchorId="7309A97C" wp14:editId="78E8DF65">
            <wp:simplePos x="0" y="0"/>
            <wp:positionH relativeFrom="column">
              <wp:posOffset>-12065</wp:posOffset>
            </wp:positionH>
            <wp:positionV relativeFrom="paragraph">
              <wp:posOffset>303530</wp:posOffset>
            </wp:positionV>
            <wp:extent cx="5824855" cy="2214245"/>
            <wp:effectExtent l="0" t="0" r="4445" b="0"/>
            <wp:wrapTight wrapText="bothSides">
              <wp:wrapPolygon edited="0">
                <wp:start x="0" y="0"/>
                <wp:lineTo x="0" y="21371"/>
                <wp:lineTo x="21546" y="21371"/>
                <wp:lineTo x="21546" y="0"/>
                <wp:lineTo x="0" y="0"/>
              </wp:wrapPolygon>
            </wp:wrapTight>
            <wp:docPr id="1476245043" name="Picture 1476245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4_esik_analizi.png"/>
                    <pic:cNvPicPr/>
                  </pic:nvPicPr>
                  <pic:blipFill rotWithShape="1">
                    <a:blip r:embed="rId13" cstate="print">
                      <a:extLst>
                        <a:ext uri="{28A0092B-C50C-407E-A947-70E740481C1C}">
                          <a14:useLocalDpi xmlns:a14="http://schemas.microsoft.com/office/drawing/2010/main" val="0"/>
                        </a:ext>
                      </a:extLst>
                    </a:blip>
                    <a:srcRect t="6168" b="-1"/>
                    <a:stretch>
                      <a:fillRect/>
                    </a:stretch>
                  </pic:blipFill>
                  <pic:spPr bwMode="auto">
                    <a:xfrm>
                      <a:off x="0" y="0"/>
                      <a:ext cx="5824855" cy="22142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C704A">
        <w:rPr>
          <w:rFonts w:ascii="Aptos" w:hAnsi="Aptos"/>
          <w:noProof/>
          <w:sz w:val="24"/>
          <w:szCs w:val="24"/>
        </w:rPr>
        <mc:AlternateContent>
          <mc:Choice Requires="wps">
            <w:drawing>
              <wp:anchor distT="0" distB="0" distL="114300" distR="114300" simplePos="0" relativeHeight="251658247" behindDoc="1" locked="0" layoutInCell="1" allowOverlap="1" wp14:anchorId="51640161" wp14:editId="4C5A6A4A">
                <wp:simplePos x="0" y="0"/>
                <wp:positionH relativeFrom="column">
                  <wp:posOffset>-10583</wp:posOffset>
                </wp:positionH>
                <wp:positionV relativeFrom="paragraph">
                  <wp:posOffset>2481580</wp:posOffset>
                </wp:positionV>
                <wp:extent cx="5732780" cy="635"/>
                <wp:effectExtent l="0" t="0" r="0" b="0"/>
                <wp:wrapTight wrapText="bothSides">
                  <wp:wrapPolygon edited="0">
                    <wp:start x="0" y="0"/>
                    <wp:lineTo x="0" y="21600"/>
                    <wp:lineTo x="21600" y="21600"/>
                    <wp:lineTo x="21600" y="0"/>
                  </wp:wrapPolygon>
                </wp:wrapTight>
                <wp:docPr id="521782980" name="Metin Kutusu 1"/>
                <wp:cNvGraphicFramePr/>
                <a:graphic xmlns:a="http://schemas.openxmlformats.org/drawingml/2006/main">
                  <a:graphicData uri="http://schemas.microsoft.com/office/word/2010/wordprocessingShape">
                    <wps:wsp>
                      <wps:cNvSpPr txBox="1"/>
                      <wps:spPr>
                        <a:xfrm>
                          <a:off x="0" y="0"/>
                          <a:ext cx="5732780" cy="635"/>
                        </a:xfrm>
                        <a:prstGeom prst="rect">
                          <a:avLst/>
                        </a:prstGeom>
                        <a:solidFill>
                          <a:prstClr val="white"/>
                        </a:solidFill>
                        <a:ln>
                          <a:noFill/>
                        </a:ln>
                      </wps:spPr>
                      <wps:txbx>
                        <w:txbxContent>
                          <w:p w14:paraId="36353F63" w14:textId="26442841" w:rsidR="00F44EB4" w:rsidRPr="00F44EB4" w:rsidRDefault="00F44EB4" w:rsidP="00F44EB4">
                            <w:pPr>
                              <w:pStyle w:val="Caption"/>
                              <w:jc w:val="center"/>
                              <w:rPr>
                                <w:noProof/>
                                <w:sz w:val="20"/>
                                <w:szCs w:val="20"/>
                              </w:rPr>
                            </w:pPr>
                            <w:r w:rsidRPr="00F44EB4">
                              <w:rPr>
                                <w:sz w:val="20"/>
                                <w:szCs w:val="20"/>
                              </w:rPr>
                              <w:t xml:space="preserve">Şekil </w:t>
                            </w:r>
                            <w:r w:rsidRPr="00F44EB4">
                              <w:rPr>
                                <w:sz w:val="20"/>
                                <w:szCs w:val="20"/>
                              </w:rPr>
                              <w:fldChar w:fldCharType="begin"/>
                            </w:r>
                            <w:r w:rsidRPr="00F44EB4">
                              <w:rPr>
                                <w:sz w:val="20"/>
                                <w:szCs w:val="20"/>
                              </w:rPr>
                              <w:instrText xml:space="preserve"> SEQ Şekil \* ARABIC </w:instrText>
                            </w:r>
                            <w:r w:rsidRPr="00F44EB4">
                              <w:rPr>
                                <w:sz w:val="20"/>
                                <w:szCs w:val="20"/>
                              </w:rPr>
                              <w:fldChar w:fldCharType="separate"/>
                            </w:r>
                            <w:r w:rsidR="00F04E07">
                              <w:rPr>
                                <w:noProof/>
                                <w:sz w:val="20"/>
                                <w:szCs w:val="20"/>
                              </w:rPr>
                              <w:t>5</w:t>
                            </w:r>
                            <w:r w:rsidRPr="00F44EB4">
                              <w:rPr>
                                <w:sz w:val="20"/>
                                <w:szCs w:val="20"/>
                              </w:rPr>
                              <w:fldChar w:fldCharType="end"/>
                            </w:r>
                            <w:r w:rsidRPr="00F44EB4">
                              <w:rPr>
                                <w:sz w:val="20"/>
                                <w:szCs w:val="20"/>
                              </w:rPr>
                              <w:t>: Karar Eşiği (Threshold) Analizi — V9 Modeli (MASTER)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640161" id="_x0000_s1029" type="#_x0000_t202" style="position:absolute;left:0;text-align:left;margin-left:-.85pt;margin-top:195.4pt;width:451.4pt;height:.05pt;z-index:-25165823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YauGgIAAD8EAAAOAAAAZHJzL2Uyb0RvYy54bWysU01v2zAMvQ/YfxB0X5wP9ANGnCJLkWFA&#10;0BZIh54VWY4FyKJGKbGzXz9KjpOt22nYRaZJihTfe5w/dI1hR4Vegy34ZDTmTFkJpbb7gn97XX+6&#10;58wHYUthwKqCn5TnD4uPH+aty9UUajClQkZFrM9bV/A6BJdnmZe1aoQfgVOWghVgIwL94j4rUbRU&#10;vTHZdDy+zVrA0iFI5T15H/sgX6T6VaVkeK4qrwIzBae3hXRiOnfxzBZzke9RuFrL8zPEP7yiEdpS&#10;00upRxEEO6D+o1SjJYKHKowkNBlUlZYqzUDTTMbvptnWwqk0C4Hj3QUm///Kyqfj1r0gC91n6IjA&#10;CEjrfO7JGefpKmzil17KKE4Qni6wqS4wSc6bu9n07p5CkmK3s5tYI7tedejDFwUNi0bBkThJUInj&#10;xoc+dUiJnTwYXa61MfEnBlYG2VEQf22tgzoX/y3L2JhrId7qC0ZPdp0jWqHbdUyXBZ8NM+6gPNHo&#10;CL0qvJNrTf02wocXgSQDGomkHZ7pqAy0BYezxVkN+ONv/phP7FCUs5ZkVXD//SBQcWa+WuItanAw&#10;cDB2g2EPzQpo0gktjZPJpAsYzGBWCM0bKX4Zu1BIWEm9Ch4GcxV6cdPGSLVcpiRSmhNhY7dOxtID&#10;rq/dm0B3ZiUQmU8wCE7k78jpcxM9bnkIhHRiLuLao3iGm1SauD9vVFyDX/9T1nXvFz8BAAD//wMA&#10;UEsDBBQABgAIAAAAIQAhm81p4AAAAAoBAAAPAAAAZHJzL2Rvd25yZXYueG1sTI+xTsMwEIZ3JN7B&#10;OiQW1NqhVSEhTlVVMMBSEbqwubEbB+JzZDtteHsOFhjv7tN/31+uJ9ezkwmx8yghmwtgBhuvO2wl&#10;7N+eZvfAYlKoVe/RSPgyEdbV5UWpCu3P+GpOdWoZhWAslASb0lBwHhtrnIpzPxik29EHpxKNoeU6&#10;qDOFu57fCrHiTnVIH6wazNaa5rMenYTd8n1nb8bj48tmuQjP+3G7+mhrKa+vps0DsGSm9AfDjz6p&#10;Q0VOBz+ijqyXMMvuiJSwyAVVICAXWQbs8LvJgVcl/1+h+gYAAP//AwBQSwECLQAUAAYACAAAACEA&#10;toM4kv4AAADhAQAAEwAAAAAAAAAAAAAAAAAAAAAAW0NvbnRlbnRfVHlwZXNdLnhtbFBLAQItABQA&#10;BgAIAAAAIQA4/SH/1gAAAJQBAAALAAAAAAAAAAAAAAAAAC8BAABfcmVscy8ucmVsc1BLAQItABQA&#10;BgAIAAAAIQD3UYauGgIAAD8EAAAOAAAAAAAAAAAAAAAAAC4CAABkcnMvZTJvRG9jLnhtbFBLAQIt&#10;ABQABgAIAAAAIQAhm81p4AAAAAoBAAAPAAAAAAAAAAAAAAAAAHQEAABkcnMvZG93bnJldi54bWxQ&#10;SwUGAAAAAAQABADzAAAAgQUAAAAA&#10;" stroked="f">
                <v:textbox style="mso-fit-shape-to-text:t" inset="0,0,0,0">
                  <w:txbxContent>
                    <w:p w14:paraId="36353F63" w14:textId="26442841" w:rsidR="00F44EB4" w:rsidRPr="00F44EB4" w:rsidRDefault="00F44EB4" w:rsidP="00F44EB4">
                      <w:pPr>
                        <w:pStyle w:val="Caption"/>
                        <w:jc w:val="center"/>
                        <w:rPr>
                          <w:noProof/>
                          <w:sz w:val="20"/>
                          <w:szCs w:val="20"/>
                        </w:rPr>
                      </w:pPr>
                      <w:r w:rsidRPr="00F44EB4">
                        <w:rPr>
                          <w:sz w:val="20"/>
                          <w:szCs w:val="20"/>
                        </w:rPr>
                        <w:t xml:space="preserve">Şekil </w:t>
                      </w:r>
                      <w:r w:rsidRPr="00F44EB4">
                        <w:rPr>
                          <w:sz w:val="20"/>
                          <w:szCs w:val="20"/>
                        </w:rPr>
                        <w:fldChar w:fldCharType="begin"/>
                      </w:r>
                      <w:r w:rsidRPr="00F44EB4">
                        <w:rPr>
                          <w:sz w:val="20"/>
                          <w:szCs w:val="20"/>
                        </w:rPr>
                        <w:instrText xml:space="preserve"> SEQ Şekil \* ARABIC </w:instrText>
                      </w:r>
                      <w:r w:rsidRPr="00F44EB4">
                        <w:rPr>
                          <w:sz w:val="20"/>
                          <w:szCs w:val="20"/>
                        </w:rPr>
                        <w:fldChar w:fldCharType="separate"/>
                      </w:r>
                      <w:r w:rsidR="00F04E07">
                        <w:rPr>
                          <w:noProof/>
                          <w:sz w:val="20"/>
                          <w:szCs w:val="20"/>
                        </w:rPr>
                        <w:t>5</w:t>
                      </w:r>
                      <w:r w:rsidRPr="00F44EB4">
                        <w:rPr>
                          <w:sz w:val="20"/>
                          <w:szCs w:val="20"/>
                        </w:rPr>
                        <w:fldChar w:fldCharType="end"/>
                      </w:r>
                      <w:r w:rsidRPr="00F44EB4">
                        <w:rPr>
                          <w:sz w:val="20"/>
                          <w:szCs w:val="20"/>
                        </w:rPr>
                        <w:t>: Karar Eşiği (Threshold) Analizi — V9 Modeli (MASTER)</w:t>
                      </w:r>
                    </w:p>
                  </w:txbxContent>
                </v:textbox>
                <w10:wrap type="tight"/>
              </v:shape>
            </w:pict>
          </mc:Fallback>
        </mc:AlternateContent>
      </w:r>
      <w:r w:rsidR="00B464AD" w:rsidRPr="005C704A">
        <w:rPr>
          <w:rFonts w:ascii="Aptos" w:hAnsi="Aptos"/>
          <w:b/>
          <w:bCs/>
          <w:color w:val="000000" w:themeColor="text1"/>
          <w:sz w:val="24"/>
          <w:szCs w:val="24"/>
        </w:rPr>
        <w:t>3.3 Karar Eşiği</w:t>
      </w:r>
      <w:r w:rsidRPr="005C704A">
        <w:rPr>
          <w:rFonts w:ascii="Aptos" w:hAnsi="Aptos"/>
          <w:b/>
          <w:bCs/>
          <w:color w:val="000000" w:themeColor="text1"/>
          <w:sz w:val="24"/>
          <w:szCs w:val="24"/>
        </w:rPr>
        <w:t xml:space="preserve"> Analizi</w:t>
      </w:r>
      <w:bookmarkEnd w:id="11"/>
    </w:p>
    <w:p w14:paraId="787F3D55" w14:textId="3A2E5ED3" w:rsidR="003A50A9" w:rsidRPr="005C704A" w:rsidRDefault="00350EDD" w:rsidP="00C748D3">
      <w:pPr>
        <w:spacing w:line="276" w:lineRule="auto"/>
        <w:jc w:val="both"/>
        <w:rPr>
          <w:sz w:val="24"/>
        </w:rPr>
      </w:pPr>
      <w:r w:rsidRPr="005C704A">
        <w:rPr>
          <w:sz w:val="24"/>
        </w:rPr>
        <w:t>Farklı karar eşiği değerlerinde F1, Kesinlik, Duyarlılık ve MCC değerlerinin değişimi. Yüksek eşikte kesinlik artarken duyarlılık düşmekte; düşük eşikte ise hasta kaçırma riski azalmaktadır. MCC maksimizasyonu ölçütüyle seçilen optimum eşik 0.20 olarak belirlenmiştir.</w:t>
      </w:r>
    </w:p>
    <w:p w14:paraId="5D48C50A" w14:textId="412BCF42" w:rsidR="00FF1C69" w:rsidRPr="005C704A" w:rsidRDefault="005C704A" w:rsidP="00C748D3">
      <w:pPr>
        <w:pStyle w:val="Heading2"/>
        <w:spacing w:line="276" w:lineRule="auto"/>
        <w:jc w:val="both"/>
        <w:rPr>
          <w:rFonts w:ascii="Aptos" w:hAnsi="Aptos"/>
          <w:b/>
          <w:bCs/>
          <w:color w:val="000000" w:themeColor="text1"/>
          <w:sz w:val="24"/>
          <w:szCs w:val="24"/>
        </w:rPr>
      </w:pPr>
      <w:bookmarkStart w:id="12" w:name="_Toc233108141"/>
      <w:r w:rsidRPr="005C704A">
        <w:rPr>
          <w:rFonts w:ascii="Aptos" w:hAnsi="Aptos"/>
          <w:noProof/>
          <w:sz w:val="24"/>
          <w:szCs w:val="24"/>
        </w:rPr>
        <w:drawing>
          <wp:anchor distT="0" distB="0" distL="114300" distR="114300" simplePos="0" relativeHeight="251658244" behindDoc="1" locked="0" layoutInCell="1" allowOverlap="1" wp14:anchorId="0EEB0463" wp14:editId="48F5DE07">
            <wp:simplePos x="0" y="0"/>
            <wp:positionH relativeFrom="column">
              <wp:posOffset>3053880</wp:posOffset>
            </wp:positionH>
            <wp:positionV relativeFrom="paragraph">
              <wp:posOffset>14927</wp:posOffset>
            </wp:positionV>
            <wp:extent cx="2861945" cy="2113280"/>
            <wp:effectExtent l="0" t="0" r="0" b="1270"/>
            <wp:wrapTight wrapText="bothSides">
              <wp:wrapPolygon edited="0">
                <wp:start x="0" y="0"/>
                <wp:lineTo x="0" y="21418"/>
                <wp:lineTo x="21423" y="21418"/>
                <wp:lineTo x="21423" y="0"/>
                <wp:lineTo x="0" y="0"/>
              </wp:wrapPolygon>
            </wp:wrapTight>
            <wp:docPr id="1476245044" name="Picture 1476245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3_karisiklik_matrisi.png"/>
                    <pic:cNvPicPr/>
                  </pic:nvPicPr>
                  <pic:blipFill rotWithShape="1">
                    <a:blip r:embed="rId14" cstate="print">
                      <a:extLst>
                        <a:ext uri="{28A0092B-C50C-407E-A947-70E740481C1C}">
                          <a14:useLocalDpi xmlns:a14="http://schemas.microsoft.com/office/drawing/2010/main" val="0"/>
                        </a:ext>
                      </a:extLst>
                    </a:blip>
                    <a:srcRect t="7950"/>
                    <a:stretch>
                      <a:fillRect/>
                    </a:stretch>
                  </pic:blipFill>
                  <pic:spPr bwMode="auto">
                    <a:xfrm>
                      <a:off x="0" y="0"/>
                      <a:ext cx="2861945" cy="21132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C3F7F" w:rsidRPr="005C704A">
        <w:rPr>
          <w:rFonts w:ascii="Aptos" w:hAnsi="Aptos"/>
          <w:b/>
          <w:bCs/>
          <w:color w:val="000000" w:themeColor="text1"/>
          <w:sz w:val="24"/>
          <w:szCs w:val="24"/>
        </w:rPr>
        <w:t>3.4 Karmaşıklık Matrisi</w:t>
      </w:r>
      <w:bookmarkEnd w:id="12"/>
    </w:p>
    <w:p w14:paraId="04D6C1D9" w14:textId="5C1FF1AA" w:rsidR="00FF1C69" w:rsidRPr="005C704A" w:rsidRDefault="00FF1C69" w:rsidP="00C748D3">
      <w:pPr>
        <w:spacing w:line="276" w:lineRule="auto"/>
        <w:jc w:val="both"/>
        <w:rPr>
          <w:b/>
          <w:sz w:val="24"/>
        </w:rPr>
      </w:pPr>
    </w:p>
    <w:p w14:paraId="07941992" w14:textId="2C0258A2" w:rsidR="00FF1C69" w:rsidRPr="005C704A" w:rsidRDefault="005C704A" w:rsidP="00C748D3">
      <w:pPr>
        <w:spacing w:line="276" w:lineRule="auto"/>
        <w:jc w:val="both"/>
        <w:rPr>
          <w:iCs/>
          <w:sz w:val="24"/>
        </w:rPr>
      </w:pPr>
      <w:r w:rsidRPr="005C704A">
        <w:rPr>
          <w:noProof/>
          <w:sz w:val="24"/>
        </w:rPr>
        <mc:AlternateContent>
          <mc:Choice Requires="wps">
            <w:drawing>
              <wp:anchor distT="0" distB="0" distL="114300" distR="114300" simplePos="0" relativeHeight="251658248" behindDoc="1" locked="0" layoutInCell="1" allowOverlap="1" wp14:anchorId="56A3FFFA" wp14:editId="5F0C962B">
                <wp:simplePos x="0" y="0"/>
                <wp:positionH relativeFrom="page">
                  <wp:posOffset>3350755</wp:posOffset>
                </wp:positionH>
                <wp:positionV relativeFrom="paragraph">
                  <wp:posOffset>1278766</wp:posOffset>
                </wp:positionV>
                <wp:extent cx="4013200" cy="635"/>
                <wp:effectExtent l="0" t="0" r="6350" b="3810"/>
                <wp:wrapTight wrapText="bothSides">
                  <wp:wrapPolygon edited="0">
                    <wp:start x="0" y="0"/>
                    <wp:lineTo x="0" y="20432"/>
                    <wp:lineTo x="21532" y="20432"/>
                    <wp:lineTo x="21532" y="0"/>
                    <wp:lineTo x="0" y="0"/>
                  </wp:wrapPolygon>
                </wp:wrapTight>
                <wp:docPr id="1049291111" name="Metin Kutusu 1"/>
                <wp:cNvGraphicFramePr/>
                <a:graphic xmlns:a="http://schemas.openxmlformats.org/drawingml/2006/main">
                  <a:graphicData uri="http://schemas.microsoft.com/office/word/2010/wordprocessingShape">
                    <wps:wsp>
                      <wps:cNvSpPr txBox="1"/>
                      <wps:spPr>
                        <a:xfrm>
                          <a:off x="0" y="0"/>
                          <a:ext cx="4013200" cy="635"/>
                        </a:xfrm>
                        <a:prstGeom prst="rect">
                          <a:avLst/>
                        </a:prstGeom>
                        <a:solidFill>
                          <a:prstClr val="white"/>
                        </a:solidFill>
                        <a:ln>
                          <a:noFill/>
                        </a:ln>
                      </wps:spPr>
                      <wps:txbx>
                        <w:txbxContent>
                          <w:p w14:paraId="12BC2170" w14:textId="1FD9408D" w:rsidR="00F04E07" w:rsidRPr="00021C4A" w:rsidRDefault="00F04E07" w:rsidP="00021C4A">
                            <w:pPr>
                              <w:pStyle w:val="Caption"/>
                              <w:jc w:val="center"/>
                              <w:rPr>
                                <w:noProof/>
                                <w:sz w:val="20"/>
                                <w:szCs w:val="20"/>
                              </w:rPr>
                            </w:pPr>
                            <w:r w:rsidRPr="00021C4A">
                              <w:rPr>
                                <w:sz w:val="20"/>
                                <w:szCs w:val="20"/>
                              </w:rPr>
                              <w:t xml:space="preserve">Şekil </w:t>
                            </w:r>
                            <w:r w:rsidRPr="00021C4A">
                              <w:rPr>
                                <w:sz w:val="20"/>
                                <w:szCs w:val="20"/>
                              </w:rPr>
                              <w:fldChar w:fldCharType="begin"/>
                            </w:r>
                            <w:r w:rsidRPr="00021C4A">
                              <w:rPr>
                                <w:sz w:val="20"/>
                                <w:szCs w:val="20"/>
                              </w:rPr>
                              <w:instrText xml:space="preserve"> SEQ Şekil \* ARABIC </w:instrText>
                            </w:r>
                            <w:r w:rsidRPr="00021C4A">
                              <w:rPr>
                                <w:sz w:val="20"/>
                                <w:szCs w:val="20"/>
                              </w:rPr>
                              <w:fldChar w:fldCharType="separate"/>
                            </w:r>
                            <w:r w:rsidRPr="00021C4A">
                              <w:rPr>
                                <w:noProof/>
                                <w:sz w:val="20"/>
                                <w:szCs w:val="20"/>
                              </w:rPr>
                              <w:t>6</w:t>
                            </w:r>
                            <w:r w:rsidRPr="00021C4A">
                              <w:rPr>
                                <w:sz w:val="20"/>
                                <w:szCs w:val="20"/>
                              </w:rPr>
                              <w:fldChar w:fldCharType="end"/>
                            </w:r>
                            <w:r w:rsidRPr="00021C4A">
                              <w:rPr>
                                <w:sz w:val="20"/>
                                <w:szCs w:val="20"/>
                              </w:rPr>
                              <w:t>:  V9 Modeli — Karmaşıklık Matrisi (MASTER, 5-Fold CV)</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6A3FFFA" id="_x0000_s1030" type="#_x0000_t202" style="position:absolute;left:0;text-align:left;margin-left:263.85pt;margin-top:100.7pt;width:316pt;height:.05pt;z-index:-251658232;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ZFGQIAAD8EAAAOAAAAZHJzL2Uyb0RvYy54bWysU01v2zAMvQ/YfxB0X5y0WzEYcYosRYYB&#10;QVsgHXpWZDkWIIsapcTOfv0o2U66bqeiF5kWKX689zi/7RrDjgq9Blvw2WTKmbISSm33Bf/5tP70&#10;lTMfhC2FAasKflKe3y4+fpi3LldXUIMpFTJKYn3euoLXIbg8y7ysVSP8BJyy5KwAGxHoF/dZiaKl&#10;7I3JrqbTm6wFLB2CVN7T7V3v5IuUv6qUDA9V5VVgpuDUW0gnpnMXz2wxF/kehau1HNoQb+iiEdpS&#10;0XOqOxEEO6D+J1WjJYKHKkwkNBlUlZYqzUDTzKavptnWwqk0C4Hj3Rkm/35p5f1x6x6Rhe4bdERg&#10;BKR1Pvd0GefpKmzilzpl5CcIT2fYVBeYpMvP09k1ccGZJN/N9ZeYI7s8dejDdwUNi0bBkThJUInj&#10;xoc+dAyJlTwYXa61MfEnOlYG2VEQf22tgxqS/xVlbIy1EF/1CeNNdpkjWqHbdUyX1O444w7KE42O&#10;0KvCO7nWVG8jfHgUSDKgkUja4YGOykBbcBgszmrA3/+7j/HEDnk5a0lWBfe/DgIVZ+aHJd6iBkcD&#10;R2M3GvbQrIAmndHSOJlMeoDBjGaF0DyT4pexCrmElVSr4GE0V6EXN22MVMtlCiKlORE2dutkTD3i&#10;+tQ9C3QDK4HIvIdRcCJ/RU4fm+hxy0MgpBNzEdcexQFuUmniftiouAYv/1PUZe8XfwAAAP//AwBQ&#10;SwMEFAAGAAgAAAAhAOnH2jjiAAAADAEAAA8AAABkcnMvZG93bnJldi54bWxMj7FOwzAQhnck3sE6&#10;JBZEnYSkhRCnqioYYKlIu3Rz42sciM9R7LTh7XFZYLz/Pv33XbGcTMdOOLjWkoB4FgFDqq1qqRGw&#10;277ePwJzXpKSnSUU8I0OluX1VSFzZc/0gafKNyyUkMulAO19n3Puao1GupntkcLuaAcjfRiHhqtB&#10;nkO56XgSRXNuZEvhgpY9rjXWX9VoBGzS/UbfjceX91X6MLztxvX8s6mEuL2ZVs/APE7+D4aLflCH&#10;Mjgd7EjKsU5AliwWARWQRHEK7ELE2VOIDr9RBrws+P8nyh8AAAD//wMAUEsBAi0AFAAGAAgAAAAh&#10;ALaDOJL+AAAA4QEAABMAAAAAAAAAAAAAAAAAAAAAAFtDb250ZW50X1R5cGVzXS54bWxQSwECLQAU&#10;AAYACAAAACEAOP0h/9YAAACUAQAACwAAAAAAAAAAAAAAAAAvAQAAX3JlbHMvLnJlbHNQSwECLQAU&#10;AAYACAAAACEAUv5mRRkCAAA/BAAADgAAAAAAAAAAAAAAAAAuAgAAZHJzL2Uyb0RvYy54bWxQSwEC&#10;LQAUAAYACAAAACEA6cfaOOIAAAAMAQAADwAAAAAAAAAAAAAAAABzBAAAZHJzL2Rvd25yZXYueG1s&#10;UEsFBgAAAAAEAAQA8wAAAIIFAAAAAA==&#10;" stroked="f">
                <v:textbox style="mso-fit-shape-to-text:t" inset="0,0,0,0">
                  <w:txbxContent>
                    <w:p w14:paraId="12BC2170" w14:textId="1FD9408D" w:rsidR="00F04E07" w:rsidRPr="00021C4A" w:rsidRDefault="00F04E07" w:rsidP="00021C4A">
                      <w:pPr>
                        <w:pStyle w:val="Caption"/>
                        <w:jc w:val="center"/>
                        <w:rPr>
                          <w:noProof/>
                          <w:sz w:val="20"/>
                          <w:szCs w:val="20"/>
                        </w:rPr>
                      </w:pPr>
                      <w:r w:rsidRPr="00021C4A">
                        <w:rPr>
                          <w:sz w:val="20"/>
                          <w:szCs w:val="20"/>
                        </w:rPr>
                        <w:t xml:space="preserve">Şekil </w:t>
                      </w:r>
                      <w:r w:rsidRPr="00021C4A">
                        <w:rPr>
                          <w:sz w:val="20"/>
                          <w:szCs w:val="20"/>
                        </w:rPr>
                        <w:fldChar w:fldCharType="begin"/>
                      </w:r>
                      <w:r w:rsidRPr="00021C4A">
                        <w:rPr>
                          <w:sz w:val="20"/>
                          <w:szCs w:val="20"/>
                        </w:rPr>
                        <w:instrText xml:space="preserve"> SEQ Şekil \* ARABIC </w:instrText>
                      </w:r>
                      <w:r w:rsidRPr="00021C4A">
                        <w:rPr>
                          <w:sz w:val="20"/>
                          <w:szCs w:val="20"/>
                        </w:rPr>
                        <w:fldChar w:fldCharType="separate"/>
                      </w:r>
                      <w:r w:rsidRPr="00021C4A">
                        <w:rPr>
                          <w:noProof/>
                          <w:sz w:val="20"/>
                          <w:szCs w:val="20"/>
                        </w:rPr>
                        <w:t>6</w:t>
                      </w:r>
                      <w:r w:rsidRPr="00021C4A">
                        <w:rPr>
                          <w:sz w:val="20"/>
                          <w:szCs w:val="20"/>
                        </w:rPr>
                        <w:fldChar w:fldCharType="end"/>
                      </w:r>
                      <w:r w:rsidRPr="00021C4A">
                        <w:rPr>
                          <w:sz w:val="20"/>
                          <w:szCs w:val="20"/>
                        </w:rPr>
                        <w:t>:  V9 Modeli — Karmaşıklık Matrisi (MASTER, 5-Fold CV)</w:t>
                      </w:r>
                    </w:p>
                  </w:txbxContent>
                </v:textbox>
                <w10:wrap type="tight" anchorx="page"/>
              </v:shape>
            </w:pict>
          </mc:Fallback>
        </mc:AlternateContent>
      </w:r>
      <w:r w:rsidR="006072E3" w:rsidRPr="005C704A">
        <w:rPr>
          <w:iCs/>
          <w:sz w:val="24"/>
        </w:rPr>
        <w:t>Beş katlı çapraz doğrulama sonucu elde edilen karmaşıklık matrisi. Kırmızı kesik çizgi ile işaretlenen Yanlış Negatif (FN=64), klinik açıdan en kritik hata türüdür. Düşük eşik (0.20) kullanılması ve FN risk bayraklarının eklenmesi sayesinde FN sayısı minimize edilmiştir.</w:t>
      </w:r>
    </w:p>
    <w:p w14:paraId="48F2A60E" w14:textId="0AA7E4F0" w:rsidR="00021C4A" w:rsidRPr="005C704A" w:rsidRDefault="00021C4A" w:rsidP="00C748D3">
      <w:pPr>
        <w:spacing w:line="276" w:lineRule="auto"/>
        <w:jc w:val="both"/>
        <w:rPr>
          <w:iCs/>
          <w:sz w:val="24"/>
        </w:rPr>
      </w:pPr>
    </w:p>
    <w:p w14:paraId="732F319B" w14:textId="7D2C6A99" w:rsidR="004333B9" w:rsidRPr="005C704A" w:rsidRDefault="0087006F" w:rsidP="00C748D3">
      <w:pPr>
        <w:spacing w:line="276" w:lineRule="auto"/>
        <w:jc w:val="both"/>
        <w:rPr>
          <w:sz w:val="24"/>
        </w:rPr>
      </w:pPr>
      <w:r w:rsidRPr="005C704A">
        <w:rPr>
          <w:b/>
          <w:bCs/>
          <w:sz w:val="24"/>
        </w:rPr>
        <w:t>Klinik yorum açısından:</w:t>
      </w:r>
      <w:r w:rsidRPr="005C704A">
        <w:rPr>
          <w:sz w:val="24"/>
        </w:rPr>
        <w:t xml:space="preserve"> FN değerinin düşük olması, patojenik varyantların kaçırılma riskinin azaltıldığını göstermektedir.</w:t>
      </w:r>
    </w:p>
    <w:p w14:paraId="01E71BA1" w14:textId="23D9C726" w:rsidR="00937EF5" w:rsidRPr="005C704A" w:rsidRDefault="00937EF5" w:rsidP="00C748D3">
      <w:pPr>
        <w:pStyle w:val="Heading1"/>
        <w:spacing w:line="276" w:lineRule="auto"/>
        <w:jc w:val="both"/>
        <w:rPr>
          <w:rFonts w:ascii="Aptos" w:hAnsi="Aptos"/>
          <w:b/>
          <w:bCs/>
          <w:color w:val="000000" w:themeColor="text1"/>
          <w:sz w:val="28"/>
          <w:szCs w:val="28"/>
        </w:rPr>
      </w:pPr>
      <w:bookmarkStart w:id="13" w:name="_Toc233108142"/>
      <w:r w:rsidRPr="005C704A">
        <w:rPr>
          <w:rFonts w:ascii="Aptos" w:hAnsi="Aptos"/>
          <w:b/>
          <w:bCs/>
          <w:color w:val="000000" w:themeColor="text1"/>
          <w:sz w:val="28"/>
          <w:szCs w:val="28"/>
        </w:rPr>
        <w:t>4. SONUÇ</w:t>
      </w:r>
      <w:bookmarkEnd w:id="13"/>
      <w:r w:rsidR="00070BFF" w:rsidRPr="005C704A">
        <w:rPr>
          <w:rFonts w:ascii="Aptos" w:hAnsi="Aptos"/>
          <w:b/>
          <w:bCs/>
          <w:color w:val="000000" w:themeColor="text1"/>
          <w:sz w:val="28"/>
          <w:szCs w:val="28"/>
        </w:rPr>
        <w:t xml:space="preserve"> </w:t>
      </w:r>
    </w:p>
    <w:p w14:paraId="2F030988" w14:textId="72699EBA" w:rsidR="003B362A" w:rsidRPr="005C704A" w:rsidRDefault="003B362A" w:rsidP="00C748D3">
      <w:pPr>
        <w:spacing w:line="276" w:lineRule="auto"/>
        <w:jc w:val="both"/>
        <w:rPr>
          <w:sz w:val="24"/>
        </w:rPr>
      </w:pPr>
      <w:r w:rsidRPr="005C704A">
        <w:rPr>
          <w:sz w:val="24"/>
        </w:rPr>
        <w:t>Bu bölümde V1–V</w:t>
      </w:r>
      <w:r w:rsidR="00AD6585" w:rsidRPr="005C704A">
        <w:rPr>
          <w:sz w:val="24"/>
        </w:rPr>
        <w:t>9</w:t>
      </w:r>
      <w:r w:rsidRPr="005C704A">
        <w:rPr>
          <w:sz w:val="24"/>
        </w:rPr>
        <w:t xml:space="preserve"> modellerinin sonuçları klinik ve biyoinformatik açıdan özetlenmiş, güçlü ve zayıf yönler ile çalışmanın genel katkısı değerlendirilmiştir.</w:t>
      </w:r>
    </w:p>
    <w:p w14:paraId="229164E6" w14:textId="77777777" w:rsidR="003B362A" w:rsidRPr="005C704A" w:rsidRDefault="003B362A" w:rsidP="00C748D3">
      <w:pPr>
        <w:pStyle w:val="Heading2"/>
        <w:spacing w:line="276" w:lineRule="auto"/>
        <w:jc w:val="both"/>
        <w:rPr>
          <w:rFonts w:ascii="Aptos" w:hAnsi="Aptos"/>
          <w:b/>
          <w:bCs/>
          <w:color w:val="000000" w:themeColor="text1"/>
          <w:sz w:val="24"/>
          <w:szCs w:val="24"/>
        </w:rPr>
      </w:pPr>
      <w:bookmarkStart w:id="14" w:name="_Toc233108143"/>
      <w:r w:rsidRPr="005C704A">
        <w:rPr>
          <w:rFonts w:ascii="Aptos" w:hAnsi="Aptos"/>
          <w:b/>
          <w:bCs/>
          <w:color w:val="000000" w:themeColor="text1"/>
          <w:sz w:val="24"/>
          <w:szCs w:val="24"/>
        </w:rPr>
        <w:t>4.1 Genel Performans ve Model Davranışı</w:t>
      </w:r>
      <w:bookmarkEnd w:id="14"/>
    </w:p>
    <w:p w14:paraId="2768C6A9" w14:textId="77777777" w:rsidR="00940CC0" w:rsidRPr="005C704A" w:rsidRDefault="00940CC0" w:rsidP="00C748D3">
      <w:pPr>
        <w:spacing w:line="276" w:lineRule="auto"/>
        <w:jc w:val="both"/>
        <w:rPr>
          <w:sz w:val="24"/>
        </w:rPr>
      </w:pPr>
      <w:r w:rsidRPr="005C704A">
        <w:rPr>
          <w:sz w:val="24"/>
        </w:rPr>
        <w:t>AlgoMed projesi, temel bir tahminleme modelinden klinik riskleri minimize eden yüksek güvenilirlikli bir karar destek sistemine evrilmiştir. Bu süreçte V1–V2 sürümleriyle kurulan baseline yapısı, V3 ile biyokimyasal özniteliklerin, V4–V5 ile ise Stacking mimarisinin entegrasyonuyla kapasitesini artırmıştır. Özellikle V6 aşamasında veri sızıntısının (leakage) kesin olarak giderilmesiyle metodolojik dürüstlük sağlanmış; V7 ve V8 sürümlerinde ADASYN ve hiperparametre optimizasyonu ile modelin kararlılığı güçlendirilmiştir. Nihai AlgoMed V9(L) mimarisi ise, "leak-free" veri hattı ve klinik hata riskini minimize eden FN (Yalancı Negatif) risk bayraklarıyla, yüksek doğruluktan öte "klinik açıdan güvenli" çalışma noktasını hedefleyen olgun bir yapıya ulaşmıştır.</w:t>
      </w:r>
    </w:p>
    <w:p w14:paraId="587B59BA" w14:textId="741B7B93" w:rsidR="003B362A" w:rsidRPr="005C704A" w:rsidRDefault="003B362A" w:rsidP="00C748D3">
      <w:pPr>
        <w:pStyle w:val="Heading2"/>
        <w:spacing w:line="276" w:lineRule="auto"/>
        <w:jc w:val="both"/>
        <w:rPr>
          <w:rFonts w:ascii="Aptos" w:hAnsi="Aptos"/>
          <w:b/>
          <w:bCs/>
          <w:color w:val="000000" w:themeColor="text1"/>
          <w:sz w:val="24"/>
          <w:szCs w:val="24"/>
        </w:rPr>
      </w:pPr>
      <w:bookmarkStart w:id="15" w:name="_Toc233108144"/>
      <w:r w:rsidRPr="005C704A">
        <w:rPr>
          <w:rFonts w:ascii="Aptos" w:hAnsi="Aptos"/>
          <w:b/>
          <w:bCs/>
          <w:color w:val="000000" w:themeColor="text1"/>
          <w:sz w:val="24"/>
          <w:szCs w:val="24"/>
        </w:rPr>
        <w:t xml:space="preserve">4.2 </w:t>
      </w:r>
      <w:r w:rsidR="00A62BE1" w:rsidRPr="005C704A">
        <w:rPr>
          <w:rFonts w:ascii="Aptos" w:hAnsi="Aptos"/>
          <w:b/>
          <w:bCs/>
          <w:color w:val="000000" w:themeColor="text1"/>
          <w:sz w:val="24"/>
          <w:szCs w:val="24"/>
        </w:rPr>
        <w:t>Alt Grup Analizi ve Hata Yönetimi</w:t>
      </w:r>
      <w:bookmarkEnd w:id="15"/>
    </w:p>
    <w:p w14:paraId="2618CB94" w14:textId="77777777" w:rsidR="00ED1C65" w:rsidRPr="005C704A" w:rsidRDefault="00ED1C65" w:rsidP="00C748D3">
      <w:pPr>
        <w:spacing w:line="276" w:lineRule="auto"/>
        <w:jc w:val="both"/>
        <w:rPr>
          <w:sz w:val="24"/>
        </w:rPr>
      </w:pPr>
      <w:r w:rsidRPr="005C704A">
        <w:rPr>
          <w:sz w:val="24"/>
        </w:rPr>
        <w:t>Model performansı, veri alt gruplarının biyolojik özelliklerine ve sınıf dengesizliklerine göre değişim göstermektedir. AlgoMed V9(L) mimarisi, zorlayıcı gruplarda dahi klinik güvenliği önceleyen bir strateji izlemiştir.</w:t>
      </w:r>
    </w:p>
    <w:p w14:paraId="2046BC31" w14:textId="77777777" w:rsidR="00ED1C65" w:rsidRPr="005C704A" w:rsidRDefault="00ED1C65" w:rsidP="00C748D3">
      <w:pPr>
        <w:spacing w:line="276" w:lineRule="auto"/>
        <w:jc w:val="both"/>
        <w:rPr>
          <w:sz w:val="24"/>
        </w:rPr>
      </w:pPr>
      <w:r w:rsidRPr="005C704A">
        <w:rPr>
          <w:b/>
          <w:bCs/>
          <w:sz w:val="24"/>
        </w:rPr>
        <w:t>Performans ve Alt Grup Analizi:</w:t>
      </w:r>
    </w:p>
    <w:p w14:paraId="54AE7775" w14:textId="77777777" w:rsidR="00ED1C65" w:rsidRPr="005C704A" w:rsidRDefault="00ED1C65" w:rsidP="00C748D3">
      <w:pPr>
        <w:numPr>
          <w:ilvl w:val="0"/>
          <w:numId w:val="32"/>
        </w:numPr>
        <w:tabs>
          <w:tab w:val="clear" w:pos="720"/>
          <w:tab w:val="num" w:pos="360"/>
        </w:tabs>
        <w:spacing w:line="276" w:lineRule="auto"/>
        <w:ind w:left="360"/>
        <w:jc w:val="both"/>
        <w:rPr>
          <w:sz w:val="24"/>
        </w:rPr>
      </w:pPr>
      <w:r w:rsidRPr="005C704A">
        <w:rPr>
          <w:sz w:val="24"/>
        </w:rPr>
        <w:t>Yüksek Başarı Grupları: CFTR (F1: 0.9613) ve KANSER (F1: 0.8874) gruplarında, varyasyon kalıplarının kararlılığı sayesinde yüksek ayrıştırma başarısı elde edilmiştir.</w:t>
      </w:r>
    </w:p>
    <w:p w14:paraId="4429A8EB" w14:textId="77777777" w:rsidR="00ED1C65" w:rsidRPr="005C704A" w:rsidRDefault="00ED1C65" w:rsidP="00C748D3">
      <w:pPr>
        <w:numPr>
          <w:ilvl w:val="0"/>
          <w:numId w:val="32"/>
        </w:numPr>
        <w:tabs>
          <w:tab w:val="clear" w:pos="720"/>
          <w:tab w:val="num" w:pos="360"/>
        </w:tabs>
        <w:spacing w:line="276" w:lineRule="auto"/>
        <w:ind w:left="360"/>
        <w:jc w:val="both"/>
        <w:rPr>
          <w:sz w:val="24"/>
        </w:rPr>
      </w:pPr>
      <w:r w:rsidRPr="005C704A">
        <w:rPr>
          <w:sz w:val="24"/>
        </w:rPr>
        <w:t>Zorlayıcı Grup (PAH): Keskin sınıf dengesizliği (5:1) ve yüksek heterojenlik nedeniyle MCC skoru kısıtlı kalsa da, 0.51'lik eşik optimizasyonuyla F1 başarısı (0.9403) korunmuştur.</w:t>
      </w:r>
    </w:p>
    <w:p w14:paraId="0D4226A0" w14:textId="77777777" w:rsidR="00ED1C65" w:rsidRPr="005C704A" w:rsidRDefault="00ED1C65" w:rsidP="00C748D3">
      <w:pPr>
        <w:spacing w:line="276" w:lineRule="auto"/>
        <w:jc w:val="both"/>
        <w:rPr>
          <w:sz w:val="24"/>
        </w:rPr>
      </w:pPr>
      <w:r w:rsidRPr="005C704A">
        <w:rPr>
          <w:b/>
          <w:bCs/>
          <w:sz w:val="24"/>
        </w:rPr>
        <w:t>Hata Analizi ve Klinik Strateji:</w:t>
      </w:r>
    </w:p>
    <w:p w14:paraId="3DD08724" w14:textId="168BC981" w:rsidR="00ED1C65" w:rsidRPr="005C704A" w:rsidRDefault="00ED1C65" w:rsidP="00C748D3">
      <w:pPr>
        <w:numPr>
          <w:ilvl w:val="0"/>
          <w:numId w:val="33"/>
        </w:numPr>
        <w:tabs>
          <w:tab w:val="clear" w:pos="720"/>
          <w:tab w:val="num" w:pos="360"/>
        </w:tabs>
        <w:spacing w:line="276" w:lineRule="auto"/>
        <w:ind w:left="360"/>
        <w:jc w:val="both"/>
        <w:rPr>
          <w:sz w:val="24"/>
        </w:rPr>
      </w:pPr>
      <w:r w:rsidRPr="005C704A">
        <w:rPr>
          <w:sz w:val="24"/>
        </w:rPr>
        <w:t>En kritik hata olan "hastalığı kaçırma" (False Negative) riski, V9 mimarisi ile 64 seviyesine indirilmiştir.</w:t>
      </w:r>
    </w:p>
    <w:p w14:paraId="03DD40B4" w14:textId="0BBE13F0" w:rsidR="00ED1C65" w:rsidRPr="005C704A" w:rsidRDefault="00ED1C65" w:rsidP="00C748D3">
      <w:pPr>
        <w:numPr>
          <w:ilvl w:val="0"/>
          <w:numId w:val="33"/>
        </w:numPr>
        <w:tabs>
          <w:tab w:val="clear" w:pos="720"/>
          <w:tab w:val="num" w:pos="360"/>
        </w:tabs>
        <w:spacing w:line="276" w:lineRule="auto"/>
        <w:ind w:left="360"/>
        <w:jc w:val="both"/>
        <w:rPr>
          <w:sz w:val="24"/>
        </w:rPr>
      </w:pPr>
      <w:r w:rsidRPr="005C704A">
        <w:rPr>
          <w:sz w:val="24"/>
        </w:rPr>
        <w:t>Yüksek duyarlılık hedefi nedeniyle Yalancı Pozitif oranlarında artış görülmüştür; bu durum, gereksiz tetkik riskinin "tanısız hasta" riskine tercih edildiği bilinçli bir klinik tercihtir.</w:t>
      </w:r>
    </w:p>
    <w:p w14:paraId="5A07FDF3" w14:textId="77777777" w:rsidR="00ED1C65" w:rsidRPr="005C704A" w:rsidRDefault="00ED1C65" w:rsidP="00C748D3">
      <w:pPr>
        <w:spacing w:line="276" w:lineRule="auto"/>
        <w:jc w:val="both"/>
        <w:rPr>
          <w:sz w:val="24"/>
        </w:rPr>
      </w:pPr>
      <w:r w:rsidRPr="005C704A">
        <w:rPr>
          <w:b/>
          <w:bCs/>
          <w:sz w:val="24"/>
        </w:rPr>
        <w:t>Öznitelik Katkıları:</w:t>
      </w:r>
    </w:p>
    <w:p w14:paraId="7FA634D5" w14:textId="77777777" w:rsidR="00ED1C65" w:rsidRPr="005C704A" w:rsidRDefault="00ED1C65" w:rsidP="00C748D3">
      <w:pPr>
        <w:numPr>
          <w:ilvl w:val="0"/>
          <w:numId w:val="34"/>
        </w:numPr>
        <w:tabs>
          <w:tab w:val="clear" w:pos="720"/>
          <w:tab w:val="num" w:pos="360"/>
        </w:tabs>
        <w:spacing w:line="276" w:lineRule="auto"/>
        <w:ind w:left="360"/>
        <w:jc w:val="both"/>
        <w:rPr>
          <w:sz w:val="24"/>
        </w:rPr>
      </w:pPr>
      <w:r w:rsidRPr="005C704A">
        <w:rPr>
          <w:b/>
          <w:bCs/>
          <w:sz w:val="24"/>
        </w:rPr>
        <w:t>Biyokimyasal Değişkenler:</w:t>
      </w:r>
      <w:r w:rsidRPr="005C704A">
        <w:rPr>
          <w:sz w:val="24"/>
        </w:rPr>
        <w:t xml:space="preserve"> Klinik yorumlanabilirlik açısından en anlamlı katkıyı sağlamıştır.</w:t>
      </w:r>
    </w:p>
    <w:p w14:paraId="2645BC40" w14:textId="77777777" w:rsidR="00ED1C65" w:rsidRPr="005C704A" w:rsidRDefault="00ED1C65" w:rsidP="00C748D3">
      <w:pPr>
        <w:numPr>
          <w:ilvl w:val="0"/>
          <w:numId w:val="34"/>
        </w:numPr>
        <w:tabs>
          <w:tab w:val="clear" w:pos="720"/>
          <w:tab w:val="num" w:pos="360"/>
        </w:tabs>
        <w:spacing w:line="276" w:lineRule="auto"/>
        <w:ind w:left="360"/>
        <w:jc w:val="both"/>
        <w:rPr>
          <w:sz w:val="24"/>
        </w:rPr>
      </w:pPr>
      <w:r w:rsidRPr="005C704A">
        <w:rPr>
          <w:b/>
          <w:bCs/>
          <w:sz w:val="24"/>
        </w:rPr>
        <w:t>EK Değişkenleri:</w:t>
      </w:r>
      <w:r w:rsidRPr="005C704A">
        <w:rPr>
          <w:sz w:val="24"/>
        </w:rPr>
        <w:t xml:space="preserve"> Tahmin gücü en yüksek ancak biyolojik yorumu en kompleks özniteliklerdir.</w:t>
      </w:r>
    </w:p>
    <w:p w14:paraId="5A7D41C0" w14:textId="28EA41DE" w:rsidR="00A72FFE" w:rsidRPr="005C704A" w:rsidRDefault="00ED1C65" w:rsidP="00C748D3">
      <w:pPr>
        <w:numPr>
          <w:ilvl w:val="0"/>
          <w:numId w:val="34"/>
        </w:numPr>
        <w:tabs>
          <w:tab w:val="clear" w:pos="720"/>
          <w:tab w:val="num" w:pos="360"/>
        </w:tabs>
        <w:spacing w:line="276" w:lineRule="auto"/>
        <w:ind w:left="360"/>
        <w:jc w:val="both"/>
        <w:rPr>
          <w:sz w:val="24"/>
        </w:rPr>
      </w:pPr>
      <w:r w:rsidRPr="005C704A">
        <w:rPr>
          <w:b/>
          <w:bCs/>
          <w:sz w:val="24"/>
        </w:rPr>
        <w:lastRenderedPageBreak/>
        <w:t>Eksiklik Sinyali:</w:t>
      </w:r>
      <w:r w:rsidRPr="005C704A">
        <w:rPr>
          <w:sz w:val="24"/>
        </w:rPr>
        <w:t xml:space="preserve"> Geliştirilen </w:t>
      </w:r>
      <w:r w:rsidRPr="005C704A">
        <w:rPr>
          <w:i/>
          <w:iCs/>
          <w:sz w:val="24"/>
        </w:rPr>
        <w:t>Missing Indicator</w:t>
      </w:r>
      <w:r w:rsidRPr="005C704A">
        <w:rPr>
          <w:sz w:val="24"/>
        </w:rPr>
        <w:t xml:space="preserve"> yapıları, eksik verinin bir veri kaybı değil, doğrudan modele beslenebilir klinik bir sinyal olduğunu kanıtlamıştır.</w:t>
      </w:r>
    </w:p>
    <w:p w14:paraId="12503660" w14:textId="77777777" w:rsidR="003B362A" w:rsidRPr="005C704A" w:rsidRDefault="003B362A" w:rsidP="00C748D3">
      <w:pPr>
        <w:pStyle w:val="Heading2"/>
        <w:spacing w:line="276" w:lineRule="auto"/>
        <w:jc w:val="both"/>
        <w:rPr>
          <w:rFonts w:ascii="Aptos" w:hAnsi="Aptos"/>
          <w:b/>
          <w:bCs/>
          <w:color w:val="000000" w:themeColor="text1"/>
          <w:sz w:val="24"/>
          <w:szCs w:val="24"/>
        </w:rPr>
      </w:pPr>
      <w:bookmarkStart w:id="16" w:name="_Toc233108145"/>
      <w:r w:rsidRPr="005C704A">
        <w:rPr>
          <w:rFonts w:ascii="Aptos" w:hAnsi="Aptos"/>
          <w:b/>
          <w:bCs/>
          <w:color w:val="000000" w:themeColor="text1"/>
          <w:sz w:val="24"/>
          <w:szCs w:val="24"/>
        </w:rPr>
        <w:t>4.3 Literatür ve Genel Katkı</w:t>
      </w:r>
      <w:bookmarkEnd w:id="16"/>
    </w:p>
    <w:p w14:paraId="38A42E57" w14:textId="523429B7" w:rsidR="004E121F" w:rsidRPr="005C704A" w:rsidRDefault="00DA429D" w:rsidP="00C748D3">
      <w:pPr>
        <w:spacing w:line="276" w:lineRule="auto"/>
        <w:jc w:val="both"/>
        <w:rPr>
          <w:color w:val="000000" w:themeColor="text1"/>
          <w:sz w:val="24"/>
        </w:rPr>
      </w:pPr>
      <w:r w:rsidRPr="005C704A">
        <w:rPr>
          <w:color w:val="000000" w:themeColor="text1"/>
          <w:sz w:val="24"/>
        </w:rPr>
        <w:t xml:space="preserve">Bu çalışma, ACMG/AMP ilkeleriyle tam uyumlu, biyokimyasal odaklı bir missense varyant sınıflandırma mimarisi sunmaktadır [1], </w:t>
      </w:r>
      <w:r w:rsidR="00C748D3" w:rsidRPr="005C704A">
        <w:rPr>
          <w:color w:val="000000" w:themeColor="text1"/>
          <w:sz w:val="24"/>
        </w:rPr>
        <w:t>[2],</w:t>
      </w:r>
      <w:r w:rsidR="00C748D3" w:rsidRPr="005C704A">
        <w:rPr>
          <w:color w:val="000000" w:themeColor="text1"/>
          <w:sz w:val="24"/>
        </w:rPr>
        <w:t xml:space="preserve"> </w:t>
      </w:r>
      <w:r w:rsidRPr="005C704A">
        <w:rPr>
          <w:color w:val="000000" w:themeColor="text1"/>
          <w:sz w:val="24"/>
        </w:rPr>
        <w:t>[32]. Klasik yaklaşımlardan farklı olarak AlgoMed; biyokimyasal öznitelik mühendisliğini, eksiklik örüntüsü modellemeyi ve katmanlar arası sızdırmaz (leak-free) ADASYN süreçlerini, GPU tabanlı bir Stacking Ensemble yapısında uçtan uca birleştirmiştir [12], [21], [29]. AlgoMed, salt bir sınıflandırıcıdan öte; ham veriyi klinik karar süreçlerine entegre eden, açıklanabilir ve bütüncül bir yapay zekâ ekosistemidir.</w:t>
      </w:r>
    </w:p>
    <w:p w14:paraId="41A2AE2D" w14:textId="74CCF96B" w:rsidR="003B362A" w:rsidRPr="005C704A" w:rsidRDefault="003B362A" w:rsidP="00C748D3">
      <w:pPr>
        <w:spacing w:line="276" w:lineRule="auto"/>
        <w:jc w:val="both"/>
        <w:rPr>
          <w:b/>
          <w:bCs/>
          <w:color w:val="000000" w:themeColor="text1"/>
          <w:sz w:val="24"/>
        </w:rPr>
      </w:pPr>
      <w:r w:rsidRPr="005C704A">
        <w:rPr>
          <w:b/>
          <w:bCs/>
          <w:color w:val="000000" w:themeColor="text1"/>
          <w:sz w:val="24"/>
        </w:rPr>
        <w:t xml:space="preserve">4.4 </w:t>
      </w:r>
      <w:r w:rsidR="00D146EE" w:rsidRPr="005C704A">
        <w:rPr>
          <w:b/>
          <w:bCs/>
          <w:color w:val="000000" w:themeColor="text1"/>
          <w:sz w:val="24"/>
        </w:rPr>
        <w:t>Operasyonel Dayanıklılık ve Risk Yönetimi</w:t>
      </w:r>
    </w:p>
    <w:p w14:paraId="38FAF1F3" w14:textId="6B5D29D5" w:rsidR="00D146EE" w:rsidRPr="005C704A" w:rsidRDefault="00D146EE" w:rsidP="00C748D3">
      <w:pPr>
        <w:spacing w:line="276" w:lineRule="auto"/>
        <w:jc w:val="both"/>
        <w:rPr>
          <w:sz w:val="24"/>
        </w:rPr>
      </w:pPr>
      <w:r w:rsidRPr="005C704A">
        <w:rPr>
          <w:sz w:val="24"/>
        </w:rPr>
        <w:t>Modelin genellenebilirliğini korumak için üç katmanlı bir savunma stratejisi uygulanmıştır:</w:t>
      </w:r>
    </w:p>
    <w:p w14:paraId="1A4FC121" w14:textId="379638AE" w:rsidR="00D146EE" w:rsidRPr="005C704A" w:rsidRDefault="00D146EE" w:rsidP="00C748D3">
      <w:pPr>
        <w:pStyle w:val="ListParagraph"/>
        <w:numPr>
          <w:ilvl w:val="0"/>
          <w:numId w:val="35"/>
        </w:numPr>
        <w:spacing w:line="276" w:lineRule="auto"/>
        <w:jc w:val="both"/>
        <w:rPr>
          <w:sz w:val="24"/>
        </w:rPr>
      </w:pPr>
      <w:r w:rsidRPr="005C704A">
        <w:rPr>
          <w:b/>
          <w:bCs/>
          <w:sz w:val="24"/>
        </w:rPr>
        <w:t>Popülasyon Varyasyonu:</w:t>
      </w:r>
      <w:r w:rsidRPr="005C704A">
        <w:rPr>
          <w:sz w:val="24"/>
        </w:rPr>
        <w:t xml:space="preserve"> Genetik köken farklarını dengelemek için CAT_ etkileşim öznitelikleri kullanılmıştır.</w:t>
      </w:r>
    </w:p>
    <w:p w14:paraId="191E1586" w14:textId="451F1C4D" w:rsidR="00D146EE" w:rsidRPr="005C704A" w:rsidRDefault="00D146EE" w:rsidP="00C748D3">
      <w:pPr>
        <w:pStyle w:val="ListParagraph"/>
        <w:numPr>
          <w:ilvl w:val="0"/>
          <w:numId w:val="35"/>
        </w:numPr>
        <w:spacing w:line="276" w:lineRule="auto"/>
        <w:jc w:val="both"/>
        <w:rPr>
          <w:sz w:val="24"/>
        </w:rPr>
      </w:pPr>
      <w:r w:rsidRPr="005C704A">
        <w:rPr>
          <w:b/>
          <w:bCs/>
          <w:sz w:val="24"/>
        </w:rPr>
        <w:t>Overfitting Kontrolü:</w:t>
      </w:r>
      <w:r w:rsidRPr="005C704A">
        <w:rPr>
          <w:sz w:val="24"/>
        </w:rPr>
        <w:t xml:space="preserve"> Nadir mutasyonlarda aşırı öğrenmeyi önlemek için Optuna arama uzayında L1/L2 regülarizasyon bariyerleri en sıkı değerlerde sabitlenmiştir.</w:t>
      </w:r>
    </w:p>
    <w:p w14:paraId="4A03A1EF" w14:textId="322C7DB0" w:rsidR="00D146EE" w:rsidRPr="005C704A" w:rsidRDefault="00D146EE" w:rsidP="00C748D3">
      <w:pPr>
        <w:pStyle w:val="ListParagraph"/>
        <w:numPr>
          <w:ilvl w:val="0"/>
          <w:numId w:val="35"/>
        </w:numPr>
        <w:spacing w:line="276" w:lineRule="auto"/>
        <w:jc w:val="both"/>
        <w:rPr>
          <w:sz w:val="24"/>
        </w:rPr>
      </w:pPr>
      <w:r w:rsidRPr="005C704A">
        <w:rPr>
          <w:b/>
          <w:bCs/>
          <w:sz w:val="24"/>
        </w:rPr>
        <w:t>Sızdırmazlık Politikası:</w:t>
      </w:r>
      <w:r w:rsidRPr="005C704A">
        <w:rPr>
          <w:sz w:val="24"/>
        </w:rPr>
        <w:t xml:space="preserve"> Yerel çapraz doğrulama ile test seti arasındaki "aşırı uyum" riskini bertaraf etmek amacıyla, gürültülü öznitelikler elenmiş ve katı bir sızdırmazlık protokolü uygulanmıştır.</w:t>
      </w:r>
    </w:p>
    <w:p w14:paraId="31B1DA7B" w14:textId="77777777" w:rsidR="003B362A" w:rsidRPr="005C704A" w:rsidRDefault="003B362A" w:rsidP="00C748D3">
      <w:pPr>
        <w:pStyle w:val="Heading2"/>
        <w:spacing w:line="276" w:lineRule="auto"/>
        <w:jc w:val="both"/>
        <w:rPr>
          <w:rFonts w:ascii="Aptos" w:hAnsi="Aptos"/>
          <w:b/>
          <w:bCs/>
          <w:color w:val="000000" w:themeColor="text1"/>
          <w:sz w:val="24"/>
          <w:szCs w:val="24"/>
        </w:rPr>
      </w:pPr>
      <w:bookmarkStart w:id="17" w:name="_Toc233108146"/>
      <w:r w:rsidRPr="005C704A">
        <w:rPr>
          <w:rFonts w:ascii="Aptos" w:hAnsi="Aptos"/>
          <w:b/>
          <w:bCs/>
          <w:color w:val="000000" w:themeColor="text1"/>
          <w:sz w:val="24"/>
          <w:szCs w:val="24"/>
        </w:rPr>
        <w:t>4.5 Genel Sonuç</w:t>
      </w:r>
      <w:bookmarkEnd w:id="17"/>
    </w:p>
    <w:p w14:paraId="7159F89C" w14:textId="664AA786" w:rsidR="00A63D35" w:rsidRPr="005C704A" w:rsidRDefault="00A63D35" w:rsidP="00C748D3">
      <w:pPr>
        <w:spacing w:line="276" w:lineRule="auto"/>
        <w:jc w:val="both"/>
        <w:rPr>
          <w:sz w:val="24"/>
        </w:rPr>
      </w:pPr>
      <w:r w:rsidRPr="005C704A">
        <w:rPr>
          <w:sz w:val="24"/>
        </w:rPr>
        <w:t>AlgoMed sistemi, missense varyant patojenite tahmininde şu üç temel kazanımı somutlaştırmıştır:</w:t>
      </w:r>
    </w:p>
    <w:p w14:paraId="51C87677" w14:textId="0E673DAB" w:rsidR="00A63D35" w:rsidRPr="005C704A" w:rsidRDefault="00A63D35" w:rsidP="00C748D3">
      <w:pPr>
        <w:pStyle w:val="ListParagraph"/>
        <w:numPr>
          <w:ilvl w:val="0"/>
          <w:numId w:val="36"/>
        </w:numPr>
        <w:spacing w:line="276" w:lineRule="auto"/>
        <w:jc w:val="both"/>
        <w:rPr>
          <w:sz w:val="24"/>
        </w:rPr>
      </w:pPr>
      <w:r w:rsidRPr="005C704A">
        <w:rPr>
          <w:b/>
          <w:bCs/>
          <w:sz w:val="24"/>
        </w:rPr>
        <w:t>Klinik Güvenlik:</w:t>
      </w:r>
      <w:r w:rsidRPr="005C704A">
        <w:rPr>
          <w:sz w:val="24"/>
        </w:rPr>
        <w:t xml:space="preserve"> Dinamik eşik optimizasyonuyla, hayati risk taşıyan False Negative (FN) hataları minimize edilmiştir.</w:t>
      </w:r>
    </w:p>
    <w:p w14:paraId="446F492A" w14:textId="6E89A177" w:rsidR="00A63D35" w:rsidRPr="005C704A" w:rsidRDefault="00A63D35" w:rsidP="00C748D3">
      <w:pPr>
        <w:pStyle w:val="ListParagraph"/>
        <w:numPr>
          <w:ilvl w:val="0"/>
          <w:numId w:val="36"/>
        </w:numPr>
        <w:spacing w:line="276" w:lineRule="auto"/>
        <w:jc w:val="both"/>
        <w:rPr>
          <w:sz w:val="24"/>
        </w:rPr>
      </w:pPr>
      <w:r w:rsidRPr="005C704A">
        <w:rPr>
          <w:b/>
          <w:bCs/>
          <w:sz w:val="24"/>
        </w:rPr>
        <w:t>Biyolojik Anlamlılık:</w:t>
      </w:r>
      <w:r w:rsidRPr="005C704A">
        <w:rPr>
          <w:sz w:val="24"/>
        </w:rPr>
        <w:t xml:space="preserve"> İleri seviye öznitelik mühendisliği, biyokimyasal gerçekliklerle (SHAP destekli) hibritleştirilmiştir.</w:t>
      </w:r>
    </w:p>
    <w:p w14:paraId="3C46739B" w14:textId="77777777" w:rsidR="00A63D35" w:rsidRPr="005C704A" w:rsidRDefault="00A63D35" w:rsidP="00C748D3">
      <w:pPr>
        <w:pStyle w:val="ListParagraph"/>
        <w:numPr>
          <w:ilvl w:val="0"/>
          <w:numId w:val="36"/>
        </w:numPr>
        <w:spacing w:line="276" w:lineRule="auto"/>
        <w:jc w:val="both"/>
        <w:rPr>
          <w:sz w:val="24"/>
        </w:rPr>
      </w:pPr>
      <w:r w:rsidRPr="005C704A">
        <w:rPr>
          <w:b/>
          <w:bCs/>
          <w:sz w:val="24"/>
        </w:rPr>
        <w:t>Metodolojik Bütünlük:</w:t>
      </w:r>
      <w:r w:rsidRPr="005C704A">
        <w:rPr>
          <w:sz w:val="24"/>
        </w:rPr>
        <w:t xml:space="preserve"> Veri sızıntısından arındırılmış, klinik standartlara uyumlu ve yüksek genellenebilirlik kapasitesine sahip sızdırmaz bir pipeline inşa edilmiştir.</w:t>
      </w:r>
    </w:p>
    <w:p w14:paraId="59AEC288" w14:textId="156AC64F" w:rsidR="003E2C9F" w:rsidRPr="005C704A" w:rsidRDefault="00934180" w:rsidP="00C748D3">
      <w:pPr>
        <w:pStyle w:val="Heading1"/>
        <w:spacing w:line="276" w:lineRule="auto"/>
        <w:jc w:val="both"/>
        <w:rPr>
          <w:rFonts w:ascii="Aptos" w:hAnsi="Aptos"/>
          <w:b/>
          <w:bCs/>
          <w:color w:val="000000" w:themeColor="text1"/>
          <w:sz w:val="28"/>
          <w:szCs w:val="28"/>
        </w:rPr>
      </w:pPr>
      <w:bookmarkStart w:id="18" w:name="_Toc233108147"/>
      <w:r w:rsidRPr="005C704A">
        <w:rPr>
          <w:rFonts w:ascii="Aptos" w:hAnsi="Aptos"/>
          <w:b/>
          <w:bCs/>
          <w:color w:val="000000" w:themeColor="text1"/>
          <w:sz w:val="28"/>
          <w:szCs w:val="28"/>
        </w:rPr>
        <w:t xml:space="preserve">5. </w:t>
      </w:r>
      <w:r w:rsidR="00070BFF" w:rsidRPr="005C704A">
        <w:rPr>
          <w:rFonts w:ascii="Aptos" w:hAnsi="Aptos"/>
          <w:b/>
          <w:bCs/>
          <w:color w:val="000000" w:themeColor="text1"/>
          <w:sz w:val="28"/>
          <w:szCs w:val="28"/>
        </w:rPr>
        <w:t>KAYNAKÇ</w:t>
      </w:r>
      <w:r w:rsidR="00B744F4" w:rsidRPr="005C704A">
        <w:rPr>
          <w:rFonts w:ascii="Aptos" w:hAnsi="Aptos"/>
          <w:b/>
          <w:bCs/>
          <w:color w:val="000000" w:themeColor="text1"/>
          <w:sz w:val="28"/>
          <w:szCs w:val="28"/>
        </w:rPr>
        <w:t>A</w:t>
      </w:r>
      <w:bookmarkEnd w:id="18"/>
    </w:p>
    <w:p w14:paraId="01BB5858" w14:textId="77777777" w:rsidR="003E2C9F" w:rsidRPr="005C704A" w:rsidRDefault="003E2C9F" w:rsidP="00C748D3">
      <w:pPr>
        <w:spacing w:line="276" w:lineRule="auto"/>
        <w:jc w:val="both"/>
        <w:rPr>
          <w:sz w:val="24"/>
        </w:rPr>
      </w:pPr>
      <w:r w:rsidRPr="005C704A">
        <w:rPr>
          <w:sz w:val="24"/>
        </w:rPr>
        <w:t>[1] M. Landrum et al., "ClinVar: Public archive of interpretations of clinically relevant variants," Nucleic Acids Res., 2016.</w:t>
      </w:r>
    </w:p>
    <w:p w14:paraId="0B38E5CA" w14:textId="77777777" w:rsidR="003E2C9F" w:rsidRPr="005C704A" w:rsidRDefault="003E2C9F" w:rsidP="00C748D3">
      <w:pPr>
        <w:spacing w:line="276" w:lineRule="auto"/>
        <w:jc w:val="both"/>
        <w:rPr>
          <w:sz w:val="24"/>
        </w:rPr>
      </w:pPr>
      <w:r w:rsidRPr="005C704A">
        <w:rPr>
          <w:sz w:val="24"/>
        </w:rPr>
        <w:t>[2] S. Richards et al., "ACMG/AMP guidelines for interpretation of sequence variants," Genet. Med., 2015.</w:t>
      </w:r>
    </w:p>
    <w:p w14:paraId="20D4243E" w14:textId="77777777" w:rsidR="003E2C9F" w:rsidRPr="005C704A" w:rsidRDefault="003E2C9F" w:rsidP="00C748D3">
      <w:pPr>
        <w:spacing w:line="276" w:lineRule="auto"/>
        <w:jc w:val="both"/>
        <w:rPr>
          <w:sz w:val="24"/>
        </w:rPr>
      </w:pPr>
      <w:r w:rsidRPr="005C704A">
        <w:rPr>
          <w:sz w:val="24"/>
        </w:rPr>
        <w:t>[3] J. Zhou et al., "Deep learning-based predictive modeling of clinical outcomes using high-dimensional genomic data," Brief. Bioinform., 2021.</w:t>
      </w:r>
    </w:p>
    <w:p w14:paraId="057F2F4A" w14:textId="77777777" w:rsidR="003E2C9F" w:rsidRPr="005C704A" w:rsidRDefault="003E2C9F" w:rsidP="00C748D3">
      <w:pPr>
        <w:spacing w:line="276" w:lineRule="auto"/>
        <w:jc w:val="both"/>
        <w:rPr>
          <w:sz w:val="24"/>
        </w:rPr>
      </w:pPr>
      <w:r w:rsidRPr="005C704A">
        <w:rPr>
          <w:sz w:val="24"/>
        </w:rPr>
        <w:t>[4] J. Davis and M. Goadrich, "The relationship between Precision-Recall and ROC curves," ICML, 2006.</w:t>
      </w:r>
    </w:p>
    <w:p w14:paraId="7B45ED21" w14:textId="77777777" w:rsidR="003E2C9F" w:rsidRPr="005C704A" w:rsidRDefault="003E2C9F" w:rsidP="00C748D3">
      <w:pPr>
        <w:spacing w:line="276" w:lineRule="auto"/>
        <w:jc w:val="both"/>
        <w:rPr>
          <w:sz w:val="24"/>
        </w:rPr>
      </w:pPr>
      <w:r w:rsidRPr="005C704A">
        <w:rPr>
          <w:sz w:val="24"/>
        </w:rPr>
        <w:lastRenderedPageBreak/>
        <w:t>[5] D. Chicco and G. Jurman, "Advantages of MCC over F1 and accuracy," BMC Genomics, 2020.</w:t>
      </w:r>
    </w:p>
    <w:p w14:paraId="44A6F8DF" w14:textId="77777777" w:rsidR="003E2C9F" w:rsidRPr="005C704A" w:rsidRDefault="003E2C9F" w:rsidP="00C748D3">
      <w:pPr>
        <w:spacing w:line="276" w:lineRule="auto"/>
        <w:jc w:val="both"/>
        <w:rPr>
          <w:sz w:val="24"/>
        </w:rPr>
      </w:pPr>
      <w:r w:rsidRPr="005C704A">
        <w:rPr>
          <w:sz w:val="24"/>
        </w:rPr>
        <w:t>[6] C. S. Peraza-Reyes et al., "Cost-sensitive learning and decision threshold optimization," IEEE J. Biomed. Health Inform., 2023.</w:t>
      </w:r>
    </w:p>
    <w:p w14:paraId="54A65834" w14:textId="77777777" w:rsidR="003E2C9F" w:rsidRPr="005C704A" w:rsidRDefault="003E2C9F" w:rsidP="00C748D3">
      <w:pPr>
        <w:spacing w:line="276" w:lineRule="auto"/>
        <w:jc w:val="both"/>
        <w:rPr>
          <w:sz w:val="24"/>
        </w:rPr>
      </w:pPr>
      <w:r w:rsidRPr="005C704A">
        <w:rPr>
          <w:sz w:val="24"/>
        </w:rPr>
        <w:t>[7] A. Karczewski et al., "Mutational constraint spectrum," Nature, 2020.</w:t>
      </w:r>
    </w:p>
    <w:p w14:paraId="0C92B0E4" w14:textId="054E9175" w:rsidR="003E2C9F" w:rsidRPr="005C704A" w:rsidRDefault="00C748D3" w:rsidP="00C748D3">
      <w:pPr>
        <w:spacing w:line="276" w:lineRule="auto"/>
        <w:jc w:val="both"/>
        <w:rPr>
          <w:sz w:val="24"/>
        </w:rPr>
      </w:pPr>
      <w:r w:rsidRPr="005C704A">
        <w:rPr>
          <w:sz w:val="24"/>
        </w:rPr>
        <w:t>[8] N. V. Chawla et al., "SMOTE: Synthetic Minority Over-sampling Technique," J. Artif. Intell. Res., 2002.</w:t>
      </w:r>
    </w:p>
    <w:p w14:paraId="7298C0D0" w14:textId="77777777" w:rsidR="003E2C9F" w:rsidRPr="005C704A" w:rsidRDefault="003E2C9F" w:rsidP="00C748D3">
      <w:pPr>
        <w:spacing w:line="276" w:lineRule="auto"/>
        <w:jc w:val="both"/>
        <w:rPr>
          <w:sz w:val="24"/>
        </w:rPr>
      </w:pPr>
      <w:r w:rsidRPr="005C704A">
        <w:rPr>
          <w:sz w:val="24"/>
        </w:rPr>
        <w:t>[9] T. Saito and M. Rehmsmeier, "PR plot vs ROC plot for imbalanced datasets," PLOS ONE, 2015.</w:t>
      </w:r>
    </w:p>
    <w:p w14:paraId="6929EF49" w14:textId="77777777" w:rsidR="003E2C9F" w:rsidRPr="005C704A" w:rsidRDefault="003E2C9F" w:rsidP="00C748D3">
      <w:pPr>
        <w:spacing w:line="276" w:lineRule="auto"/>
        <w:jc w:val="both"/>
        <w:rPr>
          <w:sz w:val="24"/>
        </w:rPr>
      </w:pPr>
      <w:r w:rsidRPr="005C704A">
        <w:rPr>
          <w:sz w:val="24"/>
        </w:rPr>
        <w:t>[10] B. Zadrozny et al., "Cost-sensitive learning by cost-proportionate example weighting," ICDM, 2003.</w:t>
      </w:r>
    </w:p>
    <w:p w14:paraId="08CDA9F3" w14:textId="77777777" w:rsidR="003E2C9F" w:rsidRPr="005C704A" w:rsidRDefault="003E2C9F" w:rsidP="00C748D3">
      <w:pPr>
        <w:spacing w:line="276" w:lineRule="auto"/>
        <w:jc w:val="both"/>
        <w:rPr>
          <w:sz w:val="24"/>
        </w:rPr>
      </w:pPr>
      <w:r w:rsidRPr="005C704A">
        <w:rPr>
          <w:sz w:val="24"/>
        </w:rPr>
        <w:t>[11] N. V. Chawla, "Data mining for imbalanced datasets: An overview," Springer, 2005.</w:t>
      </w:r>
    </w:p>
    <w:p w14:paraId="54FD8E5E" w14:textId="77777777" w:rsidR="003E2C9F" w:rsidRPr="005C704A" w:rsidRDefault="003E2C9F" w:rsidP="00C748D3">
      <w:pPr>
        <w:spacing w:line="276" w:lineRule="auto"/>
        <w:jc w:val="both"/>
        <w:rPr>
          <w:sz w:val="24"/>
        </w:rPr>
      </w:pPr>
      <w:r w:rsidRPr="005C704A">
        <w:rPr>
          <w:sz w:val="24"/>
        </w:rPr>
        <w:t>[12] H. He et al., "ADASYN: Adaptive synthetic sampling for imbalanced learning," IJCNN, 2008.</w:t>
      </w:r>
    </w:p>
    <w:p w14:paraId="1E4B83BE" w14:textId="77777777" w:rsidR="003E2C9F" w:rsidRPr="005C704A" w:rsidRDefault="003E2C9F" w:rsidP="00C748D3">
      <w:pPr>
        <w:spacing w:line="276" w:lineRule="auto"/>
        <w:jc w:val="both"/>
        <w:rPr>
          <w:sz w:val="24"/>
        </w:rPr>
      </w:pPr>
      <w:r w:rsidRPr="005C704A">
        <w:rPr>
          <w:sz w:val="24"/>
        </w:rPr>
        <w:t>[13] H. He and E. A. Garcia, "Learning from imbalanced data," IEEE Trans. Knowl. Data Eng., 2009.</w:t>
      </w:r>
    </w:p>
    <w:p w14:paraId="1024CF4D" w14:textId="7683416D" w:rsidR="00AE3888" w:rsidRPr="005C704A" w:rsidRDefault="00AE3888" w:rsidP="00AE3888">
      <w:pPr>
        <w:spacing w:line="276" w:lineRule="auto"/>
        <w:jc w:val="both"/>
        <w:rPr>
          <w:sz w:val="24"/>
          <w:lang w:val="en-US"/>
        </w:rPr>
      </w:pPr>
      <w:r w:rsidRPr="005C704A">
        <w:rPr>
          <w:sz w:val="24"/>
          <w:lang w:val="en-US"/>
        </w:rPr>
        <w:t>[14]</w:t>
      </w:r>
      <w:r w:rsidRPr="005C704A">
        <w:rPr>
          <w:sz w:val="24"/>
          <w:lang w:val="en-US"/>
        </w:rPr>
        <w:t xml:space="preserve"> </w:t>
      </w:r>
      <w:r w:rsidRPr="005C704A">
        <w:rPr>
          <w:sz w:val="24"/>
        </w:rPr>
        <w:t>P. Kumar et al.,</w:t>
      </w:r>
      <w:r w:rsidRPr="005C704A">
        <w:rPr>
          <w:sz w:val="24"/>
          <w:lang w:val="en-US"/>
        </w:rPr>
        <w:t xml:space="preserve"> </w:t>
      </w:r>
      <w:r w:rsidRPr="005C704A">
        <w:rPr>
          <w:i/>
          <w:iCs/>
          <w:sz w:val="24"/>
          <w:lang w:val="en-US"/>
        </w:rPr>
        <w:t>"Predicting the effects of coding non-synonymous variants on protein function using the SIFT algorithm"</w:t>
      </w:r>
      <w:r w:rsidRPr="005C704A">
        <w:rPr>
          <w:sz w:val="24"/>
          <w:lang w:val="en-US"/>
        </w:rPr>
        <w:t xml:space="preserve"> </w:t>
      </w:r>
      <w:r w:rsidRPr="005C704A">
        <w:rPr>
          <w:sz w:val="24"/>
        </w:rPr>
        <w:t>Nat. Protoc., 2009.</w:t>
      </w:r>
    </w:p>
    <w:p w14:paraId="6F31752B" w14:textId="050B53D9" w:rsidR="00AE3888" w:rsidRPr="005C704A" w:rsidRDefault="00AE3888" w:rsidP="00AE3888">
      <w:pPr>
        <w:spacing w:line="276" w:lineRule="auto"/>
        <w:jc w:val="both"/>
        <w:rPr>
          <w:sz w:val="24"/>
          <w:lang w:val="en-US"/>
        </w:rPr>
      </w:pPr>
      <w:r w:rsidRPr="005C704A">
        <w:rPr>
          <w:sz w:val="24"/>
          <w:lang w:val="en-US"/>
        </w:rPr>
        <w:t>[15]</w:t>
      </w:r>
      <w:r w:rsidRPr="005C704A">
        <w:rPr>
          <w:sz w:val="24"/>
          <w:lang w:val="en-US"/>
        </w:rPr>
        <w:t xml:space="preserve"> </w:t>
      </w:r>
      <w:r w:rsidRPr="005C704A">
        <w:rPr>
          <w:sz w:val="24"/>
        </w:rPr>
        <w:t>I. A. Adzhubei et al.,</w:t>
      </w:r>
      <w:r w:rsidRPr="005C704A">
        <w:rPr>
          <w:sz w:val="24"/>
          <w:lang w:val="en-US"/>
        </w:rPr>
        <w:t xml:space="preserve"> </w:t>
      </w:r>
      <w:r w:rsidRPr="005C704A">
        <w:rPr>
          <w:i/>
          <w:iCs/>
          <w:sz w:val="24"/>
          <w:lang w:val="en-US"/>
        </w:rPr>
        <w:t>"A method and server for predicting damaging missense mutations"</w:t>
      </w:r>
      <w:r w:rsidRPr="005C704A">
        <w:rPr>
          <w:sz w:val="24"/>
          <w:lang w:val="en-US"/>
        </w:rPr>
        <w:t xml:space="preserve"> </w:t>
      </w:r>
      <w:r w:rsidRPr="005C704A">
        <w:rPr>
          <w:sz w:val="24"/>
        </w:rPr>
        <w:t>Nat. Methods, 2010.</w:t>
      </w:r>
    </w:p>
    <w:p w14:paraId="56EA1B75" w14:textId="77777777" w:rsidR="003E2C9F" w:rsidRPr="005C704A" w:rsidRDefault="003E2C9F" w:rsidP="00C748D3">
      <w:pPr>
        <w:spacing w:line="276" w:lineRule="auto"/>
        <w:jc w:val="both"/>
        <w:rPr>
          <w:sz w:val="24"/>
        </w:rPr>
      </w:pPr>
      <w:r w:rsidRPr="005C704A">
        <w:rPr>
          <w:sz w:val="24"/>
        </w:rPr>
        <w:t>[16] M. Kircher et al., "CADD," Nat. Genet., 2014.</w:t>
      </w:r>
    </w:p>
    <w:p w14:paraId="6E2C402D" w14:textId="77777777" w:rsidR="003E2C9F" w:rsidRPr="005C704A" w:rsidRDefault="003E2C9F" w:rsidP="00C748D3">
      <w:pPr>
        <w:spacing w:line="276" w:lineRule="auto"/>
        <w:jc w:val="both"/>
        <w:rPr>
          <w:sz w:val="24"/>
        </w:rPr>
      </w:pPr>
      <w:r w:rsidRPr="005C704A">
        <w:rPr>
          <w:sz w:val="24"/>
        </w:rPr>
        <w:t>[17] N. M. Ioannidis et al., "REVEL," Am. J. Hum. Genet., 2016.</w:t>
      </w:r>
    </w:p>
    <w:p w14:paraId="32A6F509" w14:textId="3594C4E8" w:rsidR="003E2C9F" w:rsidRPr="005C704A" w:rsidRDefault="003E2C9F" w:rsidP="00C748D3">
      <w:pPr>
        <w:spacing w:line="276" w:lineRule="auto"/>
        <w:jc w:val="both"/>
        <w:rPr>
          <w:sz w:val="24"/>
        </w:rPr>
      </w:pPr>
      <w:r w:rsidRPr="005C704A">
        <w:rPr>
          <w:sz w:val="24"/>
        </w:rPr>
        <w:t xml:space="preserve">[18] J. Cheng et al., </w:t>
      </w:r>
      <w:r w:rsidR="00AE3888" w:rsidRPr="005C704A">
        <w:rPr>
          <w:sz w:val="24"/>
        </w:rPr>
        <w:t>"Accurate proteome-wide missense variant effect prediction with AlphaMissense"</w:t>
      </w:r>
      <w:r w:rsidR="00AE3888" w:rsidRPr="005C704A">
        <w:rPr>
          <w:sz w:val="24"/>
        </w:rPr>
        <w:t xml:space="preserve"> </w:t>
      </w:r>
      <w:r w:rsidRPr="005C704A">
        <w:rPr>
          <w:sz w:val="24"/>
        </w:rPr>
        <w:t>Science, 2023.</w:t>
      </w:r>
    </w:p>
    <w:p w14:paraId="4A132952" w14:textId="77777777" w:rsidR="003E2C9F" w:rsidRPr="005C704A" w:rsidRDefault="003E2C9F" w:rsidP="00C748D3">
      <w:pPr>
        <w:spacing w:line="276" w:lineRule="auto"/>
        <w:jc w:val="both"/>
        <w:rPr>
          <w:sz w:val="24"/>
        </w:rPr>
      </w:pPr>
      <w:r w:rsidRPr="005C704A">
        <w:rPr>
          <w:sz w:val="24"/>
        </w:rPr>
        <w:t>[19] Z. Lin et al., "ESM / Protein LM," Science, 2023.</w:t>
      </w:r>
    </w:p>
    <w:p w14:paraId="5C24FA77" w14:textId="77777777" w:rsidR="003E2C9F" w:rsidRPr="005C704A" w:rsidRDefault="003E2C9F" w:rsidP="00C748D3">
      <w:pPr>
        <w:spacing w:line="276" w:lineRule="auto"/>
        <w:jc w:val="both"/>
        <w:rPr>
          <w:sz w:val="24"/>
        </w:rPr>
      </w:pPr>
      <w:r w:rsidRPr="005C704A">
        <w:rPr>
          <w:sz w:val="24"/>
        </w:rPr>
        <w:t>[20] X. Zhang et al., "AnnotateMissense," Brief. Bioinform., 2024.</w:t>
      </w:r>
    </w:p>
    <w:p w14:paraId="11A9929B" w14:textId="77777777" w:rsidR="003E2C9F" w:rsidRPr="005C704A" w:rsidRDefault="003E2C9F" w:rsidP="00C748D3">
      <w:pPr>
        <w:spacing w:line="276" w:lineRule="auto"/>
        <w:jc w:val="both"/>
        <w:rPr>
          <w:sz w:val="24"/>
        </w:rPr>
      </w:pPr>
      <w:r w:rsidRPr="005C704A">
        <w:rPr>
          <w:sz w:val="24"/>
        </w:rPr>
        <w:t>[21] Y. B. Gunn et al., "Data leakage and class imbalance review," IEEE Trans. Neural Netw. Learn. Syst., 2025.</w:t>
      </w:r>
    </w:p>
    <w:p w14:paraId="316A02F3" w14:textId="77777777" w:rsidR="003E2C9F" w:rsidRPr="005C704A" w:rsidRDefault="003E2C9F" w:rsidP="00C748D3">
      <w:pPr>
        <w:spacing w:line="276" w:lineRule="auto"/>
        <w:jc w:val="both"/>
        <w:rPr>
          <w:sz w:val="24"/>
        </w:rPr>
      </w:pPr>
      <w:r w:rsidRPr="005C704A">
        <w:rPr>
          <w:sz w:val="24"/>
        </w:rPr>
        <w:t>[22] M. Kuhn and K. Johnson, Applied Predictive Modeling, 2013.</w:t>
      </w:r>
    </w:p>
    <w:p w14:paraId="4AFFF86C" w14:textId="77777777" w:rsidR="003E2C9F" w:rsidRPr="005C704A" w:rsidRDefault="003E2C9F" w:rsidP="00C748D3">
      <w:pPr>
        <w:spacing w:line="276" w:lineRule="auto"/>
        <w:jc w:val="both"/>
        <w:rPr>
          <w:sz w:val="24"/>
        </w:rPr>
      </w:pPr>
      <w:r w:rsidRPr="005C704A">
        <w:rPr>
          <w:sz w:val="24"/>
        </w:rPr>
        <w:t>[23] R. J. Little and D. B. Rubin, Statistical Analysis with Missing Data, 2019.</w:t>
      </w:r>
    </w:p>
    <w:p w14:paraId="58EA2066" w14:textId="77777777" w:rsidR="003E2C9F" w:rsidRPr="005C704A" w:rsidRDefault="003E2C9F" w:rsidP="00C748D3">
      <w:pPr>
        <w:spacing w:line="276" w:lineRule="auto"/>
        <w:jc w:val="both"/>
        <w:rPr>
          <w:sz w:val="24"/>
        </w:rPr>
      </w:pPr>
      <w:r w:rsidRPr="005C704A">
        <w:rPr>
          <w:sz w:val="24"/>
        </w:rPr>
        <w:t>[24] J. Brownlee, Data Preparation for Machine Learning, 2020.</w:t>
      </w:r>
    </w:p>
    <w:p w14:paraId="28E9C8BD" w14:textId="77777777" w:rsidR="003E2C9F" w:rsidRPr="005C704A" w:rsidRDefault="003E2C9F" w:rsidP="00C748D3">
      <w:pPr>
        <w:spacing w:line="276" w:lineRule="auto"/>
        <w:jc w:val="both"/>
        <w:rPr>
          <w:sz w:val="24"/>
        </w:rPr>
      </w:pPr>
      <w:r w:rsidRPr="005C704A">
        <w:rPr>
          <w:sz w:val="24"/>
        </w:rPr>
        <w:t>[25] I. Guyon and A. Elisseeff, "Introduction to variable and feature selection," J. Mach. Learn. Res., 2003.</w:t>
      </w:r>
    </w:p>
    <w:p w14:paraId="2BC6D2C7" w14:textId="007DDEEC" w:rsidR="003E2C9F" w:rsidRPr="005C704A" w:rsidRDefault="003E2C9F" w:rsidP="00C748D3">
      <w:pPr>
        <w:spacing w:line="276" w:lineRule="auto"/>
        <w:jc w:val="both"/>
        <w:rPr>
          <w:sz w:val="24"/>
        </w:rPr>
      </w:pPr>
      <w:r w:rsidRPr="005C704A">
        <w:rPr>
          <w:sz w:val="24"/>
        </w:rPr>
        <w:t xml:space="preserve">[26] G. Ke et al., </w:t>
      </w:r>
      <w:r w:rsidR="00AE3888" w:rsidRPr="005C704A">
        <w:rPr>
          <w:sz w:val="24"/>
        </w:rPr>
        <w:t>"LightGBM"</w:t>
      </w:r>
      <w:r w:rsidRPr="005C704A">
        <w:rPr>
          <w:sz w:val="24"/>
        </w:rPr>
        <w:t xml:space="preserve"> NeurIPS, 2017.</w:t>
      </w:r>
    </w:p>
    <w:p w14:paraId="0590E726" w14:textId="55E4D1F1" w:rsidR="003E2C9F" w:rsidRPr="005C704A" w:rsidRDefault="003E2C9F" w:rsidP="00C748D3">
      <w:pPr>
        <w:spacing w:line="276" w:lineRule="auto"/>
        <w:jc w:val="both"/>
        <w:rPr>
          <w:sz w:val="24"/>
        </w:rPr>
      </w:pPr>
      <w:r w:rsidRPr="005C704A">
        <w:rPr>
          <w:sz w:val="24"/>
        </w:rPr>
        <w:t>[27] T. Chen and C. Guestrin, "</w:t>
      </w:r>
      <w:r w:rsidR="00AE3888" w:rsidRPr="005C704A">
        <w:rPr>
          <w:sz w:val="24"/>
        </w:rPr>
        <w:t>XGBoost: A Scalable Tree Boosting System</w:t>
      </w:r>
      <w:r w:rsidR="00AE3888" w:rsidRPr="005C704A">
        <w:rPr>
          <w:sz w:val="24"/>
        </w:rPr>
        <w:t xml:space="preserve">” </w:t>
      </w:r>
      <w:r w:rsidRPr="005C704A">
        <w:rPr>
          <w:sz w:val="24"/>
        </w:rPr>
        <w:t>KDD, 2016.</w:t>
      </w:r>
    </w:p>
    <w:p w14:paraId="230061E4" w14:textId="11EE6607" w:rsidR="003E2C9F" w:rsidRPr="005C704A" w:rsidRDefault="003E2C9F" w:rsidP="00C748D3">
      <w:pPr>
        <w:spacing w:line="276" w:lineRule="auto"/>
        <w:jc w:val="both"/>
        <w:rPr>
          <w:sz w:val="24"/>
        </w:rPr>
      </w:pPr>
      <w:r w:rsidRPr="005C704A">
        <w:rPr>
          <w:sz w:val="24"/>
        </w:rPr>
        <w:t>[28] L. Prokhorenkova et al</w:t>
      </w:r>
      <w:r w:rsidR="00AE3888" w:rsidRPr="005C704A">
        <w:rPr>
          <w:sz w:val="24"/>
        </w:rPr>
        <w:t xml:space="preserve">., </w:t>
      </w:r>
      <w:r w:rsidR="00AE3888" w:rsidRPr="005C704A">
        <w:rPr>
          <w:sz w:val="24"/>
        </w:rPr>
        <w:t>"CatBoost"</w:t>
      </w:r>
      <w:r w:rsidR="00AE3888" w:rsidRPr="005C704A">
        <w:rPr>
          <w:sz w:val="24"/>
        </w:rPr>
        <w:t xml:space="preserve"> </w:t>
      </w:r>
      <w:r w:rsidRPr="005C704A">
        <w:rPr>
          <w:sz w:val="24"/>
        </w:rPr>
        <w:t>NeurIPS, 2018.</w:t>
      </w:r>
    </w:p>
    <w:p w14:paraId="60B82D6F" w14:textId="77777777" w:rsidR="003E2C9F" w:rsidRPr="005C704A" w:rsidRDefault="003E2C9F" w:rsidP="00C748D3">
      <w:pPr>
        <w:spacing w:line="276" w:lineRule="auto"/>
        <w:jc w:val="both"/>
        <w:rPr>
          <w:sz w:val="24"/>
        </w:rPr>
      </w:pPr>
      <w:r w:rsidRPr="005C704A">
        <w:rPr>
          <w:sz w:val="24"/>
        </w:rPr>
        <w:t>[29] D. H. Wolpert, "Stacked generalization," Neural Networks, 1992.</w:t>
      </w:r>
    </w:p>
    <w:p w14:paraId="14B3F1B7" w14:textId="7FBBC6CF" w:rsidR="003E2C9F" w:rsidRPr="005C704A" w:rsidRDefault="003E2C9F" w:rsidP="00C748D3">
      <w:pPr>
        <w:spacing w:line="276" w:lineRule="auto"/>
        <w:jc w:val="both"/>
        <w:rPr>
          <w:sz w:val="24"/>
        </w:rPr>
      </w:pPr>
      <w:r w:rsidRPr="005C704A">
        <w:rPr>
          <w:sz w:val="24"/>
        </w:rPr>
        <w:t xml:space="preserve">[30] T. Akiba et al., </w:t>
      </w:r>
      <w:r w:rsidR="00AE3888" w:rsidRPr="005C704A">
        <w:rPr>
          <w:sz w:val="24"/>
        </w:rPr>
        <w:t>"Optuna"</w:t>
      </w:r>
      <w:r w:rsidR="00AE3888" w:rsidRPr="005C704A">
        <w:rPr>
          <w:sz w:val="24"/>
        </w:rPr>
        <w:t xml:space="preserve"> </w:t>
      </w:r>
      <w:r w:rsidRPr="005C704A">
        <w:rPr>
          <w:sz w:val="24"/>
        </w:rPr>
        <w:t>KDD, 2019.</w:t>
      </w:r>
    </w:p>
    <w:p w14:paraId="564CACA8" w14:textId="4C0F7289" w:rsidR="003E2C9F" w:rsidRPr="005C704A" w:rsidRDefault="003E2C9F" w:rsidP="00C748D3">
      <w:pPr>
        <w:spacing w:line="276" w:lineRule="auto"/>
        <w:jc w:val="both"/>
        <w:rPr>
          <w:sz w:val="24"/>
        </w:rPr>
      </w:pPr>
      <w:r w:rsidRPr="005C704A">
        <w:rPr>
          <w:sz w:val="24"/>
        </w:rPr>
        <w:t xml:space="preserve">[31] S. M. Lundberg and S.-I. Lee, </w:t>
      </w:r>
      <w:r w:rsidR="00AE3888" w:rsidRPr="005C704A">
        <w:rPr>
          <w:i/>
          <w:iCs/>
          <w:sz w:val="24"/>
        </w:rPr>
        <w:t>"A Unified Approach to Interpreting Model Predictions"</w:t>
      </w:r>
      <w:r w:rsidR="00AE3888" w:rsidRPr="005C704A">
        <w:rPr>
          <w:sz w:val="24"/>
        </w:rPr>
        <w:t xml:space="preserve"> </w:t>
      </w:r>
      <w:r w:rsidR="00AE3888" w:rsidRPr="005C704A">
        <w:rPr>
          <w:sz w:val="24"/>
        </w:rPr>
        <w:t xml:space="preserve"> </w:t>
      </w:r>
      <w:r w:rsidRPr="005C704A">
        <w:rPr>
          <w:sz w:val="24"/>
        </w:rPr>
        <w:t xml:space="preserve"> NeurIPS, 2017.</w:t>
      </w:r>
    </w:p>
    <w:p w14:paraId="707343F2" w14:textId="05452700" w:rsidR="005A046B" w:rsidRPr="005C704A" w:rsidRDefault="003E2C9F" w:rsidP="00C748D3">
      <w:pPr>
        <w:spacing w:line="276" w:lineRule="auto"/>
        <w:jc w:val="both"/>
        <w:rPr>
          <w:sz w:val="24"/>
        </w:rPr>
      </w:pPr>
      <w:r w:rsidRPr="005C704A">
        <w:rPr>
          <w:sz w:val="24"/>
        </w:rPr>
        <w:t>[32] X. Liu et al., "dbNSFP v4," Bioinformatics, 20</w:t>
      </w:r>
      <w:r w:rsidR="00AE3888" w:rsidRPr="005C704A">
        <w:rPr>
          <w:sz w:val="24"/>
        </w:rPr>
        <w:t>20</w:t>
      </w:r>
    </w:p>
    <w:p w14:paraId="6CF0D4A4" w14:textId="6E1A85A5" w:rsidR="005A046B" w:rsidRPr="005C704A" w:rsidRDefault="005A046B" w:rsidP="00C748D3">
      <w:pPr>
        <w:spacing w:line="276" w:lineRule="auto"/>
        <w:jc w:val="both"/>
        <w:rPr>
          <w:sz w:val="24"/>
        </w:rPr>
      </w:pPr>
      <w:r w:rsidRPr="005C704A">
        <w:rPr>
          <w:b/>
          <w:bCs/>
          <w:noProof/>
          <w:sz w:val="24"/>
        </w:rPr>
        <w:lastRenderedPageBreak/>
        <w:drawing>
          <wp:anchor distT="0" distB="0" distL="114300" distR="114300" simplePos="0" relativeHeight="251658249" behindDoc="1" locked="0" layoutInCell="1" allowOverlap="1" wp14:anchorId="0A8604B4" wp14:editId="72B2AFE5">
            <wp:simplePos x="0" y="0"/>
            <wp:positionH relativeFrom="column">
              <wp:posOffset>-900430</wp:posOffset>
            </wp:positionH>
            <wp:positionV relativeFrom="paragraph">
              <wp:posOffset>0</wp:posOffset>
            </wp:positionV>
            <wp:extent cx="7603490" cy="10747375"/>
            <wp:effectExtent l="0" t="0" r="0" b="0"/>
            <wp:wrapThrough wrapText="bothSides">
              <wp:wrapPolygon edited="0">
                <wp:start x="0" y="0"/>
                <wp:lineTo x="0" y="21555"/>
                <wp:lineTo x="21539" y="21555"/>
                <wp:lineTo x="21539" y="0"/>
                <wp:lineTo x="0" y="0"/>
              </wp:wrapPolygon>
            </wp:wrapThrough>
            <wp:docPr id="1476245041" name="Resim 5" descr="uzay, boşluk, mekan, grafik tasarım, grafik,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245041" name="Resim 5" descr="uzay, boşluk, mekan, grafik tasarım, grafik, ekran görüntüsü içeren bir resim&#10;&#10;Yapay zeka tarafından oluşturulmuş içerik yanlış olabilir."/>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603490" cy="10747375"/>
                    </a:xfrm>
                    <a:prstGeom prst="rect">
                      <a:avLst/>
                    </a:prstGeom>
                  </pic:spPr>
                </pic:pic>
              </a:graphicData>
            </a:graphic>
          </wp:anchor>
        </w:drawing>
      </w:r>
    </w:p>
    <w:sectPr w:rsidR="005A046B" w:rsidRPr="005C704A" w:rsidSect="00C748D3">
      <w:footerReference w:type="default" r:id="rId16"/>
      <w:pgSz w:w="11906" w:h="16838"/>
      <w:pgMar w:top="1588" w:right="1418" w:bottom="1418" w:left="1418" w:header="567" w:footer="567"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2BDB3" w14:textId="77777777" w:rsidR="00700F06" w:rsidRDefault="00700F06" w:rsidP="004F5B34">
      <w:r>
        <w:separator/>
      </w:r>
    </w:p>
  </w:endnote>
  <w:endnote w:type="continuationSeparator" w:id="0">
    <w:p w14:paraId="76C48125" w14:textId="77777777" w:rsidR="00700F06" w:rsidRDefault="00700F06" w:rsidP="004F5B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2712803"/>
      <w:docPartObj>
        <w:docPartGallery w:val="Page Numbers (Bottom of Page)"/>
        <w:docPartUnique/>
      </w:docPartObj>
    </w:sdtPr>
    <w:sdtContent>
      <w:p w14:paraId="60F5AED6" w14:textId="454A915A" w:rsidR="00425034" w:rsidRDefault="00425034">
        <w:pPr>
          <w:pStyle w:val="Footer"/>
          <w:jc w:val="center"/>
        </w:pPr>
        <w:r>
          <w:fldChar w:fldCharType="begin"/>
        </w:r>
        <w:r>
          <w:instrText>PAGE   \* MERGEFORMAT</w:instrText>
        </w:r>
        <w:r>
          <w:fldChar w:fldCharType="separate"/>
        </w:r>
        <w:r>
          <w:t>2</w:t>
        </w:r>
        <w:r>
          <w:fldChar w:fldCharType="end"/>
        </w:r>
      </w:p>
    </w:sdtContent>
  </w:sdt>
  <w:p w14:paraId="040365E3" w14:textId="55D0C60C" w:rsidR="005A046B" w:rsidRDefault="005A04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87078" w14:textId="77777777" w:rsidR="00700F06" w:rsidRDefault="00700F06" w:rsidP="004F5B34">
      <w:r>
        <w:separator/>
      </w:r>
    </w:p>
  </w:footnote>
  <w:footnote w:type="continuationSeparator" w:id="0">
    <w:p w14:paraId="5D07244B" w14:textId="77777777" w:rsidR="00700F06" w:rsidRDefault="00700F06" w:rsidP="004F5B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544FC"/>
    <w:multiLevelType w:val="multilevel"/>
    <w:tmpl w:val="75FC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908A3"/>
    <w:multiLevelType w:val="multilevel"/>
    <w:tmpl w:val="FC12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27369"/>
    <w:multiLevelType w:val="multilevel"/>
    <w:tmpl w:val="CD9A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840B6D"/>
    <w:multiLevelType w:val="hybridMultilevel"/>
    <w:tmpl w:val="0728CEF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1944048F"/>
    <w:multiLevelType w:val="hybridMultilevel"/>
    <w:tmpl w:val="018A654C"/>
    <w:lvl w:ilvl="0" w:tplc="041F0001">
      <w:start w:val="1"/>
      <w:numFmt w:val="bullet"/>
      <w:lvlText w:val=""/>
      <w:lvlJc w:val="left"/>
      <w:pPr>
        <w:ind w:left="768" w:hanging="360"/>
      </w:pPr>
      <w:rPr>
        <w:rFonts w:ascii="Symbol" w:hAnsi="Symbol" w:hint="default"/>
      </w:rPr>
    </w:lvl>
    <w:lvl w:ilvl="1" w:tplc="041F0003" w:tentative="1">
      <w:start w:val="1"/>
      <w:numFmt w:val="bullet"/>
      <w:lvlText w:val="o"/>
      <w:lvlJc w:val="left"/>
      <w:pPr>
        <w:ind w:left="1488" w:hanging="360"/>
      </w:pPr>
      <w:rPr>
        <w:rFonts w:ascii="Courier New" w:hAnsi="Courier New" w:cs="Courier New" w:hint="default"/>
      </w:rPr>
    </w:lvl>
    <w:lvl w:ilvl="2" w:tplc="041F0005" w:tentative="1">
      <w:start w:val="1"/>
      <w:numFmt w:val="bullet"/>
      <w:lvlText w:val=""/>
      <w:lvlJc w:val="left"/>
      <w:pPr>
        <w:ind w:left="2208" w:hanging="360"/>
      </w:pPr>
      <w:rPr>
        <w:rFonts w:ascii="Wingdings" w:hAnsi="Wingdings" w:hint="default"/>
      </w:rPr>
    </w:lvl>
    <w:lvl w:ilvl="3" w:tplc="041F0001" w:tentative="1">
      <w:start w:val="1"/>
      <w:numFmt w:val="bullet"/>
      <w:lvlText w:val=""/>
      <w:lvlJc w:val="left"/>
      <w:pPr>
        <w:ind w:left="2928" w:hanging="360"/>
      </w:pPr>
      <w:rPr>
        <w:rFonts w:ascii="Symbol" w:hAnsi="Symbol" w:hint="default"/>
      </w:rPr>
    </w:lvl>
    <w:lvl w:ilvl="4" w:tplc="041F0003" w:tentative="1">
      <w:start w:val="1"/>
      <w:numFmt w:val="bullet"/>
      <w:lvlText w:val="o"/>
      <w:lvlJc w:val="left"/>
      <w:pPr>
        <w:ind w:left="3648" w:hanging="360"/>
      </w:pPr>
      <w:rPr>
        <w:rFonts w:ascii="Courier New" w:hAnsi="Courier New" w:cs="Courier New" w:hint="default"/>
      </w:rPr>
    </w:lvl>
    <w:lvl w:ilvl="5" w:tplc="041F0005" w:tentative="1">
      <w:start w:val="1"/>
      <w:numFmt w:val="bullet"/>
      <w:lvlText w:val=""/>
      <w:lvlJc w:val="left"/>
      <w:pPr>
        <w:ind w:left="4368" w:hanging="360"/>
      </w:pPr>
      <w:rPr>
        <w:rFonts w:ascii="Wingdings" w:hAnsi="Wingdings" w:hint="default"/>
      </w:rPr>
    </w:lvl>
    <w:lvl w:ilvl="6" w:tplc="041F0001" w:tentative="1">
      <w:start w:val="1"/>
      <w:numFmt w:val="bullet"/>
      <w:lvlText w:val=""/>
      <w:lvlJc w:val="left"/>
      <w:pPr>
        <w:ind w:left="5088" w:hanging="360"/>
      </w:pPr>
      <w:rPr>
        <w:rFonts w:ascii="Symbol" w:hAnsi="Symbol" w:hint="default"/>
      </w:rPr>
    </w:lvl>
    <w:lvl w:ilvl="7" w:tplc="041F0003" w:tentative="1">
      <w:start w:val="1"/>
      <w:numFmt w:val="bullet"/>
      <w:lvlText w:val="o"/>
      <w:lvlJc w:val="left"/>
      <w:pPr>
        <w:ind w:left="5808" w:hanging="360"/>
      </w:pPr>
      <w:rPr>
        <w:rFonts w:ascii="Courier New" w:hAnsi="Courier New" w:cs="Courier New" w:hint="default"/>
      </w:rPr>
    </w:lvl>
    <w:lvl w:ilvl="8" w:tplc="041F0005" w:tentative="1">
      <w:start w:val="1"/>
      <w:numFmt w:val="bullet"/>
      <w:lvlText w:val=""/>
      <w:lvlJc w:val="left"/>
      <w:pPr>
        <w:ind w:left="6528" w:hanging="360"/>
      </w:pPr>
      <w:rPr>
        <w:rFonts w:ascii="Wingdings" w:hAnsi="Wingdings" w:hint="default"/>
      </w:rPr>
    </w:lvl>
  </w:abstractNum>
  <w:abstractNum w:abstractNumId="5" w15:restartNumberingAfterBreak="0">
    <w:nsid w:val="19A21E15"/>
    <w:multiLevelType w:val="multilevel"/>
    <w:tmpl w:val="7932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2A5A52"/>
    <w:multiLevelType w:val="hybridMultilevel"/>
    <w:tmpl w:val="7DDA73A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217702E1"/>
    <w:multiLevelType w:val="multilevel"/>
    <w:tmpl w:val="5CB4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534BF2"/>
    <w:multiLevelType w:val="multilevel"/>
    <w:tmpl w:val="76F8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A7217C"/>
    <w:multiLevelType w:val="hybridMultilevel"/>
    <w:tmpl w:val="9392CC24"/>
    <w:lvl w:ilvl="0" w:tplc="041F0001">
      <w:start w:val="1"/>
      <w:numFmt w:val="bullet"/>
      <w:lvlText w:val=""/>
      <w:lvlJc w:val="left"/>
      <w:pPr>
        <w:ind w:left="765" w:hanging="360"/>
      </w:pPr>
      <w:rPr>
        <w:rFonts w:ascii="Symbol" w:hAnsi="Symbol" w:hint="default"/>
      </w:rPr>
    </w:lvl>
    <w:lvl w:ilvl="1" w:tplc="041F0003" w:tentative="1">
      <w:start w:val="1"/>
      <w:numFmt w:val="bullet"/>
      <w:lvlText w:val="o"/>
      <w:lvlJc w:val="left"/>
      <w:pPr>
        <w:ind w:left="1485" w:hanging="360"/>
      </w:pPr>
      <w:rPr>
        <w:rFonts w:ascii="Courier New" w:hAnsi="Courier New" w:cs="Courier New" w:hint="default"/>
      </w:rPr>
    </w:lvl>
    <w:lvl w:ilvl="2" w:tplc="041F0005" w:tentative="1">
      <w:start w:val="1"/>
      <w:numFmt w:val="bullet"/>
      <w:lvlText w:val=""/>
      <w:lvlJc w:val="left"/>
      <w:pPr>
        <w:ind w:left="2205" w:hanging="360"/>
      </w:pPr>
      <w:rPr>
        <w:rFonts w:ascii="Wingdings" w:hAnsi="Wingdings" w:hint="default"/>
      </w:rPr>
    </w:lvl>
    <w:lvl w:ilvl="3" w:tplc="041F0001" w:tentative="1">
      <w:start w:val="1"/>
      <w:numFmt w:val="bullet"/>
      <w:lvlText w:val=""/>
      <w:lvlJc w:val="left"/>
      <w:pPr>
        <w:ind w:left="2925" w:hanging="360"/>
      </w:pPr>
      <w:rPr>
        <w:rFonts w:ascii="Symbol" w:hAnsi="Symbol" w:hint="default"/>
      </w:rPr>
    </w:lvl>
    <w:lvl w:ilvl="4" w:tplc="041F0003" w:tentative="1">
      <w:start w:val="1"/>
      <w:numFmt w:val="bullet"/>
      <w:lvlText w:val="o"/>
      <w:lvlJc w:val="left"/>
      <w:pPr>
        <w:ind w:left="3645" w:hanging="360"/>
      </w:pPr>
      <w:rPr>
        <w:rFonts w:ascii="Courier New" w:hAnsi="Courier New" w:cs="Courier New" w:hint="default"/>
      </w:rPr>
    </w:lvl>
    <w:lvl w:ilvl="5" w:tplc="041F0005" w:tentative="1">
      <w:start w:val="1"/>
      <w:numFmt w:val="bullet"/>
      <w:lvlText w:val=""/>
      <w:lvlJc w:val="left"/>
      <w:pPr>
        <w:ind w:left="4365" w:hanging="360"/>
      </w:pPr>
      <w:rPr>
        <w:rFonts w:ascii="Wingdings" w:hAnsi="Wingdings" w:hint="default"/>
      </w:rPr>
    </w:lvl>
    <w:lvl w:ilvl="6" w:tplc="041F0001" w:tentative="1">
      <w:start w:val="1"/>
      <w:numFmt w:val="bullet"/>
      <w:lvlText w:val=""/>
      <w:lvlJc w:val="left"/>
      <w:pPr>
        <w:ind w:left="5085" w:hanging="360"/>
      </w:pPr>
      <w:rPr>
        <w:rFonts w:ascii="Symbol" w:hAnsi="Symbol" w:hint="default"/>
      </w:rPr>
    </w:lvl>
    <w:lvl w:ilvl="7" w:tplc="041F0003" w:tentative="1">
      <w:start w:val="1"/>
      <w:numFmt w:val="bullet"/>
      <w:lvlText w:val="o"/>
      <w:lvlJc w:val="left"/>
      <w:pPr>
        <w:ind w:left="5805" w:hanging="360"/>
      </w:pPr>
      <w:rPr>
        <w:rFonts w:ascii="Courier New" w:hAnsi="Courier New" w:cs="Courier New" w:hint="default"/>
      </w:rPr>
    </w:lvl>
    <w:lvl w:ilvl="8" w:tplc="041F0005" w:tentative="1">
      <w:start w:val="1"/>
      <w:numFmt w:val="bullet"/>
      <w:lvlText w:val=""/>
      <w:lvlJc w:val="left"/>
      <w:pPr>
        <w:ind w:left="6525" w:hanging="360"/>
      </w:pPr>
      <w:rPr>
        <w:rFonts w:ascii="Wingdings" w:hAnsi="Wingdings" w:hint="default"/>
      </w:rPr>
    </w:lvl>
  </w:abstractNum>
  <w:abstractNum w:abstractNumId="10" w15:restartNumberingAfterBreak="0">
    <w:nsid w:val="28712519"/>
    <w:multiLevelType w:val="multilevel"/>
    <w:tmpl w:val="B0BCC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D10AD8"/>
    <w:multiLevelType w:val="multilevel"/>
    <w:tmpl w:val="40C2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7A289C"/>
    <w:multiLevelType w:val="multilevel"/>
    <w:tmpl w:val="23BA18EA"/>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59B441B"/>
    <w:multiLevelType w:val="multilevel"/>
    <w:tmpl w:val="FD30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DD0A61"/>
    <w:multiLevelType w:val="hybridMultilevel"/>
    <w:tmpl w:val="A5D4426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3CC17781"/>
    <w:multiLevelType w:val="hybridMultilevel"/>
    <w:tmpl w:val="6EFA005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3DEB1CE1"/>
    <w:multiLevelType w:val="multilevel"/>
    <w:tmpl w:val="25127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A4649C"/>
    <w:multiLevelType w:val="multilevel"/>
    <w:tmpl w:val="146E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EF0C60"/>
    <w:multiLevelType w:val="multilevel"/>
    <w:tmpl w:val="DC66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F90E51"/>
    <w:multiLevelType w:val="multilevel"/>
    <w:tmpl w:val="C7BE7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622ABE"/>
    <w:multiLevelType w:val="hybridMultilevel"/>
    <w:tmpl w:val="D5E433A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53122D9D"/>
    <w:multiLevelType w:val="hybridMultilevel"/>
    <w:tmpl w:val="347AB93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5327578F"/>
    <w:multiLevelType w:val="multilevel"/>
    <w:tmpl w:val="BC3CF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AC325B"/>
    <w:multiLevelType w:val="multilevel"/>
    <w:tmpl w:val="F3DA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9D4A06"/>
    <w:multiLevelType w:val="multilevel"/>
    <w:tmpl w:val="3E34A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133BEB"/>
    <w:multiLevelType w:val="multilevel"/>
    <w:tmpl w:val="BE183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AE1C7E"/>
    <w:multiLevelType w:val="hybridMultilevel"/>
    <w:tmpl w:val="AD80904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63D9565D"/>
    <w:multiLevelType w:val="hybridMultilevel"/>
    <w:tmpl w:val="83024A66"/>
    <w:lvl w:ilvl="0" w:tplc="041F0001">
      <w:start w:val="1"/>
      <w:numFmt w:val="bullet"/>
      <w:lvlText w:val=""/>
      <w:lvlJc w:val="left"/>
      <w:pPr>
        <w:ind w:left="768" w:hanging="360"/>
      </w:pPr>
      <w:rPr>
        <w:rFonts w:ascii="Symbol" w:hAnsi="Symbol" w:hint="default"/>
      </w:rPr>
    </w:lvl>
    <w:lvl w:ilvl="1" w:tplc="041F0003" w:tentative="1">
      <w:start w:val="1"/>
      <w:numFmt w:val="bullet"/>
      <w:lvlText w:val="o"/>
      <w:lvlJc w:val="left"/>
      <w:pPr>
        <w:ind w:left="1488" w:hanging="360"/>
      </w:pPr>
      <w:rPr>
        <w:rFonts w:ascii="Courier New" w:hAnsi="Courier New" w:cs="Courier New" w:hint="default"/>
      </w:rPr>
    </w:lvl>
    <w:lvl w:ilvl="2" w:tplc="041F0005" w:tentative="1">
      <w:start w:val="1"/>
      <w:numFmt w:val="bullet"/>
      <w:lvlText w:val=""/>
      <w:lvlJc w:val="left"/>
      <w:pPr>
        <w:ind w:left="2208" w:hanging="360"/>
      </w:pPr>
      <w:rPr>
        <w:rFonts w:ascii="Wingdings" w:hAnsi="Wingdings" w:hint="default"/>
      </w:rPr>
    </w:lvl>
    <w:lvl w:ilvl="3" w:tplc="041F0001" w:tentative="1">
      <w:start w:val="1"/>
      <w:numFmt w:val="bullet"/>
      <w:lvlText w:val=""/>
      <w:lvlJc w:val="left"/>
      <w:pPr>
        <w:ind w:left="2928" w:hanging="360"/>
      </w:pPr>
      <w:rPr>
        <w:rFonts w:ascii="Symbol" w:hAnsi="Symbol" w:hint="default"/>
      </w:rPr>
    </w:lvl>
    <w:lvl w:ilvl="4" w:tplc="041F0003" w:tentative="1">
      <w:start w:val="1"/>
      <w:numFmt w:val="bullet"/>
      <w:lvlText w:val="o"/>
      <w:lvlJc w:val="left"/>
      <w:pPr>
        <w:ind w:left="3648" w:hanging="360"/>
      </w:pPr>
      <w:rPr>
        <w:rFonts w:ascii="Courier New" w:hAnsi="Courier New" w:cs="Courier New" w:hint="default"/>
      </w:rPr>
    </w:lvl>
    <w:lvl w:ilvl="5" w:tplc="041F0005" w:tentative="1">
      <w:start w:val="1"/>
      <w:numFmt w:val="bullet"/>
      <w:lvlText w:val=""/>
      <w:lvlJc w:val="left"/>
      <w:pPr>
        <w:ind w:left="4368" w:hanging="360"/>
      </w:pPr>
      <w:rPr>
        <w:rFonts w:ascii="Wingdings" w:hAnsi="Wingdings" w:hint="default"/>
      </w:rPr>
    </w:lvl>
    <w:lvl w:ilvl="6" w:tplc="041F0001" w:tentative="1">
      <w:start w:val="1"/>
      <w:numFmt w:val="bullet"/>
      <w:lvlText w:val=""/>
      <w:lvlJc w:val="left"/>
      <w:pPr>
        <w:ind w:left="5088" w:hanging="360"/>
      </w:pPr>
      <w:rPr>
        <w:rFonts w:ascii="Symbol" w:hAnsi="Symbol" w:hint="default"/>
      </w:rPr>
    </w:lvl>
    <w:lvl w:ilvl="7" w:tplc="041F0003" w:tentative="1">
      <w:start w:val="1"/>
      <w:numFmt w:val="bullet"/>
      <w:lvlText w:val="o"/>
      <w:lvlJc w:val="left"/>
      <w:pPr>
        <w:ind w:left="5808" w:hanging="360"/>
      </w:pPr>
      <w:rPr>
        <w:rFonts w:ascii="Courier New" w:hAnsi="Courier New" w:cs="Courier New" w:hint="default"/>
      </w:rPr>
    </w:lvl>
    <w:lvl w:ilvl="8" w:tplc="041F0005" w:tentative="1">
      <w:start w:val="1"/>
      <w:numFmt w:val="bullet"/>
      <w:lvlText w:val=""/>
      <w:lvlJc w:val="left"/>
      <w:pPr>
        <w:ind w:left="6528" w:hanging="360"/>
      </w:pPr>
      <w:rPr>
        <w:rFonts w:ascii="Wingdings" w:hAnsi="Wingdings" w:hint="default"/>
      </w:rPr>
    </w:lvl>
  </w:abstractNum>
  <w:abstractNum w:abstractNumId="28" w15:restartNumberingAfterBreak="0">
    <w:nsid w:val="6D760D16"/>
    <w:multiLevelType w:val="multilevel"/>
    <w:tmpl w:val="5210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6570B9"/>
    <w:multiLevelType w:val="hybridMultilevel"/>
    <w:tmpl w:val="966E6C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0" w15:restartNumberingAfterBreak="0">
    <w:nsid w:val="6FE57F02"/>
    <w:multiLevelType w:val="multilevel"/>
    <w:tmpl w:val="7E80713C"/>
    <w:lvl w:ilvl="0">
      <w:start w:val="1"/>
      <w:numFmt w:val="decimal"/>
      <w:lvlText w:val="%1."/>
      <w:lvlJc w:val="left"/>
      <w:pPr>
        <w:ind w:left="720" w:hanging="360"/>
      </w:pPr>
      <w:rPr>
        <w:rFonts w:hint="default"/>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72AE3E8D"/>
    <w:multiLevelType w:val="hybridMultilevel"/>
    <w:tmpl w:val="EFF8B8B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2" w15:restartNumberingAfterBreak="0">
    <w:nsid w:val="771F2950"/>
    <w:multiLevelType w:val="hybridMultilevel"/>
    <w:tmpl w:val="2B6C4C1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3" w15:restartNumberingAfterBreak="0">
    <w:nsid w:val="77EA2002"/>
    <w:multiLevelType w:val="multilevel"/>
    <w:tmpl w:val="499A2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FA6EDA"/>
    <w:multiLevelType w:val="hybridMultilevel"/>
    <w:tmpl w:val="D93A3F6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5" w15:restartNumberingAfterBreak="0">
    <w:nsid w:val="7CBB55E0"/>
    <w:multiLevelType w:val="multilevel"/>
    <w:tmpl w:val="9532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8960352">
    <w:abstractNumId w:val="15"/>
  </w:num>
  <w:num w:numId="2" w16cid:durableId="1990547737">
    <w:abstractNumId w:val="18"/>
  </w:num>
  <w:num w:numId="3" w16cid:durableId="1391925819">
    <w:abstractNumId w:val="28"/>
  </w:num>
  <w:num w:numId="4" w16cid:durableId="2008049797">
    <w:abstractNumId w:val="1"/>
  </w:num>
  <w:num w:numId="5" w16cid:durableId="262419848">
    <w:abstractNumId w:val="29"/>
  </w:num>
  <w:num w:numId="6" w16cid:durableId="83377266">
    <w:abstractNumId w:val="35"/>
  </w:num>
  <w:num w:numId="7" w16cid:durableId="1551310107">
    <w:abstractNumId w:val="7"/>
  </w:num>
  <w:num w:numId="8" w16cid:durableId="1529568542">
    <w:abstractNumId w:val="3"/>
  </w:num>
  <w:num w:numId="9" w16cid:durableId="242684465">
    <w:abstractNumId w:val="9"/>
  </w:num>
  <w:num w:numId="10" w16cid:durableId="688145578">
    <w:abstractNumId w:val="34"/>
  </w:num>
  <w:num w:numId="11" w16cid:durableId="577711890">
    <w:abstractNumId w:val="30"/>
  </w:num>
  <w:num w:numId="12" w16cid:durableId="1188175889">
    <w:abstractNumId w:val="23"/>
  </w:num>
  <w:num w:numId="13" w16cid:durableId="664820454">
    <w:abstractNumId w:val="12"/>
  </w:num>
  <w:num w:numId="14" w16cid:durableId="1263414124">
    <w:abstractNumId w:val="11"/>
  </w:num>
  <w:num w:numId="15" w16cid:durableId="991828690">
    <w:abstractNumId w:val="16"/>
  </w:num>
  <w:num w:numId="16" w16cid:durableId="499781092">
    <w:abstractNumId w:val="2"/>
  </w:num>
  <w:num w:numId="17" w16cid:durableId="733163677">
    <w:abstractNumId w:val="0"/>
  </w:num>
  <w:num w:numId="18" w16cid:durableId="1089231956">
    <w:abstractNumId w:val="5"/>
  </w:num>
  <w:num w:numId="19" w16cid:durableId="1016150642">
    <w:abstractNumId w:val="24"/>
  </w:num>
  <w:num w:numId="20" w16cid:durableId="1555849920">
    <w:abstractNumId w:val="33"/>
  </w:num>
  <w:num w:numId="21" w16cid:durableId="1109543528">
    <w:abstractNumId w:val="8"/>
  </w:num>
  <w:num w:numId="22" w16cid:durableId="857813826">
    <w:abstractNumId w:val="19"/>
  </w:num>
  <w:num w:numId="23" w16cid:durableId="1165634290">
    <w:abstractNumId w:val="13"/>
  </w:num>
  <w:num w:numId="24" w16cid:durableId="989017477">
    <w:abstractNumId w:val="22"/>
  </w:num>
  <w:num w:numId="25" w16cid:durableId="631668254">
    <w:abstractNumId w:val="4"/>
  </w:num>
  <w:num w:numId="26" w16cid:durableId="9769373">
    <w:abstractNumId w:val="27"/>
  </w:num>
  <w:num w:numId="27" w16cid:durableId="1959682878">
    <w:abstractNumId w:val="6"/>
  </w:num>
  <w:num w:numId="28" w16cid:durableId="777676695">
    <w:abstractNumId w:val="26"/>
  </w:num>
  <w:num w:numId="29" w16cid:durableId="1665476415">
    <w:abstractNumId w:val="20"/>
  </w:num>
  <w:num w:numId="30" w16cid:durableId="810827021">
    <w:abstractNumId w:val="21"/>
  </w:num>
  <w:num w:numId="31" w16cid:durableId="960695549">
    <w:abstractNumId w:val="31"/>
  </w:num>
  <w:num w:numId="32" w16cid:durableId="898826547">
    <w:abstractNumId w:val="25"/>
  </w:num>
  <w:num w:numId="33" w16cid:durableId="1545941796">
    <w:abstractNumId w:val="17"/>
  </w:num>
  <w:num w:numId="34" w16cid:durableId="743457828">
    <w:abstractNumId w:val="10"/>
  </w:num>
  <w:num w:numId="35" w16cid:durableId="440145113">
    <w:abstractNumId w:val="32"/>
  </w:num>
  <w:num w:numId="36" w16cid:durableId="205615658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B34"/>
    <w:rsid w:val="00001A90"/>
    <w:rsid w:val="00021C4A"/>
    <w:rsid w:val="00044597"/>
    <w:rsid w:val="00046C65"/>
    <w:rsid w:val="00070BFF"/>
    <w:rsid w:val="000728E4"/>
    <w:rsid w:val="00073210"/>
    <w:rsid w:val="000768F5"/>
    <w:rsid w:val="00080B6E"/>
    <w:rsid w:val="00084AF6"/>
    <w:rsid w:val="00093C39"/>
    <w:rsid w:val="000B04CE"/>
    <w:rsid w:val="000B3872"/>
    <w:rsid w:val="000B4482"/>
    <w:rsid w:val="000B470E"/>
    <w:rsid w:val="000C664C"/>
    <w:rsid w:val="000D74A0"/>
    <w:rsid w:val="000E3CD7"/>
    <w:rsid w:val="000E6B22"/>
    <w:rsid w:val="000E76F9"/>
    <w:rsid w:val="00102D72"/>
    <w:rsid w:val="00112AB9"/>
    <w:rsid w:val="00124683"/>
    <w:rsid w:val="001303A7"/>
    <w:rsid w:val="00133AD8"/>
    <w:rsid w:val="0014124D"/>
    <w:rsid w:val="0015739E"/>
    <w:rsid w:val="00185CC1"/>
    <w:rsid w:val="00185CDE"/>
    <w:rsid w:val="0018660A"/>
    <w:rsid w:val="001950D2"/>
    <w:rsid w:val="001A7C29"/>
    <w:rsid w:val="001B0318"/>
    <w:rsid w:val="001B5863"/>
    <w:rsid w:val="001E5A46"/>
    <w:rsid w:val="002169B4"/>
    <w:rsid w:val="00217F6A"/>
    <w:rsid w:val="002202F7"/>
    <w:rsid w:val="00241FAF"/>
    <w:rsid w:val="00242C15"/>
    <w:rsid w:val="002669B9"/>
    <w:rsid w:val="002716E0"/>
    <w:rsid w:val="002A095D"/>
    <w:rsid w:val="002A0C51"/>
    <w:rsid w:val="002A59E8"/>
    <w:rsid w:val="002B2D61"/>
    <w:rsid w:val="002B6F42"/>
    <w:rsid w:val="002C6487"/>
    <w:rsid w:val="002D6F55"/>
    <w:rsid w:val="00316346"/>
    <w:rsid w:val="00316678"/>
    <w:rsid w:val="00321678"/>
    <w:rsid w:val="00323D21"/>
    <w:rsid w:val="00325822"/>
    <w:rsid w:val="00350EDD"/>
    <w:rsid w:val="00360B10"/>
    <w:rsid w:val="003963E6"/>
    <w:rsid w:val="003A50A9"/>
    <w:rsid w:val="003B05EB"/>
    <w:rsid w:val="003B362A"/>
    <w:rsid w:val="003B46BA"/>
    <w:rsid w:val="003C284A"/>
    <w:rsid w:val="003E2C9F"/>
    <w:rsid w:val="003E432F"/>
    <w:rsid w:val="003F6CE8"/>
    <w:rsid w:val="00425034"/>
    <w:rsid w:val="004333B9"/>
    <w:rsid w:val="004408BF"/>
    <w:rsid w:val="00445661"/>
    <w:rsid w:val="00463011"/>
    <w:rsid w:val="00482A83"/>
    <w:rsid w:val="004A1F9D"/>
    <w:rsid w:val="004A4900"/>
    <w:rsid w:val="004C086C"/>
    <w:rsid w:val="004C107A"/>
    <w:rsid w:val="004E121F"/>
    <w:rsid w:val="004E21A3"/>
    <w:rsid w:val="004E65D0"/>
    <w:rsid w:val="004F5B34"/>
    <w:rsid w:val="004F7757"/>
    <w:rsid w:val="004F7A4C"/>
    <w:rsid w:val="005014F1"/>
    <w:rsid w:val="00501930"/>
    <w:rsid w:val="0051685C"/>
    <w:rsid w:val="00517CF2"/>
    <w:rsid w:val="00522139"/>
    <w:rsid w:val="005411C6"/>
    <w:rsid w:val="0054384F"/>
    <w:rsid w:val="0054616A"/>
    <w:rsid w:val="005553CF"/>
    <w:rsid w:val="00555ADB"/>
    <w:rsid w:val="00587942"/>
    <w:rsid w:val="0059601F"/>
    <w:rsid w:val="005A046B"/>
    <w:rsid w:val="005A26B2"/>
    <w:rsid w:val="005C704A"/>
    <w:rsid w:val="005D210B"/>
    <w:rsid w:val="005E0F68"/>
    <w:rsid w:val="005E326E"/>
    <w:rsid w:val="005E5B62"/>
    <w:rsid w:val="005F0625"/>
    <w:rsid w:val="00604693"/>
    <w:rsid w:val="00607187"/>
    <w:rsid w:val="006072E3"/>
    <w:rsid w:val="006270B9"/>
    <w:rsid w:val="00633EA6"/>
    <w:rsid w:val="00673970"/>
    <w:rsid w:val="006770C8"/>
    <w:rsid w:val="006A45B3"/>
    <w:rsid w:val="006A57DA"/>
    <w:rsid w:val="006A5F8E"/>
    <w:rsid w:val="006A69B4"/>
    <w:rsid w:val="006C3E8D"/>
    <w:rsid w:val="006C4BA2"/>
    <w:rsid w:val="00700F06"/>
    <w:rsid w:val="0071419A"/>
    <w:rsid w:val="00745AE6"/>
    <w:rsid w:val="00752AE5"/>
    <w:rsid w:val="00761DE0"/>
    <w:rsid w:val="00764B39"/>
    <w:rsid w:val="00791B4F"/>
    <w:rsid w:val="007C1C55"/>
    <w:rsid w:val="007D2D74"/>
    <w:rsid w:val="007E5A44"/>
    <w:rsid w:val="00801B44"/>
    <w:rsid w:val="00832A7A"/>
    <w:rsid w:val="008673BA"/>
    <w:rsid w:val="0087006F"/>
    <w:rsid w:val="00875E29"/>
    <w:rsid w:val="0088288A"/>
    <w:rsid w:val="00885228"/>
    <w:rsid w:val="00890083"/>
    <w:rsid w:val="00890C89"/>
    <w:rsid w:val="00894191"/>
    <w:rsid w:val="00896285"/>
    <w:rsid w:val="008A2081"/>
    <w:rsid w:val="008A4C85"/>
    <w:rsid w:val="008A5765"/>
    <w:rsid w:val="008D2D37"/>
    <w:rsid w:val="008E6EFC"/>
    <w:rsid w:val="008F2112"/>
    <w:rsid w:val="00900A75"/>
    <w:rsid w:val="00905DD6"/>
    <w:rsid w:val="0091231A"/>
    <w:rsid w:val="0092392A"/>
    <w:rsid w:val="00934180"/>
    <w:rsid w:val="00937D90"/>
    <w:rsid w:val="00937EF5"/>
    <w:rsid w:val="00940CC0"/>
    <w:rsid w:val="009423FA"/>
    <w:rsid w:val="00951AF9"/>
    <w:rsid w:val="00964865"/>
    <w:rsid w:val="00965C63"/>
    <w:rsid w:val="00972F75"/>
    <w:rsid w:val="009970A4"/>
    <w:rsid w:val="009A07E3"/>
    <w:rsid w:val="009B16B7"/>
    <w:rsid w:val="009C2880"/>
    <w:rsid w:val="009C3F7F"/>
    <w:rsid w:val="009C7C03"/>
    <w:rsid w:val="009F0B97"/>
    <w:rsid w:val="00A0306E"/>
    <w:rsid w:val="00A03492"/>
    <w:rsid w:val="00A037DF"/>
    <w:rsid w:val="00A465ED"/>
    <w:rsid w:val="00A508D6"/>
    <w:rsid w:val="00A5708F"/>
    <w:rsid w:val="00A61488"/>
    <w:rsid w:val="00A62BE1"/>
    <w:rsid w:val="00A63D35"/>
    <w:rsid w:val="00A70461"/>
    <w:rsid w:val="00A72A88"/>
    <w:rsid w:val="00A72FFE"/>
    <w:rsid w:val="00AA33ED"/>
    <w:rsid w:val="00AB3597"/>
    <w:rsid w:val="00AD343E"/>
    <w:rsid w:val="00AD6585"/>
    <w:rsid w:val="00AE3888"/>
    <w:rsid w:val="00AE7C8A"/>
    <w:rsid w:val="00AF7D2A"/>
    <w:rsid w:val="00B11832"/>
    <w:rsid w:val="00B208E0"/>
    <w:rsid w:val="00B21EF1"/>
    <w:rsid w:val="00B22CC7"/>
    <w:rsid w:val="00B25F8A"/>
    <w:rsid w:val="00B464AD"/>
    <w:rsid w:val="00B47E62"/>
    <w:rsid w:val="00B52D50"/>
    <w:rsid w:val="00B71F1E"/>
    <w:rsid w:val="00B744F4"/>
    <w:rsid w:val="00B80814"/>
    <w:rsid w:val="00BA6CE0"/>
    <w:rsid w:val="00BA7A05"/>
    <w:rsid w:val="00BB464F"/>
    <w:rsid w:val="00BC6917"/>
    <w:rsid w:val="00BD2978"/>
    <w:rsid w:val="00BF006A"/>
    <w:rsid w:val="00C2130D"/>
    <w:rsid w:val="00C37868"/>
    <w:rsid w:val="00C414B9"/>
    <w:rsid w:val="00C43CB4"/>
    <w:rsid w:val="00C44CD2"/>
    <w:rsid w:val="00C52BE3"/>
    <w:rsid w:val="00C542C4"/>
    <w:rsid w:val="00C543B1"/>
    <w:rsid w:val="00C57DCB"/>
    <w:rsid w:val="00C625D2"/>
    <w:rsid w:val="00C748D3"/>
    <w:rsid w:val="00C75DC8"/>
    <w:rsid w:val="00C87D9F"/>
    <w:rsid w:val="00CA0949"/>
    <w:rsid w:val="00CA45D4"/>
    <w:rsid w:val="00CA4F14"/>
    <w:rsid w:val="00CD1007"/>
    <w:rsid w:val="00CE3725"/>
    <w:rsid w:val="00D01051"/>
    <w:rsid w:val="00D146EE"/>
    <w:rsid w:val="00D1534F"/>
    <w:rsid w:val="00D25970"/>
    <w:rsid w:val="00D34B5E"/>
    <w:rsid w:val="00D4361B"/>
    <w:rsid w:val="00D5270C"/>
    <w:rsid w:val="00D53482"/>
    <w:rsid w:val="00D558CB"/>
    <w:rsid w:val="00D57003"/>
    <w:rsid w:val="00D84978"/>
    <w:rsid w:val="00D904EE"/>
    <w:rsid w:val="00D9798F"/>
    <w:rsid w:val="00DA0984"/>
    <w:rsid w:val="00DA429D"/>
    <w:rsid w:val="00DB6517"/>
    <w:rsid w:val="00DC0533"/>
    <w:rsid w:val="00DC3309"/>
    <w:rsid w:val="00DC51CE"/>
    <w:rsid w:val="00DE2B87"/>
    <w:rsid w:val="00DE6340"/>
    <w:rsid w:val="00DF7C04"/>
    <w:rsid w:val="00E16315"/>
    <w:rsid w:val="00E53B2A"/>
    <w:rsid w:val="00E851CD"/>
    <w:rsid w:val="00E851D0"/>
    <w:rsid w:val="00EA7A21"/>
    <w:rsid w:val="00EB6688"/>
    <w:rsid w:val="00EC0AAB"/>
    <w:rsid w:val="00EC4D61"/>
    <w:rsid w:val="00ED1C65"/>
    <w:rsid w:val="00ED2C9F"/>
    <w:rsid w:val="00F04E07"/>
    <w:rsid w:val="00F10C62"/>
    <w:rsid w:val="00F13715"/>
    <w:rsid w:val="00F33DBA"/>
    <w:rsid w:val="00F44EB4"/>
    <w:rsid w:val="00F45893"/>
    <w:rsid w:val="00F47A07"/>
    <w:rsid w:val="00F51776"/>
    <w:rsid w:val="00F65DC6"/>
    <w:rsid w:val="00F678BD"/>
    <w:rsid w:val="00F7495D"/>
    <w:rsid w:val="00F935E1"/>
    <w:rsid w:val="00FB35AA"/>
    <w:rsid w:val="00FB4A52"/>
    <w:rsid w:val="00FD23AF"/>
    <w:rsid w:val="00FF1820"/>
    <w:rsid w:val="00FF1C6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787C9D"/>
  <w15:chartTrackingRefBased/>
  <w15:docId w15:val="{FB901AB7-6F2B-46F8-8CF9-5154156FE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sz w:val="22"/>
    </w:rPr>
  </w:style>
  <w:style w:type="paragraph" w:styleId="Heading1">
    <w:name w:val="heading 1"/>
    <w:basedOn w:val="Normal"/>
    <w:next w:val="Normal"/>
    <w:link w:val="Heading1Char"/>
    <w:uiPriority w:val="9"/>
    <w:qFormat/>
    <w:rsid w:val="004F5B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5B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F5B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5B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5B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5B3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B3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B3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B3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B34"/>
    <w:rPr>
      <w:rFonts w:asciiTheme="majorHAnsi" w:eastAsiaTheme="majorEastAsia" w:hAnsiTheme="majorHAnsi" w:cstheme="majorBidi"/>
      <w:color w:val="0F4761" w:themeColor="accent1" w:themeShade="BF"/>
      <w:sz w:val="40"/>
      <w:szCs w:val="40"/>
      <w:lang w:val="tr-TR"/>
    </w:rPr>
  </w:style>
  <w:style w:type="character" w:customStyle="1" w:styleId="Heading2Char">
    <w:name w:val="Heading 2 Char"/>
    <w:basedOn w:val="DefaultParagraphFont"/>
    <w:link w:val="Heading2"/>
    <w:uiPriority w:val="9"/>
    <w:rsid w:val="004F5B34"/>
    <w:rPr>
      <w:rFonts w:asciiTheme="majorHAnsi" w:eastAsiaTheme="majorEastAsia" w:hAnsiTheme="majorHAnsi" w:cstheme="majorBidi"/>
      <w:color w:val="0F4761" w:themeColor="accent1" w:themeShade="BF"/>
      <w:sz w:val="32"/>
      <w:szCs w:val="32"/>
      <w:lang w:val="tr-TR"/>
    </w:rPr>
  </w:style>
  <w:style w:type="character" w:customStyle="1" w:styleId="Heading3Char">
    <w:name w:val="Heading 3 Char"/>
    <w:basedOn w:val="DefaultParagraphFont"/>
    <w:link w:val="Heading3"/>
    <w:uiPriority w:val="9"/>
    <w:rsid w:val="004F5B34"/>
    <w:rPr>
      <w:rFonts w:eastAsiaTheme="majorEastAsia" w:cstheme="majorBidi"/>
      <w:color w:val="0F4761" w:themeColor="accent1" w:themeShade="BF"/>
      <w:sz w:val="28"/>
      <w:szCs w:val="28"/>
      <w:lang w:val="tr-TR"/>
    </w:rPr>
  </w:style>
  <w:style w:type="character" w:customStyle="1" w:styleId="Heading4Char">
    <w:name w:val="Heading 4 Char"/>
    <w:basedOn w:val="DefaultParagraphFont"/>
    <w:link w:val="Heading4"/>
    <w:uiPriority w:val="9"/>
    <w:semiHidden/>
    <w:rsid w:val="004F5B34"/>
    <w:rPr>
      <w:rFonts w:eastAsiaTheme="majorEastAsia" w:cstheme="majorBidi"/>
      <w:i/>
      <w:iCs/>
      <w:color w:val="0F4761" w:themeColor="accent1" w:themeShade="BF"/>
      <w:lang w:val="tr-TR"/>
    </w:rPr>
  </w:style>
  <w:style w:type="character" w:customStyle="1" w:styleId="Heading5Char">
    <w:name w:val="Heading 5 Char"/>
    <w:basedOn w:val="DefaultParagraphFont"/>
    <w:link w:val="Heading5"/>
    <w:uiPriority w:val="9"/>
    <w:semiHidden/>
    <w:rsid w:val="004F5B34"/>
    <w:rPr>
      <w:rFonts w:eastAsiaTheme="majorEastAsia" w:cstheme="majorBidi"/>
      <w:color w:val="0F4761" w:themeColor="accent1" w:themeShade="BF"/>
      <w:lang w:val="tr-TR"/>
    </w:rPr>
  </w:style>
  <w:style w:type="character" w:customStyle="1" w:styleId="Heading6Char">
    <w:name w:val="Heading 6 Char"/>
    <w:basedOn w:val="DefaultParagraphFont"/>
    <w:link w:val="Heading6"/>
    <w:uiPriority w:val="9"/>
    <w:semiHidden/>
    <w:rsid w:val="004F5B34"/>
    <w:rPr>
      <w:rFonts w:eastAsiaTheme="majorEastAsia" w:cstheme="majorBidi"/>
      <w:i/>
      <w:iCs/>
      <w:color w:val="595959" w:themeColor="text1" w:themeTint="A6"/>
      <w:lang w:val="tr-TR"/>
    </w:rPr>
  </w:style>
  <w:style w:type="character" w:customStyle="1" w:styleId="Heading7Char">
    <w:name w:val="Heading 7 Char"/>
    <w:basedOn w:val="DefaultParagraphFont"/>
    <w:link w:val="Heading7"/>
    <w:uiPriority w:val="9"/>
    <w:semiHidden/>
    <w:rsid w:val="004F5B34"/>
    <w:rPr>
      <w:rFonts w:eastAsiaTheme="majorEastAsia" w:cstheme="majorBidi"/>
      <w:color w:val="595959" w:themeColor="text1" w:themeTint="A6"/>
      <w:lang w:val="tr-TR"/>
    </w:rPr>
  </w:style>
  <w:style w:type="character" w:customStyle="1" w:styleId="Heading8Char">
    <w:name w:val="Heading 8 Char"/>
    <w:basedOn w:val="DefaultParagraphFont"/>
    <w:link w:val="Heading8"/>
    <w:uiPriority w:val="9"/>
    <w:semiHidden/>
    <w:rsid w:val="004F5B34"/>
    <w:rPr>
      <w:rFonts w:eastAsiaTheme="majorEastAsia" w:cstheme="majorBidi"/>
      <w:i/>
      <w:iCs/>
      <w:color w:val="272727" w:themeColor="text1" w:themeTint="D8"/>
      <w:lang w:val="tr-TR"/>
    </w:rPr>
  </w:style>
  <w:style w:type="character" w:customStyle="1" w:styleId="Heading9Char">
    <w:name w:val="Heading 9 Char"/>
    <w:basedOn w:val="DefaultParagraphFont"/>
    <w:link w:val="Heading9"/>
    <w:uiPriority w:val="9"/>
    <w:semiHidden/>
    <w:rsid w:val="004F5B34"/>
    <w:rPr>
      <w:rFonts w:eastAsiaTheme="majorEastAsia" w:cstheme="majorBidi"/>
      <w:color w:val="272727" w:themeColor="text1" w:themeTint="D8"/>
      <w:lang w:val="tr-TR"/>
    </w:rPr>
  </w:style>
  <w:style w:type="paragraph" w:styleId="Title">
    <w:name w:val="Title"/>
    <w:basedOn w:val="Normal"/>
    <w:next w:val="Normal"/>
    <w:link w:val="TitleChar"/>
    <w:uiPriority w:val="10"/>
    <w:qFormat/>
    <w:rsid w:val="004F5B3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B34"/>
    <w:rPr>
      <w:rFonts w:asciiTheme="majorHAnsi" w:eastAsiaTheme="majorEastAsia" w:hAnsiTheme="majorHAnsi" w:cstheme="majorBidi"/>
      <w:spacing w:val="-10"/>
      <w:kern w:val="28"/>
      <w:sz w:val="56"/>
      <w:szCs w:val="56"/>
      <w:lang w:val="tr-TR"/>
    </w:rPr>
  </w:style>
  <w:style w:type="paragraph" w:styleId="Subtitle">
    <w:name w:val="Subtitle"/>
    <w:basedOn w:val="Normal"/>
    <w:next w:val="Normal"/>
    <w:link w:val="SubtitleChar"/>
    <w:uiPriority w:val="11"/>
    <w:qFormat/>
    <w:rsid w:val="004F5B3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B34"/>
    <w:rPr>
      <w:rFonts w:eastAsiaTheme="majorEastAsia" w:cstheme="majorBidi"/>
      <w:color w:val="595959" w:themeColor="text1" w:themeTint="A6"/>
      <w:spacing w:val="15"/>
      <w:sz w:val="28"/>
      <w:szCs w:val="28"/>
      <w:lang w:val="tr-TR"/>
    </w:rPr>
  </w:style>
  <w:style w:type="paragraph" w:styleId="Quote">
    <w:name w:val="Quote"/>
    <w:basedOn w:val="Normal"/>
    <w:next w:val="Normal"/>
    <w:link w:val="QuoteChar"/>
    <w:uiPriority w:val="29"/>
    <w:qFormat/>
    <w:rsid w:val="004F5B3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F5B34"/>
    <w:rPr>
      <w:i/>
      <w:iCs/>
      <w:color w:val="404040" w:themeColor="text1" w:themeTint="BF"/>
      <w:lang w:val="tr-TR"/>
    </w:rPr>
  </w:style>
  <w:style w:type="paragraph" w:styleId="ListParagraph">
    <w:name w:val="List Paragraph"/>
    <w:basedOn w:val="Normal"/>
    <w:uiPriority w:val="34"/>
    <w:qFormat/>
    <w:rsid w:val="004F5B34"/>
    <w:pPr>
      <w:ind w:left="720"/>
      <w:contextualSpacing/>
    </w:pPr>
  </w:style>
  <w:style w:type="character" w:styleId="IntenseEmphasis">
    <w:name w:val="Intense Emphasis"/>
    <w:basedOn w:val="DefaultParagraphFont"/>
    <w:uiPriority w:val="21"/>
    <w:qFormat/>
    <w:rsid w:val="004F5B34"/>
    <w:rPr>
      <w:i/>
      <w:iCs/>
      <w:color w:val="0F4761" w:themeColor="accent1" w:themeShade="BF"/>
    </w:rPr>
  </w:style>
  <w:style w:type="paragraph" w:styleId="IntenseQuote">
    <w:name w:val="Intense Quote"/>
    <w:basedOn w:val="Normal"/>
    <w:next w:val="Normal"/>
    <w:link w:val="IntenseQuoteChar"/>
    <w:uiPriority w:val="30"/>
    <w:qFormat/>
    <w:rsid w:val="004F5B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5B34"/>
    <w:rPr>
      <w:i/>
      <w:iCs/>
      <w:color w:val="0F4761" w:themeColor="accent1" w:themeShade="BF"/>
      <w:lang w:val="tr-TR"/>
    </w:rPr>
  </w:style>
  <w:style w:type="character" w:styleId="IntenseReference">
    <w:name w:val="Intense Reference"/>
    <w:basedOn w:val="DefaultParagraphFont"/>
    <w:uiPriority w:val="32"/>
    <w:qFormat/>
    <w:rsid w:val="004F5B34"/>
    <w:rPr>
      <w:b/>
      <w:bCs/>
      <w:smallCaps/>
      <w:color w:val="0F4761" w:themeColor="accent1" w:themeShade="BF"/>
      <w:spacing w:val="5"/>
    </w:rPr>
  </w:style>
  <w:style w:type="paragraph" w:styleId="Header">
    <w:name w:val="header"/>
    <w:basedOn w:val="Normal"/>
    <w:link w:val="HeaderChar"/>
    <w:uiPriority w:val="99"/>
    <w:unhideWhenUsed/>
    <w:rsid w:val="004F5B34"/>
    <w:pPr>
      <w:tabs>
        <w:tab w:val="center" w:pos="4513"/>
        <w:tab w:val="right" w:pos="9026"/>
      </w:tabs>
    </w:pPr>
  </w:style>
  <w:style w:type="character" w:customStyle="1" w:styleId="HeaderChar">
    <w:name w:val="Header Char"/>
    <w:basedOn w:val="DefaultParagraphFont"/>
    <w:link w:val="Header"/>
    <w:uiPriority w:val="99"/>
    <w:rsid w:val="004F5B34"/>
    <w:rPr>
      <w:lang w:val="tr-TR"/>
    </w:rPr>
  </w:style>
  <w:style w:type="paragraph" w:styleId="Footer">
    <w:name w:val="footer"/>
    <w:basedOn w:val="Normal"/>
    <w:link w:val="FooterChar"/>
    <w:uiPriority w:val="99"/>
    <w:unhideWhenUsed/>
    <w:rsid w:val="004F5B34"/>
    <w:pPr>
      <w:tabs>
        <w:tab w:val="center" w:pos="4513"/>
        <w:tab w:val="right" w:pos="9026"/>
      </w:tabs>
    </w:pPr>
  </w:style>
  <w:style w:type="character" w:customStyle="1" w:styleId="FooterChar">
    <w:name w:val="Footer Char"/>
    <w:basedOn w:val="DefaultParagraphFont"/>
    <w:link w:val="Footer"/>
    <w:uiPriority w:val="99"/>
    <w:rsid w:val="004F5B34"/>
    <w:rPr>
      <w:lang w:val="tr-TR"/>
    </w:rPr>
  </w:style>
  <w:style w:type="paragraph" w:styleId="NoSpacing">
    <w:name w:val="No Spacing"/>
    <w:link w:val="NoSpacingChar"/>
    <w:uiPriority w:val="1"/>
    <w:qFormat/>
    <w:rsid w:val="004F5B34"/>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4F5B34"/>
    <w:rPr>
      <w:rFonts w:eastAsiaTheme="minorEastAsia"/>
      <w:kern w:val="0"/>
      <w:sz w:val="22"/>
      <w:szCs w:val="22"/>
      <w:lang w:val="en-US" w:eastAsia="zh-CN"/>
      <w14:ligatures w14:val="none"/>
    </w:rPr>
  </w:style>
  <w:style w:type="paragraph" w:styleId="NormalWeb">
    <w:name w:val="Normal (Web)"/>
    <w:basedOn w:val="Normal"/>
    <w:uiPriority w:val="99"/>
    <w:unhideWhenUsed/>
    <w:rsid w:val="00934180"/>
    <w:pPr>
      <w:spacing w:before="100" w:beforeAutospacing="1" w:after="100" w:afterAutospacing="1"/>
    </w:pPr>
    <w:rPr>
      <w:rFonts w:ascii="Times New Roman" w:eastAsia="Times New Roman" w:hAnsi="Times New Roman" w:cs="Times New Roman"/>
      <w:kern w:val="0"/>
      <w:lang w:eastAsia="tr-TR"/>
      <w14:ligatures w14:val="none"/>
    </w:rPr>
  </w:style>
  <w:style w:type="paragraph" w:styleId="TOCHeading">
    <w:name w:val="TOC Heading"/>
    <w:basedOn w:val="Heading1"/>
    <w:next w:val="Normal"/>
    <w:uiPriority w:val="39"/>
    <w:unhideWhenUsed/>
    <w:qFormat/>
    <w:rsid w:val="00AD343E"/>
    <w:pPr>
      <w:spacing w:before="240" w:after="0" w:line="259" w:lineRule="auto"/>
      <w:outlineLvl w:val="9"/>
    </w:pPr>
    <w:rPr>
      <w:kern w:val="0"/>
      <w:sz w:val="32"/>
      <w:szCs w:val="32"/>
      <w:lang w:eastAsia="tr-TR"/>
      <w14:ligatures w14:val="none"/>
    </w:rPr>
  </w:style>
  <w:style w:type="paragraph" w:styleId="TOC3">
    <w:name w:val="toc 3"/>
    <w:basedOn w:val="Normal"/>
    <w:next w:val="Normal"/>
    <w:autoRedefine/>
    <w:uiPriority w:val="39"/>
    <w:unhideWhenUsed/>
    <w:rsid w:val="00AD343E"/>
    <w:pPr>
      <w:spacing w:after="100"/>
      <w:ind w:left="480"/>
    </w:pPr>
  </w:style>
  <w:style w:type="character" w:styleId="Hyperlink">
    <w:name w:val="Hyperlink"/>
    <w:basedOn w:val="DefaultParagraphFont"/>
    <w:uiPriority w:val="99"/>
    <w:unhideWhenUsed/>
    <w:rsid w:val="00AD343E"/>
    <w:rPr>
      <w:color w:val="467886" w:themeColor="hyperlink"/>
      <w:u w:val="single"/>
    </w:rPr>
  </w:style>
  <w:style w:type="paragraph" w:styleId="TOC2">
    <w:name w:val="toc 2"/>
    <w:basedOn w:val="Normal"/>
    <w:next w:val="Normal"/>
    <w:autoRedefine/>
    <w:uiPriority w:val="39"/>
    <w:unhideWhenUsed/>
    <w:rsid w:val="00AD343E"/>
    <w:pPr>
      <w:spacing w:after="100" w:line="259" w:lineRule="auto"/>
      <w:ind w:left="220"/>
    </w:pPr>
    <w:rPr>
      <w:rFonts w:eastAsiaTheme="minorEastAsia" w:cs="Times New Roman"/>
      <w:kern w:val="0"/>
      <w:szCs w:val="22"/>
      <w:lang w:eastAsia="tr-TR"/>
      <w14:ligatures w14:val="none"/>
    </w:rPr>
  </w:style>
  <w:style w:type="paragraph" w:styleId="TOC1">
    <w:name w:val="toc 1"/>
    <w:basedOn w:val="Normal"/>
    <w:next w:val="Normal"/>
    <w:autoRedefine/>
    <w:uiPriority w:val="39"/>
    <w:unhideWhenUsed/>
    <w:rsid w:val="00AD343E"/>
    <w:pPr>
      <w:spacing w:after="100" w:line="259" w:lineRule="auto"/>
    </w:pPr>
    <w:rPr>
      <w:rFonts w:eastAsiaTheme="minorEastAsia" w:cs="Times New Roman"/>
      <w:kern w:val="0"/>
      <w:szCs w:val="22"/>
      <w:lang w:eastAsia="tr-TR"/>
      <w14:ligatures w14:val="none"/>
    </w:rPr>
  </w:style>
  <w:style w:type="paragraph" w:styleId="Caption">
    <w:name w:val="caption"/>
    <w:basedOn w:val="Normal"/>
    <w:next w:val="Normal"/>
    <w:uiPriority w:val="35"/>
    <w:unhideWhenUsed/>
    <w:qFormat/>
    <w:rsid w:val="00875E29"/>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24341">
      <w:bodyDiv w:val="1"/>
      <w:marLeft w:val="0"/>
      <w:marRight w:val="0"/>
      <w:marTop w:val="0"/>
      <w:marBottom w:val="0"/>
      <w:divBdr>
        <w:top w:val="none" w:sz="0" w:space="0" w:color="auto"/>
        <w:left w:val="none" w:sz="0" w:space="0" w:color="auto"/>
        <w:bottom w:val="none" w:sz="0" w:space="0" w:color="auto"/>
        <w:right w:val="none" w:sz="0" w:space="0" w:color="auto"/>
      </w:divBdr>
    </w:div>
    <w:div w:id="59985099">
      <w:bodyDiv w:val="1"/>
      <w:marLeft w:val="0"/>
      <w:marRight w:val="0"/>
      <w:marTop w:val="0"/>
      <w:marBottom w:val="0"/>
      <w:divBdr>
        <w:top w:val="none" w:sz="0" w:space="0" w:color="auto"/>
        <w:left w:val="none" w:sz="0" w:space="0" w:color="auto"/>
        <w:bottom w:val="none" w:sz="0" w:space="0" w:color="auto"/>
        <w:right w:val="none" w:sz="0" w:space="0" w:color="auto"/>
      </w:divBdr>
    </w:div>
    <w:div w:id="333609094">
      <w:bodyDiv w:val="1"/>
      <w:marLeft w:val="0"/>
      <w:marRight w:val="0"/>
      <w:marTop w:val="0"/>
      <w:marBottom w:val="0"/>
      <w:divBdr>
        <w:top w:val="none" w:sz="0" w:space="0" w:color="auto"/>
        <w:left w:val="none" w:sz="0" w:space="0" w:color="auto"/>
        <w:bottom w:val="none" w:sz="0" w:space="0" w:color="auto"/>
        <w:right w:val="none" w:sz="0" w:space="0" w:color="auto"/>
      </w:divBdr>
    </w:div>
    <w:div w:id="455024223">
      <w:bodyDiv w:val="1"/>
      <w:marLeft w:val="0"/>
      <w:marRight w:val="0"/>
      <w:marTop w:val="0"/>
      <w:marBottom w:val="0"/>
      <w:divBdr>
        <w:top w:val="none" w:sz="0" w:space="0" w:color="auto"/>
        <w:left w:val="none" w:sz="0" w:space="0" w:color="auto"/>
        <w:bottom w:val="none" w:sz="0" w:space="0" w:color="auto"/>
        <w:right w:val="none" w:sz="0" w:space="0" w:color="auto"/>
      </w:divBdr>
    </w:div>
    <w:div w:id="463890364">
      <w:bodyDiv w:val="1"/>
      <w:marLeft w:val="0"/>
      <w:marRight w:val="0"/>
      <w:marTop w:val="0"/>
      <w:marBottom w:val="0"/>
      <w:divBdr>
        <w:top w:val="none" w:sz="0" w:space="0" w:color="auto"/>
        <w:left w:val="none" w:sz="0" w:space="0" w:color="auto"/>
        <w:bottom w:val="none" w:sz="0" w:space="0" w:color="auto"/>
        <w:right w:val="none" w:sz="0" w:space="0" w:color="auto"/>
      </w:divBdr>
    </w:div>
    <w:div w:id="480540716">
      <w:bodyDiv w:val="1"/>
      <w:marLeft w:val="0"/>
      <w:marRight w:val="0"/>
      <w:marTop w:val="0"/>
      <w:marBottom w:val="0"/>
      <w:divBdr>
        <w:top w:val="none" w:sz="0" w:space="0" w:color="auto"/>
        <w:left w:val="none" w:sz="0" w:space="0" w:color="auto"/>
        <w:bottom w:val="none" w:sz="0" w:space="0" w:color="auto"/>
        <w:right w:val="none" w:sz="0" w:space="0" w:color="auto"/>
      </w:divBdr>
    </w:div>
    <w:div w:id="981881999">
      <w:bodyDiv w:val="1"/>
      <w:marLeft w:val="0"/>
      <w:marRight w:val="0"/>
      <w:marTop w:val="0"/>
      <w:marBottom w:val="0"/>
      <w:divBdr>
        <w:top w:val="none" w:sz="0" w:space="0" w:color="auto"/>
        <w:left w:val="none" w:sz="0" w:space="0" w:color="auto"/>
        <w:bottom w:val="none" w:sz="0" w:space="0" w:color="auto"/>
        <w:right w:val="none" w:sz="0" w:space="0" w:color="auto"/>
      </w:divBdr>
    </w:div>
    <w:div w:id="1423181866">
      <w:bodyDiv w:val="1"/>
      <w:marLeft w:val="0"/>
      <w:marRight w:val="0"/>
      <w:marTop w:val="0"/>
      <w:marBottom w:val="0"/>
      <w:divBdr>
        <w:top w:val="none" w:sz="0" w:space="0" w:color="auto"/>
        <w:left w:val="none" w:sz="0" w:space="0" w:color="auto"/>
        <w:bottom w:val="none" w:sz="0" w:space="0" w:color="auto"/>
        <w:right w:val="none" w:sz="0" w:space="0" w:color="auto"/>
      </w:divBdr>
    </w:div>
    <w:div w:id="1640459127">
      <w:bodyDiv w:val="1"/>
      <w:marLeft w:val="0"/>
      <w:marRight w:val="0"/>
      <w:marTop w:val="0"/>
      <w:marBottom w:val="0"/>
      <w:divBdr>
        <w:top w:val="none" w:sz="0" w:space="0" w:color="auto"/>
        <w:left w:val="none" w:sz="0" w:space="0" w:color="auto"/>
        <w:bottom w:val="none" w:sz="0" w:space="0" w:color="auto"/>
        <w:right w:val="none" w:sz="0" w:space="0" w:color="auto"/>
      </w:divBdr>
    </w:div>
    <w:div w:id="1762674277">
      <w:bodyDiv w:val="1"/>
      <w:marLeft w:val="0"/>
      <w:marRight w:val="0"/>
      <w:marTop w:val="0"/>
      <w:marBottom w:val="0"/>
      <w:divBdr>
        <w:top w:val="none" w:sz="0" w:space="0" w:color="auto"/>
        <w:left w:val="none" w:sz="0" w:space="0" w:color="auto"/>
        <w:bottom w:val="none" w:sz="0" w:space="0" w:color="auto"/>
        <w:right w:val="none" w:sz="0" w:space="0" w:color="auto"/>
      </w:divBdr>
    </w:div>
    <w:div w:id="1817409424">
      <w:bodyDiv w:val="1"/>
      <w:marLeft w:val="0"/>
      <w:marRight w:val="0"/>
      <w:marTop w:val="0"/>
      <w:marBottom w:val="0"/>
      <w:divBdr>
        <w:top w:val="none" w:sz="0" w:space="0" w:color="auto"/>
        <w:left w:val="none" w:sz="0" w:space="0" w:color="auto"/>
        <w:bottom w:val="none" w:sz="0" w:space="0" w:color="auto"/>
        <w:right w:val="none" w:sz="0" w:space="0" w:color="auto"/>
      </w:divBdr>
    </w:div>
    <w:div w:id="2028947841">
      <w:bodyDiv w:val="1"/>
      <w:marLeft w:val="0"/>
      <w:marRight w:val="0"/>
      <w:marTop w:val="0"/>
      <w:marBottom w:val="0"/>
      <w:divBdr>
        <w:top w:val="none" w:sz="0" w:space="0" w:color="auto"/>
        <w:left w:val="none" w:sz="0" w:space="0" w:color="auto"/>
        <w:bottom w:val="none" w:sz="0" w:space="0" w:color="auto"/>
        <w:right w:val="none" w:sz="0" w:space="0" w:color="auto"/>
      </w:divBdr>
    </w:div>
    <w:div w:id="2112047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8DDABB9-1C82-4AFF-A072-DFB0DFBE63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13</Pages>
  <Words>3124</Words>
  <Characters>17809</Characters>
  <Application>Microsoft Office Word</Application>
  <DocSecurity>0</DocSecurity>
  <Lines>148</Lines>
  <Paragraphs>41</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T3 Vakfı</Company>
  <LinksUpToDate>false</LinksUpToDate>
  <CharactersWithSpaces>20892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Ali KAPAN</dc:creator>
  <cp:keywords/>
  <dc:description/>
  <cp:lastModifiedBy>özkan yıldız</cp:lastModifiedBy>
  <cp:revision>111</cp:revision>
  <dcterms:created xsi:type="dcterms:W3CDTF">2026-06-23T04:42:00Z</dcterms:created>
  <dcterms:modified xsi:type="dcterms:W3CDTF">2026-06-23T08:57:00Z</dcterms:modified>
</cp:coreProperties>
</file>