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N-1: Oftalmologiyaning rivojlanish tarixi. Ko‘ruv organi anatomiyasi. Ko‘zning ko‘rish faoliyati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Tezkor savol-javob (blits-so‘rov)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Taqdimot va vizual ko‘rgazmali bayon (mini-ma’ruza)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Yangi materialni bayon qilish (35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Klaster (tarmoqlash)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Yangi materialni tizimlashtirish (7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“Galereya bo‘ylab sayohat”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(15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Insert (belgilar bilan o‘qish)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o‘qish (uyga vazifa)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(10 daqiqa)</w:t>
            </w:r>
          </w:p>
        </w:tc>
      </w:tr>
    </w:tbl>
    <w:p/>
    <w:p>
      <w:pPr>
        <w:pStyle w:val="Heading1"/>
      </w:pPr>
      <w:r>
        <w:t>1. Tezkor savol-javob (blits-so‘rov)</w:t>
      </w:r>
    </w:p>
    <w:p>
      <w:pPr>
        <w:jc w:val="both"/>
      </w:pPr>
      <w:r>
        <w:rPr>
          <w:b w:val="0"/>
          <w:i w:val="0"/>
        </w:rPr>
        <w:t>Dars bosqichi: Tayanch bilimlarni faollashtirish (5 daqiqa).</w:t>
      </w:r>
    </w:p>
    <w:p>
      <w:pPr>
        <w:jc w:val="both"/>
      </w:pPr>
      <w:r>
        <w:rPr>
          <w:b w:val="0"/>
          <w:i w:val="0"/>
        </w:rPr>
        <w:t>Maqsadi: Anatomiya va fiziologiya fanlaridan olingan bilimlarni yodga tushirish, yangi mavzuga ko‘prik yaratish.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qisqa, aniq javob talab qiladigan savollarni ketma-ket beradi.</w:t>
      </w:r>
    </w:p>
    <w:p>
      <w:pPr>
        <w:jc w:val="both"/>
      </w:pPr>
      <w:r>
        <w:rPr>
          <w:b w:val="0"/>
          <w:i w:val="0"/>
        </w:rPr>
        <w:t>2. O‘quvchilar navbat bilan 10–15 soniyada javob beradi.</w:t>
      </w:r>
    </w:p>
    <w:p>
      <w:pPr>
        <w:jc w:val="both"/>
      </w:pPr>
      <w:r>
        <w:rPr>
          <w:b w:val="0"/>
          <w:i w:val="0"/>
        </w:rPr>
        <w:t>3. Noto‘g‘ri javoblar darhol boshqa o‘quvchi tomonidan to‘g‘rilanadi.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“Oftalmos” so‘zi nimani anglatadi?</w:t>
      </w:r>
    </w:p>
    <w:p>
      <w:pPr>
        <w:pStyle w:val="ListBullet"/>
        <w:jc w:val="both"/>
      </w:pPr>
      <w:r>
        <w:t>Analizator necha qismdan iborat?</w:t>
      </w:r>
    </w:p>
    <w:p>
      <w:pPr>
        <w:pStyle w:val="ListBullet"/>
        <w:jc w:val="both"/>
      </w:pPr>
      <w:r>
        <w:t>Ko‘ruv organining asosiy va yordamchi qismlarini ayting.</w:t>
      </w:r>
    </w:p>
    <w:p>
      <w:pPr>
        <w:pStyle w:val="ListBullet"/>
        <w:jc w:val="both"/>
      </w:pPr>
      <w:r>
        <w:t>Ko‘ruv markazi bosh miyaning qaysi bo‘lagida joylashgan?</w:t>
      </w:r>
    </w:p>
    <w:p>
      <w:pPr>
        <w:pStyle w:val="Heading1"/>
      </w:pPr>
      <w:r>
        <w:t>2. Taqdimot va vizual ko‘rgazmali bayon (mini-ma’ruza)</w:t>
      </w:r>
    </w:p>
    <w:p>
      <w:pPr>
        <w:jc w:val="both"/>
      </w:pPr>
      <w:r>
        <w:rPr>
          <w:b w:val="0"/>
          <w:i w:val="0"/>
        </w:rPr>
        <w:t>Dars bosqichi: Yangi materialni bayon qilish (35 daqiqa).</w:t>
      </w:r>
    </w:p>
    <w:p>
      <w:pPr>
        <w:jc w:val="both"/>
      </w:pPr>
      <w:r>
        <w:rPr>
          <w:b w:val="0"/>
          <w:i w:val="0"/>
        </w:rPr>
        <w:t>Maqsadi: Mavzuning nazariy holatlarini slaydlar, infografika va animatsiya yordamida tushunarli yetkazish.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Reja asosida har bir savol slaydlar orqali sharhlanadi.</w:t>
      </w:r>
    </w:p>
    <w:p>
      <w:pPr>
        <w:jc w:val="both"/>
      </w:pPr>
      <w:r>
        <w:rPr>
          <w:b w:val="0"/>
          <w:i w:val="0"/>
        </w:rPr>
        <w:t>2. Ko‘z olmasi kesimi rasmida har bir parda va muhit ko‘rsatgich bilan ko‘rsatiladi.</w:t>
      </w:r>
    </w:p>
    <w:p>
      <w:pPr>
        <w:jc w:val="both"/>
      </w:pPr>
      <w:r>
        <w:rPr>
          <w:b w:val="0"/>
          <w:i w:val="0"/>
        </w:rPr>
        <w:t>3. “Nur yo‘li” animatsiyasi orqali ko‘rish jarayoni namoyish etiladi.</w:t>
      </w:r>
    </w:p>
    <w:p>
      <w:pPr>
        <w:jc w:val="both"/>
      </w:pPr>
      <w:r>
        <w:rPr>
          <w:b w:val="0"/>
          <w:i w:val="0"/>
        </w:rPr>
        <w:t>4. O‘quvchilar asosiy tushunchalarni daftarga yozib boradi.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Slaydlar: RTR → “Taqdimot” bo‘limi</w:t>
      </w:r>
    </w:p>
    <w:p>
      <w:pPr>
        <w:pStyle w:val="ListBullet"/>
        <w:jc w:val="both"/>
      </w:pPr>
      <w:r>
        <w:t>Animatsiya: RTR → “Media” bo‘limi</w:t>
      </w:r>
    </w:p>
    <w:p>
      <w:pPr>
        <w:pStyle w:val="Heading1"/>
      </w:pPr>
      <w:r>
        <w:t>3. Klaster (tarmoqlash)</w:t>
      </w:r>
    </w:p>
    <w:p>
      <w:pPr>
        <w:jc w:val="both"/>
      </w:pPr>
      <w:r>
        <w:rPr>
          <w:b w:val="0"/>
          <w:i w:val="0"/>
        </w:rPr>
        <w:t>Dars bosqichi: Yangi materialni tizimlashtirish (7 daqiqa).</w:t>
      </w:r>
    </w:p>
    <w:p>
      <w:pPr>
        <w:jc w:val="both"/>
      </w:pPr>
      <w:r>
        <w:rPr>
          <w:b w:val="0"/>
          <w:i w:val="0"/>
        </w:rPr>
        <w:t>Maqsadi: Ko‘ruv organining tuzilmalari o‘rtasidagi bog‘liqlikni grafik ko‘rinishda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Doska markaziga “KO‘RUV ORGANI” so‘zi yoziladi.</w:t>
      </w:r>
    </w:p>
    <w:p>
      <w:pPr>
        <w:jc w:val="both"/>
      </w:pPr>
      <w:r>
        <w:rPr>
          <w:b w:val="0"/>
          <w:i w:val="0"/>
        </w:rPr>
        <w:t>2. O‘quvchilar undan tarmoqlar chiqaradi: ko‘z olmasi → pardalar → qismlari; ichki muhitlar; yordamchi apparat.</w:t>
      </w:r>
    </w:p>
    <w:p>
      <w:pPr>
        <w:jc w:val="both"/>
      </w:pPr>
      <w:r>
        <w:rPr>
          <w:b w:val="0"/>
          <w:i w:val="0"/>
        </w:rPr>
        <w:t>3. Har bir tarmoq oxiriga tuzilmaning vazifasi yoziladi.</w:t>
      </w:r>
    </w:p>
    <w:p>
      <w:pPr>
        <w:jc w:val="both"/>
      </w:pPr>
      <w:r>
        <w:rPr>
          <w:b w:val="0"/>
          <w:i w:val="0"/>
        </w:rPr>
        <w:t>4. Tayyor klaster ma’ruzadagi jadval bilan solishtiriladi.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Ko‘z olmasining uch pardasi va ularning qismlari bo‘yicha klaster tuzing.</w:t>
      </w:r>
    </w:p>
    <w:p>
      <w:pPr>
        <w:pStyle w:val="Heading1"/>
      </w:pPr>
      <w:r>
        <w:t>4. “Galereya bo‘ylab sayohat”</w:t>
      </w:r>
    </w:p>
    <w:p>
      <w:pPr>
        <w:jc w:val="both"/>
      </w:pPr>
      <w:r>
        <w:rPr>
          <w:b w:val="0"/>
          <w:i w:val="0"/>
        </w:rPr>
        <w:t>Dars bosqichi: Mustahkamlash (15 daqiqa).</w:t>
      </w:r>
    </w:p>
    <w:p>
      <w:pPr>
        <w:jc w:val="both"/>
      </w:pPr>
      <w:r>
        <w:rPr>
          <w:b w:val="0"/>
          <w:i w:val="0"/>
        </w:rPr>
        <w:t>Maqsadi: Kichik guruhlarda ishlab, bir-birining javoblarini baholash va to‘ldirish orqali bilimlarni mustahkamlash.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Guruh 3 ta kichik guruhga bo‘linadi (“Ibn Sino”, “Gelmgols”, “Filatov”).</w:t>
      </w:r>
    </w:p>
    <w:p>
      <w:pPr>
        <w:jc w:val="both"/>
      </w:pPr>
      <w:r>
        <w:rPr>
          <w:b w:val="0"/>
          <w:i w:val="0"/>
        </w:rPr>
        <w:t>2. Har bir guruh flipchart varag‘ida o‘z savoliga javob yozadi (5 daqiqa).</w:t>
      </w:r>
    </w:p>
    <w:p>
      <w:pPr>
        <w:jc w:val="both"/>
      </w:pPr>
      <w:r>
        <w:rPr>
          <w:b w:val="0"/>
          <w:i w:val="0"/>
        </w:rPr>
        <w:t>3. Varaqlar soat mili bo‘yicha almashtiriladi, har bir guruh boshqa guruh javobini boshqa rangli marker bilan to‘ldiradi.</w:t>
      </w:r>
    </w:p>
    <w:p>
      <w:pPr>
        <w:jc w:val="both"/>
      </w:pPr>
      <w:r>
        <w:rPr>
          <w:b w:val="0"/>
          <w:i w:val="0"/>
        </w:rPr>
        <w:t>4. Varaq egasiga qaytgach, guruh sardori yakuniy javobni taqdim etadi, o‘qituvchi xulosa qiladi.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1-guruh: Oftalmologiya rivojiga hissa qo‘shgan olimlar va ularning kashfiyotlari (vaqt chizig‘i).</w:t>
      </w:r>
    </w:p>
    <w:p>
      <w:pPr>
        <w:pStyle w:val="ListBullet"/>
        <w:jc w:val="both"/>
      </w:pPr>
      <w:r>
        <w:t>2-guruh: Ko‘z olmasining pardalari va ichki muhitlari (sxema chizib, belgilash).</w:t>
      </w:r>
    </w:p>
    <w:p>
      <w:pPr>
        <w:pStyle w:val="ListBullet"/>
        <w:jc w:val="both"/>
      </w:pPr>
      <w:r>
        <w:t>3-guruh: Ko‘zning 5 ta ko‘rish funksiyasi va ularni tekshirish usullari (jadval).</w:t>
      </w:r>
    </w:p>
    <w:p>
      <w:pPr>
        <w:pStyle w:val="Heading1"/>
      </w:pPr>
      <w:r>
        <w:t>5. Insert (belgilar bilan o‘qish)</w:t>
      </w:r>
    </w:p>
    <w:p>
      <w:pPr>
        <w:jc w:val="both"/>
      </w:pPr>
      <w:r>
        <w:rPr>
          <w:b w:val="0"/>
          <w:i w:val="0"/>
        </w:rPr>
        <w:t>Dars bosqichi: Mustaqil o‘qish (uyga vazifa).</w:t>
      </w:r>
    </w:p>
    <w:p>
      <w:pPr>
        <w:jc w:val="both"/>
      </w:pPr>
      <w:r>
        <w:rPr>
          <w:b w:val="0"/>
          <w:i w:val="0"/>
        </w:rPr>
        <w:t>Maqsadi: Matnni tanqidiy va diqqat bilan o‘qish ko‘nikmasini rivojlantirish.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 ma’ruza matnini o‘qib, satr chetiga belgi qo‘yadi: “V” – bilardim; “+” – yangi ma’lumot; “–” – boshqacha o‘ylardim; “?” – tushunarsiz.</w:t>
      </w:r>
    </w:p>
    <w:p>
      <w:pPr>
        <w:jc w:val="both"/>
      </w:pPr>
      <w:r>
        <w:rPr>
          <w:b w:val="0"/>
          <w:i w:val="0"/>
        </w:rPr>
        <w:t>2. Belgilar bo‘yicha jadval to‘ldiriladi.</w:t>
      </w:r>
    </w:p>
    <w:p>
      <w:pPr>
        <w:jc w:val="both"/>
      </w:pPr>
      <w:r>
        <w:rPr>
          <w:b w:val="0"/>
          <w:i w:val="0"/>
        </w:rPr>
        <w:t>3. Keyingi darsda “?” belgili savollar muhokama qilinadi.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“Ko‘ruv organining faoliyati” bo‘limini Insert usulida o‘qing va jadval tuzing.</w:t>
      </w:r>
    </w:p>
    <w:p>
      <w:pPr>
        <w:pStyle w:val="Heading1"/>
      </w:pPr>
      <w:r>
        <w:t>6. Test va interaktiv mashqlar</w:t>
      </w:r>
    </w:p>
    <w:p>
      <w:pPr>
        <w:jc w:val="both"/>
      </w:pPr>
      <w:r>
        <w:rPr>
          <w:b w:val="0"/>
          <w:i w:val="0"/>
        </w:rPr>
        <w:t>Dars bosqichi: Nazorat va baholash (10 daqiqa).</w:t>
      </w:r>
    </w:p>
    <w:p>
      <w:pPr>
        <w:jc w:val="both"/>
      </w:pPr>
      <w:r>
        <w:rPr>
          <w:b w:val="0"/>
          <w:i w:val="0"/>
        </w:rPr>
        <w:t>Maqsadi: Mavzuning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30 savollik testni kompyuter yoki smartfonda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“Atama – ta’rif”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“Nazorat”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