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N-6: Ko‘z gavhari va shishasimon tana kasalliklarida hamshiralik 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ko‘z gavhari va shishasimon tana kasalliklari, katarakta turlari, belgilari, davolash usullari, afakiya, shishasimon tana patologiyasi va zamonaviy davolash yangiliklari hamda ularda hamshiralik parvarishi to‘g‘risida bilim va ko‘nikmalarni shakllantirish.</w:t>
      </w:r>
    </w:p>
    <w:p>
      <w:pPr>
        <w:pStyle w:val="Heading2"/>
      </w:pPr>
      <w:r>
        <w:t>Reja</w:t>
      </w:r>
    </w:p>
    <w:p>
      <w:pPr>
        <w:jc w:val="both"/>
      </w:pPr>
      <w:r>
        <w:rPr>
          <w:b w:val="0"/>
          <w:i w:val="0"/>
        </w:rPr>
        <w:t>1. Katarakta va afakiya tushunchasi</w:t>
      </w:r>
    </w:p>
    <w:p>
      <w:pPr>
        <w:jc w:val="both"/>
      </w:pPr>
      <w:r>
        <w:rPr>
          <w:b w:val="0"/>
          <w:i w:val="0"/>
        </w:rPr>
        <w:t>2. Katarakta turlari, belgilari, davosi va hamshiralik parvarishi</w:t>
      </w:r>
    </w:p>
    <w:p>
      <w:pPr>
        <w:jc w:val="both"/>
      </w:pPr>
      <w:r>
        <w:rPr>
          <w:b w:val="0"/>
          <w:i w:val="0"/>
        </w:rPr>
        <w:t>3. Shishasimon tana kasalliklari</w:t>
      </w:r>
    </w:p>
    <w:p>
      <w:pPr>
        <w:jc w:val="both"/>
      </w:pPr>
      <w:r>
        <w:rPr>
          <w:b w:val="0"/>
          <w:i w:val="0"/>
        </w:rPr>
        <w:t>4. Fan yangiliklari: zamonaviy davolash usullari</w:t>
      </w:r>
    </w:p>
    <w:p>
      <w:pPr>
        <w:pStyle w:val="Heading2"/>
      </w:pPr>
      <w:r>
        <w:t>O‘qitish natijalari (o‘quvchi mashg‘ulot yakunida):</w:t>
      </w:r>
    </w:p>
    <w:p>
      <w:pPr>
        <w:pStyle w:val="ListBullet"/>
        <w:jc w:val="both"/>
      </w:pPr>
      <w:r>
        <w:t>Katarakta va afakiya tushunchalarini tushuntiradi.</w:t>
      </w:r>
    </w:p>
    <w:p>
      <w:pPr>
        <w:pStyle w:val="ListBullet"/>
        <w:jc w:val="both"/>
      </w:pPr>
      <w:r>
        <w:t>Katarakta turlari, bosqichlari, belgilari va davosini tahlil qiladi.</w:t>
      </w:r>
    </w:p>
    <w:p>
      <w:pPr>
        <w:pStyle w:val="ListBullet"/>
        <w:jc w:val="both"/>
      </w:pPr>
      <w:r>
        <w:t>Shishasimon tana kasalliklarini aytib beradi.</w:t>
      </w:r>
    </w:p>
    <w:p>
      <w:pPr>
        <w:pStyle w:val="ListBullet"/>
        <w:jc w:val="both"/>
      </w:pPr>
      <w:r>
        <w:t>Fakoemulsifikatsiya va sun’iy gavhar haqida gapirib beradi.</w:t>
      </w:r>
    </w:p>
    <w:p>
      <w:pPr>
        <w:pStyle w:val="Heading2"/>
      </w:pPr>
      <w:r>
        <w:t>Tayanch so‘zlar</w:t>
      </w:r>
    </w:p>
    <w:p>
      <w:pPr>
        <w:ind w:firstLine="709"/>
        <w:jc w:val="both"/>
      </w:pPr>
      <w:r>
        <w:rPr>
          <w:b w:val="0"/>
          <w:i/>
        </w:rPr>
        <w:t>gavhar, katarakta, afakiya, artifakiya, fakoemulsifikatsiya, sun’iy gavhar, gemoftalm, destruksiya, shishasimon tana, vitrektomiya.</w:t>
      </w:r>
    </w:p>
    <w:p>
      <w:r>
        <w:br w:type="page"/>
      </w:r>
    </w:p>
    <w:p>
      <w:pPr>
        <w:pStyle w:val="Heading1"/>
      </w:pPr>
      <w:r>
        <w:t>1. Katarakta va afakiya tushunchasi</w:t>
      </w:r>
    </w:p>
    <w:p>
      <w:pPr>
        <w:ind w:firstLine="709"/>
        <w:jc w:val="both"/>
      </w:pPr>
      <w:r>
        <w:rPr>
          <w:b w:val="0"/>
          <w:i w:val="0"/>
        </w:rPr>
        <w:t>Ko‘z gavhari rangdor parda bilan shishasimon tana orasida joylashgan, ikki tomoni qavariq, tiniq, elastik linza. Diametri 9–10 mm, qalinligi 3,5–5 mm, sindirish kuchi 18–20 dioptriya. Gavharda qon tomirlari va nervlar yo‘q, u ko‘z ichi suyuqligi hisobiga oziqlanadi va kiprikli tanaga Sinn boylamlari orqali osilib turadi. U kapsula, po‘stloq moddasi va yadrodan iborat. Gavhar umr bo‘yi o‘sib boradi: yangi tolalar qo‘shiladi, markazi zichlashadi, elastikligi kamayadi.</w:t>
      </w:r>
    </w:p>
    <w:p>
      <w:pPr>
        <w:ind w:firstLine="709"/>
        <w:jc w:val="both"/>
      </w:pPr>
      <w:r>
        <w:rPr>
          <w:b w:val="0"/>
          <w:i w:val="0"/>
        </w:rPr>
        <w:t>Gavhar patologiyasi uch asosiy guruhga bo‘linadi: xiralashish (katarakta), joyidan siljish va tug‘ma nuqsonlar. Ular ichida eng ko‘p uchraydigani katarakta bo‘lib, u dunyoda ko‘rlikning asosiy sababi hisoblanadi. Jahon sog‘liqni saqlash tashkiloti ma’lumotlariga ko‘ra, katarakta o‘z vaqtida operatsiya qilinsa, ko‘rishni tiklash mumkin bo‘lgan yetakchi kasallikdir.</w:t>
      </w:r>
    </w:p>
    <w:p>
      <w:pPr>
        <w:pStyle w:val="Heading2"/>
      </w:pPr>
      <w:r>
        <w:t>Katarakta</w:t>
      </w:r>
    </w:p>
    <w:p>
      <w:pPr>
        <w:ind w:firstLine="709"/>
        <w:jc w:val="both"/>
      </w:pPr>
      <w:r>
        <w:rPr>
          <w:b w:val="0"/>
          <w:i w:val="0"/>
        </w:rPr>
        <w:t>Katarakta (yunoncha “sharshara”) gavharning qisman yoki to‘liq xiralashishidir. Normal gavhar tiniq bo‘lib, yorug‘likni to‘r pardaga o‘tkazadi. Xiralashgan gavhar nurni tarqatib yuboradi va to‘sadi, natijada ko‘rish og‘riqsiz, asta-sekin pasayadi. Katarakta ko‘rlikni keltirib chiqaradi, lekin u qaytariladigan ko‘rlik: gavhar olib tashlanib, sun’iy linza qo‘yilgach, ko‘rish odatda tiklanadi.</w:t>
      </w:r>
    </w:p>
    <w:p>
      <w:pPr>
        <w:ind w:firstLine="709"/>
        <w:jc w:val="both"/>
      </w:pPr>
      <w:r>
        <w:rPr>
          <w:b w:val="0"/>
          <w:i w:val="0"/>
        </w:rPr>
        <w:t>Rivojlanish sabablari: yoshga bog‘liq o‘zgarishlar (eng asosiysi), qandli diabet, ko‘z shikastlari, ko‘z ichi yallig‘lanishlari, yuqori miopiya, uzoq muddat glyukokortikoid qabul qilish, ultrabinafsha nurlar, ionlovchi nurlanish, infraqizil nur ta’siri (issiq sexlar), chekish, spirtli ichimliklar, tuz va suv yetishmovchiligi, ona homiladorlikda qizilcha bilan og‘rigani. Gavhar tolalarida oqsillar o‘zgarib, tiniqligini yo‘qotadi, oksidlanish jarayoni kuchayadi.</w:t>
      </w:r>
    </w:p>
    <w:p>
      <w:pPr>
        <w:pStyle w:val="Heading2"/>
      </w:pPr>
      <w:r>
        <w:t>Afakiya</w:t>
      </w:r>
    </w:p>
    <w:p>
      <w:pPr>
        <w:ind w:firstLine="709"/>
        <w:jc w:val="both"/>
      </w:pPr>
      <w:r>
        <w:rPr>
          <w:b w:val="0"/>
          <w:i w:val="0"/>
        </w:rPr>
        <w:t>Afakiya ko‘zning gavharsiz holatidir. U katarakta olib tashlangandan keyin, gavhar shikast natijasida surilganda yoki tug‘ma yo‘qligida kuzatiladi. Afakiyada ko‘zning sindirish kuchi 18–20 D ga kamayadi, ko‘z yuqori gipermetropik bo‘lib qoladi va akkomodatsiya yo‘qoladi. Belgilari: ko‘rish keskin pasayadi, oldingi kamera chuqurlashadi, rangdor parda titraydi (iridodonez), chunki u gavhar tayanchidan mahrum bo‘ladi, qorachiq chuqur qora rangda ko‘rinadi. Afakiya ko‘zoynak (taxminan +10 D), kontakt linza yoki sun’iy gavhar bilan tuzatiladi. Hozirda sun’iy gavhar (intraokulyar linza) qo‘yish eng yaxshi usul hisoblanadi. Sun’iy gavhari bor ko‘z artifakiya deyiladi. Ko‘zoynak bir ko‘zli afakiyada ishlatilmaydi, chunki ikki ko‘zdagi tasvir kattaligi keskin farq qiladi.</w:t>
      </w:r>
    </w:p>
    <w:p>
      <w:pPr>
        <w:pStyle w:val="Heading2"/>
      </w:pPr>
      <w:r>
        <w:t>Gavharning joyidan siljishi</w:t>
      </w:r>
    </w:p>
    <w:p>
      <w:pPr>
        <w:ind w:firstLine="709"/>
        <w:jc w:val="both"/>
      </w:pPr>
      <w:r>
        <w:rPr>
          <w:b w:val="0"/>
          <w:i w:val="0"/>
        </w:rPr>
        <w:t>Sinn boylamlari uzilganda gavhar qisman (subluksatsiya) yoki to‘liq (luksatsiya) siljiydi. Bu holat shikast, Marfan sindromi va yuqori miopiyada uchraydi. Oldingi kameraga chiqqan gavhar ko‘z ichi bosimini oshiradi va shoshilinch operatsiyani talab qiladi. Bemorda ko‘rish pasayadi, bir ko‘z bilan ikkilanib ko‘rish, rangdor parda titrashi kuzatiladi.</w:t>
      </w:r>
    </w:p>
    <w:p>
      <w:pPr>
        <w:pStyle w:val="Heading2"/>
      </w:pPr>
      <w:r>
        <w:t>Bolalar kataraktasi</w:t>
      </w:r>
    </w:p>
    <w:p>
      <w:pPr>
        <w:ind w:firstLine="709"/>
        <w:jc w:val="both"/>
      </w:pPr>
      <w:r>
        <w:rPr>
          <w:b w:val="0"/>
          <w:i w:val="0"/>
        </w:rPr>
        <w:t>Tug‘ma katarakta homiladorlik davridagi infeksiyalar, irsiyat va modda almashinuvi buzilishi natijasida yuzaga keladi. Chaqaloqda qorachiq oq yoki kulrang ko‘rinadi, bola narsalarni ko‘z bilan kuzatmaydi, nistagm yoki g‘ilaylik paydo bo‘ladi. Ikki tomonlama to‘liq katarakta erta operatsiya qilinmasa, ko‘rish rivojlanmay qoladi va og‘ir ambliopiya kuzatiladi. Shuning uchun u hayotning dastlabki oylarida operatsiya qilinadi. Hamshira chaqaloq patronaji vaqtida qorachiq rangiga va bolaning nigohiga e’tibor beradi, shubhali holatda oftalmologga yo‘naltiradi. Operatsiyadan keyin kontakt linza yoki ko‘zoynak bilan tuzatish va ambliopiyani davolash uzoq davom etadi, ota-onalar bu jarayonga jalb qilinadi. Homiladorlikdan oldin qizilchaga qarshi emlash kasallikning oldini olishda muhim ahamiyatga ega.</w:t>
      </w:r>
    </w:p>
    <w:p>
      <w:pPr>
        <w:ind w:firstLine="709"/>
        <w:jc w:val="both"/>
      </w:pPr>
      <w:r>
        <w:rPr>
          <w:b w:val="0"/>
          <w:i w:val="0"/>
        </w:rPr>
        <w:t>Bemor tushunishi uchun gavharni fotoapparat ob’ektiviga qiyoslash mumkin: ob’ektiv xiralashsa, surat ham xira chiqadi.</w:t>
      </w:r>
    </w:p>
    <w:p>
      <w:pPr>
        <w:ind w:firstLine="709"/>
        <w:jc w:val="both"/>
      </w:pPr>
      <w:r>
        <w:rPr>
          <w:b w:val="0"/>
          <w:i w:val="0"/>
        </w:rPr>
        <w:t>Gavhar kasalliklarini tekshirishda yon yoritish, o‘tuvchi nur va tirqishli lampa qo‘llaniladi. O‘tuvchi nurda boshlang‘ich xiralanishlar qizil fonda qora chiziqlar shaklida ko‘rinadi. Yetilgan kataraktada qizil refleks yo‘qoladi. Operatsiyadan oldin bemorda yorug‘lik proyeksiyasi tekshiriladi, chunki u to‘r parda holatini taxminiy baholashga imkon beradi.</w:t>
      </w:r>
    </w:p>
    <w:p>
      <w:pPr>
        <w:pStyle w:val="Heading1"/>
      </w:pPr>
      <w:r>
        <w:t>2. Katarakta turlari, belgilari, davosi va hamshiralik parvarishi</w:t>
      </w:r>
    </w:p>
    <w:p>
      <w:pPr>
        <w:ind w:firstLine="709"/>
        <w:jc w:val="both"/>
      </w:pPr>
      <w:r>
        <w:rPr>
          <w:b w:val="0"/>
          <w:i w:val="0"/>
        </w:rPr>
        <w:t>Katarakta kelib chiqishiga ko‘ra tug‘ma va orttirilgan turlarga bo‘linadi. Tug‘ma katarakta odatda rivojlanmaydi, ya’ni statsionar bo‘ladi, orttirilgan katarakta esa rivojlanib, pishib boradi. Joylashuviga ko‘ra qutbli, qavatli, yadroli, po‘stloq (chekka), likopsimon va to‘liq turlarga ajratiladi. Orttirilgan kataraktaga keksalik, travmatik, nurli, diabetik va asoratli (ko‘z kasalliklari oqibatidagi) katarakta kiradi.</w:t>
      </w:r>
    </w:p>
    <w:p>
      <w:pPr>
        <w:pStyle w:val="Heading2"/>
      </w:pPr>
      <w:r>
        <w:t>Yoshga bog‘liq kataraktaning bosqichlari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6EEF2" w:val="clear"/>
          </w:tcPr>
          <w:p>
            <w:r/>
            <w:r>
              <w:rPr>
                <w:b/>
                <w:sz w:val="24"/>
              </w:rPr>
              <w:t>Bosqich</w:t>
            </w:r>
          </w:p>
        </w:tc>
        <w:tc>
          <w:tcPr>
            <w:tcW w:type="dxa" w:w="2339"/>
            <w:shd w:fill="D6EEF2" w:val="clear"/>
          </w:tcPr>
          <w:p>
            <w:r/>
            <w:r>
              <w:rPr>
                <w:b/>
                <w:sz w:val="24"/>
              </w:rPr>
              <w:t>Ko‘rish</w:t>
            </w:r>
          </w:p>
        </w:tc>
        <w:tc>
          <w:tcPr>
            <w:tcW w:type="dxa" w:w="2339"/>
            <w:shd w:fill="D6EEF2" w:val="clear"/>
          </w:tcPr>
          <w:p>
            <w:r/>
            <w:r>
              <w:rPr>
                <w:b/>
                <w:sz w:val="24"/>
              </w:rPr>
              <w:t>Ko‘rinish</w:t>
            </w:r>
          </w:p>
        </w:tc>
        <w:tc>
          <w:tcPr>
            <w:tcW w:type="dxa" w:w="2339"/>
            <w:shd w:fill="D6EEF2" w:val="clear"/>
          </w:tcPr>
          <w:p>
            <w:r/>
            <w:r>
              <w:rPr>
                <w:b/>
                <w:sz w:val="24"/>
              </w:rPr>
              <w:t>Davo</w:t>
            </w:r>
          </w:p>
        </w:tc>
      </w:tr>
      <w:tr>
        <w:tc>
          <w:tcPr>
            <w:tcW w:type="dxa" w:w="2339"/>
          </w:tcPr>
          <w:p>
            <w:r/>
            <w:r>
              <w:rPr>
                <w:b w:val="0"/>
                <w:sz w:val="24"/>
              </w:rPr>
              <w:t>Boshlang‘ich</w:t>
            </w:r>
          </w:p>
        </w:tc>
        <w:tc>
          <w:tcPr>
            <w:tcW w:type="dxa" w:w="2339"/>
          </w:tcPr>
          <w:p>
            <w:r/>
            <w:r>
              <w:rPr>
                <w:b w:val="0"/>
                <w:sz w:val="24"/>
              </w:rPr>
              <w:t>Normal yoki ozgina pasaygan, ko‘z oldida “pashshalar”</w:t>
            </w:r>
          </w:p>
        </w:tc>
        <w:tc>
          <w:tcPr>
            <w:tcW w:type="dxa" w:w="2339"/>
          </w:tcPr>
          <w:p>
            <w:r/>
            <w:r>
              <w:rPr>
                <w:b w:val="0"/>
                <w:sz w:val="24"/>
              </w:rPr>
              <w:t>Xiralanish gavhar chekkasida, markaz tiniq</w:t>
            </w:r>
          </w:p>
        </w:tc>
        <w:tc>
          <w:tcPr>
            <w:tcW w:type="dxa" w:w="2339"/>
          </w:tcPr>
          <w:p>
            <w:r/>
            <w:r>
              <w:rPr>
                <w:b w:val="0"/>
                <w:sz w:val="24"/>
              </w:rPr>
              <w:t>Tomchilar, kuzatuv</w:t>
            </w:r>
          </w:p>
        </w:tc>
      </w:tr>
      <w:tr>
        <w:tc>
          <w:tcPr>
            <w:tcW w:type="dxa" w:w="2339"/>
          </w:tcPr>
          <w:p>
            <w:r/>
            <w:r>
              <w:rPr>
                <w:b w:val="0"/>
                <w:sz w:val="24"/>
              </w:rPr>
              <w:t>Yetilmagan</w:t>
            </w:r>
          </w:p>
        </w:tc>
        <w:tc>
          <w:tcPr>
            <w:tcW w:type="dxa" w:w="2339"/>
          </w:tcPr>
          <w:p>
            <w:r/>
            <w:r>
              <w:rPr>
                <w:b w:val="0"/>
                <w:sz w:val="24"/>
              </w:rPr>
              <w:t>Keskin pasaygan, barmoq sanaydi</w:t>
            </w:r>
          </w:p>
        </w:tc>
        <w:tc>
          <w:tcPr>
            <w:tcW w:type="dxa" w:w="2339"/>
          </w:tcPr>
          <w:p>
            <w:r/>
            <w:r>
              <w:rPr>
                <w:b w:val="0"/>
                <w:sz w:val="24"/>
              </w:rPr>
              <w:t>Qorachiq kulrang tusda</w:t>
            </w:r>
          </w:p>
        </w:tc>
        <w:tc>
          <w:tcPr>
            <w:tcW w:type="dxa" w:w="2339"/>
          </w:tcPr>
          <w:p>
            <w:r/>
            <w:r>
              <w:rPr>
                <w:b w:val="0"/>
                <w:sz w:val="24"/>
              </w:rPr>
              <w:t>Ko‘rish cheklansa, operatsiya</w:t>
            </w:r>
          </w:p>
        </w:tc>
      </w:tr>
      <w:tr>
        <w:tc>
          <w:tcPr>
            <w:tcW w:type="dxa" w:w="2339"/>
          </w:tcPr>
          <w:p>
            <w:r/>
            <w:r>
              <w:rPr>
                <w:b w:val="0"/>
                <w:sz w:val="24"/>
              </w:rPr>
              <w:t>Yetilgan</w:t>
            </w:r>
          </w:p>
        </w:tc>
        <w:tc>
          <w:tcPr>
            <w:tcW w:type="dxa" w:w="2339"/>
          </w:tcPr>
          <w:p>
            <w:r/>
            <w:r>
              <w:rPr>
                <w:b w:val="0"/>
                <w:sz w:val="24"/>
              </w:rPr>
              <w:t>Faqat yorug‘likni sezadi</w:t>
            </w:r>
          </w:p>
        </w:tc>
        <w:tc>
          <w:tcPr>
            <w:tcW w:type="dxa" w:w="2339"/>
          </w:tcPr>
          <w:p>
            <w:r/>
            <w:r>
              <w:rPr>
                <w:b w:val="0"/>
                <w:sz w:val="24"/>
              </w:rPr>
              <w:t>Qorachiq to‘liq kulrang</w:t>
            </w:r>
          </w:p>
        </w:tc>
        <w:tc>
          <w:tcPr>
            <w:tcW w:type="dxa" w:w="2339"/>
          </w:tcPr>
          <w:p>
            <w:r/>
            <w:r>
              <w:rPr>
                <w:b w:val="0"/>
                <w:sz w:val="24"/>
              </w:rPr>
              <w:t>Operatsiya</w:t>
            </w:r>
          </w:p>
        </w:tc>
      </w:tr>
      <w:tr>
        <w:tc>
          <w:tcPr>
            <w:tcW w:type="dxa" w:w="2339"/>
          </w:tcPr>
          <w:p>
            <w:r/>
            <w:r>
              <w:rPr>
                <w:b w:val="0"/>
                <w:sz w:val="24"/>
              </w:rPr>
              <w:t>O‘ta yetilgan</w:t>
            </w:r>
          </w:p>
        </w:tc>
        <w:tc>
          <w:tcPr>
            <w:tcW w:type="dxa" w:w="2339"/>
          </w:tcPr>
          <w:p>
            <w:r/>
            <w:r>
              <w:rPr>
                <w:b w:val="0"/>
                <w:sz w:val="24"/>
              </w:rPr>
              <w:t>Yorug‘lik sezishi saqlanadi yoki pasayadi</w:t>
            </w:r>
          </w:p>
        </w:tc>
        <w:tc>
          <w:tcPr>
            <w:tcW w:type="dxa" w:w="2339"/>
          </w:tcPr>
          <w:p>
            <w:r/>
            <w:r>
              <w:rPr>
                <w:b w:val="0"/>
                <w:sz w:val="24"/>
              </w:rPr>
              <w:t>Gavhar suyuqlanadi yoki burishadi</w:t>
            </w:r>
          </w:p>
        </w:tc>
        <w:tc>
          <w:tcPr>
            <w:tcW w:type="dxa" w:w="2339"/>
          </w:tcPr>
          <w:p>
            <w:r/>
            <w:r>
              <w:rPr>
                <w:b w:val="0"/>
                <w:sz w:val="24"/>
              </w:rPr>
              <w:t>Shoshilinch operatsiya</w:t>
            </w:r>
          </w:p>
        </w:tc>
      </w:tr>
    </w:tbl>
    <w:p/>
    <w:p>
      <w:pPr>
        <w:ind w:firstLine="709"/>
        <w:jc w:val="both"/>
      </w:pPr>
      <w:r>
        <w:rPr>
          <w:b w:val="0"/>
          <w:i w:val="0"/>
        </w:rPr>
        <w:t>Boshlang‘ich kataraktada bemorda shikoyatlar bo‘lmasligi yoki ko‘rish biroz pasayishi mumkin. Ba’zan “ikkinchi ko‘rish” kuzatiladi: gavhar yadrosi zichlashganda yaqinni ko‘zoynaksiz o‘qiy boshlaydi. Ko‘z oldida dog‘lar, narsalar ikkilanishi, kechasi chiroq atrofida gardish ko‘rinishi, ranglar xiralashishi bemorni bezovta qiladi. O‘ta yetilgan bosqichda gavhar moddasi yumshab, sutdek suyuqlashadi. Keyin suyuqlashgan qismlar so‘riladi, gavhar kichrayib burishadi. Bu bosqichda gavhar oqsillari ko‘z ichiga o‘tib, fakolitik glaukoma va iridotsiklitga olib kelishi mumkin. Shuning uchun katarakta “pishishini” kutish shart emas: hozirgi kunda bemor ko‘rishi kundalik hayotga xalaqit bera boshlaganda operatsiya tavsiya qilinadi.</w:t>
      </w:r>
    </w:p>
    <w:p>
      <w:pPr>
        <w:pStyle w:val="Heading2"/>
      </w:pPr>
      <w:r>
        <w:t>Davolash</w:t>
      </w:r>
    </w:p>
    <w:p>
      <w:pPr>
        <w:ind w:firstLine="709"/>
        <w:jc w:val="both"/>
      </w:pPr>
      <w:r>
        <w:rPr>
          <w:b w:val="0"/>
          <w:i w:val="0"/>
        </w:rPr>
        <w:t>Boshlang‘ich bosqichda vitaminli va metabolik tomchilar (taufon, katalin, kvinaks va boshqalar) buyuriladi. Ular kasallik rivojlanishini biroz sekinlashtirishi mumkin, ammo xiralashgan gavharni tiniq qila olmaydi. Asosiy va yagona samarali davo jarrohlik: xiralashgan gavhar olib tashlanadi va o‘rniga sun’iy gavhar qo‘yiladi. Hozirda eng keng tarqalgan usul fakoemulsifikatsiya: ultratovush yordamida gavhar mikroskopik teshik orqali maydalab so‘rib olinadi, choksiz yoki kichik kesim bilan bajariladi.</w:t>
      </w:r>
    </w:p>
    <w:p>
      <w:pPr>
        <w:pStyle w:val="Heading2"/>
      </w:pPr>
      <w:r>
        <w:t>Hamshiralik parvarishi</w:t>
      </w:r>
    </w:p>
    <w:p>
      <w:pPr>
        <w:ind w:firstLine="709"/>
        <w:jc w:val="both"/>
      </w:pPr>
      <w:r>
        <w:rPr>
          <w:b w:val="0"/>
          <w:i w:val="0"/>
        </w:rPr>
        <w:t>Operatsiyadan oldin hamshira bemorga jarayonni tushuntiradi, qon bosimi va qon qandini nazorat qiladi, shifokor ko‘rsatmasi bilan tahlillarni to‘playdi, infeksiya o‘choqlari davolanganini tekshiradi, antibiotik tomchilarni boshlaydi, operatsiya kuni qorachiqni kengaytiradi. Operatsiyadan keyin bemor operatsiya qilingan tomonga yotmaydi, engashmaydi, og‘ir narsa ko‘tarmaydi, ko‘zni ishqalamaydi, cho‘milishda ko‘zga suv kirishidan saqlanadi, ko‘ziga himoya ko‘zoynagi taqadi. Buyurilgan tomchilar 3–4 hafta davomida belgilangan tartibda tomiziladi. Kuchli og‘riq, qizarish, ko‘rishning to‘satdan yomonlashishi bo‘lsa, darhol shifokorga murojaat qilinadi.</w:t>
      </w:r>
    </w:p>
    <w:p>
      <w:pPr>
        <w:jc w:val="center"/>
      </w:pPr>
      <w:r>
        <w:drawing>
          <wp:inline xmlns:a="http://schemas.openxmlformats.org/drawingml/2006/main" xmlns:pic="http://schemas.openxmlformats.org/drawingml/2006/picture">
            <wp:extent cx="3240000" cy="1814400"/>
            <wp:docPr id="1" name="Picture 1"/>
            <wp:cNvGraphicFramePr>
              <a:graphicFrameLocks noChangeAspect="1"/>
            </wp:cNvGraphicFramePr>
            <a:graphic>
              <a:graphicData uri="http://schemas.openxmlformats.org/drawingml/2006/picture">
                <pic:pic>
                  <pic:nvPicPr>
                    <pic:cNvPr id="0" name="katarakta.jpg"/>
                    <pic:cNvPicPr/>
                  </pic:nvPicPr>
                  <pic:blipFill>
                    <a:blip r:embed="rId10"/>
                    <a:stretch>
                      <a:fillRect/>
                    </a:stretch>
                  </pic:blipFill>
                  <pic:spPr>
                    <a:xfrm>
                      <a:off x="0" y="0"/>
                      <a:ext cx="3240000" cy="1814400"/>
                    </a:xfrm>
                    <a:prstGeom prst="rect"/>
                  </pic:spPr>
                </pic:pic>
              </a:graphicData>
            </a:graphic>
          </wp:inline>
        </w:drawing>
      </w:r>
    </w:p>
    <w:p>
      <w:pPr>
        <w:jc w:val="center"/>
      </w:pPr>
      <w:r>
        <w:rPr>
          <w:i/>
          <w:sz w:val="24"/>
        </w:rPr>
        <w:t>Etuk katarakta: qorachiq sohasi kulrang-oq</w:t>
      </w:r>
    </w:p>
    <w:p>
      <w:pPr>
        <w:ind w:firstLine="709"/>
        <w:jc w:val="both"/>
      </w:pPr>
      <w:r>
        <w:rPr>
          <w:b w:val="0"/>
          <w:i w:val="0"/>
        </w:rPr>
        <w:t>Katarakta bilan og‘rigan keksa bemorlar yiqilish xavfi ostida. Hamshira uyda yoritishni kuchaytirish, zinada tutqich o‘rnatish va gilamlarni mahkamlash bo‘yicha maslahat beradi. Operatsiya xavfsiz va og‘riqsiz ekani haqida tushuntirish bemorning qo‘rquvini kamaytiradi.</w:t>
      </w:r>
    </w:p>
    <w:p>
      <w:pPr>
        <w:ind w:firstLine="709"/>
        <w:jc w:val="both"/>
      </w:pPr>
      <w:r>
        <w:rPr>
          <w:b w:val="0"/>
          <w:i w:val="0"/>
        </w:rPr>
        <w:t>Bemor operatsiyaga tayyorlanganda tomchilar jadvalini oldindan bilib olishi va uyda yordam beruvchi yaqinini aniqlab qo‘yishi foydali.</w:t>
      </w:r>
    </w:p>
    <w:p>
      <w:pPr>
        <w:pStyle w:val="Heading1"/>
      </w:pPr>
      <w:r>
        <w:t>3. Shishasimon tana kasalliklari</w:t>
      </w:r>
    </w:p>
    <w:p>
      <w:pPr>
        <w:ind w:firstLine="709"/>
        <w:jc w:val="both"/>
      </w:pPr>
      <w:r>
        <w:rPr>
          <w:b w:val="0"/>
          <w:i w:val="0"/>
        </w:rPr>
        <w:t>Shishasimon tana gavhar orqasida joylashgan tiniq iviqsimon modda bo‘lib, ko‘z olmasi hajmining 2/3 qismini egallaydi. Uning 98–99 foizi suvdan iborat, tarkibida gialuron kislotasi va kollagen tolalari bor. Unda qon tomirlari va nervlar yo‘q. Shishasimon tana nur o‘tkazadi, ko‘zning shaklini saqlaydi va to‘r pardani tomirli pardaga bosib turadi. Yosh o‘tishi bilan u asta-sekin suyuqlashadi. Asosiy patologiyalari: xiralashish (destruksiya), qon quyilishi (gemoftalm) va yallig‘lanish.</w:t>
      </w:r>
    </w:p>
    <w:p>
      <w:pPr>
        <w:pStyle w:val="Heading2"/>
      </w:pPr>
      <w:r>
        <w:t>Xiralashish va destruksiya</w:t>
      </w:r>
    </w:p>
    <w:p>
      <w:pPr>
        <w:ind w:firstLine="709"/>
        <w:jc w:val="both"/>
      </w:pPr>
      <w:r>
        <w:rPr>
          <w:b w:val="0"/>
          <w:i w:val="0"/>
        </w:rPr>
        <w:t>Shishasimon tana xiralashishi ipsimon, tangachasimon yoki “kumush yoki tilla yomg‘iri” ko‘rinishida bo‘ladi. Sabablari: yoshga bog‘liq o‘zgarishlar, yuqori miopiya, tomirli parda va to‘r parda yallig‘lanishlari, shikastlar, ko‘z ichi operatsiyalari, gipertoniya, ateroskleroz, qandli diabet. Bemor ko‘z oldida suzuvchi “pashshalar”, iplar va to‘rlarni ko‘radi, ular ko‘z harakati bilan birga harakatlanadi. Oq devor yoki osmonga qaraganda yaqqol seziladi. Ko‘rish odatda pasaymaydi. Davolash asosiy kasallikka qaratiladi, so‘rdiruvchi tomchilar shifokor tomonidan belgilanadi. Hamshira bemorga yangi paydo bo‘lgan ko‘p “pashshalar” va chaqnashlar to‘r parda yirtilishining belgisi bo‘lishi mumkinligini tushuntiradi va bemorni shifokor ko‘rigiga yo‘naltiradi.</w:t>
      </w:r>
    </w:p>
    <w:p>
      <w:pPr>
        <w:pStyle w:val="Heading2"/>
      </w:pPr>
      <w:r>
        <w:t>Gemoftalm</w:t>
      </w:r>
    </w:p>
    <w:p>
      <w:pPr>
        <w:ind w:firstLine="709"/>
        <w:jc w:val="both"/>
      </w:pPr>
      <w:r>
        <w:rPr>
          <w:b w:val="0"/>
          <w:i w:val="0"/>
        </w:rPr>
        <w:t>Gemoftalm shishasimon tanaga qon quyilishidir. U qisman yoki to‘liq bo‘ladi. Sabablari: ko‘z shikastlari, diabetik retinopatiya, gipertoniya, to‘r parda tomirlari trombozi, ko‘z ichi o‘smalari, to‘r parda yirtilishi. Qisman gemoftalmda bemor ko‘z oldida qora yoki qizil to‘r, parda ko‘radi, ko‘rish pasayadi. To‘liq gemoftalmda ko‘rish keskin tushadi, faqat yorug‘lik sezishi saqlanadi, o‘tuvchi nur bilan tekshirganda qizil refleks yo‘qoladi. Bemor yarim o‘tirgan holatda tinch saqlanadi, chunki bu qonning pastga cho‘kishiga yordam beradi. Davolashda qon to‘xtatuvchi va so‘rdiruvchi dorilar qo‘llaniladi, so‘rilmagan qon vitrektomiya bilan olib tashlanadi. Bemor shoshilinch shifokorga yuboriladi, chunki so‘rilmagan qon to‘r parda ko‘chishiga olib kelishi mumkin.</w:t>
      </w:r>
    </w:p>
    <w:p>
      <w:pPr>
        <w:pStyle w:val="Heading2"/>
      </w:pPr>
      <w:r>
        <w:t>Endoftalmit</w:t>
      </w:r>
    </w:p>
    <w:p>
      <w:pPr>
        <w:ind w:firstLine="709"/>
        <w:jc w:val="both"/>
      </w:pPr>
      <w:r>
        <w:rPr>
          <w:b w:val="0"/>
          <w:i w:val="0"/>
        </w:rPr>
        <w:t>Endoftalmit shishasimon tana va ko‘z ichi to‘qimalarining yiringli yallig‘lanishidir. U ko‘zning teshib o‘tuvchi shikasti, operatsiya va yiringli yaradan keyin rivojlanadi. Kuchli og‘riq, qizarish, ko‘rishning tez pasayishi, oldingi kamerada yiring kuzatiladi. Bu og‘ir shoshilinch holat bo‘lib, darhol davolash boshlanmasa, ko‘z yo‘qotilishi mumkin. Operatsiyadan keyin bemorga bunday belgilar haqida ma’lumot berish hamshira vazifasidir.</w:t>
      </w:r>
    </w:p>
    <w:p>
      <w:pPr>
        <w:pStyle w:val="Heading2"/>
      </w:pPr>
      <w:r>
        <w:t>Hamshiraning vazifalari</w:t>
      </w:r>
    </w:p>
    <w:p>
      <w:pPr>
        <w:pStyle w:val="ListBullet"/>
        <w:jc w:val="both"/>
      </w:pPr>
      <w:r>
        <w:t>Bemor shikoyatlarini diqqat bilan so‘rash, yangi paydo bo‘lgan belgilarni shifokorga yetkazish.</w:t>
      </w:r>
    </w:p>
    <w:p>
      <w:pPr>
        <w:pStyle w:val="ListBullet"/>
        <w:jc w:val="both"/>
      </w:pPr>
      <w:r>
        <w:t>Gemoftalmda bemorni tinch, boshi baland holatda saqlash, og‘ir harakatni cheklash.</w:t>
      </w:r>
    </w:p>
    <w:p>
      <w:pPr>
        <w:pStyle w:val="ListBullet"/>
        <w:jc w:val="both"/>
      </w:pPr>
      <w:r>
        <w:t>Tomir ichi va mushak ichi muolajalarini aniq bajarish.</w:t>
      </w:r>
    </w:p>
    <w:p>
      <w:pPr>
        <w:pStyle w:val="ListBullet"/>
        <w:jc w:val="both"/>
      </w:pPr>
      <w:r>
        <w:t>Qon bosimi va qon qandini nazorat qilish.</w:t>
      </w:r>
    </w:p>
    <w:p>
      <w:pPr>
        <w:pStyle w:val="ListBullet"/>
        <w:jc w:val="both"/>
      </w:pPr>
      <w:r>
        <w:t>Bemorga yuqori miopiya va diabetda muntazam tekshiruv zarurligini tushuntirish.</w:t>
      </w:r>
    </w:p>
    <w:p>
      <w:pPr>
        <w:pStyle w:val="Heading2"/>
      </w:pPr>
      <w:r>
        <w:t>Shishasimon tana ko‘chishi</w:t>
      </w:r>
    </w:p>
    <w:p>
      <w:pPr>
        <w:ind w:firstLine="709"/>
        <w:jc w:val="both"/>
      </w:pPr>
      <w:r>
        <w:rPr>
          <w:b w:val="0"/>
          <w:i w:val="0"/>
        </w:rPr>
        <w:t>Yosh o‘tishi bilan shishasimon tana to‘r pardadan ajralishi mumkin. Bu holat orqa ko‘chish deb ataladi va ko‘pincha 60 yoshdan keyin uchraydi. Bemor to‘satdan ko‘z oldida halqa yoki to‘r shaklidagi xiralik, yorug‘lik chaqnashlarini sezadi. Ko‘p hollarda u xavfsiz, ammo to‘r parda yirtilishi bilan kechishi mumkin. Shuning uchun bunday shikoyati bor bemor qorachiq kengaytirilib, ko‘z tubi to‘liq tekshiriladi. Hamshira bemorga agar “pashshalar” soni birdaniga ko‘paysa, parda paydo bo‘lsa yoki ko‘rish yomonlashsa, kechiktirmasdan murojaat qilishni tushuntiradi. Yuqori miopiyali bemorlar ko‘z tubini har yili tekshirtirishi kerak.</w:t>
      </w:r>
    </w:p>
    <w:p>
      <w:pPr>
        <w:ind w:firstLine="709"/>
        <w:jc w:val="both"/>
      </w:pPr>
      <w:r>
        <w:rPr>
          <w:b w:val="0"/>
          <w:i w:val="0"/>
        </w:rPr>
        <w:t>Ko‘z oldidagi “pashshalar” oddiy holat bo‘lsa-da, ularni mustaqil baholab bo‘lmaydi, shuning uchun bemor birinchi marta sezganda albatta ko‘rikdan o‘tishi kerak.</w:t>
      </w:r>
    </w:p>
    <w:p>
      <w:pPr>
        <w:ind w:firstLine="709"/>
        <w:jc w:val="both"/>
      </w:pPr>
      <w:r>
        <w:rPr>
          <w:b w:val="0"/>
          <w:i w:val="0"/>
        </w:rPr>
        <w:t>Shishasimon tana kasalliklari bilan og‘rigan bemorga og‘ir yuk ko‘tarmaslik, keskin sakramaslik va qon bosimini nazorat qilish tavsiya etiladi. Hamshira bu tavsiyalarni bemor bilan birga muhokama qiladi va tushunganini tekshiradi.</w:t>
      </w:r>
    </w:p>
    <w:p>
      <w:pPr>
        <w:pStyle w:val="Heading1"/>
      </w:pPr>
      <w:r>
        <w:t>4. Fan yangiliklari: zamonaviy davolash usullari</w:t>
      </w:r>
    </w:p>
    <w:p>
      <w:pPr>
        <w:ind w:firstLine="709"/>
        <w:jc w:val="both"/>
      </w:pPr>
      <w:r>
        <w:rPr>
          <w:b w:val="0"/>
          <w:i w:val="0"/>
        </w:rPr>
        <w:t>Oxirgi yillarda katarakta va ko‘z ichi kasalliklarini davolash keskin rivojlandi. Respublika ixtisoslashtirilgan ko‘z mikroxirurgiyasi ilmiy-amaliy tibbiyot markazining filiallari yurtimizning bir qator hududlarida faoliyat ko‘rsatmoqda, jumladan, Xorazm, Surxondaryo, Buxoro, Qashqadaryo, Samarqand, Farg‘ona viloyatlari va Qoraqalpog‘iston Respublikasida. Ularda fakoemulsifikatsiya, lazer jarrohligi, optik kogerent tomografiya, ultratovushli biomikroskopiya kabi yuqori texnologik usullar keng joriy qilingan.</w:t>
      </w:r>
    </w:p>
    <w:p>
      <w:pPr>
        <w:pStyle w:val="Heading2"/>
      </w:pPr>
      <w:r>
        <w:t>Fakoemulsifikatsiya bosqichlari</w:t>
      </w:r>
    </w:p>
    <w:p>
      <w:pPr>
        <w:jc w:val="both"/>
      </w:pPr>
      <w:r>
        <w:rPr>
          <w:b w:val="0"/>
          <w:i w:val="0"/>
        </w:rPr>
        <w:t>1. Shox pardada 2,2 mm atrofidagi tunnel kesim hosil qilish.</w:t>
      </w:r>
    </w:p>
    <w:p>
      <w:pPr>
        <w:jc w:val="both"/>
      </w:pPr>
      <w:r>
        <w:rPr>
          <w:b w:val="0"/>
          <w:i w:val="0"/>
        </w:rPr>
        <w:t>2. Gavhar old kapsulasini doira shaklida ochish (kapsuloreksis).</w:t>
      </w:r>
    </w:p>
    <w:p>
      <w:pPr>
        <w:jc w:val="both"/>
      </w:pPr>
      <w:r>
        <w:rPr>
          <w:b w:val="0"/>
          <w:i w:val="0"/>
        </w:rPr>
        <w:t>3. Gidrodisseksiya va gidrodelineatsiya: gavhar moddasini kapsuladan ajratish.</w:t>
      </w:r>
    </w:p>
    <w:p>
      <w:pPr>
        <w:jc w:val="both"/>
      </w:pPr>
      <w:r>
        <w:rPr>
          <w:b w:val="0"/>
          <w:i w:val="0"/>
        </w:rPr>
        <w:t>4. Ultratovush yordamida gavhar yadrosini maydalash va so‘rib olish.</w:t>
      </w:r>
    </w:p>
    <w:p>
      <w:pPr>
        <w:jc w:val="both"/>
      </w:pPr>
      <w:r>
        <w:rPr>
          <w:b w:val="0"/>
          <w:i w:val="0"/>
        </w:rPr>
        <w:t>5. Gavhar po‘stloq qoldiqlarini aspiratsiya qilish.</w:t>
      </w:r>
    </w:p>
    <w:p>
      <w:pPr>
        <w:jc w:val="both"/>
      </w:pPr>
      <w:r>
        <w:rPr>
          <w:b w:val="0"/>
          <w:i w:val="0"/>
        </w:rPr>
        <w:t>6. Yig‘iladigan sun’iy gavharni kapsula ichiga joylashtirish.</w:t>
      </w:r>
    </w:p>
    <w:p>
      <w:pPr>
        <w:jc w:val="both"/>
      </w:pPr>
      <w:r>
        <w:rPr>
          <w:b w:val="0"/>
          <w:i w:val="0"/>
        </w:rPr>
        <w:t>7. Kesim germetikligini tekshirish, odatda chok qo‘yilmaydi.</w:t>
      </w:r>
    </w:p>
    <w:p>
      <w:pPr>
        <w:jc w:val="center"/>
      </w:pPr>
      <w:r>
        <w:drawing>
          <wp:inline xmlns:a="http://schemas.openxmlformats.org/drawingml/2006/main" xmlns:pic="http://schemas.openxmlformats.org/drawingml/2006/picture">
            <wp:extent cx="3240000" cy="1809000"/>
            <wp:docPr id="2" name="Picture 2"/>
            <wp:cNvGraphicFramePr>
              <a:graphicFrameLocks noChangeAspect="1"/>
            </wp:cNvGraphicFramePr>
            <a:graphic>
              <a:graphicData uri="http://schemas.openxmlformats.org/drawingml/2006/picture">
                <pic:pic>
                  <pic:nvPicPr>
                    <pic:cNvPr id="0" name="fakoemulsifikatsiya.jpg"/>
                    <pic:cNvPicPr/>
                  </pic:nvPicPr>
                  <pic:blipFill>
                    <a:blip r:embed="rId11"/>
                    <a:stretch>
                      <a:fillRect/>
                    </a:stretch>
                  </pic:blipFill>
                  <pic:spPr>
                    <a:xfrm>
                      <a:off x="0" y="0"/>
                      <a:ext cx="3240000" cy="1809000"/>
                    </a:xfrm>
                    <a:prstGeom prst="rect"/>
                  </pic:spPr>
                </pic:pic>
              </a:graphicData>
            </a:graphic>
          </wp:inline>
        </w:drawing>
      </w:r>
    </w:p>
    <w:p>
      <w:pPr>
        <w:jc w:val="center"/>
      </w:pPr>
      <w:r>
        <w:rPr>
          <w:i/>
          <w:sz w:val="24"/>
        </w:rPr>
        <w:t>Fakoemulsifikatsiya operatsiyasi</w:t>
      </w:r>
    </w:p>
    <w:p>
      <w:pPr>
        <w:ind w:firstLine="709"/>
        <w:jc w:val="both"/>
      </w:pPr>
      <w:r>
        <w:rPr>
          <w:b w:val="0"/>
          <w:i w:val="0"/>
        </w:rPr>
        <w:t>Bu usulning afzalliklari: kichik kesim, og‘riqsizlik, tez tiklanish, chokning yo‘qligi, astigmatizm kam bo‘lishi. Operatsiya mahalliy tomchili og‘riqsizlantirish ostida o‘tkaziladi va odatda 15–30 daqiqa davom etadi, bemor ko‘pincha ertasi kuni uyiga ketadi. Femtolazer yordamidagi jarrohlikda kesim va kapsula ochish kompyuter boshqaruvidagi lazer bilan bajariladi.</w:t>
      </w:r>
    </w:p>
    <w:p>
      <w:pPr>
        <w:pStyle w:val="Heading2"/>
      </w:pPr>
      <w:r>
        <w:t>Sun’iy gavhar turlari</w:t>
      </w:r>
    </w:p>
    <w:p>
      <w:pPr>
        <w:pStyle w:val="ListBullet"/>
        <w:jc w:val="both"/>
      </w:pPr>
      <w:r>
        <w:t>Monofokal: bir masofaga, odatda uzoqqa, aniq ko‘rishni ta’minlaydi, yaqin uchun ko‘zoynak kerak.</w:t>
      </w:r>
    </w:p>
    <w:p>
      <w:pPr>
        <w:pStyle w:val="ListBullet"/>
        <w:jc w:val="both"/>
      </w:pPr>
      <w:r>
        <w:t>Torik: astigmatizmni tuzatadi.</w:t>
      </w:r>
    </w:p>
    <w:p>
      <w:pPr>
        <w:pStyle w:val="ListBullet"/>
        <w:jc w:val="both"/>
      </w:pPr>
      <w:r>
        <w:t>Multifokal va kengaytirilgan fokusli: uzoq va yaqinni ko‘zoynaksiz ko‘rish imkonini beradi.</w:t>
      </w:r>
    </w:p>
    <w:p>
      <w:pPr>
        <w:pStyle w:val="ListBullet"/>
        <w:jc w:val="both"/>
      </w:pPr>
      <w:r>
        <w:t>Yig‘iladigan akril linzalar kichik kesimdan kiritiladi.</w:t>
      </w:r>
    </w:p>
    <w:p>
      <w:pPr>
        <w:ind w:firstLine="709"/>
        <w:jc w:val="both"/>
      </w:pPr>
      <w:r>
        <w:rPr>
          <w:b w:val="0"/>
          <w:i w:val="0"/>
        </w:rPr>
        <w:t>Sun’iy gavhar kuchini aniq tanlash uchun operatsiyadan oldin biometriya, ya’ni ko‘z o‘qi uzunligi va shox parda egriligini o‘lchash bajariladi. Bu tekshiruvda hamshira bemorni tayyorlaydi va natijani hujjatga kiritadi.</w:t>
      </w:r>
    </w:p>
    <w:p>
      <w:pPr>
        <w:pStyle w:val="Heading2"/>
      </w:pPr>
      <w:r>
        <w:t>Ikkilamchi katarakta va vitrektomiya</w:t>
      </w:r>
    </w:p>
    <w:p>
      <w:pPr>
        <w:ind w:firstLine="709"/>
        <w:jc w:val="both"/>
      </w:pPr>
      <w:r>
        <w:rPr>
          <w:b w:val="0"/>
          <w:i w:val="0"/>
        </w:rPr>
        <w:t>Operatsiyadan bir necha oy yoki yil o‘tgach, gavharning orqa kapsulasi xiralashishi mumkin. Bu ikkilamchi katarakta deyiladi. U YAG-lazer yordamida og‘riqsiz, bir necha daqiqada tuzatiladi. Vitrektomiya shishasimon tanani mikroxirurgik usulda olib tashlash operatsiyasi bo‘lib, gemoftalm, to‘r parda ko‘chishi va diabetik asoratlarda qo‘llaniladi. Shishasimon tana o‘rniga maxsus suyuqlik, gaz yoki silikon yog‘i kiritiladi. Bemor operatsiyadan keyin shifokor belgilagan bosh holatiga rioya qilishi kerak.</w:t>
      </w:r>
    </w:p>
    <w:p>
      <w:pPr>
        <w:pStyle w:val="Heading2"/>
      </w:pPr>
      <w:r>
        <w:t>Hamshira uchun xulosa</w:t>
      </w:r>
    </w:p>
    <w:p>
      <w:pPr>
        <w:ind w:firstLine="709"/>
        <w:jc w:val="both"/>
      </w:pPr>
      <w:r>
        <w:rPr>
          <w:b w:val="0"/>
          <w:i w:val="0"/>
        </w:rPr>
        <w:t>Zamonaviy texnologiyalar bemor shifoxonada qisqa vaqt bo‘lishini ta’minlaydi, shuning uchun uy sharoitidagi parvarish alohida ahamiyatga ega. Hamshira bemor va uning yaqinlariga tomchilar jadvali, gigiyena, ogohlantiruvchi belgilar va kuzatuv muddatlarini yozma ravishda tushuntiradi. Keksa yoshdagi aholi orasida kataraktaning erta aniqlanishi va operatsiya qilinishi haqida targ‘ibot olib boradi.</w:t>
      </w:r>
    </w:p>
    <w:p>
      <w:pPr>
        <w:ind w:firstLine="709"/>
        <w:jc w:val="both"/>
      </w:pPr>
      <w:r>
        <w:rPr>
          <w:b w:val="0"/>
          <w:i w:val="0"/>
        </w:rPr>
        <w:t>Sun’iy gavhar umrbod xizmat qiladi va uni almashtirish odatda shart emas. Operatsiya qilingan ko‘z boshqa kasalliklardan himoyalanmaydi, shuning uchun bemor muntazam tekshiruvdan o‘tishi kerak. Operatsiya imkoniyatlari haqida to‘g‘ri ma’lumot berish hamshiraning sanitariya-oqartuv ishining muhim qismidir.</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