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4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16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획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작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성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테스트레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벨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에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트리거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구간별지진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용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/ GC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적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5981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5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2026.02.</w:t>
            </w:r>
            <w:r>
              <w:rPr>
                <w:rtl w:val="0"/>
                <w:lang w:val="ko-KR" w:bidi="ko-KR" w:eastAsia="ko-KR"/>
              </w:rPr>
              <w:t>17</w:t>
            </w:r>
            <w:r>
              <w:rPr>
                <w:rtl w:val="0"/>
                <w:lang w:val="ko-KR" w:bidi="ko-KR" w:eastAsia="ko-KR"/>
              </w:rPr>
              <w:t>~2026.02.</w:t>
            </w:r>
            <w:r>
              <w:rPr>
                <w:rtl w:val="0"/>
                <w:lang w:val="ko-KR" w:bidi="ko-KR" w:eastAsia="ko-KR"/>
              </w:rPr>
              <w:t>23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2026-02-12T07:06:25Z</dcterms:modified>
  <cp:revision>1098</cp:revision>
</cp:coreProperties>
</file>