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5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17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tl w:val="0"/>
                <w:lang w:val="ko-KR" w:bidi="ko-KR" w:eastAsia="ko-KR"/>
              </w:rPr>
              <w:t xml:space="preserve">-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1~2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월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C++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및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기능구현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상속설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및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언리얼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리지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바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디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및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컨스트레인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트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학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습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구현내용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Base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상위클래스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PlayerBase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상호작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캐릭터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기본클래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ab/>
        <w:t>Move, TakeDamage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 Cultis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t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이교도들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공통기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특수능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고유스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  <w:tab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모델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3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성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Police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경찰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제단파괴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InteractiveObject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캐릭터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상호작용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오브젝트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 - Jail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이교도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감금당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오브젝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 - Door :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오브젝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닫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오브젝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GameModeBase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전반적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 - GameManager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경찰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Sce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ne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UI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(ex : MainSceneWidget)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효과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담당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바디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(default)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 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시뮬레이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상태에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단방향으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상호작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 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랜드스케이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ab/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키네마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(Kinematic)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 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움직이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단방향으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상호작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 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엘리베이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다이내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(Dynamic)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 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물리법칙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시뮬레이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상호작용가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  - Simulate Physic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s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머터리얼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파라미터조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  -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마찰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복원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관성텐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외부힘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회전운동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저항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값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컨스트레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(Physics Constraints)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운동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자유도에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체인이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랙돌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 - 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최소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Root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Lea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f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줄어들도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배분하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카오스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리지드바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영상링크</w:t>
      </w: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6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t>2024.</w:t>
            </w:r>
            <w:r>
              <w:rPr>
                <w:rtl w:val="0"/>
                <w:lang w:val="ko-KR" w:bidi="ko-KR" w:eastAsia="ko-KR"/>
              </w:rPr>
              <w:t>12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18</w:t>
            </w:r>
            <w:r>
              <w:br w:type="textWrapping"/>
            </w:r>
            <w:r>
              <w:t>~ 2024.</w:t>
            </w:r>
            <w:r>
              <w:rPr>
                <w:rtl w:val="0"/>
                <w:lang w:val="ko-KR" w:bidi="ko-KR" w:eastAsia="ko-KR"/>
              </w:rPr>
              <w:t>12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24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2024-12-18T01:12:57Z</dcterms:modified>
  <cp:revision>526</cp:revision>
</cp:coreProperties>
</file>